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5F2E" w:rsidRPr="0067675D" w:rsidRDefault="0067675D" w:rsidP="0067675D">
      <w:pPr>
        <w:spacing w:after="360" w:line="256" w:lineRule="auto"/>
        <w:contextualSpacing/>
        <w:rPr>
          <w:rFonts w:eastAsia="Calibri" w:cs="Arial"/>
          <w:szCs w:val="22"/>
          <w:lang w:eastAsia="en-US"/>
        </w:rPr>
      </w:pPr>
      <w:r w:rsidRPr="0067675D">
        <w:rPr>
          <w:rFonts w:ascii="Calibri" w:eastAsia="Calibri" w:hAnsi="Calibri"/>
          <w:b/>
          <w:sz w:val="22"/>
          <w:szCs w:val="22"/>
          <w:lang w:eastAsia="en-US"/>
        </w:rPr>
        <w:t xml:space="preserve">       </w:t>
      </w:r>
      <w:r w:rsidRPr="0067675D">
        <w:rPr>
          <w:rFonts w:eastAsia="Calibri" w:cs="Arial"/>
          <w:noProof/>
          <w:szCs w:val="22"/>
          <w:lang w:eastAsia="en-US"/>
        </w:rPr>
        <w:drawing>
          <wp:inline distT="0" distB="0" distL="0" distR="0">
            <wp:extent cx="704850" cy="828675"/>
            <wp:effectExtent l="0" t="0" r="0" b="0"/>
            <wp:docPr id="8"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rszałek Województwa Podkarpac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a:ln>
                      <a:noFill/>
                    </a:ln>
                  </pic:spPr>
                </pic:pic>
              </a:graphicData>
            </a:graphic>
          </wp:inline>
        </w:drawing>
      </w:r>
      <w:r w:rsidRPr="0067675D">
        <w:rPr>
          <w:rFonts w:eastAsia="Calibri" w:cs="Arial"/>
          <w:szCs w:val="22"/>
          <w:lang w:eastAsia="en-US"/>
        </w:rPr>
        <w:t>MARSZAŁEK WOJEWÓDZTWA PODKARPACKIEGO</w:t>
      </w:r>
      <w:r w:rsidR="00BF5F2E" w:rsidRPr="00B24A8D">
        <w:rPr>
          <w:rFonts w:cs="Arial"/>
          <w:b/>
          <w:szCs w:val="24"/>
        </w:rPr>
        <w:t xml:space="preserve">                                                                                                                                                                                                                                                                                                                                 </w:t>
      </w:r>
    </w:p>
    <w:p w:rsidR="0067675D" w:rsidRDefault="0067675D" w:rsidP="0067675D"/>
    <w:p w:rsidR="00BF5F2E" w:rsidRPr="0067675D" w:rsidRDefault="00BF5F2E" w:rsidP="0067675D">
      <w:r w:rsidRPr="0067675D">
        <w:t>OS</w:t>
      </w:r>
      <w:r w:rsidR="00C7039D" w:rsidRPr="0067675D">
        <w:t>-</w:t>
      </w:r>
      <w:r w:rsidRPr="0067675D">
        <w:t>I.7222.</w:t>
      </w:r>
      <w:r w:rsidR="00461285" w:rsidRPr="0067675D">
        <w:t>28</w:t>
      </w:r>
      <w:r w:rsidRPr="0067675D">
        <w:t>.</w:t>
      </w:r>
      <w:r w:rsidR="00461285" w:rsidRPr="0067675D">
        <w:t>6</w:t>
      </w:r>
      <w:r w:rsidRPr="0067675D">
        <w:t>.201</w:t>
      </w:r>
      <w:r w:rsidR="00F67664" w:rsidRPr="0067675D">
        <w:t>5</w:t>
      </w:r>
      <w:r w:rsidRPr="0067675D">
        <w:t>.</w:t>
      </w:r>
      <w:r w:rsidR="00F67664" w:rsidRPr="0067675D">
        <w:t>M</w:t>
      </w:r>
      <w:r w:rsidRPr="0067675D">
        <w:t>D</w:t>
      </w:r>
      <w:r w:rsidR="000320A4" w:rsidRPr="0067675D">
        <w:t xml:space="preserve"> </w:t>
      </w:r>
      <w:r w:rsidR="000320A4" w:rsidRPr="0067675D">
        <w:tab/>
      </w:r>
      <w:r w:rsidR="000320A4" w:rsidRPr="0067675D">
        <w:tab/>
      </w:r>
      <w:r w:rsidR="000320A4" w:rsidRPr="0067675D">
        <w:tab/>
      </w:r>
      <w:r w:rsidR="000320A4" w:rsidRPr="0067675D">
        <w:tab/>
      </w:r>
      <w:r w:rsidR="000320A4" w:rsidRPr="0067675D">
        <w:tab/>
      </w:r>
      <w:r w:rsidR="000320A4" w:rsidRPr="0067675D">
        <w:tab/>
      </w:r>
      <w:r w:rsidR="00461285" w:rsidRPr="0067675D">
        <w:t xml:space="preserve">    </w:t>
      </w:r>
      <w:r w:rsidRPr="0067675D">
        <w:t>Rzeszów, 201</w:t>
      </w:r>
      <w:r w:rsidR="004A4C73" w:rsidRPr="0067675D">
        <w:t>6</w:t>
      </w:r>
      <w:r w:rsidRPr="0067675D">
        <w:t>-</w:t>
      </w:r>
      <w:r w:rsidR="004A4C73" w:rsidRPr="0067675D">
        <w:t>0</w:t>
      </w:r>
      <w:r w:rsidR="009F54F1" w:rsidRPr="0067675D">
        <w:t>3</w:t>
      </w:r>
      <w:r w:rsidRPr="0067675D">
        <w:t>-</w:t>
      </w:r>
      <w:r w:rsidR="00B50152" w:rsidRPr="0067675D">
        <w:t>30</w:t>
      </w:r>
    </w:p>
    <w:p w:rsidR="00BF5F2E" w:rsidRPr="0024605C" w:rsidRDefault="00BF5F2E">
      <w:pPr>
        <w:rPr>
          <w:rFonts w:cs="Arial"/>
          <w:b/>
          <w:szCs w:val="24"/>
        </w:rPr>
      </w:pPr>
    </w:p>
    <w:p w:rsidR="00BF5F2E" w:rsidRPr="0024605C" w:rsidRDefault="00BF5F2E" w:rsidP="0067675D">
      <w:pPr>
        <w:pStyle w:val="Nagwek1"/>
        <w:jc w:val="center"/>
      </w:pPr>
      <w:r w:rsidRPr="0024605C">
        <w:t>D E C Y Z J A</w:t>
      </w:r>
    </w:p>
    <w:p w:rsidR="00BF5F2E" w:rsidRPr="0024605C" w:rsidRDefault="00BF5F2E" w:rsidP="0067675D"/>
    <w:p w:rsidR="00BF5F2E" w:rsidRDefault="00BF5F2E" w:rsidP="00D33BBD">
      <w:pPr>
        <w:pStyle w:val="Tekstpodstawowy"/>
        <w:tabs>
          <w:tab w:val="left" w:pos="567"/>
        </w:tabs>
        <w:spacing w:before="120"/>
        <w:rPr>
          <w:rFonts w:ascii="Arial" w:hAnsi="Arial" w:cs="Arial"/>
          <w:szCs w:val="24"/>
        </w:rPr>
      </w:pPr>
      <w:r w:rsidRPr="0024605C">
        <w:rPr>
          <w:rFonts w:ascii="Arial" w:hAnsi="Arial" w:cs="Arial"/>
          <w:szCs w:val="24"/>
        </w:rPr>
        <w:t>Działając na podstawie:</w:t>
      </w:r>
    </w:p>
    <w:p w:rsidR="00910189" w:rsidRPr="004A4C73" w:rsidRDefault="00910189" w:rsidP="00553CB0">
      <w:pPr>
        <w:pStyle w:val="Default"/>
        <w:numPr>
          <w:ilvl w:val="0"/>
          <w:numId w:val="5"/>
        </w:numPr>
        <w:spacing w:line="276" w:lineRule="auto"/>
        <w:ind w:left="426" w:hanging="426"/>
        <w:jc w:val="both"/>
        <w:rPr>
          <w:rFonts w:ascii="Arial" w:hAnsi="Arial" w:cs="Arial"/>
          <w:color w:val="auto"/>
        </w:rPr>
      </w:pPr>
      <w:r w:rsidRPr="004A4C73">
        <w:rPr>
          <w:rFonts w:ascii="Arial" w:hAnsi="Arial" w:cs="Arial"/>
          <w:color w:val="auto"/>
        </w:rPr>
        <w:t>art. 104 ustawy z dnia 14 czerwca 1960 r. Kodeks postępowania administracyjnego (</w:t>
      </w:r>
      <w:proofErr w:type="spellStart"/>
      <w:r w:rsidRPr="004A4C73">
        <w:rPr>
          <w:rFonts w:ascii="Arial" w:hAnsi="Arial" w:cs="Arial"/>
          <w:color w:val="auto"/>
        </w:rPr>
        <w:t>t.j</w:t>
      </w:r>
      <w:proofErr w:type="spellEnd"/>
      <w:r w:rsidRPr="004A4C73">
        <w:rPr>
          <w:rFonts w:ascii="Arial" w:hAnsi="Arial" w:cs="Arial"/>
          <w:color w:val="auto"/>
        </w:rPr>
        <w:t>. Dz. U. z 201</w:t>
      </w:r>
      <w:r w:rsidR="00101881" w:rsidRPr="004A4C73">
        <w:rPr>
          <w:rFonts w:ascii="Arial" w:hAnsi="Arial" w:cs="Arial"/>
          <w:color w:val="auto"/>
        </w:rPr>
        <w:t xml:space="preserve">6 </w:t>
      </w:r>
      <w:r w:rsidRPr="004A4C73">
        <w:rPr>
          <w:rFonts w:ascii="Arial" w:hAnsi="Arial" w:cs="Arial"/>
          <w:color w:val="auto"/>
        </w:rPr>
        <w:t xml:space="preserve">r. poz. </w:t>
      </w:r>
      <w:r w:rsidR="00101881" w:rsidRPr="004A4C73">
        <w:rPr>
          <w:rFonts w:ascii="Arial" w:hAnsi="Arial" w:cs="Arial"/>
          <w:color w:val="auto"/>
        </w:rPr>
        <w:t>23</w:t>
      </w:r>
      <w:r w:rsidRPr="004A4C73">
        <w:rPr>
          <w:rFonts w:ascii="Arial" w:hAnsi="Arial" w:cs="Arial"/>
          <w:color w:val="auto"/>
        </w:rPr>
        <w:t xml:space="preserve">), </w:t>
      </w:r>
    </w:p>
    <w:p w:rsidR="00910189" w:rsidRDefault="00910189" w:rsidP="00553CB0">
      <w:pPr>
        <w:pStyle w:val="Akapitzlist"/>
        <w:numPr>
          <w:ilvl w:val="0"/>
          <w:numId w:val="5"/>
        </w:numPr>
        <w:autoSpaceDE w:val="0"/>
        <w:autoSpaceDN w:val="0"/>
        <w:adjustRightInd w:val="0"/>
        <w:spacing w:after="0" w:afterAutospacing="0" w:line="276" w:lineRule="auto"/>
        <w:ind w:left="426" w:hanging="426"/>
        <w:contextualSpacing/>
        <w:rPr>
          <w:rFonts w:ascii="Arial" w:hAnsi="Arial" w:cs="Arial"/>
          <w:sz w:val="24"/>
          <w:szCs w:val="24"/>
        </w:rPr>
      </w:pPr>
      <w:r w:rsidRPr="004A4C73">
        <w:rPr>
          <w:rFonts w:ascii="Arial" w:hAnsi="Arial" w:cs="Arial"/>
          <w:sz w:val="24"/>
          <w:szCs w:val="24"/>
        </w:rPr>
        <w:t>art. 151, art. 181 ust. 1 pkt 1, art. 183 ust. 1, art. 188, art. 191 a., art. 201,</w:t>
      </w:r>
      <w:r w:rsidRPr="00DB61F7">
        <w:rPr>
          <w:rFonts w:ascii="Arial" w:hAnsi="Arial" w:cs="Arial"/>
          <w:sz w:val="24"/>
          <w:szCs w:val="24"/>
        </w:rPr>
        <w:t xml:space="preserve"> </w:t>
      </w:r>
      <w:r>
        <w:rPr>
          <w:rFonts w:ascii="Arial" w:hAnsi="Arial" w:cs="Arial"/>
          <w:sz w:val="24"/>
          <w:szCs w:val="24"/>
        </w:rPr>
        <w:br/>
      </w:r>
      <w:r w:rsidRPr="00DB61F7">
        <w:rPr>
          <w:rFonts w:ascii="Arial" w:hAnsi="Arial" w:cs="Arial"/>
          <w:sz w:val="24"/>
          <w:szCs w:val="24"/>
        </w:rPr>
        <w:t>art. 202, art. 203 ust. 3, art. 204, art. 211, art. 218, art. 220</w:t>
      </w:r>
      <w:r>
        <w:rPr>
          <w:rFonts w:ascii="Arial" w:hAnsi="Arial" w:cs="Arial"/>
          <w:sz w:val="24"/>
          <w:szCs w:val="24"/>
        </w:rPr>
        <w:t xml:space="preserve"> ust. 1</w:t>
      </w:r>
      <w:r w:rsidRPr="00DB61F7">
        <w:rPr>
          <w:rFonts w:ascii="Arial" w:hAnsi="Arial" w:cs="Arial"/>
          <w:sz w:val="24"/>
          <w:szCs w:val="24"/>
        </w:rPr>
        <w:t>, art. 224 ust. 3</w:t>
      </w:r>
      <w:r>
        <w:rPr>
          <w:rFonts w:ascii="Arial" w:hAnsi="Arial" w:cs="Arial"/>
          <w:sz w:val="24"/>
          <w:szCs w:val="24"/>
        </w:rPr>
        <w:t xml:space="preserve">, </w:t>
      </w:r>
      <w:r>
        <w:rPr>
          <w:rFonts w:ascii="Arial" w:hAnsi="Arial" w:cs="Arial"/>
          <w:sz w:val="24"/>
          <w:szCs w:val="24"/>
        </w:rPr>
        <w:br/>
      </w:r>
      <w:r w:rsidRPr="0024605C">
        <w:rPr>
          <w:rFonts w:ascii="Arial" w:hAnsi="Arial" w:cs="Arial"/>
          <w:sz w:val="24"/>
          <w:szCs w:val="24"/>
        </w:rPr>
        <w:t xml:space="preserve">w związku z art. 378 ust. 2a pkt </w:t>
      </w:r>
      <w:r w:rsidR="007D3AA1">
        <w:rPr>
          <w:rFonts w:ascii="Arial" w:hAnsi="Arial" w:cs="Arial"/>
          <w:sz w:val="24"/>
          <w:szCs w:val="24"/>
        </w:rPr>
        <w:t>3)</w:t>
      </w:r>
      <w:r w:rsidRPr="0024605C">
        <w:rPr>
          <w:rFonts w:ascii="Arial" w:hAnsi="Arial" w:cs="Arial"/>
          <w:sz w:val="24"/>
          <w:szCs w:val="24"/>
        </w:rPr>
        <w:t xml:space="preserve"> ustawy z dnia </w:t>
      </w:r>
      <w:r>
        <w:rPr>
          <w:rFonts w:ascii="Arial" w:hAnsi="Arial" w:cs="Arial"/>
          <w:sz w:val="24"/>
          <w:szCs w:val="24"/>
        </w:rPr>
        <w:t xml:space="preserve">z dnia 27 kwietnia 2001r. Prawo ochrony środowiska (t. j. Dz. U. z 2013r. poz.1232. ze zm.), </w:t>
      </w:r>
    </w:p>
    <w:p w:rsidR="00ED3318" w:rsidRPr="00ED3318" w:rsidRDefault="00ED3318" w:rsidP="00553CB0">
      <w:pPr>
        <w:pStyle w:val="Akapitzlist"/>
        <w:numPr>
          <w:ilvl w:val="0"/>
          <w:numId w:val="5"/>
        </w:numPr>
        <w:autoSpaceDE w:val="0"/>
        <w:autoSpaceDN w:val="0"/>
        <w:adjustRightInd w:val="0"/>
        <w:spacing w:after="0" w:afterAutospacing="0" w:line="276" w:lineRule="auto"/>
        <w:ind w:left="426" w:hanging="426"/>
        <w:contextualSpacing/>
        <w:rPr>
          <w:rFonts w:ascii="Arial" w:hAnsi="Arial" w:cs="Arial"/>
          <w:bCs/>
          <w:sz w:val="24"/>
          <w:szCs w:val="24"/>
        </w:rPr>
      </w:pPr>
      <w:r w:rsidRPr="00ED3318">
        <w:rPr>
          <w:rFonts w:ascii="Arial" w:hAnsi="Arial" w:cs="Arial"/>
          <w:bCs/>
          <w:sz w:val="24"/>
          <w:szCs w:val="24"/>
        </w:rPr>
        <w:t>§ 3 ust. 1 pkt 80</w:t>
      </w:r>
      <w:r w:rsidRPr="00ED3318">
        <w:rPr>
          <w:rFonts w:ascii="Arial" w:hAnsi="Arial" w:cs="Arial"/>
          <w:sz w:val="24"/>
          <w:szCs w:val="24"/>
        </w:rPr>
        <w:t xml:space="preserve"> rozporządzenia Rady Ministrów z dnia 9 listopada 2010 r. </w:t>
      </w:r>
      <w:r w:rsidRPr="00ED3318">
        <w:rPr>
          <w:rFonts w:ascii="Arial" w:hAnsi="Arial" w:cs="Arial"/>
          <w:sz w:val="24"/>
          <w:szCs w:val="24"/>
        </w:rPr>
        <w:br/>
        <w:t xml:space="preserve">w sprawie przedsięwzięć mogących znacząco oddziaływać na środowisko </w:t>
      </w:r>
      <w:r w:rsidRPr="00ED3318">
        <w:rPr>
          <w:rFonts w:ascii="Arial" w:hAnsi="Arial" w:cs="Arial"/>
          <w:sz w:val="24"/>
          <w:szCs w:val="24"/>
        </w:rPr>
        <w:br/>
        <w:t>(Dz. U. Nr 213 poz. 1397 ze zm.),</w:t>
      </w:r>
    </w:p>
    <w:p w:rsidR="00ED3318" w:rsidRPr="0024605C" w:rsidRDefault="00F2511E" w:rsidP="00553CB0">
      <w:pPr>
        <w:numPr>
          <w:ilvl w:val="0"/>
          <w:numId w:val="5"/>
        </w:numPr>
        <w:spacing w:line="276" w:lineRule="auto"/>
        <w:ind w:left="426" w:hanging="426"/>
        <w:rPr>
          <w:rFonts w:cs="Arial"/>
          <w:szCs w:val="24"/>
        </w:rPr>
      </w:pPr>
      <w:r>
        <w:rPr>
          <w:rFonts w:cs="Arial"/>
          <w:szCs w:val="24"/>
        </w:rPr>
        <w:t>pkt</w:t>
      </w:r>
      <w:r w:rsidR="00ED3318" w:rsidRPr="0024605C">
        <w:rPr>
          <w:rFonts w:cs="Arial"/>
          <w:szCs w:val="24"/>
        </w:rPr>
        <w:t xml:space="preserve">. 5 </w:t>
      </w:r>
      <w:proofErr w:type="spellStart"/>
      <w:r w:rsidR="00ED3318" w:rsidRPr="0024605C">
        <w:rPr>
          <w:rFonts w:cs="Arial"/>
          <w:szCs w:val="24"/>
        </w:rPr>
        <w:t>ppkt</w:t>
      </w:r>
      <w:proofErr w:type="spellEnd"/>
      <w:r w:rsidR="00ED3318" w:rsidRPr="0024605C">
        <w:rPr>
          <w:rFonts w:cs="Arial"/>
          <w:szCs w:val="24"/>
        </w:rPr>
        <w:t xml:space="preserve"> </w:t>
      </w:r>
      <w:r w:rsidR="00ED3318">
        <w:rPr>
          <w:rFonts w:cs="Arial"/>
          <w:szCs w:val="24"/>
        </w:rPr>
        <w:t xml:space="preserve">3) </w:t>
      </w:r>
      <w:r w:rsidR="00F15CBA">
        <w:rPr>
          <w:rFonts w:cs="Arial"/>
          <w:szCs w:val="24"/>
        </w:rPr>
        <w:t>b</w:t>
      </w:r>
      <w:r w:rsidR="00ED3318">
        <w:rPr>
          <w:rFonts w:cs="Arial"/>
          <w:szCs w:val="24"/>
        </w:rPr>
        <w:t>)</w:t>
      </w:r>
      <w:r w:rsidR="00ED3318" w:rsidRPr="0024605C">
        <w:rPr>
          <w:rFonts w:cs="Arial"/>
          <w:szCs w:val="24"/>
        </w:rPr>
        <w:t xml:space="preserve"> załącznika do rozporządzenia Ministra Środowiska z dnia </w:t>
      </w:r>
      <w:r w:rsidR="00ED3318" w:rsidRPr="0024605C">
        <w:rPr>
          <w:rFonts w:cs="Arial"/>
          <w:szCs w:val="24"/>
        </w:rPr>
        <w:br/>
      </w:r>
      <w:r w:rsidR="00ED3318">
        <w:rPr>
          <w:rFonts w:cs="Arial"/>
          <w:szCs w:val="24"/>
        </w:rPr>
        <w:t>27 sierpnia 2014</w:t>
      </w:r>
      <w:r w:rsidR="001B7742">
        <w:rPr>
          <w:rFonts w:cs="Arial"/>
          <w:szCs w:val="24"/>
        </w:rPr>
        <w:t xml:space="preserve"> </w:t>
      </w:r>
      <w:r w:rsidR="00ED3318">
        <w:rPr>
          <w:rFonts w:cs="Arial"/>
          <w:szCs w:val="24"/>
        </w:rPr>
        <w:t xml:space="preserve">r. </w:t>
      </w:r>
      <w:r w:rsidR="00ED3318" w:rsidRPr="0024605C">
        <w:rPr>
          <w:rFonts w:cs="Arial"/>
          <w:szCs w:val="24"/>
        </w:rPr>
        <w:t xml:space="preserve">w sprawie rodzajów instalacji mogących powodować znaczne zanieczyszczenie poszczególnych elementów przyrodniczych albo środowiska jako całości (Dz. U. </w:t>
      </w:r>
      <w:r w:rsidR="00ED3318">
        <w:rPr>
          <w:rFonts w:cs="Arial"/>
          <w:szCs w:val="24"/>
        </w:rPr>
        <w:t xml:space="preserve">z 2014r., </w:t>
      </w:r>
      <w:r w:rsidR="00ED3318" w:rsidRPr="0024605C">
        <w:rPr>
          <w:rFonts w:cs="Arial"/>
          <w:szCs w:val="24"/>
        </w:rPr>
        <w:t>poz. 1</w:t>
      </w:r>
      <w:r w:rsidR="00ED3318">
        <w:rPr>
          <w:rFonts w:cs="Arial"/>
          <w:szCs w:val="24"/>
        </w:rPr>
        <w:t>169</w:t>
      </w:r>
      <w:r w:rsidR="00ED3318" w:rsidRPr="0024605C">
        <w:rPr>
          <w:rFonts w:cs="Arial"/>
          <w:szCs w:val="24"/>
        </w:rPr>
        <w:t>),</w:t>
      </w:r>
    </w:p>
    <w:p w:rsidR="00910189" w:rsidRPr="00937884" w:rsidRDefault="00910189" w:rsidP="00553CB0">
      <w:pPr>
        <w:numPr>
          <w:ilvl w:val="0"/>
          <w:numId w:val="5"/>
        </w:numPr>
        <w:spacing w:line="276" w:lineRule="auto"/>
        <w:ind w:left="426" w:hanging="426"/>
        <w:rPr>
          <w:rFonts w:cs="Arial"/>
          <w:szCs w:val="24"/>
        </w:rPr>
      </w:pPr>
      <w:r w:rsidRPr="00803D67">
        <w:rPr>
          <w:rFonts w:cs="Arial"/>
          <w:bCs/>
          <w:szCs w:val="24"/>
        </w:rPr>
        <w:t>art. 41 ust. 3 pkt.</w:t>
      </w:r>
      <w:r w:rsidR="00ED3318" w:rsidRPr="00803D67">
        <w:rPr>
          <w:rFonts w:cs="Arial"/>
          <w:bCs/>
          <w:szCs w:val="24"/>
        </w:rPr>
        <w:t xml:space="preserve"> </w:t>
      </w:r>
      <w:r w:rsidRPr="00803D67">
        <w:rPr>
          <w:rFonts w:cs="Arial"/>
          <w:bCs/>
          <w:szCs w:val="24"/>
        </w:rPr>
        <w:t>1</w:t>
      </w:r>
      <w:r w:rsidR="00ED3318" w:rsidRPr="00803D67">
        <w:rPr>
          <w:rFonts w:cs="Arial"/>
          <w:bCs/>
          <w:szCs w:val="24"/>
        </w:rPr>
        <w:t>)</w:t>
      </w:r>
      <w:r w:rsidRPr="00803D67">
        <w:rPr>
          <w:rFonts w:cs="Arial"/>
          <w:bCs/>
          <w:szCs w:val="24"/>
        </w:rPr>
        <w:t xml:space="preserve"> </w:t>
      </w:r>
      <w:r w:rsidR="00ED3318" w:rsidRPr="00803D67">
        <w:rPr>
          <w:rFonts w:cs="Arial"/>
          <w:bCs/>
          <w:szCs w:val="24"/>
        </w:rPr>
        <w:t>c</w:t>
      </w:r>
      <w:r w:rsidRPr="00050E83">
        <w:rPr>
          <w:rFonts w:cs="Arial"/>
          <w:bCs/>
          <w:szCs w:val="24"/>
        </w:rPr>
        <w:t xml:space="preserve">), art. 43 ust. </w:t>
      </w:r>
      <w:r w:rsidR="00803D67" w:rsidRPr="00050E83">
        <w:rPr>
          <w:rFonts w:cs="Arial"/>
          <w:bCs/>
          <w:szCs w:val="24"/>
        </w:rPr>
        <w:t>1 i ust.</w:t>
      </w:r>
      <w:r w:rsidR="00803D67" w:rsidRPr="00803D67">
        <w:rPr>
          <w:rFonts w:cs="Arial"/>
          <w:bCs/>
          <w:szCs w:val="24"/>
        </w:rPr>
        <w:t xml:space="preserve"> </w:t>
      </w:r>
      <w:r w:rsidR="00FC531E" w:rsidRPr="00803D67">
        <w:rPr>
          <w:rFonts w:cs="Arial"/>
          <w:bCs/>
          <w:szCs w:val="24"/>
        </w:rPr>
        <w:t>2</w:t>
      </w:r>
      <w:r w:rsidRPr="00803D67">
        <w:rPr>
          <w:rFonts w:cs="Arial"/>
          <w:bCs/>
          <w:szCs w:val="24"/>
        </w:rPr>
        <w:t xml:space="preserve"> ustawy z dnia 14 grudnia 2012 r. </w:t>
      </w:r>
      <w:r w:rsidR="00FC531E" w:rsidRPr="00803D67">
        <w:rPr>
          <w:rFonts w:cs="Arial"/>
          <w:bCs/>
          <w:szCs w:val="24"/>
        </w:rPr>
        <w:br/>
      </w:r>
      <w:r w:rsidRPr="00803D67">
        <w:rPr>
          <w:rFonts w:cs="Arial"/>
          <w:bCs/>
          <w:szCs w:val="24"/>
        </w:rPr>
        <w:t>o odpadach (Dz. U. z 2013 r.</w:t>
      </w:r>
      <w:r w:rsidR="00FC531E" w:rsidRPr="00803D67">
        <w:rPr>
          <w:rFonts w:cs="Arial"/>
          <w:bCs/>
          <w:szCs w:val="24"/>
        </w:rPr>
        <w:t>,</w:t>
      </w:r>
      <w:r w:rsidRPr="00803D67">
        <w:rPr>
          <w:rFonts w:cs="Arial"/>
          <w:bCs/>
          <w:szCs w:val="24"/>
        </w:rPr>
        <w:t xml:space="preserve"> poz. 21 ze zm.),</w:t>
      </w:r>
    </w:p>
    <w:p w:rsidR="00937884" w:rsidRPr="00937884" w:rsidRDefault="00937884" w:rsidP="00553CB0">
      <w:pPr>
        <w:numPr>
          <w:ilvl w:val="0"/>
          <w:numId w:val="5"/>
        </w:numPr>
        <w:spacing w:line="276" w:lineRule="auto"/>
        <w:ind w:left="426" w:hanging="426"/>
        <w:rPr>
          <w:rFonts w:cs="Arial"/>
          <w:szCs w:val="24"/>
        </w:rPr>
      </w:pPr>
      <w:r w:rsidRPr="0024605C">
        <w:rPr>
          <w:rFonts w:cs="Arial"/>
          <w:szCs w:val="24"/>
        </w:rPr>
        <w:t xml:space="preserve">§ </w:t>
      </w:r>
      <w:r>
        <w:rPr>
          <w:rFonts w:cs="Arial"/>
          <w:szCs w:val="24"/>
        </w:rPr>
        <w:t>1</w:t>
      </w:r>
      <w:r w:rsidRPr="0024605C">
        <w:rPr>
          <w:rFonts w:cs="Arial"/>
          <w:szCs w:val="24"/>
        </w:rPr>
        <w:t xml:space="preserve">, § </w:t>
      </w:r>
      <w:r>
        <w:rPr>
          <w:rFonts w:cs="Arial"/>
          <w:szCs w:val="24"/>
        </w:rPr>
        <w:t>2</w:t>
      </w:r>
      <w:r w:rsidRPr="0024605C">
        <w:rPr>
          <w:rFonts w:cs="Arial"/>
          <w:szCs w:val="24"/>
        </w:rPr>
        <w:t xml:space="preserve">, </w:t>
      </w:r>
      <w:r>
        <w:rPr>
          <w:rFonts w:cs="Arial"/>
          <w:szCs w:val="24"/>
        </w:rPr>
        <w:t xml:space="preserve">oraz załącznik do </w:t>
      </w:r>
      <w:r w:rsidRPr="0024605C">
        <w:rPr>
          <w:rFonts w:cs="Arial"/>
          <w:szCs w:val="24"/>
        </w:rPr>
        <w:t xml:space="preserve">rozporządzenia Ministra Środowiska z dnia </w:t>
      </w:r>
      <w:r w:rsidRPr="0024605C">
        <w:rPr>
          <w:rFonts w:cs="Arial"/>
          <w:szCs w:val="24"/>
        </w:rPr>
        <w:br/>
        <w:t>1</w:t>
      </w:r>
      <w:r>
        <w:rPr>
          <w:rFonts w:cs="Arial"/>
          <w:szCs w:val="24"/>
        </w:rPr>
        <w:t>1</w:t>
      </w:r>
      <w:r w:rsidRPr="0024605C">
        <w:rPr>
          <w:rFonts w:cs="Arial"/>
          <w:szCs w:val="24"/>
        </w:rPr>
        <w:t xml:space="preserve"> </w:t>
      </w:r>
      <w:r>
        <w:rPr>
          <w:rFonts w:cs="Arial"/>
          <w:szCs w:val="24"/>
        </w:rPr>
        <w:t>maja 2015 r.</w:t>
      </w:r>
      <w:r w:rsidRPr="0024605C">
        <w:rPr>
          <w:rFonts w:cs="Arial"/>
          <w:szCs w:val="24"/>
        </w:rPr>
        <w:t xml:space="preserve"> w sprawie </w:t>
      </w:r>
      <w:r>
        <w:rPr>
          <w:rFonts w:cs="Arial"/>
          <w:szCs w:val="24"/>
        </w:rPr>
        <w:t>odzysku odpadów poza instalacjami i urządzeniami (Dz. U. z 2015r., poz. 796),</w:t>
      </w:r>
    </w:p>
    <w:p w:rsidR="00910189" w:rsidRDefault="00910189" w:rsidP="00553CB0">
      <w:pPr>
        <w:numPr>
          <w:ilvl w:val="0"/>
          <w:numId w:val="5"/>
        </w:numPr>
        <w:spacing w:line="276" w:lineRule="auto"/>
        <w:ind w:left="426" w:hanging="426"/>
        <w:rPr>
          <w:rFonts w:cs="Arial"/>
          <w:szCs w:val="24"/>
        </w:rPr>
      </w:pPr>
      <w:r w:rsidRPr="0024605C">
        <w:rPr>
          <w:rFonts w:cs="Arial"/>
          <w:szCs w:val="24"/>
        </w:rPr>
        <w:t xml:space="preserve">§ </w:t>
      </w:r>
      <w:r>
        <w:rPr>
          <w:rFonts w:cs="Arial"/>
          <w:szCs w:val="24"/>
        </w:rPr>
        <w:t>2</w:t>
      </w:r>
      <w:r w:rsidRPr="0024605C">
        <w:rPr>
          <w:rFonts w:cs="Arial"/>
          <w:szCs w:val="24"/>
        </w:rPr>
        <w:t xml:space="preserve"> oraz załącznik do rozporządzenia Ministra Środowiska z dnia </w:t>
      </w:r>
      <w:r w:rsidRPr="0024605C">
        <w:rPr>
          <w:rFonts w:cs="Arial"/>
          <w:szCs w:val="24"/>
        </w:rPr>
        <w:br/>
      </w:r>
      <w:r w:rsidR="00194EC8">
        <w:rPr>
          <w:rFonts w:cs="Arial"/>
          <w:szCs w:val="24"/>
        </w:rPr>
        <w:t>9</w:t>
      </w:r>
      <w:r w:rsidRPr="0024605C">
        <w:rPr>
          <w:rFonts w:cs="Arial"/>
          <w:szCs w:val="24"/>
        </w:rPr>
        <w:t xml:space="preserve"> </w:t>
      </w:r>
      <w:r>
        <w:rPr>
          <w:rFonts w:cs="Arial"/>
          <w:szCs w:val="24"/>
        </w:rPr>
        <w:t>grudnia</w:t>
      </w:r>
      <w:r w:rsidRPr="0024605C">
        <w:rPr>
          <w:rFonts w:cs="Arial"/>
          <w:szCs w:val="24"/>
        </w:rPr>
        <w:t xml:space="preserve"> 20</w:t>
      </w:r>
      <w:r>
        <w:rPr>
          <w:rFonts w:cs="Arial"/>
          <w:szCs w:val="24"/>
        </w:rPr>
        <w:t xml:space="preserve">14 </w:t>
      </w:r>
      <w:r w:rsidRPr="0024605C">
        <w:rPr>
          <w:rFonts w:cs="Arial"/>
          <w:szCs w:val="24"/>
        </w:rPr>
        <w:t xml:space="preserve">r. w sprawie katalogu odpadów (Dz. U. </w:t>
      </w:r>
      <w:r>
        <w:rPr>
          <w:rFonts w:cs="Arial"/>
          <w:szCs w:val="24"/>
        </w:rPr>
        <w:t xml:space="preserve">z 2014r., </w:t>
      </w:r>
      <w:r w:rsidRPr="0024605C">
        <w:rPr>
          <w:rFonts w:cs="Arial"/>
          <w:szCs w:val="24"/>
        </w:rPr>
        <w:t xml:space="preserve">poz. </w:t>
      </w:r>
      <w:r w:rsidR="00194EC8">
        <w:rPr>
          <w:rFonts w:cs="Arial"/>
          <w:szCs w:val="24"/>
        </w:rPr>
        <w:t>1923</w:t>
      </w:r>
      <w:r w:rsidRPr="0024605C">
        <w:rPr>
          <w:rFonts w:cs="Arial"/>
          <w:szCs w:val="24"/>
        </w:rPr>
        <w:t>),</w:t>
      </w:r>
    </w:p>
    <w:p w:rsidR="00771599" w:rsidRDefault="00BF5F2E" w:rsidP="00771599">
      <w:pPr>
        <w:numPr>
          <w:ilvl w:val="0"/>
          <w:numId w:val="4"/>
        </w:numPr>
        <w:spacing w:line="276" w:lineRule="auto"/>
        <w:ind w:left="378"/>
        <w:rPr>
          <w:rFonts w:cs="Arial"/>
          <w:szCs w:val="24"/>
        </w:rPr>
      </w:pPr>
      <w:r w:rsidRPr="006A1380">
        <w:rPr>
          <w:rFonts w:cs="Arial"/>
          <w:szCs w:val="24"/>
        </w:rPr>
        <w:t xml:space="preserve">§ 2 oraz załącznik do rozporządzenia Ministra Środowiska z dnia </w:t>
      </w:r>
      <w:r w:rsidRPr="006A1380">
        <w:rPr>
          <w:rFonts w:cs="Arial"/>
          <w:szCs w:val="24"/>
        </w:rPr>
        <w:br/>
        <w:t>14 czerwca 2007</w:t>
      </w:r>
      <w:r w:rsidR="006A1380">
        <w:rPr>
          <w:rFonts w:cs="Arial"/>
          <w:szCs w:val="24"/>
        </w:rPr>
        <w:t xml:space="preserve"> </w:t>
      </w:r>
      <w:r w:rsidRPr="006A1380">
        <w:rPr>
          <w:rFonts w:cs="Arial"/>
          <w:szCs w:val="24"/>
        </w:rPr>
        <w:t xml:space="preserve">r. w sprawie dopuszczalnych poziomów hałasu w środowisku </w:t>
      </w:r>
      <w:r w:rsidR="006A1380">
        <w:rPr>
          <w:rFonts w:cs="Arial"/>
          <w:szCs w:val="24"/>
        </w:rPr>
        <w:t>(</w:t>
      </w:r>
      <w:r w:rsidR="00325B3F" w:rsidRPr="006A1380">
        <w:rPr>
          <w:rFonts w:ascii="A" w:hAnsi="A" w:cs="A"/>
          <w:bCs/>
          <w:szCs w:val="24"/>
        </w:rPr>
        <w:t>j.t.</w:t>
      </w:r>
      <w:r w:rsidR="00325B3F">
        <w:rPr>
          <w:rFonts w:ascii="A" w:hAnsi="A" w:cs="A"/>
          <w:bCs/>
          <w:szCs w:val="24"/>
        </w:rPr>
        <w:t xml:space="preserve"> </w:t>
      </w:r>
      <w:r w:rsidR="006A1380" w:rsidRPr="006A1380">
        <w:rPr>
          <w:rFonts w:ascii="A" w:hAnsi="A" w:cs="A"/>
          <w:bCs/>
          <w:szCs w:val="24"/>
        </w:rPr>
        <w:t>Dz.</w:t>
      </w:r>
      <w:r w:rsidR="006A1380">
        <w:rPr>
          <w:rFonts w:ascii="A" w:hAnsi="A" w:cs="A"/>
          <w:bCs/>
          <w:szCs w:val="24"/>
        </w:rPr>
        <w:t xml:space="preserve"> </w:t>
      </w:r>
      <w:r w:rsidR="006A1380" w:rsidRPr="006A1380">
        <w:rPr>
          <w:rFonts w:ascii="A" w:hAnsi="A" w:cs="A"/>
          <w:bCs/>
          <w:szCs w:val="24"/>
        </w:rPr>
        <w:t>U.</w:t>
      </w:r>
      <w:r w:rsidR="006A1380">
        <w:rPr>
          <w:rFonts w:ascii="A" w:hAnsi="A" w:cs="A"/>
          <w:bCs/>
          <w:szCs w:val="24"/>
        </w:rPr>
        <w:t xml:space="preserve"> z 2014 r. poz. </w:t>
      </w:r>
      <w:r w:rsidR="006A1380" w:rsidRPr="006A1380">
        <w:rPr>
          <w:rFonts w:ascii="A" w:hAnsi="A" w:cs="A"/>
          <w:bCs/>
          <w:szCs w:val="24"/>
        </w:rPr>
        <w:t>112</w:t>
      </w:r>
      <w:r w:rsidR="006A1380">
        <w:rPr>
          <w:rFonts w:ascii="A" w:hAnsi="A" w:cs="A"/>
          <w:bCs/>
          <w:szCs w:val="24"/>
        </w:rPr>
        <w:t>),</w:t>
      </w:r>
    </w:p>
    <w:p w:rsidR="00771599" w:rsidRPr="00AD5315" w:rsidRDefault="00771599" w:rsidP="00771599">
      <w:pPr>
        <w:numPr>
          <w:ilvl w:val="0"/>
          <w:numId w:val="4"/>
        </w:numPr>
        <w:spacing w:line="276" w:lineRule="auto"/>
        <w:ind w:left="378"/>
        <w:rPr>
          <w:rFonts w:cs="Arial"/>
          <w:szCs w:val="24"/>
        </w:rPr>
      </w:pPr>
      <w:r w:rsidRPr="00AD5315">
        <w:rPr>
          <w:rFonts w:cs="Arial"/>
          <w:szCs w:val="24"/>
        </w:rPr>
        <w:t xml:space="preserve">§ 2 rozporządzenia Ministra Środowiska z dnia 24 sierpnia 2012r. </w:t>
      </w:r>
      <w:r w:rsidRPr="00AD5315">
        <w:rPr>
          <w:rFonts w:cs="Arial"/>
          <w:szCs w:val="24"/>
        </w:rPr>
        <w:br/>
        <w:t>w sprawie poziomów niektórych substancji w powietrzu (Dz. U. 2012 poz.1031),</w:t>
      </w:r>
    </w:p>
    <w:p w:rsidR="00771599" w:rsidRPr="00AD5315" w:rsidRDefault="00771599" w:rsidP="00771599">
      <w:pPr>
        <w:numPr>
          <w:ilvl w:val="0"/>
          <w:numId w:val="4"/>
        </w:numPr>
        <w:spacing w:line="276" w:lineRule="auto"/>
        <w:ind w:left="378"/>
        <w:rPr>
          <w:rFonts w:cs="Arial"/>
          <w:szCs w:val="24"/>
        </w:rPr>
      </w:pPr>
      <w:r w:rsidRPr="00AD5315">
        <w:rPr>
          <w:rFonts w:cs="Arial"/>
          <w:szCs w:val="24"/>
        </w:rPr>
        <w:t>§ 2 rozporządzenia Ministra Środowiska z dnia 26 stycznia 2010</w:t>
      </w:r>
      <w:r w:rsidR="001B7742">
        <w:rPr>
          <w:rFonts w:cs="Arial"/>
          <w:szCs w:val="24"/>
        </w:rPr>
        <w:t xml:space="preserve"> </w:t>
      </w:r>
      <w:r w:rsidRPr="00AD5315">
        <w:rPr>
          <w:rFonts w:cs="Arial"/>
          <w:szCs w:val="24"/>
        </w:rPr>
        <w:t xml:space="preserve">r. </w:t>
      </w:r>
      <w:r w:rsidRPr="00AD5315">
        <w:rPr>
          <w:rFonts w:cs="Arial"/>
          <w:szCs w:val="24"/>
        </w:rPr>
        <w:br/>
        <w:t xml:space="preserve">w sprawie wartości odniesienia dla niektórych substancji w powietrzu </w:t>
      </w:r>
      <w:r w:rsidRPr="00AD5315">
        <w:rPr>
          <w:rFonts w:cs="Arial"/>
          <w:szCs w:val="24"/>
        </w:rPr>
        <w:br/>
        <w:t xml:space="preserve">( Dz. U. </w:t>
      </w:r>
      <w:r w:rsidR="001B7742">
        <w:rPr>
          <w:rFonts w:cs="Arial"/>
          <w:szCs w:val="24"/>
        </w:rPr>
        <w:t xml:space="preserve">z 2010 r. </w:t>
      </w:r>
      <w:r w:rsidRPr="00AD5315">
        <w:rPr>
          <w:rFonts w:cs="Arial"/>
          <w:szCs w:val="24"/>
        </w:rPr>
        <w:t>Nr 16, poz. 87),</w:t>
      </w:r>
    </w:p>
    <w:p w:rsidR="00BF5F2E" w:rsidRDefault="00BF5F2E" w:rsidP="00E76372">
      <w:pPr>
        <w:numPr>
          <w:ilvl w:val="0"/>
          <w:numId w:val="4"/>
        </w:numPr>
        <w:spacing w:line="276" w:lineRule="auto"/>
        <w:ind w:left="378"/>
        <w:rPr>
          <w:rFonts w:cs="Arial"/>
          <w:szCs w:val="24"/>
        </w:rPr>
      </w:pPr>
      <w:r w:rsidRPr="006A1380">
        <w:rPr>
          <w:rFonts w:cs="Arial"/>
          <w:szCs w:val="24"/>
        </w:rPr>
        <w:t xml:space="preserve">§ 8, § 9 ust. 2, § 10, § 11 rozporządzenia Ministra Środowiska z dnia </w:t>
      </w:r>
      <w:r w:rsidR="00325B3F">
        <w:rPr>
          <w:rFonts w:cs="Arial"/>
          <w:szCs w:val="24"/>
        </w:rPr>
        <w:br/>
        <w:t xml:space="preserve">30 października </w:t>
      </w:r>
      <w:r w:rsidRPr="006A1380">
        <w:rPr>
          <w:rFonts w:cs="Arial"/>
          <w:szCs w:val="24"/>
        </w:rPr>
        <w:t>20</w:t>
      </w:r>
      <w:r w:rsidR="00325B3F">
        <w:rPr>
          <w:rFonts w:cs="Arial"/>
          <w:szCs w:val="24"/>
        </w:rPr>
        <w:t>14</w:t>
      </w:r>
      <w:r w:rsidR="006A1380">
        <w:rPr>
          <w:rFonts w:cs="Arial"/>
          <w:szCs w:val="24"/>
        </w:rPr>
        <w:t xml:space="preserve">  </w:t>
      </w:r>
      <w:r w:rsidRPr="006A1380">
        <w:rPr>
          <w:rFonts w:cs="Arial"/>
          <w:szCs w:val="24"/>
        </w:rPr>
        <w:t>r. w sprawie wymagań w zakresie prowadzenia pomiarów wielkości emisji oraz pomiarów ilości pobieranej wody (Dz. U</w:t>
      </w:r>
      <w:r w:rsidR="009D6D3F">
        <w:rPr>
          <w:rFonts w:cs="Arial"/>
          <w:szCs w:val="24"/>
        </w:rPr>
        <w:t>. z 2014r., poz. 1542)</w:t>
      </w:r>
      <w:r w:rsidRPr="006A1380">
        <w:rPr>
          <w:rFonts w:cs="Arial"/>
          <w:szCs w:val="24"/>
        </w:rPr>
        <w:t>,</w:t>
      </w:r>
    </w:p>
    <w:p w:rsidR="00BF5F2E" w:rsidRDefault="00BF5F2E" w:rsidP="00E76372">
      <w:pPr>
        <w:numPr>
          <w:ilvl w:val="0"/>
          <w:numId w:val="4"/>
        </w:numPr>
        <w:spacing w:line="276" w:lineRule="auto"/>
        <w:ind w:left="378"/>
        <w:rPr>
          <w:rFonts w:cs="Arial"/>
          <w:szCs w:val="24"/>
        </w:rPr>
      </w:pPr>
      <w:r w:rsidRPr="0024605C">
        <w:rPr>
          <w:rFonts w:cs="Arial"/>
          <w:szCs w:val="24"/>
        </w:rPr>
        <w:t xml:space="preserve">§ 2, § 3, § 5, § 6, § 7 i § 8 rozporządzenia Ministra Środowiska z dnia </w:t>
      </w:r>
      <w:r w:rsidRPr="0024605C">
        <w:rPr>
          <w:rFonts w:cs="Arial"/>
          <w:szCs w:val="24"/>
        </w:rPr>
        <w:br/>
        <w:t>19 listopada 2008</w:t>
      </w:r>
      <w:r w:rsidR="006A1380">
        <w:rPr>
          <w:rFonts w:cs="Arial"/>
          <w:szCs w:val="24"/>
        </w:rPr>
        <w:t xml:space="preserve"> </w:t>
      </w:r>
      <w:r w:rsidRPr="0024605C">
        <w:rPr>
          <w:rFonts w:cs="Arial"/>
          <w:szCs w:val="24"/>
        </w:rPr>
        <w:t xml:space="preserve">r. w sprawie rodzajów wyników pomiarów prowadzonych </w:t>
      </w:r>
      <w:r w:rsidRPr="0024605C">
        <w:rPr>
          <w:rFonts w:cs="Arial"/>
          <w:szCs w:val="24"/>
        </w:rPr>
        <w:br/>
      </w:r>
      <w:r w:rsidRPr="0024605C">
        <w:rPr>
          <w:rFonts w:cs="Arial"/>
          <w:szCs w:val="24"/>
        </w:rPr>
        <w:lastRenderedPageBreak/>
        <w:t xml:space="preserve">w związku z eksploatacją instalacji lub urządzenia i innych danych oraz terminu </w:t>
      </w:r>
      <w:r w:rsidRPr="0024605C">
        <w:rPr>
          <w:rFonts w:cs="Arial"/>
          <w:szCs w:val="24"/>
        </w:rPr>
        <w:br/>
        <w:t xml:space="preserve">i sposobu ich prezentacji (Dz. U. </w:t>
      </w:r>
      <w:r w:rsidR="001B7742">
        <w:rPr>
          <w:rFonts w:cs="Arial"/>
          <w:szCs w:val="24"/>
        </w:rPr>
        <w:t xml:space="preserve">z 2008 r. </w:t>
      </w:r>
      <w:r w:rsidRPr="0024605C">
        <w:rPr>
          <w:rFonts w:cs="Arial"/>
          <w:szCs w:val="24"/>
        </w:rPr>
        <w:t>Nr 215 poz. 1366),</w:t>
      </w:r>
    </w:p>
    <w:p w:rsidR="009D6D3F" w:rsidRPr="0024605C" w:rsidRDefault="009D6D3F" w:rsidP="009D6D3F">
      <w:pPr>
        <w:spacing w:line="276" w:lineRule="auto"/>
        <w:ind w:left="378"/>
        <w:rPr>
          <w:rFonts w:cs="Arial"/>
          <w:szCs w:val="24"/>
        </w:rPr>
      </w:pPr>
    </w:p>
    <w:p w:rsidR="00D72EEB" w:rsidRDefault="00BF5F2E" w:rsidP="00722B92">
      <w:pPr>
        <w:pStyle w:val="StylTekstPierwszywiersz07cmInterlinia15wiersza"/>
        <w:spacing w:line="276" w:lineRule="auto"/>
        <w:ind w:firstLine="0"/>
        <w:rPr>
          <w:rFonts w:cs="Arial"/>
          <w:szCs w:val="24"/>
        </w:rPr>
      </w:pPr>
      <w:r w:rsidRPr="0024605C">
        <w:rPr>
          <w:rFonts w:cs="Arial"/>
          <w:szCs w:val="24"/>
        </w:rPr>
        <w:t xml:space="preserve">po rozpatrzeniu wniosku </w:t>
      </w:r>
      <w:r w:rsidR="00D72EEB" w:rsidRPr="00775C3F">
        <w:t xml:space="preserve">Zakładów Usługowych „Południe” Sp. z o.o. w Krakowie, </w:t>
      </w:r>
      <w:r w:rsidR="00D72EEB">
        <w:br/>
      </w:r>
      <w:r w:rsidR="00D72EEB" w:rsidRPr="00775C3F">
        <w:t>ul. Lubicz 14, 31-504 Kraków</w:t>
      </w:r>
      <w:r w:rsidR="00D72EEB" w:rsidRPr="00775C3F">
        <w:rPr>
          <w:rFonts w:cs="Arial"/>
          <w:b/>
        </w:rPr>
        <w:t xml:space="preserve"> </w:t>
      </w:r>
      <w:r w:rsidR="00D72EEB" w:rsidRPr="00D72EEB">
        <w:rPr>
          <w:rFonts w:cs="Arial"/>
        </w:rPr>
        <w:t>z dnia</w:t>
      </w:r>
      <w:r w:rsidR="00D72EEB">
        <w:rPr>
          <w:rFonts w:cs="Arial"/>
          <w:b/>
        </w:rPr>
        <w:t xml:space="preserve"> </w:t>
      </w:r>
      <w:r w:rsidR="00D72EEB" w:rsidRPr="00D72EEB">
        <w:rPr>
          <w:rFonts w:cs="Arial"/>
        </w:rPr>
        <w:t>23.04.2015r.</w:t>
      </w:r>
      <w:r w:rsidR="00D72EEB">
        <w:rPr>
          <w:rFonts w:cs="Arial"/>
        </w:rPr>
        <w:t xml:space="preserve"> (data wpływu: 23.04.2015r.) wraz z jego uzupełnieniami z dnia 18.05.2015r.</w:t>
      </w:r>
      <w:r w:rsidR="006E2FD8">
        <w:rPr>
          <w:rFonts w:cs="Arial"/>
        </w:rPr>
        <w:t xml:space="preserve"> (data wpływu: 20.05.2015r.)</w:t>
      </w:r>
      <w:r w:rsidR="002E730B">
        <w:rPr>
          <w:rFonts w:cs="Arial"/>
        </w:rPr>
        <w:t xml:space="preserve">, </w:t>
      </w:r>
      <w:r w:rsidR="006E2FD8" w:rsidRPr="00694086">
        <w:rPr>
          <w:rFonts w:cs="Arial"/>
        </w:rPr>
        <w:t>z dnia</w:t>
      </w:r>
      <w:r w:rsidR="006E2FD8">
        <w:rPr>
          <w:rFonts w:cs="Arial"/>
        </w:rPr>
        <w:t xml:space="preserve"> </w:t>
      </w:r>
      <w:r w:rsidR="00694086">
        <w:rPr>
          <w:rFonts w:cs="Arial"/>
        </w:rPr>
        <w:t>20.11.2015r. (data wpływu: 23.11.2015r.</w:t>
      </w:r>
      <w:r w:rsidR="002E730B">
        <w:rPr>
          <w:rFonts w:cs="Arial"/>
        </w:rPr>
        <w:t>) oraz z dnia</w:t>
      </w:r>
      <w:r w:rsidR="006E2FD8">
        <w:rPr>
          <w:rFonts w:cs="Arial"/>
        </w:rPr>
        <w:t xml:space="preserve"> </w:t>
      </w:r>
      <w:r w:rsidR="002E730B">
        <w:rPr>
          <w:rFonts w:cs="Arial"/>
        </w:rPr>
        <w:t>08.02.2016r. (data wpływu: 19.02.2016r.)</w:t>
      </w:r>
      <w:r w:rsidR="006E2FD8">
        <w:rPr>
          <w:rFonts w:cs="Arial"/>
        </w:rPr>
        <w:t xml:space="preserve"> </w:t>
      </w:r>
      <w:r w:rsidR="006E2FD8" w:rsidRPr="0024605C">
        <w:rPr>
          <w:rFonts w:cs="Arial"/>
          <w:szCs w:val="24"/>
        </w:rPr>
        <w:t>o udzieleni</w:t>
      </w:r>
      <w:r w:rsidR="006E2FD8">
        <w:rPr>
          <w:rFonts w:cs="Arial"/>
          <w:szCs w:val="24"/>
        </w:rPr>
        <w:t>e</w:t>
      </w:r>
      <w:r w:rsidR="006E2FD8" w:rsidRPr="0024605C">
        <w:rPr>
          <w:rFonts w:cs="Arial"/>
          <w:szCs w:val="24"/>
        </w:rPr>
        <w:t xml:space="preserve"> pozwolenia zintegrowanego na prowadzenie instalacji </w:t>
      </w:r>
      <w:r w:rsidR="002E730B">
        <w:rPr>
          <w:rFonts w:cs="Arial"/>
          <w:szCs w:val="24"/>
        </w:rPr>
        <w:br/>
      </w:r>
      <w:r w:rsidR="00722B92" w:rsidRPr="00FB4D59">
        <w:rPr>
          <w:rFonts w:cs="Arial"/>
          <w:szCs w:val="24"/>
        </w:rPr>
        <w:t xml:space="preserve">do mechaniczno – biologicznego przetwarzania odpadów (MBP), o wydajności </w:t>
      </w:r>
      <w:r w:rsidR="00722B92">
        <w:rPr>
          <w:rFonts w:cs="Arial"/>
          <w:szCs w:val="24"/>
        </w:rPr>
        <w:t>maksymalnej</w:t>
      </w:r>
      <w:r w:rsidR="00722B92" w:rsidRPr="00FB4D59">
        <w:rPr>
          <w:rFonts w:cs="Arial"/>
          <w:szCs w:val="24"/>
        </w:rPr>
        <w:t xml:space="preserve"> części mechanicznej </w:t>
      </w:r>
      <w:r w:rsidR="00722B92">
        <w:rPr>
          <w:rFonts w:cs="Arial"/>
          <w:szCs w:val="24"/>
        </w:rPr>
        <w:t>30</w:t>
      </w:r>
      <w:r w:rsidR="00722B92" w:rsidRPr="00FB4D59">
        <w:rPr>
          <w:rFonts w:cs="Arial"/>
          <w:szCs w:val="24"/>
        </w:rPr>
        <w:t> 000 Mg/rok</w:t>
      </w:r>
      <w:r w:rsidR="00722B92" w:rsidRPr="00694086">
        <w:rPr>
          <w:rFonts w:cs="Arial"/>
          <w:szCs w:val="24"/>
        </w:rPr>
        <w:t>, 120 Mg/dobę i</w:t>
      </w:r>
      <w:r w:rsidR="00722B92" w:rsidRPr="00FB4D59">
        <w:rPr>
          <w:rFonts w:cs="Arial"/>
          <w:szCs w:val="24"/>
        </w:rPr>
        <w:t xml:space="preserve"> </w:t>
      </w:r>
      <w:r w:rsidR="00722B92">
        <w:rPr>
          <w:rFonts w:cs="Arial"/>
          <w:szCs w:val="24"/>
        </w:rPr>
        <w:t>wydajności</w:t>
      </w:r>
      <w:r w:rsidR="00722B92" w:rsidRPr="00BB523C">
        <w:rPr>
          <w:rFonts w:cs="Arial"/>
          <w:szCs w:val="24"/>
        </w:rPr>
        <w:t xml:space="preserve"> </w:t>
      </w:r>
      <w:r w:rsidR="00722B92">
        <w:rPr>
          <w:rFonts w:cs="Arial"/>
          <w:szCs w:val="24"/>
        </w:rPr>
        <w:t xml:space="preserve">maksymalnej </w:t>
      </w:r>
      <w:r w:rsidR="00722B92" w:rsidRPr="00BB523C">
        <w:rPr>
          <w:rFonts w:cs="Arial"/>
          <w:szCs w:val="24"/>
        </w:rPr>
        <w:t>części biologicznej</w:t>
      </w:r>
      <w:r w:rsidR="00722B92">
        <w:rPr>
          <w:rFonts w:cs="Arial"/>
          <w:szCs w:val="24"/>
        </w:rPr>
        <w:t xml:space="preserve"> 13</w:t>
      </w:r>
      <w:r w:rsidR="00722B92" w:rsidRPr="00BB523C">
        <w:rPr>
          <w:rFonts w:cs="Arial"/>
          <w:szCs w:val="24"/>
        </w:rPr>
        <w:t xml:space="preserve"> 000 Mg/</w:t>
      </w:r>
      <w:r w:rsidR="00722B92" w:rsidRPr="00694086">
        <w:rPr>
          <w:rFonts w:cs="Arial"/>
          <w:szCs w:val="24"/>
        </w:rPr>
        <w:t>rok, 40,63 Mg/dobę</w:t>
      </w:r>
      <w:r w:rsidR="00722B92">
        <w:rPr>
          <w:rFonts w:cs="Arial"/>
          <w:szCs w:val="24"/>
        </w:rPr>
        <w:t>,</w:t>
      </w:r>
      <w:r w:rsidR="00722B92" w:rsidRPr="00BB523C">
        <w:rPr>
          <w:rFonts w:cs="Arial"/>
          <w:szCs w:val="24"/>
        </w:rPr>
        <w:t xml:space="preserve"> zlokalizowanej</w:t>
      </w:r>
      <w:r w:rsidR="00722B92" w:rsidRPr="00FB4D59">
        <w:rPr>
          <w:rFonts w:cs="Arial"/>
          <w:szCs w:val="24"/>
        </w:rPr>
        <w:t xml:space="preserve"> </w:t>
      </w:r>
      <w:r w:rsidR="00722B92">
        <w:rPr>
          <w:rFonts w:cs="Arial"/>
          <w:szCs w:val="24"/>
        </w:rPr>
        <w:br/>
      </w:r>
      <w:r w:rsidR="00722B92" w:rsidRPr="00FB4D59">
        <w:rPr>
          <w:rFonts w:cs="Arial"/>
          <w:szCs w:val="24"/>
        </w:rPr>
        <w:t xml:space="preserve">w </w:t>
      </w:r>
      <w:r w:rsidR="00722B92">
        <w:rPr>
          <w:rFonts w:cs="Arial"/>
          <w:szCs w:val="24"/>
        </w:rPr>
        <w:t>Przemyślu,</w:t>
      </w:r>
    </w:p>
    <w:p w:rsidR="00AB10CF" w:rsidRPr="00097E53" w:rsidRDefault="00AB10CF" w:rsidP="00EE40CF">
      <w:pPr>
        <w:pStyle w:val="StylTekstPierwszywiersz07cmInterlinia15wiersza"/>
        <w:spacing w:line="276" w:lineRule="auto"/>
        <w:ind w:firstLine="0"/>
        <w:rPr>
          <w:rFonts w:cs="Arial"/>
          <w:sz w:val="10"/>
          <w:szCs w:val="24"/>
        </w:rPr>
      </w:pPr>
    </w:p>
    <w:p w:rsidR="00EE40CF" w:rsidRPr="00EE40CF" w:rsidRDefault="00BF5F2E" w:rsidP="00EE40CF">
      <w:pPr>
        <w:pStyle w:val="Gwnytekst"/>
        <w:spacing w:before="0" w:line="240" w:lineRule="auto"/>
        <w:jc w:val="center"/>
        <w:rPr>
          <w:rFonts w:cs="Arial"/>
          <w:b/>
        </w:rPr>
      </w:pPr>
      <w:r w:rsidRPr="0007433C">
        <w:rPr>
          <w:rFonts w:cs="Arial"/>
          <w:b/>
        </w:rPr>
        <w:t>o r z e k a m</w:t>
      </w:r>
    </w:p>
    <w:p w:rsidR="00BF5F2E" w:rsidRPr="00473015" w:rsidRDefault="00BF5F2E" w:rsidP="00D33BBD">
      <w:pPr>
        <w:pStyle w:val="Akapitzlist1"/>
        <w:tabs>
          <w:tab w:val="left" w:pos="284"/>
        </w:tabs>
        <w:spacing w:before="120" w:after="120" w:line="240" w:lineRule="auto"/>
        <w:ind w:left="0"/>
        <w:rPr>
          <w:rFonts w:ascii="Arial" w:hAnsi="Arial" w:cs="Arial"/>
          <w:b/>
          <w:sz w:val="24"/>
          <w:szCs w:val="20"/>
          <w:u w:val="single"/>
        </w:rPr>
      </w:pPr>
    </w:p>
    <w:p w:rsidR="00BF5F2E" w:rsidRPr="009E0F6D" w:rsidRDefault="00BF5F2E" w:rsidP="004B1CC9">
      <w:pPr>
        <w:pStyle w:val="StylTekstPierwszywiersz07cmInterlinia15wiersza"/>
        <w:spacing w:line="276" w:lineRule="auto"/>
        <w:ind w:firstLine="0"/>
        <w:rPr>
          <w:rFonts w:cs="Arial"/>
          <w:szCs w:val="24"/>
        </w:rPr>
      </w:pPr>
      <w:r w:rsidRPr="0007433C">
        <w:rPr>
          <w:rFonts w:cs="Arial"/>
          <w:b/>
        </w:rPr>
        <w:t>I</w:t>
      </w:r>
      <w:r w:rsidR="006F5E66">
        <w:rPr>
          <w:rFonts w:cs="Arial"/>
          <w:b/>
        </w:rPr>
        <w:t xml:space="preserve">. </w:t>
      </w:r>
      <w:r w:rsidRPr="0007433C">
        <w:rPr>
          <w:rFonts w:cs="Arial"/>
          <w:szCs w:val="24"/>
        </w:rPr>
        <w:t>Udzielam dla</w:t>
      </w:r>
      <w:r w:rsidRPr="0007433C">
        <w:rPr>
          <w:rFonts w:cs="Arial"/>
          <w:b/>
          <w:szCs w:val="24"/>
        </w:rPr>
        <w:t xml:space="preserve"> </w:t>
      </w:r>
      <w:r w:rsidR="002E3BC5" w:rsidRPr="002E3BC5">
        <w:rPr>
          <w:b/>
        </w:rPr>
        <w:t xml:space="preserve">Zakładów Usługowych „Południe” Sp. z o.o. w Krakowie, </w:t>
      </w:r>
      <w:r w:rsidR="002E3BC5" w:rsidRPr="002E3BC5">
        <w:rPr>
          <w:b/>
        </w:rPr>
        <w:br/>
        <w:t>ul. Lubicz 14, 31-504 Kraków</w:t>
      </w:r>
      <w:r w:rsidRPr="004B1CC9">
        <w:rPr>
          <w:rFonts w:cs="Arial"/>
          <w:b/>
          <w:szCs w:val="24"/>
        </w:rPr>
        <w:t>,</w:t>
      </w:r>
      <w:r w:rsidRPr="0007433C">
        <w:rPr>
          <w:rFonts w:cs="Arial"/>
          <w:szCs w:val="24"/>
        </w:rPr>
        <w:t xml:space="preserve"> </w:t>
      </w:r>
      <w:r w:rsidR="00EB7877" w:rsidRPr="00EB7877">
        <w:rPr>
          <w:rFonts w:cs="Arial"/>
          <w:b/>
          <w:szCs w:val="24"/>
        </w:rPr>
        <w:t>R</w:t>
      </w:r>
      <w:r w:rsidRPr="00EB7877">
        <w:rPr>
          <w:rFonts w:cs="Arial"/>
          <w:b/>
          <w:szCs w:val="24"/>
        </w:rPr>
        <w:t>e</w:t>
      </w:r>
      <w:r w:rsidRPr="00441938">
        <w:rPr>
          <w:rFonts w:cs="Arial"/>
          <w:b/>
          <w:szCs w:val="24"/>
        </w:rPr>
        <w:t>gon</w:t>
      </w:r>
      <w:r w:rsidR="00CD1FD2" w:rsidRPr="00441938">
        <w:rPr>
          <w:rFonts w:cs="Arial"/>
          <w:b/>
          <w:szCs w:val="24"/>
        </w:rPr>
        <w:t xml:space="preserve">: </w:t>
      </w:r>
      <w:r w:rsidR="00BC38BC">
        <w:rPr>
          <w:rFonts w:cs="Arial"/>
          <w:b/>
          <w:szCs w:val="24"/>
        </w:rPr>
        <w:t>350523600</w:t>
      </w:r>
      <w:r w:rsidR="00CD1FD2" w:rsidRPr="00441938">
        <w:rPr>
          <w:rFonts w:cs="Arial"/>
          <w:b/>
          <w:szCs w:val="24"/>
        </w:rPr>
        <w:t xml:space="preserve">, NIP: </w:t>
      </w:r>
      <w:r w:rsidR="009B2AF0">
        <w:rPr>
          <w:rFonts w:cs="Arial"/>
          <w:b/>
          <w:szCs w:val="24"/>
        </w:rPr>
        <w:t>676-007-68-74</w:t>
      </w:r>
      <w:r w:rsidR="009E0F6D">
        <w:rPr>
          <w:rFonts w:cs="Arial"/>
          <w:szCs w:val="24"/>
        </w:rPr>
        <w:t xml:space="preserve"> </w:t>
      </w:r>
      <w:r w:rsidRPr="0007433C">
        <w:rPr>
          <w:rFonts w:cs="Arial"/>
          <w:szCs w:val="24"/>
        </w:rPr>
        <w:t>pozwolenia zintegrowanego na prowadzenie</w:t>
      </w:r>
      <w:r w:rsidR="004B1CC9">
        <w:rPr>
          <w:rFonts w:cs="Arial"/>
          <w:szCs w:val="24"/>
        </w:rPr>
        <w:t xml:space="preserve"> </w:t>
      </w:r>
      <w:r w:rsidR="00883D35" w:rsidRPr="00FB4D59">
        <w:rPr>
          <w:rFonts w:cs="Arial"/>
          <w:szCs w:val="24"/>
        </w:rPr>
        <w:t>instalacji</w:t>
      </w:r>
      <w:r w:rsidRPr="00FB4D59">
        <w:rPr>
          <w:rFonts w:cs="Arial"/>
          <w:szCs w:val="24"/>
        </w:rPr>
        <w:t xml:space="preserve"> do mechaniczno – biologicznego przetwarzania odpadów</w:t>
      </w:r>
      <w:r w:rsidR="00CD1FD2" w:rsidRPr="00FB4D59">
        <w:rPr>
          <w:rFonts w:cs="Arial"/>
          <w:szCs w:val="24"/>
        </w:rPr>
        <w:t xml:space="preserve"> (MBP)</w:t>
      </w:r>
      <w:r w:rsidRPr="00FB4D59">
        <w:rPr>
          <w:rFonts w:cs="Arial"/>
          <w:szCs w:val="24"/>
        </w:rPr>
        <w:t xml:space="preserve">, </w:t>
      </w:r>
      <w:r w:rsidR="00AB43FC" w:rsidRPr="00FB4D59">
        <w:rPr>
          <w:rFonts w:cs="Arial"/>
          <w:szCs w:val="24"/>
        </w:rPr>
        <w:t xml:space="preserve">o wydajności </w:t>
      </w:r>
      <w:r w:rsidR="00BC1647">
        <w:rPr>
          <w:rFonts w:cs="Arial"/>
          <w:szCs w:val="24"/>
        </w:rPr>
        <w:t>maksymalnej</w:t>
      </w:r>
      <w:r w:rsidR="00BC1647" w:rsidRPr="00FB4D59">
        <w:rPr>
          <w:rFonts w:cs="Arial"/>
          <w:szCs w:val="24"/>
        </w:rPr>
        <w:t xml:space="preserve"> </w:t>
      </w:r>
      <w:r w:rsidR="00C02C08" w:rsidRPr="00FB4D59">
        <w:rPr>
          <w:rFonts w:cs="Arial"/>
          <w:szCs w:val="24"/>
        </w:rPr>
        <w:t xml:space="preserve">części mechanicznej </w:t>
      </w:r>
      <w:r w:rsidR="00B735C9">
        <w:rPr>
          <w:rFonts w:cs="Arial"/>
          <w:szCs w:val="24"/>
        </w:rPr>
        <w:t>30</w:t>
      </w:r>
      <w:r w:rsidR="00B83C56" w:rsidRPr="00FB4D59">
        <w:rPr>
          <w:rFonts w:cs="Arial"/>
          <w:szCs w:val="24"/>
        </w:rPr>
        <w:t> 000 Mg/rok</w:t>
      </w:r>
      <w:r w:rsidR="004B1CC9" w:rsidRPr="00694086">
        <w:rPr>
          <w:rFonts w:cs="Arial"/>
          <w:szCs w:val="24"/>
        </w:rPr>
        <w:t xml:space="preserve">, </w:t>
      </w:r>
      <w:r w:rsidR="00652682" w:rsidRPr="00694086">
        <w:rPr>
          <w:rFonts w:cs="Arial"/>
          <w:szCs w:val="24"/>
        </w:rPr>
        <w:t>120</w:t>
      </w:r>
      <w:r w:rsidR="00AB2E83" w:rsidRPr="00694086">
        <w:rPr>
          <w:rFonts w:cs="Arial"/>
          <w:szCs w:val="24"/>
        </w:rPr>
        <w:t xml:space="preserve"> Mg/dobę</w:t>
      </w:r>
      <w:r w:rsidR="0090212E" w:rsidRPr="00694086">
        <w:rPr>
          <w:rFonts w:cs="Arial"/>
          <w:szCs w:val="24"/>
        </w:rPr>
        <w:t xml:space="preserve"> </w:t>
      </w:r>
      <w:r w:rsidR="00C02C08" w:rsidRPr="00694086">
        <w:rPr>
          <w:rFonts w:cs="Arial"/>
          <w:szCs w:val="24"/>
        </w:rPr>
        <w:t>i</w:t>
      </w:r>
      <w:r w:rsidR="00C02C08" w:rsidRPr="00FB4D59">
        <w:rPr>
          <w:rFonts w:cs="Arial"/>
          <w:szCs w:val="24"/>
        </w:rPr>
        <w:t xml:space="preserve"> </w:t>
      </w:r>
      <w:r w:rsidR="00136C75">
        <w:rPr>
          <w:rFonts w:cs="Arial"/>
          <w:szCs w:val="24"/>
        </w:rPr>
        <w:t>wydajności</w:t>
      </w:r>
      <w:r w:rsidR="00B83C56" w:rsidRPr="00BB523C">
        <w:rPr>
          <w:rFonts w:cs="Arial"/>
          <w:szCs w:val="24"/>
        </w:rPr>
        <w:t xml:space="preserve"> </w:t>
      </w:r>
      <w:r w:rsidR="00BC1647">
        <w:rPr>
          <w:rFonts w:cs="Arial"/>
          <w:szCs w:val="24"/>
        </w:rPr>
        <w:t xml:space="preserve">maksymalnej </w:t>
      </w:r>
      <w:r w:rsidR="00BC1647" w:rsidRPr="00BB523C">
        <w:rPr>
          <w:rFonts w:cs="Arial"/>
          <w:szCs w:val="24"/>
        </w:rPr>
        <w:t>części biologicznej</w:t>
      </w:r>
      <w:r w:rsidR="00BC1647">
        <w:rPr>
          <w:rFonts w:cs="Arial"/>
          <w:szCs w:val="24"/>
        </w:rPr>
        <w:t xml:space="preserve"> </w:t>
      </w:r>
      <w:r w:rsidR="00B735C9">
        <w:rPr>
          <w:rFonts w:cs="Arial"/>
          <w:szCs w:val="24"/>
        </w:rPr>
        <w:t>13</w:t>
      </w:r>
      <w:r w:rsidR="004B1CC9" w:rsidRPr="00BB523C">
        <w:rPr>
          <w:rFonts w:cs="Arial"/>
          <w:szCs w:val="24"/>
        </w:rPr>
        <w:t xml:space="preserve"> 000</w:t>
      </w:r>
      <w:r w:rsidR="00B83C56" w:rsidRPr="00BB523C">
        <w:rPr>
          <w:rFonts w:cs="Arial"/>
          <w:szCs w:val="24"/>
        </w:rPr>
        <w:t xml:space="preserve"> Mg/</w:t>
      </w:r>
      <w:r w:rsidR="00B83C56" w:rsidRPr="00694086">
        <w:rPr>
          <w:rFonts w:cs="Arial"/>
          <w:szCs w:val="24"/>
        </w:rPr>
        <w:t>rok</w:t>
      </w:r>
      <w:r w:rsidR="000B7E42" w:rsidRPr="00694086">
        <w:rPr>
          <w:rFonts w:cs="Arial"/>
          <w:szCs w:val="24"/>
        </w:rPr>
        <w:t xml:space="preserve">, </w:t>
      </w:r>
      <w:r w:rsidR="00694086" w:rsidRPr="00694086">
        <w:rPr>
          <w:rFonts w:cs="Arial"/>
          <w:szCs w:val="24"/>
        </w:rPr>
        <w:t>40,63</w:t>
      </w:r>
      <w:r w:rsidR="00436039" w:rsidRPr="00694086">
        <w:rPr>
          <w:rFonts w:cs="Arial"/>
          <w:szCs w:val="24"/>
        </w:rPr>
        <w:t xml:space="preserve"> </w:t>
      </w:r>
      <w:r w:rsidR="004B1CC9" w:rsidRPr="00694086">
        <w:rPr>
          <w:rFonts w:cs="Arial"/>
          <w:szCs w:val="24"/>
        </w:rPr>
        <w:t>Mg/dobę</w:t>
      </w:r>
      <w:r w:rsidR="00FC41BD">
        <w:rPr>
          <w:rFonts w:cs="Arial"/>
          <w:szCs w:val="24"/>
        </w:rPr>
        <w:t>,</w:t>
      </w:r>
      <w:r w:rsidR="00B83C56" w:rsidRPr="00BB523C">
        <w:rPr>
          <w:rFonts w:cs="Arial"/>
          <w:szCs w:val="24"/>
        </w:rPr>
        <w:t xml:space="preserve"> </w:t>
      </w:r>
      <w:r w:rsidRPr="00BB523C">
        <w:rPr>
          <w:rFonts w:cs="Arial"/>
          <w:szCs w:val="24"/>
        </w:rPr>
        <w:t>zlokalizowan</w:t>
      </w:r>
      <w:r w:rsidR="004B1CC9" w:rsidRPr="00BB523C">
        <w:rPr>
          <w:rFonts w:cs="Arial"/>
          <w:szCs w:val="24"/>
        </w:rPr>
        <w:t>ej</w:t>
      </w:r>
      <w:r w:rsidR="00CD1FD2" w:rsidRPr="00FB4D59">
        <w:rPr>
          <w:rFonts w:cs="Arial"/>
          <w:szCs w:val="24"/>
        </w:rPr>
        <w:t xml:space="preserve"> </w:t>
      </w:r>
      <w:r w:rsidR="00B83C56" w:rsidRPr="00FB4D59">
        <w:rPr>
          <w:rFonts w:cs="Arial"/>
          <w:szCs w:val="24"/>
        </w:rPr>
        <w:t xml:space="preserve">w </w:t>
      </w:r>
      <w:r w:rsidR="009B2AF0">
        <w:rPr>
          <w:rFonts w:cs="Arial"/>
          <w:szCs w:val="24"/>
        </w:rPr>
        <w:t>Przemyślu</w:t>
      </w:r>
      <w:r w:rsidR="004B1CC9">
        <w:rPr>
          <w:rFonts w:cs="Arial"/>
          <w:szCs w:val="24"/>
        </w:rPr>
        <w:t xml:space="preserve"> </w:t>
      </w:r>
      <w:r w:rsidRPr="00FB4D59">
        <w:rPr>
          <w:rFonts w:cs="Arial"/>
          <w:bCs/>
          <w:szCs w:val="24"/>
        </w:rPr>
        <w:t>i określam:</w:t>
      </w:r>
    </w:p>
    <w:p w:rsidR="0084263D" w:rsidRDefault="0084263D" w:rsidP="00077E69">
      <w:pPr>
        <w:spacing w:after="120"/>
        <w:rPr>
          <w:rFonts w:cs="Arial"/>
          <w:b/>
          <w:szCs w:val="24"/>
          <w:u w:val="single"/>
        </w:rPr>
      </w:pPr>
    </w:p>
    <w:p w:rsidR="00EE40CF" w:rsidRDefault="002532AF" w:rsidP="00077E69">
      <w:pPr>
        <w:spacing w:after="120"/>
        <w:rPr>
          <w:rFonts w:cs="Arial"/>
          <w:b/>
          <w:szCs w:val="24"/>
          <w:u w:val="single"/>
        </w:rPr>
      </w:pPr>
      <w:r w:rsidRPr="0024605C">
        <w:rPr>
          <w:rFonts w:cs="Arial"/>
          <w:b/>
          <w:szCs w:val="24"/>
          <w:u w:val="single"/>
        </w:rPr>
        <w:t>I.1</w:t>
      </w:r>
      <w:r w:rsidR="00BF5F2E" w:rsidRPr="0024605C">
        <w:rPr>
          <w:rFonts w:cs="Arial"/>
          <w:b/>
          <w:szCs w:val="24"/>
          <w:u w:val="single"/>
        </w:rPr>
        <w:t>. Parametry instalacji oraz rodzaj prowadzonej działalności:</w:t>
      </w:r>
    </w:p>
    <w:p w:rsidR="00A1069E" w:rsidRDefault="00A1069E" w:rsidP="00033C35">
      <w:pPr>
        <w:spacing w:line="276" w:lineRule="auto"/>
        <w:contextualSpacing/>
        <w:rPr>
          <w:rFonts w:cs="Arial"/>
          <w:b/>
          <w:szCs w:val="24"/>
        </w:rPr>
      </w:pPr>
    </w:p>
    <w:p w:rsidR="00381E1E" w:rsidRPr="00381E1E" w:rsidRDefault="006F5E66" w:rsidP="0067675D">
      <w:pPr>
        <w:pStyle w:val="Nagwek2"/>
      </w:pPr>
      <w:r w:rsidRPr="00381E1E">
        <w:t>I</w:t>
      </w:r>
      <w:r w:rsidR="007E4186" w:rsidRPr="00381E1E">
        <w:t>.1</w:t>
      </w:r>
      <w:r w:rsidR="002532AF" w:rsidRPr="00381E1E">
        <w:t>.</w:t>
      </w:r>
      <w:r w:rsidR="002E5CFB" w:rsidRPr="00381E1E">
        <w:t>1</w:t>
      </w:r>
      <w:r w:rsidR="007920AD" w:rsidRPr="00381E1E">
        <w:t xml:space="preserve">. </w:t>
      </w:r>
      <w:r w:rsidR="00381E1E" w:rsidRPr="00381E1E">
        <w:t>Rodzaj prowadzonej działalności:</w:t>
      </w:r>
    </w:p>
    <w:p w:rsidR="00155795" w:rsidRDefault="00155795" w:rsidP="00155795">
      <w:pPr>
        <w:tabs>
          <w:tab w:val="left" w:pos="284"/>
        </w:tabs>
        <w:spacing w:line="276" w:lineRule="auto"/>
        <w:contextualSpacing/>
        <w:rPr>
          <w:rFonts w:cs="Arial"/>
          <w:b/>
          <w:szCs w:val="24"/>
        </w:rPr>
      </w:pPr>
    </w:p>
    <w:p w:rsidR="00B52157" w:rsidRDefault="001B6D65" w:rsidP="0058727E">
      <w:pPr>
        <w:spacing w:line="276" w:lineRule="auto"/>
        <w:contextualSpacing/>
        <w:rPr>
          <w:rFonts w:cs="Arial"/>
          <w:szCs w:val="24"/>
        </w:rPr>
      </w:pPr>
      <w:r w:rsidRPr="00937DEF">
        <w:rPr>
          <w:rFonts w:cs="Arial"/>
          <w:szCs w:val="24"/>
        </w:rPr>
        <w:t xml:space="preserve">Instalacja </w:t>
      </w:r>
      <w:r>
        <w:rPr>
          <w:rFonts w:cs="Arial"/>
          <w:szCs w:val="24"/>
        </w:rPr>
        <w:t xml:space="preserve">MBP </w:t>
      </w:r>
      <w:r w:rsidRPr="00937DEF">
        <w:rPr>
          <w:rFonts w:cs="Arial"/>
          <w:szCs w:val="24"/>
        </w:rPr>
        <w:t xml:space="preserve">przeznaczona </w:t>
      </w:r>
      <w:r w:rsidR="000B7E42">
        <w:rPr>
          <w:rFonts w:cs="Arial"/>
          <w:szCs w:val="24"/>
        </w:rPr>
        <w:t xml:space="preserve">będzie </w:t>
      </w:r>
      <w:r>
        <w:rPr>
          <w:rFonts w:cs="Arial"/>
          <w:szCs w:val="24"/>
        </w:rPr>
        <w:t xml:space="preserve">do </w:t>
      </w:r>
      <w:r w:rsidR="004D6CBD" w:rsidRPr="004D6CBD">
        <w:rPr>
          <w:rFonts w:cs="Arial"/>
          <w:szCs w:val="24"/>
        </w:rPr>
        <w:t xml:space="preserve">przetwarzania </w:t>
      </w:r>
      <w:r w:rsidR="00EA04C5">
        <w:rPr>
          <w:rFonts w:cs="Arial"/>
          <w:szCs w:val="24"/>
        </w:rPr>
        <w:t xml:space="preserve">zmieszanych </w:t>
      </w:r>
      <w:r w:rsidR="004D6CBD" w:rsidRPr="004D6CBD">
        <w:rPr>
          <w:rFonts w:cs="Arial"/>
          <w:szCs w:val="24"/>
        </w:rPr>
        <w:t xml:space="preserve">odpadów </w:t>
      </w:r>
      <w:r w:rsidR="00EA04C5">
        <w:rPr>
          <w:rFonts w:cs="Arial"/>
          <w:szCs w:val="24"/>
        </w:rPr>
        <w:t xml:space="preserve">komunalnych, </w:t>
      </w:r>
      <w:r w:rsidR="008F723D">
        <w:rPr>
          <w:rFonts w:cs="Arial"/>
          <w:szCs w:val="24"/>
        </w:rPr>
        <w:t>w</w:t>
      </w:r>
      <w:r w:rsidR="00EA04C5">
        <w:rPr>
          <w:rFonts w:cs="Arial"/>
          <w:szCs w:val="24"/>
        </w:rPr>
        <w:t xml:space="preserve"> któr</w:t>
      </w:r>
      <w:r w:rsidR="008F723D">
        <w:rPr>
          <w:rFonts w:cs="Arial"/>
          <w:szCs w:val="24"/>
        </w:rPr>
        <w:t>ej</w:t>
      </w:r>
      <w:r w:rsidR="00EA04C5">
        <w:rPr>
          <w:rFonts w:cs="Arial"/>
          <w:szCs w:val="24"/>
        </w:rPr>
        <w:t xml:space="preserve"> </w:t>
      </w:r>
      <w:r w:rsidR="008F723D">
        <w:rPr>
          <w:rFonts w:cs="Arial"/>
          <w:szCs w:val="24"/>
        </w:rPr>
        <w:t>prowadzony</w:t>
      </w:r>
      <w:r w:rsidR="00EA04C5">
        <w:rPr>
          <w:rFonts w:cs="Arial"/>
          <w:szCs w:val="24"/>
        </w:rPr>
        <w:t xml:space="preserve"> będzie proces mechanicznego przetwarzania odpadów i biologicznego przetwarzania odpadów </w:t>
      </w:r>
      <w:r w:rsidR="004D6CBD" w:rsidRPr="004D6CBD">
        <w:rPr>
          <w:rFonts w:cs="Arial"/>
          <w:szCs w:val="24"/>
        </w:rPr>
        <w:t xml:space="preserve">połączonych w jeden zintegrowany proces technologiczny przetwarzania </w:t>
      </w:r>
      <w:r w:rsidR="008F723D">
        <w:rPr>
          <w:rFonts w:cs="Arial"/>
          <w:szCs w:val="24"/>
        </w:rPr>
        <w:t xml:space="preserve">zmieszanych </w:t>
      </w:r>
      <w:r w:rsidR="004D6CBD" w:rsidRPr="004D6CBD">
        <w:rPr>
          <w:rFonts w:cs="Arial"/>
          <w:szCs w:val="24"/>
        </w:rPr>
        <w:t>odpadów</w:t>
      </w:r>
      <w:r w:rsidR="008F723D">
        <w:rPr>
          <w:rFonts w:cs="Arial"/>
          <w:szCs w:val="24"/>
        </w:rPr>
        <w:t xml:space="preserve"> komunalnych</w:t>
      </w:r>
      <w:r w:rsidR="00207CFD">
        <w:rPr>
          <w:rFonts w:cs="Arial"/>
          <w:szCs w:val="24"/>
        </w:rPr>
        <w:t>,</w:t>
      </w:r>
      <w:r w:rsidR="004D6CBD" w:rsidRPr="004D6CBD">
        <w:rPr>
          <w:rFonts w:cs="Arial"/>
          <w:szCs w:val="24"/>
        </w:rPr>
        <w:t xml:space="preserve"> w celu ich przygotowania do procesów odzysku, w tym recyklingu, odzysku energii, lub do procesów skł</w:t>
      </w:r>
      <w:r w:rsidR="00F52613">
        <w:rPr>
          <w:rFonts w:cs="Arial"/>
          <w:szCs w:val="24"/>
        </w:rPr>
        <w:t>adowania.</w:t>
      </w:r>
      <w:r w:rsidR="009524B9">
        <w:rPr>
          <w:rFonts w:cs="Arial"/>
          <w:szCs w:val="24"/>
        </w:rPr>
        <w:t xml:space="preserve"> </w:t>
      </w:r>
    </w:p>
    <w:p w:rsidR="00B52157" w:rsidRPr="005852F3" w:rsidRDefault="00A70552" w:rsidP="00A70552">
      <w:pPr>
        <w:spacing w:line="276" w:lineRule="auto"/>
        <w:contextualSpacing/>
        <w:rPr>
          <w:rFonts w:cs="Arial"/>
          <w:szCs w:val="24"/>
        </w:rPr>
      </w:pPr>
      <w:r>
        <w:rPr>
          <w:rFonts w:cs="Arial"/>
          <w:szCs w:val="24"/>
        </w:rPr>
        <w:t>W instalacji</w:t>
      </w:r>
      <w:r w:rsidR="00B52157">
        <w:rPr>
          <w:rFonts w:cs="Arial"/>
          <w:szCs w:val="24"/>
        </w:rPr>
        <w:t xml:space="preserve"> przetwarzane będą </w:t>
      </w:r>
      <w:r w:rsidR="00E00BDD">
        <w:rPr>
          <w:rFonts w:cs="Arial"/>
          <w:szCs w:val="24"/>
        </w:rPr>
        <w:t xml:space="preserve">również </w:t>
      </w:r>
      <w:r w:rsidR="00B52157">
        <w:rPr>
          <w:rFonts w:cs="Arial"/>
          <w:szCs w:val="24"/>
        </w:rPr>
        <w:t>przez ich doczyszczanie oraz rozsortowywani</w:t>
      </w:r>
      <w:r w:rsidR="00EC1CAF">
        <w:rPr>
          <w:rFonts w:cs="Arial"/>
          <w:szCs w:val="24"/>
        </w:rPr>
        <w:t>e</w:t>
      </w:r>
      <w:r w:rsidR="00B52157">
        <w:rPr>
          <w:rFonts w:cs="Arial"/>
          <w:szCs w:val="24"/>
        </w:rPr>
        <w:t xml:space="preserve"> odpady </w:t>
      </w:r>
      <w:r w:rsidR="0004167A">
        <w:rPr>
          <w:rFonts w:cs="Arial"/>
          <w:szCs w:val="24"/>
        </w:rPr>
        <w:t xml:space="preserve">zbierane selektywnie </w:t>
      </w:r>
      <w:r w:rsidR="00E00BDD" w:rsidRPr="005852F3">
        <w:rPr>
          <w:rFonts w:cs="Arial"/>
          <w:szCs w:val="24"/>
        </w:rPr>
        <w:t>z podgrupy 20 01</w:t>
      </w:r>
      <w:r w:rsidR="00B26F02">
        <w:rPr>
          <w:rFonts w:cs="Arial"/>
          <w:szCs w:val="24"/>
        </w:rPr>
        <w:t xml:space="preserve"> /Odpady komunalne segregowane i gromadzone selektywnie (z wyłączeniem 15 01)/</w:t>
      </w:r>
      <w:r w:rsidR="00625AD6">
        <w:rPr>
          <w:rFonts w:cs="Arial"/>
          <w:szCs w:val="24"/>
        </w:rPr>
        <w:t xml:space="preserve">, </w:t>
      </w:r>
      <w:r>
        <w:rPr>
          <w:rFonts w:cs="Arial"/>
          <w:szCs w:val="24"/>
        </w:rPr>
        <w:br/>
      </w:r>
      <w:r w:rsidR="00625AD6">
        <w:rPr>
          <w:rFonts w:cs="Arial"/>
          <w:szCs w:val="24"/>
        </w:rPr>
        <w:t>20 03 /Inne odpady komunalne/</w:t>
      </w:r>
      <w:r w:rsidR="00B26F02">
        <w:rPr>
          <w:rFonts w:cs="Arial"/>
          <w:szCs w:val="24"/>
        </w:rPr>
        <w:t xml:space="preserve"> </w:t>
      </w:r>
      <w:r w:rsidR="0004167A">
        <w:rPr>
          <w:rFonts w:cs="Arial"/>
          <w:szCs w:val="24"/>
        </w:rPr>
        <w:t>oraz</w:t>
      </w:r>
      <w:r w:rsidR="00E00BDD" w:rsidRPr="005852F3">
        <w:rPr>
          <w:rFonts w:cs="Arial"/>
          <w:szCs w:val="24"/>
        </w:rPr>
        <w:t xml:space="preserve"> 15 01</w:t>
      </w:r>
      <w:r w:rsidR="00625AD6">
        <w:rPr>
          <w:rFonts w:cs="Arial"/>
          <w:szCs w:val="24"/>
        </w:rPr>
        <w:t xml:space="preserve"> </w:t>
      </w:r>
      <w:r w:rsidR="00B26F02">
        <w:rPr>
          <w:rFonts w:cs="Arial"/>
          <w:szCs w:val="24"/>
        </w:rPr>
        <w:t xml:space="preserve">/Odpady opakowaniowe (włącznie </w:t>
      </w:r>
      <w:r>
        <w:rPr>
          <w:rFonts w:cs="Arial"/>
          <w:szCs w:val="24"/>
        </w:rPr>
        <w:br/>
      </w:r>
      <w:r w:rsidR="00B26F02">
        <w:rPr>
          <w:rFonts w:cs="Arial"/>
          <w:szCs w:val="24"/>
        </w:rPr>
        <w:t>z selektywnie gromadzonymi  komunalnymi odpadami opakowaniowymi)/.</w:t>
      </w:r>
    </w:p>
    <w:p w:rsidR="00943DFC" w:rsidRPr="00EC48AA" w:rsidRDefault="00162DB0" w:rsidP="0004167A">
      <w:pPr>
        <w:spacing w:line="276" w:lineRule="auto"/>
        <w:contextualSpacing/>
        <w:rPr>
          <w:rFonts w:cs="Arial"/>
          <w:szCs w:val="24"/>
        </w:rPr>
      </w:pPr>
      <w:r w:rsidRPr="005852F3">
        <w:rPr>
          <w:rFonts w:cs="Arial"/>
          <w:szCs w:val="24"/>
        </w:rPr>
        <w:t xml:space="preserve">Procesy </w:t>
      </w:r>
      <w:r w:rsidR="008F723D">
        <w:rPr>
          <w:rFonts w:cs="Arial"/>
          <w:szCs w:val="24"/>
        </w:rPr>
        <w:t xml:space="preserve">mechanicznego </w:t>
      </w:r>
      <w:r w:rsidRPr="005852F3">
        <w:rPr>
          <w:rFonts w:cs="Arial"/>
          <w:szCs w:val="24"/>
        </w:rPr>
        <w:t xml:space="preserve">przetwarzania zmieszanych odpadów komunalnych oraz doczyszczania i rozsortowywania odpadów </w:t>
      </w:r>
      <w:r w:rsidR="0004167A">
        <w:rPr>
          <w:rFonts w:cs="Arial"/>
          <w:szCs w:val="24"/>
        </w:rPr>
        <w:t xml:space="preserve">selektywnie zbieranych </w:t>
      </w:r>
      <w:r w:rsidRPr="005852F3">
        <w:rPr>
          <w:rFonts w:cs="Arial"/>
          <w:szCs w:val="24"/>
        </w:rPr>
        <w:t>prowadzone będą odrębnie.</w:t>
      </w:r>
      <w:r w:rsidR="0004167A">
        <w:rPr>
          <w:rFonts w:cs="Arial"/>
          <w:szCs w:val="24"/>
        </w:rPr>
        <w:t xml:space="preserve"> </w:t>
      </w:r>
      <w:r w:rsidR="00943DFC" w:rsidRPr="00EC48AA">
        <w:rPr>
          <w:rFonts w:cs="Arial"/>
          <w:szCs w:val="24"/>
        </w:rPr>
        <w:t xml:space="preserve">Odpady selektywnie zbierane przetwarzane będą w instalacji wyłącznie w przypadku wolnych mocy przerobowych. </w:t>
      </w:r>
    </w:p>
    <w:p w:rsidR="0067675D" w:rsidRDefault="0067675D" w:rsidP="008C628B">
      <w:pPr>
        <w:spacing w:line="276" w:lineRule="auto"/>
        <w:contextualSpacing/>
        <w:rPr>
          <w:rFonts w:cs="Arial"/>
          <w:b/>
          <w:szCs w:val="24"/>
        </w:rPr>
      </w:pPr>
    </w:p>
    <w:p w:rsidR="00F52613" w:rsidRDefault="00220FBC" w:rsidP="008C628B">
      <w:pPr>
        <w:spacing w:line="276" w:lineRule="auto"/>
        <w:contextualSpacing/>
        <w:rPr>
          <w:rFonts w:cs="Arial"/>
          <w:szCs w:val="24"/>
        </w:rPr>
      </w:pPr>
      <w:r>
        <w:rPr>
          <w:rFonts w:cs="Arial"/>
          <w:b/>
          <w:szCs w:val="24"/>
        </w:rPr>
        <w:t xml:space="preserve">I.1.1.1. </w:t>
      </w:r>
      <w:r w:rsidRPr="00220FBC">
        <w:rPr>
          <w:rFonts w:cs="Arial"/>
          <w:b/>
          <w:szCs w:val="24"/>
        </w:rPr>
        <w:t>P</w:t>
      </w:r>
      <w:r w:rsidR="00F52613" w:rsidRPr="00220FBC">
        <w:rPr>
          <w:rFonts w:cs="Arial"/>
          <w:b/>
          <w:szCs w:val="24"/>
        </w:rPr>
        <w:t>roces mechanicznego przetwarzania</w:t>
      </w:r>
      <w:r w:rsidR="00F52613" w:rsidRPr="00F52613">
        <w:rPr>
          <w:rFonts w:cs="Arial"/>
          <w:szCs w:val="24"/>
        </w:rPr>
        <w:t xml:space="preserve"> </w:t>
      </w:r>
      <w:r w:rsidR="00F52613" w:rsidRPr="004257A0">
        <w:rPr>
          <w:rFonts w:cs="Arial"/>
          <w:b/>
          <w:szCs w:val="24"/>
        </w:rPr>
        <w:t>zmieszanych odpadów komunalnych</w:t>
      </w:r>
      <w:r w:rsidR="00E00BDD">
        <w:rPr>
          <w:rFonts w:cs="Arial"/>
          <w:szCs w:val="24"/>
        </w:rPr>
        <w:t xml:space="preserve"> </w:t>
      </w:r>
      <w:r w:rsidR="00F52613" w:rsidRPr="00F52613">
        <w:rPr>
          <w:rFonts w:cs="Arial"/>
          <w:szCs w:val="24"/>
        </w:rPr>
        <w:t>polega</w:t>
      </w:r>
      <w:r w:rsidR="00E00BDD">
        <w:rPr>
          <w:rFonts w:cs="Arial"/>
          <w:szCs w:val="24"/>
        </w:rPr>
        <w:t>ł będzie</w:t>
      </w:r>
      <w:r w:rsidR="00F52613" w:rsidRPr="00F52613">
        <w:rPr>
          <w:rFonts w:cs="Arial"/>
          <w:szCs w:val="24"/>
        </w:rPr>
        <w:t xml:space="preserve"> na wydzieleniu z odpadów określonych frakcji dających </w:t>
      </w:r>
      <w:r w:rsidR="00F52613" w:rsidRPr="00F52613">
        <w:rPr>
          <w:rFonts w:cs="Arial"/>
          <w:szCs w:val="24"/>
        </w:rPr>
        <w:lastRenderedPageBreak/>
        <w:t>się wykorzystać materiałowo lub energetycznie oraz frakcji wymagającej dalsz</w:t>
      </w:r>
      <w:r>
        <w:rPr>
          <w:rFonts w:cs="Arial"/>
          <w:szCs w:val="24"/>
        </w:rPr>
        <w:t>ego biologicznego przetwarzania.</w:t>
      </w:r>
    </w:p>
    <w:p w:rsidR="00A46F69" w:rsidRPr="00A46F69" w:rsidRDefault="00A46F69" w:rsidP="000F6B43">
      <w:pPr>
        <w:spacing w:line="276" w:lineRule="auto"/>
        <w:contextualSpacing/>
        <w:rPr>
          <w:rFonts w:cs="Arial"/>
          <w:b/>
          <w:sz w:val="10"/>
          <w:szCs w:val="24"/>
        </w:rPr>
      </w:pPr>
    </w:p>
    <w:p w:rsidR="000F6B43" w:rsidRPr="00F52613" w:rsidRDefault="00A46F69" w:rsidP="000F6B43">
      <w:pPr>
        <w:spacing w:line="276" w:lineRule="auto"/>
        <w:contextualSpacing/>
        <w:rPr>
          <w:rFonts w:cs="Arial"/>
          <w:szCs w:val="24"/>
        </w:rPr>
      </w:pPr>
      <w:r>
        <w:rPr>
          <w:rFonts w:cs="Arial"/>
          <w:b/>
          <w:szCs w:val="24"/>
        </w:rPr>
        <w:t xml:space="preserve">I.1.1.1.1. </w:t>
      </w:r>
      <w:r w:rsidR="000F6B43">
        <w:rPr>
          <w:rFonts w:cs="Arial"/>
          <w:szCs w:val="24"/>
        </w:rPr>
        <w:t>Proces prowadzony będzie na l</w:t>
      </w:r>
      <w:r w:rsidR="000F6B43" w:rsidRPr="000F6B43">
        <w:rPr>
          <w:rFonts w:cs="Arial"/>
          <w:szCs w:val="24"/>
        </w:rPr>
        <w:t>ini</w:t>
      </w:r>
      <w:r w:rsidR="000F6B43">
        <w:rPr>
          <w:rFonts w:cs="Arial"/>
          <w:szCs w:val="24"/>
        </w:rPr>
        <w:t>i</w:t>
      </w:r>
      <w:r w:rsidR="000F6B43" w:rsidRPr="000F6B43">
        <w:rPr>
          <w:rFonts w:cs="Arial"/>
          <w:szCs w:val="24"/>
        </w:rPr>
        <w:t xml:space="preserve"> mechanicznego przetwarzania odpadów</w:t>
      </w:r>
      <w:r w:rsidR="000F6B43">
        <w:rPr>
          <w:rFonts w:cs="Arial"/>
          <w:b/>
          <w:szCs w:val="24"/>
        </w:rPr>
        <w:t xml:space="preserve"> </w:t>
      </w:r>
      <w:r w:rsidR="000F6B43">
        <w:rPr>
          <w:rFonts w:cs="Arial"/>
          <w:b/>
          <w:szCs w:val="24"/>
        </w:rPr>
        <w:br/>
      </w:r>
      <w:r w:rsidR="000F6B43">
        <w:rPr>
          <w:rFonts w:cs="Arial"/>
          <w:szCs w:val="24"/>
        </w:rPr>
        <w:t>o</w:t>
      </w:r>
      <w:r w:rsidR="000F6B43" w:rsidRPr="0084263D">
        <w:rPr>
          <w:rFonts w:cs="Arial"/>
          <w:bCs/>
          <w:szCs w:val="24"/>
        </w:rPr>
        <w:t xml:space="preserve"> </w:t>
      </w:r>
      <w:r w:rsidR="000F6B43">
        <w:rPr>
          <w:rFonts w:cs="Arial"/>
          <w:bCs/>
          <w:szCs w:val="24"/>
        </w:rPr>
        <w:t>z</w:t>
      </w:r>
      <w:r w:rsidR="000F6B43" w:rsidRPr="0084263D">
        <w:rPr>
          <w:rFonts w:cs="Arial"/>
          <w:bCs/>
          <w:szCs w:val="24"/>
        </w:rPr>
        <w:t>dolnoś</w:t>
      </w:r>
      <w:r w:rsidR="000F6B43">
        <w:rPr>
          <w:rFonts w:cs="Arial"/>
          <w:bCs/>
          <w:szCs w:val="24"/>
        </w:rPr>
        <w:t>ci</w:t>
      </w:r>
      <w:r w:rsidR="000F6B43" w:rsidRPr="0084263D">
        <w:rPr>
          <w:rFonts w:cs="Arial"/>
          <w:bCs/>
          <w:szCs w:val="24"/>
        </w:rPr>
        <w:t xml:space="preserve"> </w:t>
      </w:r>
      <w:r w:rsidR="000F6B43">
        <w:rPr>
          <w:rFonts w:cs="Arial"/>
          <w:bCs/>
          <w:szCs w:val="24"/>
        </w:rPr>
        <w:t>przetwarzania</w:t>
      </w:r>
      <w:r w:rsidR="000F6B43" w:rsidRPr="0084263D">
        <w:rPr>
          <w:rFonts w:cs="Arial"/>
          <w:bCs/>
          <w:szCs w:val="24"/>
        </w:rPr>
        <w:t xml:space="preserve"> </w:t>
      </w:r>
      <w:r w:rsidR="000F6B43" w:rsidRPr="00051019">
        <w:rPr>
          <w:rFonts w:cs="Arial"/>
          <w:szCs w:val="24"/>
        </w:rPr>
        <w:t>maksymaln</w:t>
      </w:r>
      <w:r w:rsidR="000F6B43">
        <w:rPr>
          <w:rFonts w:cs="Arial"/>
          <w:szCs w:val="24"/>
        </w:rPr>
        <w:t>ie 30</w:t>
      </w:r>
      <w:r w:rsidR="000F6B43" w:rsidRPr="0084263D">
        <w:rPr>
          <w:rFonts w:eastAsia="Calibri" w:cs="Arial"/>
          <w:szCs w:val="24"/>
        </w:rPr>
        <w:t xml:space="preserve"> 000 Mg/rok</w:t>
      </w:r>
      <w:r w:rsidR="000F6B43">
        <w:rPr>
          <w:rFonts w:eastAsia="Calibri" w:cs="Arial"/>
          <w:szCs w:val="24"/>
        </w:rPr>
        <w:t xml:space="preserve">, </w:t>
      </w:r>
      <w:r w:rsidR="000F6B43" w:rsidRPr="009D205A">
        <w:rPr>
          <w:rFonts w:cs="Arial"/>
          <w:szCs w:val="24"/>
        </w:rPr>
        <w:t>120</w:t>
      </w:r>
      <w:r w:rsidR="000F6B43" w:rsidRPr="00051019">
        <w:rPr>
          <w:rFonts w:cs="Arial"/>
          <w:szCs w:val="24"/>
        </w:rPr>
        <w:t xml:space="preserve"> Mg/dobę</w:t>
      </w:r>
      <w:r w:rsidR="000F6B43">
        <w:rPr>
          <w:rFonts w:cs="Arial"/>
          <w:szCs w:val="24"/>
        </w:rPr>
        <w:t xml:space="preserve">, która  pracować będzie przez </w:t>
      </w:r>
      <w:r w:rsidR="000F6B43" w:rsidRPr="00A9210E">
        <w:rPr>
          <w:rFonts w:cs="Arial"/>
          <w:szCs w:val="24"/>
        </w:rPr>
        <w:t xml:space="preserve">maksymalnie </w:t>
      </w:r>
      <w:r w:rsidR="000F6B43" w:rsidRPr="00A9210E">
        <w:rPr>
          <w:rFonts w:eastAsia="Calibri" w:cs="Arial"/>
          <w:szCs w:val="24"/>
        </w:rPr>
        <w:t>2</w:t>
      </w:r>
      <w:r w:rsidR="000F6B43">
        <w:rPr>
          <w:rFonts w:eastAsia="Calibri" w:cs="Arial"/>
          <w:szCs w:val="24"/>
        </w:rPr>
        <w:t>5</w:t>
      </w:r>
      <w:r w:rsidR="000F6B43" w:rsidRPr="00A9210E">
        <w:rPr>
          <w:rFonts w:eastAsia="Calibri" w:cs="Arial"/>
          <w:szCs w:val="24"/>
        </w:rPr>
        <w:t>0 dni w roku</w:t>
      </w:r>
      <w:r w:rsidR="000F6B43">
        <w:rPr>
          <w:rFonts w:eastAsia="Calibri" w:cs="Arial"/>
          <w:szCs w:val="24"/>
        </w:rPr>
        <w:t xml:space="preserve"> i maksymalnie na dwie </w:t>
      </w:r>
      <w:r w:rsidR="000F6B43" w:rsidRPr="0097698A">
        <w:rPr>
          <w:rFonts w:eastAsia="Calibri" w:cs="Arial"/>
          <w:szCs w:val="24"/>
        </w:rPr>
        <w:t>zmian</w:t>
      </w:r>
      <w:r w:rsidR="000F6B43">
        <w:rPr>
          <w:rFonts w:eastAsia="Calibri" w:cs="Arial"/>
          <w:szCs w:val="24"/>
        </w:rPr>
        <w:t xml:space="preserve">y. </w:t>
      </w:r>
    </w:p>
    <w:p w:rsidR="00A46F69" w:rsidRPr="00A46F69" w:rsidRDefault="00A46F69" w:rsidP="008C628B">
      <w:pPr>
        <w:pStyle w:val="StylTekstPierwszywiersz07cmInterlinia15wiersza"/>
        <w:tabs>
          <w:tab w:val="clear" w:pos="993"/>
          <w:tab w:val="left" w:pos="426"/>
        </w:tabs>
        <w:spacing w:line="276" w:lineRule="auto"/>
        <w:ind w:firstLine="0"/>
        <w:rPr>
          <w:rFonts w:cs="Arial"/>
          <w:b/>
          <w:sz w:val="10"/>
          <w:szCs w:val="24"/>
        </w:rPr>
      </w:pPr>
    </w:p>
    <w:p w:rsidR="008C628B" w:rsidRDefault="00A46F69" w:rsidP="008C628B">
      <w:pPr>
        <w:pStyle w:val="StylTekstPierwszywiersz07cmInterlinia15wiersza"/>
        <w:tabs>
          <w:tab w:val="clear" w:pos="993"/>
          <w:tab w:val="left" w:pos="426"/>
        </w:tabs>
        <w:spacing w:line="276" w:lineRule="auto"/>
        <w:ind w:firstLine="0"/>
        <w:rPr>
          <w:rFonts w:cs="Arial"/>
          <w:szCs w:val="24"/>
        </w:rPr>
      </w:pPr>
      <w:r>
        <w:rPr>
          <w:rFonts w:cs="Arial"/>
          <w:b/>
          <w:szCs w:val="24"/>
        </w:rPr>
        <w:t xml:space="preserve">I.1.1.1.2. </w:t>
      </w:r>
      <w:r w:rsidR="000F6B43" w:rsidRPr="008C628B">
        <w:rPr>
          <w:rFonts w:cs="Arial"/>
          <w:bCs/>
          <w:szCs w:val="24"/>
        </w:rPr>
        <w:t xml:space="preserve">Mechaniczne przetwarzanie </w:t>
      </w:r>
      <w:r w:rsidR="00B90633" w:rsidRPr="008C628B">
        <w:rPr>
          <w:rFonts w:cs="Arial"/>
          <w:szCs w:val="24"/>
        </w:rPr>
        <w:t>zmieszanych odpadów komunalnych</w:t>
      </w:r>
      <w:r w:rsidR="00B90633" w:rsidRPr="008C628B">
        <w:rPr>
          <w:rFonts w:cs="Arial"/>
          <w:bCs/>
          <w:szCs w:val="24"/>
        </w:rPr>
        <w:t xml:space="preserve"> </w:t>
      </w:r>
      <w:r w:rsidR="000F6B43" w:rsidRPr="008C628B">
        <w:rPr>
          <w:rFonts w:cs="Arial"/>
          <w:bCs/>
          <w:szCs w:val="24"/>
        </w:rPr>
        <w:t>stanowić będzie proces</w:t>
      </w:r>
      <w:r w:rsidR="000F6B43" w:rsidRPr="008C628B">
        <w:rPr>
          <w:rFonts w:cs="Arial"/>
          <w:szCs w:val="24"/>
        </w:rPr>
        <w:t xml:space="preserve"> </w:t>
      </w:r>
      <w:r w:rsidR="008C628B" w:rsidRPr="008C628B">
        <w:rPr>
          <w:rFonts w:cs="Arial"/>
          <w:szCs w:val="24"/>
        </w:rPr>
        <w:t>odzysku R12</w:t>
      </w:r>
      <w:r w:rsidR="008C628B" w:rsidRPr="008C628B">
        <w:rPr>
          <w:rFonts w:cs="Arial"/>
          <w:b/>
          <w:bCs/>
          <w:szCs w:val="24"/>
        </w:rPr>
        <w:t xml:space="preserve"> </w:t>
      </w:r>
      <w:r w:rsidR="008C628B" w:rsidRPr="008C628B">
        <w:rPr>
          <w:rFonts w:cs="Arial"/>
          <w:szCs w:val="24"/>
        </w:rPr>
        <w:t>- /Wymiana odpadów w celu poddania ich któremukolwiek z procesów wymienionych w pozycji R1 – R11/.</w:t>
      </w:r>
      <w:r w:rsidR="008C628B">
        <w:rPr>
          <w:rFonts w:cs="Arial"/>
          <w:szCs w:val="24"/>
        </w:rPr>
        <w:t xml:space="preserve"> </w:t>
      </w:r>
    </w:p>
    <w:p w:rsidR="00B90633" w:rsidRPr="008C628B" w:rsidRDefault="00B90633" w:rsidP="00B90633">
      <w:pPr>
        <w:tabs>
          <w:tab w:val="left" w:pos="284"/>
        </w:tabs>
        <w:spacing w:line="276" w:lineRule="auto"/>
        <w:contextualSpacing/>
        <w:rPr>
          <w:rFonts w:cs="Arial"/>
          <w:sz w:val="12"/>
          <w:szCs w:val="24"/>
        </w:rPr>
      </w:pPr>
    </w:p>
    <w:p w:rsidR="00E00BDD" w:rsidRDefault="00E00BDD" w:rsidP="00E00BDD">
      <w:pPr>
        <w:spacing w:line="276" w:lineRule="auto"/>
        <w:contextualSpacing/>
        <w:rPr>
          <w:rFonts w:cs="Arial"/>
          <w:szCs w:val="24"/>
        </w:rPr>
      </w:pPr>
      <w:r>
        <w:rPr>
          <w:rFonts w:cs="Arial"/>
          <w:b/>
          <w:szCs w:val="24"/>
        </w:rPr>
        <w:t xml:space="preserve">I.1.1.2. </w:t>
      </w:r>
      <w:r w:rsidRPr="00220FBC">
        <w:rPr>
          <w:rFonts w:cs="Arial"/>
          <w:b/>
          <w:szCs w:val="24"/>
        </w:rPr>
        <w:t>Proces mechanicznego przetwarzania</w:t>
      </w:r>
      <w:r w:rsidRPr="00F52613">
        <w:rPr>
          <w:rFonts w:cs="Arial"/>
          <w:szCs w:val="24"/>
        </w:rPr>
        <w:t xml:space="preserve"> </w:t>
      </w:r>
      <w:r w:rsidR="005852F3" w:rsidRPr="004257A0">
        <w:rPr>
          <w:rFonts w:cs="Arial"/>
          <w:b/>
          <w:szCs w:val="24"/>
        </w:rPr>
        <w:t xml:space="preserve">odpadów </w:t>
      </w:r>
      <w:r w:rsidR="008C628B" w:rsidRPr="004257A0">
        <w:rPr>
          <w:rFonts w:cs="Arial"/>
          <w:b/>
          <w:szCs w:val="24"/>
        </w:rPr>
        <w:t>zbieranych selektywnie</w:t>
      </w:r>
      <w:r w:rsidR="008C628B">
        <w:rPr>
          <w:rFonts w:cs="Arial"/>
          <w:szCs w:val="24"/>
        </w:rPr>
        <w:t xml:space="preserve"> </w:t>
      </w:r>
      <w:r w:rsidR="008C628B">
        <w:rPr>
          <w:rFonts w:cs="Arial"/>
          <w:szCs w:val="24"/>
        </w:rPr>
        <w:br/>
      </w:r>
      <w:r w:rsidR="005852F3" w:rsidRPr="005852F3">
        <w:rPr>
          <w:rFonts w:cs="Arial"/>
          <w:szCs w:val="24"/>
        </w:rPr>
        <w:t>z podgrupy 20 01</w:t>
      </w:r>
      <w:r w:rsidR="00795DD1">
        <w:rPr>
          <w:rFonts w:cs="Arial"/>
          <w:szCs w:val="24"/>
        </w:rPr>
        <w:t>,</w:t>
      </w:r>
      <w:r w:rsidR="00625AD6">
        <w:rPr>
          <w:rFonts w:cs="Arial"/>
          <w:szCs w:val="24"/>
        </w:rPr>
        <w:t xml:space="preserve"> </w:t>
      </w:r>
      <w:r w:rsidR="00625AD6" w:rsidRPr="00625AD6">
        <w:rPr>
          <w:rFonts w:cs="Arial"/>
          <w:szCs w:val="24"/>
        </w:rPr>
        <w:t xml:space="preserve">20 03 </w:t>
      </w:r>
      <w:r w:rsidR="008C628B" w:rsidRPr="00625AD6">
        <w:rPr>
          <w:rFonts w:cs="Arial"/>
          <w:szCs w:val="24"/>
        </w:rPr>
        <w:t>oraz</w:t>
      </w:r>
      <w:r w:rsidR="005852F3" w:rsidRPr="005852F3">
        <w:rPr>
          <w:rFonts w:cs="Arial"/>
          <w:szCs w:val="24"/>
        </w:rPr>
        <w:t xml:space="preserve"> 15 01</w:t>
      </w:r>
      <w:r w:rsidR="005852F3">
        <w:rPr>
          <w:rFonts w:cs="Arial"/>
          <w:szCs w:val="24"/>
        </w:rPr>
        <w:t xml:space="preserve"> polegał będzie na doczyszczaniu oraz rozsortowywaniu odpadów w celu wydzielenia</w:t>
      </w:r>
      <w:r w:rsidRPr="00F52613">
        <w:rPr>
          <w:rFonts w:cs="Arial"/>
          <w:szCs w:val="24"/>
        </w:rPr>
        <w:t xml:space="preserve"> z odpadów określonych frakcji dających się wykorzystać materiałowo lub energetycznie oraz frakcji wymagającej dalsz</w:t>
      </w:r>
      <w:r>
        <w:rPr>
          <w:rFonts w:cs="Arial"/>
          <w:szCs w:val="24"/>
        </w:rPr>
        <w:t>ego biologicznego przetwarzania.</w:t>
      </w:r>
    </w:p>
    <w:p w:rsidR="00A46F69" w:rsidRPr="00A46F69" w:rsidRDefault="00A46F69" w:rsidP="00E00BDD">
      <w:pPr>
        <w:spacing w:line="276" w:lineRule="auto"/>
        <w:contextualSpacing/>
        <w:rPr>
          <w:rFonts w:cs="Arial"/>
          <w:b/>
          <w:sz w:val="12"/>
          <w:szCs w:val="24"/>
        </w:rPr>
      </w:pPr>
    </w:p>
    <w:p w:rsidR="00E00BDD" w:rsidRPr="00F52613" w:rsidRDefault="00A46F69" w:rsidP="00E00BDD">
      <w:pPr>
        <w:spacing w:line="276" w:lineRule="auto"/>
        <w:contextualSpacing/>
        <w:rPr>
          <w:rFonts w:cs="Arial"/>
          <w:szCs w:val="24"/>
        </w:rPr>
      </w:pPr>
      <w:r>
        <w:rPr>
          <w:rFonts w:cs="Arial"/>
          <w:b/>
          <w:szCs w:val="24"/>
        </w:rPr>
        <w:t xml:space="preserve">I.1.1.2.1. </w:t>
      </w:r>
      <w:r w:rsidR="00E00BDD">
        <w:rPr>
          <w:rFonts w:cs="Arial"/>
          <w:szCs w:val="24"/>
        </w:rPr>
        <w:t>Proces prowadzony będzie na l</w:t>
      </w:r>
      <w:r w:rsidR="00E00BDD" w:rsidRPr="000F6B43">
        <w:rPr>
          <w:rFonts w:cs="Arial"/>
          <w:szCs w:val="24"/>
        </w:rPr>
        <w:t>ini</w:t>
      </w:r>
      <w:r w:rsidR="00E00BDD">
        <w:rPr>
          <w:rFonts w:cs="Arial"/>
          <w:szCs w:val="24"/>
        </w:rPr>
        <w:t>i</w:t>
      </w:r>
      <w:r w:rsidR="00E00BDD" w:rsidRPr="000F6B43">
        <w:rPr>
          <w:rFonts w:cs="Arial"/>
          <w:szCs w:val="24"/>
        </w:rPr>
        <w:t xml:space="preserve"> mechanicznego przetwarzania odpadów</w:t>
      </w:r>
      <w:r w:rsidR="00E00BDD">
        <w:rPr>
          <w:rFonts w:cs="Arial"/>
          <w:b/>
          <w:szCs w:val="24"/>
        </w:rPr>
        <w:t xml:space="preserve"> </w:t>
      </w:r>
      <w:r w:rsidR="00E00BDD">
        <w:rPr>
          <w:rFonts w:cs="Arial"/>
          <w:b/>
          <w:szCs w:val="24"/>
        </w:rPr>
        <w:br/>
      </w:r>
      <w:r w:rsidR="00E00BDD">
        <w:rPr>
          <w:rFonts w:cs="Arial"/>
          <w:szCs w:val="24"/>
        </w:rPr>
        <w:t>o</w:t>
      </w:r>
      <w:r w:rsidR="00E00BDD" w:rsidRPr="0084263D">
        <w:rPr>
          <w:rFonts w:cs="Arial"/>
          <w:bCs/>
          <w:szCs w:val="24"/>
        </w:rPr>
        <w:t xml:space="preserve"> </w:t>
      </w:r>
      <w:r w:rsidR="00E00BDD">
        <w:rPr>
          <w:rFonts w:cs="Arial"/>
          <w:bCs/>
          <w:szCs w:val="24"/>
        </w:rPr>
        <w:t>z</w:t>
      </w:r>
      <w:r w:rsidR="00E00BDD" w:rsidRPr="0084263D">
        <w:rPr>
          <w:rFonts w:cs="Arial"/>
          <w:bCs/>
          <w:szCs w:val="24"/>
        </w:rPr>
        <w:t>dolnoś</w:t>
      </w:r>
      <w:r w:rsidR="00E00BDD">
        <w:rPr>
          <w:rFonts w:cs="Arial"/>
          <w:bCs/>
          <w:szCs w:val="24"/>
        </w:rPr>
        <w:t>ci</w:t>
      </w:r>
      <w:r w:rsidR="00E00BDD" w:rsidRPr="0084263D">
        <w:rPr>
          <w:rFonts w:cs="Arial"/>
          <w:bCs/>
          <w:szCs w:val="24"/>
        </w:rPr>
        <w:t xml:space="preserve"> </w:t>
      </w:r>
      <w:r w:rsidR="00E00BDD">
        <w:rPr>
          <w:rFonts w:cs="Arial"/>
          <w:bCs/>
          <w:szCs w:val="24"/>
        </w:rPr>
        <w:t>przetwarzania</w:t>
      </w:r>
      <w:r w:rsidR="00E00BDD" w:rsidRPr="0084263D">
        <w:rPr>
          <w:rFonts w:cs="Arial"/>
          <w:bCs/>
          <w:szCs w:val="24"/>
        </w:rPr>
        <w:t xml:space="preserve"> </w:t>
      </w:r>
      <w:r w:rsidR="00E00BDD" w:rsidRPr="00051019">
        <w:rPr>
          <w:rFonts w:cs="Arial"/>
          <w:szCs w:val="24"/>
        </w:rPr>
        <w:t>maksymaln</w:t>
      </w:r>
      <w:r w:rsidR="00E00BDD">
        <w:rPr>
          <w:rFonts w:cs="Arial"/>
          <w:szCs w:val="24"/>
        </w:rPr>
        <w:t>ie 30</w:t>
      </w:r>
      <w:r w:rsidR="00E00BDD" w:rsidRPr="0084263D">
        <w:rPr>
          <w:rFonts w:eastAsia="Calibri" w:cs="Arial"/>
          <w:szCs w:val="24"/>
        </w:rPr>
        <w:t xml:space="preserve"> 000 Mg/rok</w:t>
      </w:r>
      <w:r w:rsidR="00E00BDD">
        <w:rPr>
          <w:rFonts w:eastAsia="Calibri" w:cs="Arial"/>
          <w:szCs w:val="24"/>
        </w:rPr>
        <w:t xml:space="preserve">, </w:t>
      </w:r>
      <w:r w:rsidR="00E00BDD" w:rsidRPr="009D205A">
        <w:rPr>
          <w:rFonts w:cs="Arial"/>
          <w:szCs w:val="24"/>
        </w:rPr>
        <w:t>120</w:t>
      </w:r>
      <w:r w:rsidR="00E00BDD" w:rsidRPr="00051019">
        <w:rPr>
          <w:rFonts w:cs="Arial"/>
          <w:szCs w:val="24"/>
        </w:rPr>
        <w:t xml:space="preserve"> Mg/dobę</w:t>
      </w:r>
      <w:r w:rsidR="00E00BDD">
        <w:rPr>
          <w:rFonts w:cs="Arial"/>
          <w:szCs w:val="24"/>
        </w:rPr>
        <w:t xml:space="preserve">, która  pracować będzie przez </w:t>
      </w:r>
      <w:r w:rsidR="00E00BDD" w:rsidRPr="00A9210E">
        <w:rPr>
          <w:rFonts w:cs="Arial"/>
          <w:szCs w:val="24"/>
        </w:rPr>
        <w:t xml:space="preserve">maksymalnie </w:t>
      </w:r>
      <w:r w:rsidR="00E00BDD" w:rsidRPr="00A9210E">
        <w:rPr>
          <w:rFonts w:eastAsia="Calibri" w:cs="Arial"/>
          <w:szCs w:val="24"/>
        </w:rPr>
        <w:t>2</w:t>
      </w:r>
      <w:r w:rsidR="00E00BDD">
        <w:rPr>
          <w:rFonts w:eastAsia="Calibri" w:cs="Arial"/>
          <w:szCs w:val="24"/>
        </w:rPr>
        <w:t>5</w:t>
      </w:r>
      <w:r w:rsidR="00E00BDD" w:rsidRPr="00A9210E">
        <w:rPr>
          <w:rFonts w:eastAsia="Calibri" w:cs="Arial"/>
          <w:szCs w:val="24"/>
        </w:rPr>
        <w:t>0 dni w roku</w:t>
      </w:r>
      <w:r w:rsidR="00E00BDD">
        <w:rPr>
          <w:rFonts w:eastAsia="Calibri" w:cs="Arial"/>
          <w:szCs w:val="24"/>
        </w:rPr>
        <w:t xml:space="preserve"> i maksymalnie na dwie </w:t>
      </w:r>
      <w:r w:rsidR="00E00BDD" w:rsidRPr="0097698A">
        <w:rPr>
          <w:rFonts w:eastAsia="Calibri" w:cs="Arial"/>
          <w:szCs w:val="24"/>
        </w:rPr>
        <w:t>zmian</w:t>
      </w:r>
      <w:r w:rsidR="00E00BDD">
        <w:rPr>
          <w:rFonts w:eastAsia="Calibri" w:cs="Arial"/>
          <w:szCs w:val="24"/>
        </w:rPr>
        <w:t xml:space="preserve">y. </w:t>
      </w:r>
    </w:p>
    <w:p w:rsidR="00A46F69" w:rsidRPr="00A46F69" w:rsidRDefault="00A46F69" w:rsidP="004257A0">
      <w:pPr>
        <w:pStyle w:val="StylTekstPierwszywiersz07cmInterlinia15wiersza"/>
        <w:tabs>
          <w:tab w:val="clear" w:pos="993"/>
          <w:tab w:val="left" w:pos="426"/>
        </w:tabs>
        <w:spacing w:line="276" w:lineRule="auto"/>
        <w:ind w:firstLine="0"/>
        <w:rPr>
          <w:rFonts w:cs="Arial"/>
          <w:b/>
          <w:sz w:val="10"/>
          <w:szCs w:val="24"/>
        </w:rPr>
      </w:pPr>
    </w:p>
    <w:p w:rsidR="00E00BDD" w:rsidRPr="00A975B5" w:rsidRDefault="00A46F69" w:rsidP="00A46F69">
      <w:pPr>
        <w:pStyle w:val="StylTekstPierwszywiersz07cmInterlinia15wiersza"/>
        <w:tabs>
          <w:tab w:val="clear" w:pos="993"/>
          <w:tab w:val="left" w:pos="426"/>
        </w:tabs>
        <w:spacing w:line="276" w:lineRule="auto"/>
        <w:ind w:firstLine="0"/>
        <w:rPr>
          <w:rFonts w:cs="Arial"/>
          <w:szCs w:val="24"/>
        </w:rPr>
      </w:pPr>
      <w:r>
        <w:rPr>
          <w:rFonts w:cs="Arial"/>
          <w:b/>
          <w:szCs w:val="24"/>
        </w:rPr>
        <w:t xml:space="preserve">I.1.1.2.2. </w:t>
      </w:r>
      <w:r w:rsidR="00E00BDD">
        <w:rPr>
          <w:rFonts w:cs="Arial"/>
          <w:bCs/>
          <w:szCs w:val="24"/>
        </w:rPr>
        <w:t xml:space="preserve">Mechaniczne przetwarzanie </w:t>
      </w:r>
      <w:r w:rsidR="005852F3">
        <w:rPr>
          <w:rFonts w:cs="Arial"/>
          <w:szCs w:val="24"/>
        </w:rPr>
        <w:t xml:space="preserve">odpadów </w:t>
      </w:r>
      <w:r w:rsidR="008C628B">
        <w:rPr>
          <w:rFonts w:cs="Arial"/>
          <w:szCs w:val="24"/>
        </w:rPr>
        <w:t>zbieranych selektywnie</w:t>
      </w:r>
      <w:r w:rsidR="005852F3">
        <w:rPr>
          <w:rFonts w:cs="Arial"/>
          <w:szCs w:val="24"/>
        </w:rPr>
        <w:t xml:space="preserve"> </w:t>
      </w:r>
      <w:r w:rsidR="005852F3" w:rsidRPr="005852F3">
        <w:rPr>
          <w:rFonts w:cs="Arial"/>
          <w:szCs w:val="24"/>
        </w:rPr>
        <w:t>z podgrupy 20 01</w:t>
      </w:r>
      <w:r w:rsidR="00117180">
        <w:rPr>
          <w:rFonts w:cs="Arial"/>
          <w:szCs w:val="24"/>
        </w:rPr>
        <w:t>, 20 03</w:t>
      </w:r>
      <w:r w:rsidR="005852F3" w:rsidRPr="005852F3">
        <w:rPr>
          <w:rFonts w:cs="Arial"/>
          <w:szCs w:val="24"/>
        </w:rPr>
        <w:t xml:space="preserve"> i 15 01</w:t>
      </w:r>
      <w:r w:rsidR="005852F3">
        <w:rPr>
          <w:rFonts w:cs="Arial"/>
          <w:szCs w:val="24"/>
        </w:rPr>
        <w:t xml:space="preserve"> </w:t>
      </w:r>
      <w:r w:rsidR="00E00BDD">
        <w:rPr>
          <w:rFonts w:cs="Arial"/>
          <w:bCs/>
          <w:szCs w:val="24"/>
        </w:rPr>
        <w:t>polegające na ich doczyszczaniu oraz rozsortowaniu stanowić będzie proces</w:t>
      </w:r>
      <w:r w:rsidR="00E00BDD" w:rsidRPr="000F6B43">
        <w:rPr>
          <w:rFonts w:cs="Arial"/>
          <w:szCs w:val="24"/>
        </w:rPr>
        <w:t xml:space="preserve"> </w:t>
      </w:r>
      <w:r w:rsidR="00E00BDD">
        <w:rPr>
          <w:rFonts w:cs="Arial"/>
          <w:szCs w:val="24"/>
        </w:rPr>
        <w:t xml:space="preserve">odzysku </w:t>
      </w:r>
      <w:r w:rsidR="00E00BDD" w:rsidRPr="006D5E9A">
        <w:rPr>
          <w:rFonts w:cs="Arial"/>
          <w:szCs w:val="24"/>
        </w:rPr>
        <w:t>R12</w:t>
      </w:r>
      <w:r w:rsidR="00E00BDD" w:rsidRPr="006D5E9A">
        <w:rPr>
          <w:rFonts w:cs="Arial"/>
          <w:b/>
          <w:bCs/>
          <w:szCs w:val="24"/>
        </w:rPr>
        <w:t xml:space="preserve"> </w:t>
      </w:r>
      <w:r w:rsidR="00E00BDD" w:rsidRPr="006D5E9A">
        <w:rPr>
          <w:rFonts w:cs="Arial"/>
          <w:szCs w:val="24"/>
        </w:rPr>
        <w:t>- /Wymiana odpadów w celu poddania ich któremukolwiek z procesów wymienionych w pozycji R1 – R11/.</w:t>
      </w:r>
      <w:r w:rsidR="00E00BDD" w:rsidRPr="00A975B5">
        <w:rPr>
          <w:rFonts w:cs="Arial"/>
          <w:szCs w:val="24"/>
        </w:rPr>
        <w:t xml:space="preserve"> </w:t>
      </w:r>
    </w:p>
    <w:p w:rsidR="00E00BDD" w:rsidRPr="008C628B" w:rsidRDefault="00E00BDD" w:rsidP="00B90633">
      <w:pPr>
        <w:tabs>
          <w:tab w:val="left" w:pos="284"/>
        </w:tabs>
        <w:spacing w:line="276" w:lineRule="auto"/>
        <w:contextualSpacing/>
        <w:rPr>
          <w:rFonts w:cs="Arial"/>
          <w:sz w:val="14"/>
          <w:szCs w:val="24"/>
        </w:rPr>
      </w:pPr>
    </w:p>
    <w:p w:rsidR="00042FC9" w:rsidRDefault="000F6B43" w:rsidP="00EA034C">
      <w:pPr>
        <w:spacing w:line="276" w:lineRule="auto"/>
        <w:contextualSpacing/>
        <w:rPr>
          <w:rFonts w:cs="Arial"/>
          <w:szCs w:val="24"/>
        </w:rPr>
      </w:pPr>
      <w:r>
        <w:rPr>
          <w:rFonts w:cs="Arial"/>
          <w:b/>
          <w:szCs w:val="24"/>
        </w:rPr>
        <w:t>I.1.1.</w:t>
      </w:r>
      <w:r w:rsidR="005852F3">
        <w:rPr>
          <w:rFonts w:cs="Arial"/>
          <w:b/>
          <w:szCs w:val="24"/>
        </w:rPr>
        <w:t>3</w:t>
      </w:r>
      <w:r>
        <w:rPr>
          <w:rFonts w:cs="Arial"/>
          <w:b/>
          <w:szCs w:val="24"/>
        </w:rPr>
        <w:t xml:space="preserve">. </w:t>
      </w:r>
      <w:r w:rsidRPr="00220FBC">
        <w:rPr>
          <w:rFonts w:cs="Arial"/>
          <w:b/>
          <w:szCs w:val="24"/>
        </w:rPr>
        <w:t xml:space="preserve">Proces </w:t>
      </w:r>
      <w:r w:rsidR="00EA034C" w:rsidRPr="00971DE4">
        <w:rPr>
          <w:rFonts w:cs="Arial"/>
          <w:b/>
          <w:szCs w:val="24"/>
        </w:rPr>
        <w:t xml:space="preserve">biologicznego przetwarzania </w:t>
      </w:r>
      <w:r w:rsidR="00735D43">
        <w:rPr>
          <w:rFonts w:cs="Arial"/>
          <w:szCs w:val="24"/>
        </w:rPr>
        <w:t xml:space="preserve">frakcji podsitowej </w:t>
      </w:r>
      <w:r w:rsidR="00735D43" w:rsidRPr="00F52613">
        <w:rPr>
          <w:rFonts w:cs="Arial"/>
          <w:bCs/>
          <w:szCs w:val="24"/>
        </w:rPr>
        <w:t>odpadów</w:t>
      </w:r>
      <w:r w:rsidR="00735D43">
        <w:rPr>
          <w:rFonts w:cs="Arial"/>
          <w:bCs/>
          <w:szCs w:val="24"/>
        </w:rPr>
        <w:t xml:space="preserve"> </w:t>
      </w:r>
      <w:r w:rsidR="00117180">
        <w:rPr>
          <w:rFonts w:cs="Arial"/>
          <w:bCs/>
          <w:szCs w:val="24"/>
        </w:rPr>
        <w:t xml:space="preserve"> </w:t>
      </w:r>
      <w:r w:rsidR="00117180">
        <w:rPr>
          <w:rFonts w:cs="Arial"/>
          <w:bCs/>
          <w:szCs w:val="24"/>
        </w:rPr>
        <w:br/>
        <w:t xml:space="preserve">o wielkości 0-80 mm </w:t>
      </w:r>
      <w:r w:rsidR="00735D43">
        <w:rPr>
          <w:rFonts w:cs="Arial"/>
          <w:bCs/>
          <w:szCs w:val="24"/>
        </w:rPr>
        <w:t xml:space="preserve">powstałej w procesie mechanicznego </w:t>
      </w:r>
      <w:r w:rsidR="00735D43" w:rsidRPr="00735D43">
        <w:rPr>
          <w:rFonts w:cs="Arial"/>
          <w:bCs/>
          <w:szCs w:val="24"/>
        </w:rPr>
        <w:t>przetwarzania</w:t>
      </w:r>
      <w:r w:rsidR="00735D43">
        <w:rPr>
          <w:rFonts w:cs="Arial"/>
          <w:bCs/>
          <w:szCs w:val="24"/>
        </w:rPr>
        <w:t xml:space="preserve"> </w:t>
      </w:r>
      <w:r w:rsidR="00735D43">
        <w:rPr>
          <w:rFonts w:cs="Arial"/>
          <w:szCs w:val="24"/>
        </w:rPr>
        <w:t xml:space="preserve">polegał będzie na biologicznym przetwarzaniu </w:t>
      </w:r>
      <w:r w:rsidR="00042FC9">
        <w:rPr>
          <w:rFonts w:cs="Arial"/>
          <w:szCs w:val="24"/>
        </w:rPr>
        <w:t>frakcji podsitowej</w:t>
      </w:r>
      <w:r w:rsidR="00735D43">
        <w:rPr>
          <w:rFonts w:cs="Arial"/>
          <w:szCs w:val="24"/>
        </w:rPr>
        <w:t xml:space="preserve"> </w:t>
      </w:r>
      <w:r w:rsidR="00735D43" w:rsidRPr="00735D43">
        <w:rPr>
          <w:rFonts w:cs="Arial"/>
          <w:szCs w:val="24"/>
        </w:rPr>
        <w:t>z wykorzystaniem procesu biologicznego suszenia</w:t>
      </w:r>
      <w:r w:rsidR="00042FC9">
        <w:rPr>
          <w:rFonts w:cs="Arial"/>
          <w:szCs w:val="24"/>
        </w:rPr>
        <w:t xml:space="preserve"> </w:t>
      </w:r>
      <w:r w:rsidR="00042FC9" w:rsidRPr="00FE2B46">
        <w:rPr>
          <w:rFonts w:cs="Arial"/>
          <w:szCs w:val="24"/>
        </w:rPr>
        <w:t>celem uzyskania stabilizatu.</w:t>
      </w:r>
    </w:p>
    <w:p w:rsidR="00A46F69" w:rsidRPr="00A46F69" w:rsidRDefault="00A46F69" w:rsidP="00117180">
      <w:pPr>
        <w:spacing w:line="276" w:lineRule="auto"/>
        <w:contextualSpacing/>
        <w:rPr>
          <w:rFonts w:cs="Arial"/>
          <w:b/>
          <w:sz w:val="12"/>
          <w:szCs w:val="24"/>
        </w:rPr>
      </w:pPr>
    </w:p>
    <w:p w:rsidR="00117180" w:rsidRDefault="00A46F69" w:rsidP="00117180">
      <w:pPr>
        <w:spacing w:line="276" w:lineRule="auto"/>
        <w:contextualSpacing/>
        <w:rPr>
          <w:rFonts w:cs="Arial"/>
          <w:szCs w:val="24"/>
        </w:rPr>
      </w:pPr>
      <w:r>
        <w:rPr>
          <w:rFonts w:cs="Arial"/>
          <w:b/>
          <w:szCs w:val="24"/>
        </w:rPr>
        <w:t xml:space="preserve">I.1.1.3.1. </w:t>
      </w:r>
      <w:r w:rsidR="00117180">
        <w:rPr>
          <w:rFonts w:cs="Arial"/>
          <w:szCs w:val="24"/>
        </w:rPr>
        <w:t>I etap p</w:t>
      </w:r>
      <w:r w:rsidR="00EA034C">
        <w:rPr>
          <w:rFonts w:cs="Arial"/>
          <w:szCs w:val="24"/>
        </w:rPr>
        <w:t>roces</w:t>
      </w:r>
      <w:r w:rsidR="00117180">
        <w:rPr>
          <w:rFonts w:cs="Arial"/>
          <w:szCs w:val="24"/>
        </w:rPr>
        <w:t>u</w:t>
      </w:r>
      <w:r w:rsidR="00EA034C">
        <w:rPr>
          <w:rFonts w:cs="Arial"/>
          <w:szCs w:val="24"/>
        </w:rPr>
        <w:t xml:space="preserve"> prowadzony będzie w reaktorach</w:t>
      </w:r>
      <w:r w:rsidR="00EA034C" w:rsidRPr="000F6B43">
        <w:rPr>
          <w:rFonts w:cs="Arial"/>
          <w:szCs w:val="24"/>
        </w:rPr>
        <w:t xml:space="preserve"> </w:t>
      </w:r>
      <w:r w:rsidR="00EA034C">
        <w:rPr>
          <w:rFonts w:cs="Arial"/>
          <w:szCs w:val="24"/>
        </w:rPr>
        <w:t>biologicznego</w:t>
      </w:r>
      <w:r w:rsidR="00EA034C" w:rsidRPr="000F6B43">
        <w:rPr>
          <w:rFonts w:cs="Arial"/>
          <w:szCs w:val="24"/>
        </w:rPr>
        <w:t xml:space="preserve"> przetwarzania</w:t>
      </w:r>
      <w:r w:rsidR="00EA034C">
        <w:rPr>
          <w:rFonts w:cs="Arial"/>
          <w:szCs w:val="24"/>
        </w:rPr>
        <w:t xml:space="preserve"> odpadów</w:t>
      </w:r>
      <w:r w:rsidR="00117180">
        <w:rPr>
          <w:rFonts w:cs="Arial"/>
          <w:szCs w:val="24"/>
        </w:rPr>
        <w:t>,</w:t>
      </w:r>
      <w:r w:rsidR="00EA034C">
        <w:rPr>
          <w:rFonts w:cs="Arial"/>
          <w:szCs w:val="24"/>
        </w:rPr>
        <w:t xml:space="preserve"> o zdolności przetwarzania maksymalnie 13 000 Mg/</w:t>
      </w:r>
      <w:r w:rsidR="00EA034C" w:rsidRPr="009D205A">
        <w:rPr>
          <w:rFonts w:cs="Arial"/>
          <w:szCs w:val="24"/>
        </w:rPr>
        <w:t xml:space="preserve">rok, </w:t>
      </w:r>
      <w:r w:rsidR="009D205A" w:rsidRPr="009D205A">
        <w:rPr>
          <w:rFonts w:cs="Arial"/>
          <w:szCs w:val="24"/>
        </w:rPr>
        <w:t>40,63</w:t>
      </w:r>
      <w:r w:rsidR="00EA034C" w:rsidRPr="009D205A">
        <w:rPr>
          <w:rFonts w:cs="Arial"/>
          <w:szCs w:val="24"/>
        </w:rPr>
        <w:t xml:space="preserve"> Mg/dobę,</w:t>
      </w:r>
      <w:r w:rsidR="00EA034C">
        <w:rPr>
          <w:rFonts w:cs="Arial"/>
          <w:szCs w:val="24"/>
        </w:rPr>
        <w:t xml:space="preserve"> </w:t>
      </w:r>
      <w:r w:rsidR="00117180">
        <w:rPr>
          <w:rFonts w:cs="Arial"/>
          <w:szCs w:val="24"/>
        </w:rPr>
        <w:t xml:space="preserve">które pracować będą 365 dni w roku. II etap procesu prowadzony będzie na placu przetwarzania </w:t>
      </w:r>
      <w:r w:rsidR="009B309C">
        <w:rPr>
          <w:rFonts w:cs="Arial"/>
          <w:szCs w:val="24"/>
        </w:rPr>
        <w:t>stabilizatu</w:t>
      </w:r>
      <w:r w:rsidR="00117180">
        <w:rPr>
          <w:rFonts w:cs="Arial"/>
          <w:szCs w:val="24"/>
        </w:rPr>
        <w:t xml:space="preserve"> o zdolności przetwarzania </w:t>
      </w:r>
      <w:r w:rsidR="00503D26" w:rsidRPr="00503D26">
        <w:rPr>
          <w:rFonts w:cs="Arial"/>
          <w:szCs w:val="24"/>
        </w:rPr>
        <w:t>14</w:t>
      </w:r>
      <w:r w:rsidR="00117180" w:rsidRPr="00503D26">
        <w:rPr>
          <w:rFonts w:cs="Arial"/>
          <w:szCs w:val="24"/>
        </w:rPr>
        <w:t> </w:t>
      </w:r>
      <w:r w:rsidR="00503D26" w:rsidRPr="00503D26">
        <w:rPr>
          <w:rFonts w:cs="Arial"/>
          <w:szCs w:val="24"/>
        </w:rPr>
        <w:t>1</w:t>
      </w:r>
      <w:r w:rsidR="00117180" w:rsidRPr="00503D26">
        <w:rPr>
          <w:rFonts w:cs="Arial"/>
          <w:szCs w:val="24"/>
        </w:rPr>
        <w:t>00 Mg/rok.</w:t>
      </w:r>
      <w:r w:rsidR="00117180" w:rsidRPr="00117180">
        <w:rPr>
          <w:rFonts w:cs="Arial"/>
          <w:szCs w:val="24"/>
        </w:rPr>
        <w:t xml:space="preserve"> </w:t>
      </w:r>
    </w:p>
    <w:p w:rsidR="00A46F69" w:rsidRPr="00A46F69" w:rsidRDefault="00A46F69" w:rsidP="00EA034C">
      <w:pPr>
        <w:spacing w:line="276" w:lineRule="auto"/>
        <w:contextualSpacing/>
        <w:rPr>
          <w:rFonts w:cs="Arial"/>
          <w:bCs/>
          <w:sz w:val="16"/>
          <w:szCs w:val="24"/>
        </w:rPr>
      </w:pPr>
    </w:p>
    <w:p w:rsidR="00EA034C" w:rsidRDefault="00A46F69" w:rsidP="00EA034C">
      <w:pPr>
        <w:spacing w:line="276" w:lineRule="auto"/>
        <w:contextualSpacing/>
        <w:rPr>
          <w:rFonts w:cs="Arial"/>
          <w:szCs w:val="24"/>
        </w:rPr>
      </w:pPr>
      <w:r>
        <w:rPr>
          <w:rFonts w:cs="Arial"/>
          <w:b/>
          <w:szCs w:val="24"/>
        </w:rPr>
        <w:t xml:space="preserve">I.1.1.3.2. </w:t>
      </w:r>
      <w:r w:rsidR="00EA034C">
        <w:rPr>
          <w:rFonts w:cs="Arial"/>
          <w:bCs/>
          <w:szCs w:val="24"/>
        </w:rPr>
        <w:t xml:space="preserve">Biologiczne przetwarzanie odpadów </w:t>
      </w:r>
      <w:r w:rsidR="00EA034C" w:rsidRPr="00F52613">
        <w:rPr>
          <w:rFonts w:cs="Arial"/>
          <w:szCs w:val="24"/>
        </w:rPr>
        <w:t xml:space="preserve">z wykorzystaniem procesu biologicznego suszenia </w:t>
      </w:r>
      <w:r w:rsidR="00EA034C">
        <w:rPr>
          <w:rFonts w:cs="Arial"/>
          <w:bCs/>
          <w:szCs w:val="24"/>
        </w:rPr>
        <w:t>stanowić będzie proces unieszkodliwiania D8</w:t>
      </w:r>
      <w:r w:rsidR="00EA034C" w:rsidRPr="00EA034C">
        <w:rPr>
          <w:rFonts w:cs="Arial"/>
          <w:szCs w:val="24"/>
        </w:rPr>
        <w:t xml:space="preserve"> </w:t>
      </w:r>
      <w:r w:rsidR="00EA034C">
        <w:rPr>
          <w:rFonts w:cs="Arial"/>
          <w:szCs w:val="24"/>
        </w:rPr>
        <w:t>/O</w:t>
      </w:r>
      <w:r w:rsidR="00EA034C" w:rsidRPr="000742B1">
        <w:rPr>
          <w:rFonts w:cs="Arial"/>
          <w:szCs w:val="24"/>
        </w:rPr>
        <w:t xml:space="preserve">bróbka biologiczna, w wyniku której powstają ostateczne związki lub mieszanki, które są unieszkodliwiane za pomocą któregokolwiek spośród procesów wymienionych </w:t>
      </w:r>
      <w:r w:rsidR="00EA034C">
        <w:rPr>
          <w:rFonts w:cs="Arial"/>
          <w:szCs w:val="24"/>
        </w:rPr>
        <w:br/>
      </w:r>
      <w:r w:rsidR="00EA034C" w:rsidRPr="000742B1">
        <w:rPr>
          <w:rFonts w:cs="Arial"/>
          <w:szCs w:val="24"/>
        </w:rPr>
        <w:t>w poz. D1- D12</w:t>
      </w:r>
      <w:r w:rsidR="00EA034C">
        <w:rPr>
          <w:rFonts w:cs="Arial"/>
          <w:szCs w:val="24"/>
        </w:rPr>
        <w:t>/.</w:t>
      </w:r>
    </w:p>
    <w:p w:rsidR="00FE2B46" w:rsidRDefault="00AE49A5" w:rsidP="00FE2B46">
      <w:pPr>
        <w:pStyle w:val="StylTekstPierwszywiersz07cmInterlinia15wiersza"/>
        <w:tabs>
          <w:tab w:val="clear" w:pos="993"/>
          <w:tab w:val="left" w:pos="426"/>
        </w:tabs>
        <w:spacing w:line="276" w:lineRule="auto"/>
        <w:ind w:firstLine="0"/>
        <w:rPr>
          <w:rFonts w:cs="Arial"/>
          <w:szCs w:val="24"/>
        </w:rPr>
      </w:pPr>
      <w:r>
        <w:rPr>
          <w:rFonts w:cs="Arial"/>
          <w:bCs/>
          <w:szCs w:val="24"/>
        </w:rPr>
        <w:t xml:space="preserve">Mechaniczne przetwarzanie odpadów </w:t>
      </w:r>
      <w:r>
        <w:rPr>
          <w:rFonts w:cs="Arial"/>
          <w:szCs w:val="24"/>
        </w:rPr>
        <w:t>powstałych w procesie biologicznego suszenia</w:t>
      </w:r>
      <w:r>
        <w:rPr>
          <w:rFonts w:cs="Arial"/>
          <w:bCs/>
          <w:szCs w:val="24"/>
        </w:rPr>
        <w:t xml:space="preserve"> stanowić będzie proces</w:t>
      </w:r>
      <w:r w:rsidRPr="000F6B43">
        <w:rPr>
          <w:rFonts w:cs="Arial"/>
          <w:szCs w:val="24"/>
        </w:rPr>
        <w:t xml:space="preserve"> </w:t>
      </w:r>
      <w:r w:rsidR="00FE2B46">
        <w:rPr>
          <w:rFonts w:cs="Arial"/>
          <w:szCs w:val="24"/>
        </w:rPr>
        <w:t>odzysku R12</w:t>
      </w:r>
      <w:r w:rsidR="00FE2B46">
        <w:rPr>
          <w:rFonts w:cs="Arial"/>
          <w:b/>
          <w:bCs/>
          <w:szCs w:val="24"/>
        </w:rPr>
        <w:t xml:space="preserve"> </w:t>
      </w:r>
      <w:r w:rsidR="00FE2B46">
        <w:rPr>
          <w:rFonts w:cs="Arial"/>
          <w:szCs w:val="24"/>
        </w:rPr>
        <w:t xml:space="preserve">- /Wymiana odpadów w celu poddania ich któremukolwiek z procesów wymienionych w pozycji R1 – R11/. </w:t>
      </w:r>
    </w:p>
    <w:p w:rsidR="0067675D" w:rsidRDefault="0067675D" w:rsidP="0058006D">
      <w:pPr>
        <w:tabs>
          <w:tab w:val="left" w:pos="350"/>
        </w:tabs>
        <w:spacing w:line="276" w:lineRule="auto"/>
        <w:contextualSpacing/>
        <w:rPr>
          <w:rFonts w:cs="Arial"/>
          <w:b/>
          <w:szCs w:val="24"/>
        </w:rPr>
      </w:pPr>
    </w:p>
    <w:p w:rsidR="002532AF" w:rsidRPr="008D589C" w:rsidRDefault="000D403A" w:rsidP="0058006D">
      <w:pPr>
        <w:tabs>
          <w:tab w:val="left" w:pos="350"/>
        </w:tabs>
        <w:spacing w:line="276" w:lineRule="auto"/>
        <w:contextualSpacing/>
        <w:rPr>
          <w:rFonts w:cs="Arial"/>
          <w:szCs w:val="24"/>
        </w:rPr>
      </w:pPr>
      <w:r>
        <w:rPr>
          <w:rFonts w:cs="Arial"/>
          <w:b/>
          <w:szCs w:val="24"/>
        </w:rPr>
        <w:t xml:space="preserve">I.1.1.4. </w:t>
      </w:r>
      <w:r w:rsidR="002532AF" w:rsidRPr="008D589C">
        <w:rPr>
          <w:rFonts w:cs="Arial"/>
          <w:b/>
          <w:bCs/>
          <w:szCs w:val="24"/>
        </w:rPr>
        <w:t>Na terenie instalacji p</w:t>
      </w:r>
      <w:r w:rsidR="002532AF" w:rsidRPr="008D589C">
        <w:rPr>
          <w:rFonts w:cs="Arial"/>
          <w:b/>
          <w:szCs w:val="24"/>
        </w:rPr>
        <w:t>rowadzon</w:t>
      </w:r>
      <w:r w:rsidR="008D589C" w:rsidRPr="008D589C">
        <w:rPr>
          <w:rFonts w:cs="Arial"/>
          <w:b/>
          <w:szCs w:val="24"/>
        </w:rPr>
        <w:t>a</w:t>
      </w:r>
      <w:r w:rsidR="002532AF" w:rsidRPr="008D589C">
        <w:rPr>
          <w:rFonts w:cs="Arial"/>
          <w:b/>
          <w:szCs w:val="24"/>
        </w:rPr>
        <w:t xml:space="preserve"> będzie również </w:t>
      </w:r>
      <w:r w:rsidR="008D589C" w:rsidRPr="008D589C">
        <w:rPr>
          <w:rFonts w:cs="Arial"/>
          <w:b/>
          <w:szCs w:val="24"/>
        </w:rPr>
        <w:t xml:space="preserve">działalność </w:t>
      </w:r>
      <w:r>
        <w:rPr>
          <w:rFonts w:cs="Arial"/>
          <w:b/>
          <w:szCs w:val="24"/>
        </w:rPr>
        <w:br/>
      </w:r>
      <w:r w:rsidR="002532AF" w:rsidRPr="008D589C">
        <w:rPr>
          <w:rFonts w:cs="Arial"/>
          <w:b/>
          <w:szCs w:val="24"/>
        </w:rPr>
        <w:t>w zakresie:</w:t>
      </w:r>
    </w:p>
    <w:p w:rsidR="00B15124" w:rsidRPr="00FE2B46" w:rsidRDefault="00B15124" w:rsidP="00B15124">
      <w:pPr>
        <w:pStyle w:val="Akapitzlist1"/>
        <w:spacing w:after="0"/>
        <w:ind w:left="18"/>
        <w:rPr>
          <w:rFonts w:ascii="Arial" w:hAnsi="Arial" w:cs="Arial"/>
          <w:sz w:val="4"/>
          <w:szCs w:val="24"/>
        </w:rPr>
      </w:pPr>
    </w:p>
    <w:p w:rsidR="00DC2662" w:rsidRPr="00C66AB6" w:rsidRDefault="00DC2662" w:rsidP="00DC2662">
      <w:pPr>
        <w:pStyle w:val="StylTekstPierwszywiersz07cmInterlinia15wiersza"/>
        <w:tabs>
          <w:tab w:val="clear" w:pos="993"/>
          <w:tab w:val="left" w:pos="426"/>
        </w:tabs>
        <w:ind w:firstLine="0"/>
        <w:rPr>
          <w:rFonts w:cs="Arial"/>
          <w:sz w:val="12"/>
          <w:szCs w:val="24"/>
        </w:rPr>
      </w:pPr>
    </w:p>
    <w:p w:rsidR="003C1903" w:rsidRPr="006D5E9A" w:rsidRDefault="00940E34" w:rsidP="006D5E9A">
      <w:pPr>
        <w:pStyle w:val="Akapitzlist10"/>
        <w:suppressAutoHyphens w:val="0"/>
        <w:spacing w:before="0" w:after="0" w:afterAutospacing="0" w:line="276" w:lineRule="auto"/>
        <w:ind w:left="0"/>
        <w:contextualSpacing/>
        <w:rPr>
          <w:rFonts w:cs="Arial"/>
        </w:rPr>
      </w:pPr>
      <w:r w:rsidRPr="008D589C">
        <w:rPr>
          <w:rFonts w:cs="Arial"/>
          <w:b/>
          <w:bCs/>
        </w:rPr>
        <w:lastRenderedPageBreak/>
        <w:t>I.</w:t>
      </w:r>
      <w:r>
        <w:rPr>
          <w:rFonts w:cs="Arial"/>
          <w:b/>
          <w:bCs/>
        </w:rPr>
        <w:t>1</w:t>
      </w:r>
      <w:r w:rsidRPr="008D589C">
        <w:rPr>
          <w:rFonts w:cs="Arial"/>
          <w:b/>
          <w:bCs/>
        </w:rPr>
        <w:t>.</w:t>
      </w:r>
      <w:r>
        <w:rPr>
          <w:rFonts w:cs="Arial"/>
          <w:b/>
          <w:bCs/>
        </w:rPr>
        <w:t>1</w:t>
      </w:r>
      <w:r w:rsidRPr="008D589C">
        <w:rPr>
          <w:rFonts w:cs="Arial"/>
          <w:b/>
          <w:bCs/>
        </w:rPr>
        <w:t>.</w:t>
      </w:r>
      <w:r>
        <w:rPr>
          <w:rFonts w:cs="Arial"/>
          <w:b/>
          <w:bCs/>
        </w:rPr>
        <w:t>4.1</w:t>
      </w:r>
      <w:r w:rsidRPr="006D5E9A">
        <w:rPr>
          <w:rFonts w:cs="Arial"/>
          <w:b/>
          <w:bCs/>
        </w:rPr>
        <w:t>.</w:t>
      </w:r>
      <w:r>
        <w:rPr>
          <w:rFonts w:cs="Arial"/>
          <w:b/>
          <w:bCs/>
        </w:rPr>
        <w:t xml:space="preserve"> </w:t>
      </w:r>
      <w:r w:rsidR="006D5E9A" w:rsidRPr="006D5E9A">
        <w:rPr>
          <w:rFonts w:cs="Arial"/>
          <w:bCs/>
        </w:rPr>
        <w:t>Demontażu</w:t>
      </w:r>
      <w:r w:rsidR="006D5E9A" w:rsidRPr="006D5E9A">
        <w:rPr>
          <w:rFonts w:cs="Arial"/>
        </w:rPr>
        <w:t xml:space="preserve"> (w</w:t>
      </w:r>
      <w:r w:rsidR="00E07195" w:rsidRPr="006D5E9A">
        <w:rPr>
          <w:rFonts w:cs="Arial"/>
        </w:rPr>
        <w:t>stępnego przetwarzania</w:t>
      </w:r>
      <w:r w:rsidR="006D5E9A" w:rsidRPr="006D5E9A">
        <w:rPr>
          <w:rFonts w:cs="Arial"/>
        </w:rPr>
        <w:t xml:space="preserve">) </w:t>
      </w:r>
      <w:r w:rsidR="00E07195" w:rsidRPr="006D5E9A">
        <w:rPr>
          <w:rFonts w:cs="Arial"/>
        </w:rPr>
        <w:t xml:space="preserve">odpadów </w:t>
      </w:r>
      <w:r w:rsidR="00DC2662" w:rsidRPr="006D5E9A">
        <w:rPr>
          <w:rFonts w:cs="Arial"/>
        </w:rPr>
        <w:t xml:space="preserve">o </w:t>
      </w:r>
      <w:r w:rsidR="003C1903" w:rsidRPr="006D5E9A">
        <w:rPr>
          <w:rFonts w:cs="Arial"/>
        </w:rPr>
        <w:t>kod</w:t>
      </w:r>
      <w:r w:rsidR="000D403A">
        <w:rPr>
          <w:rFonts w:cs="Arial"/>
        </w:rPr>
        <w:t>zie</w:t>
      </w:r>
      <w:r w:rsidR="00DC2662" w:rsidRPr="006D5E9A">
        <w:rPr>
          <w:rFonts w:cs="Arial"/>
        </w:rPr>
        <w:t xml:space="preserve"> 20 03 07 /Odpady </w:t>
      </w:r>
      <w:r w:rsidR="00E07195" w:rsidRPr="006D5E9A">
        <w:rPr>
          <w:rFonts w:cs="Arial"/>
        </w:rPr>
        <w:t>wielkogabarytow</w:t>
      </w:r>
      <w:r w:rsidR="00DC2662" w:rsidRPr="006D5E9A">
        <w:rPr>
          <w:rFonts w:cs="Arial"/>
        </w:rPr>
        <w:t>e</w:t>
      </w:r>
      <w:r w:rsidR="00954FD7" w:rsidRPr="006D5E9A">
        <w:rPr>
          <w:rFonts w:cs="Arial"/>
        </w:rPr>
        <w:t>/</w:t>
      </w:r>
      <w:r w:rsidR="003C1903" w:rsidRPr="006D5E9A">
        <w:rPr>
          <w:rFonts w:cs="Arial"/>
        </w:rPr>
        <w:t xml:space="preserve">, </w:t>
      </w:r>
      <w:r w:rsidR="00B14706" w:rsidRPr="006D5E9A">
        <w:rPr>
          <w:rFonts w:cs="Arial"/>
        </w:rPr>
        <w:t xml:space="preserve">w maksymalnej </w:t>
      </w:r>
      <w:r w:rsidR="00B14706" w:rsidRPr="00694086">
        <w:rPr>
          <w:rFonts w:cs="Arial"/>
        </w:rPr>
        <w:t xml:space="preserve">ilości </w:t>
      </w:r>
      <w:r w:rsidR="00694086" w:rsidRPr="00694086">
        <w:rPr>
          <w:rFonts w:cs="Arial"/>
        </w:rPr>
        <w:t>500</w:t>
      </w:r>
      <w:r w:rsidR="00A975B5" w:rsidRPr="00694086">
        <w:rPr>
          <w:rFonts w:cs="Arial"/>
        </w:rPr>
        <w:t xml:space="preserve"> Mg/rok.</w:t>
      </w:r>
      <w:r w:rsidR="00B14706" w:rsidRPr="006D5E9A">
        <w:rPr>
          <w:rFonts w:cs="Arial"/>
        </w:rPr>
        <w:t xml:space="preserve"> </w:t>
      </w:r>
    </w:p>
    <w:p w:rsidR="006D5E9A" w:rsidRDefault="00B14706" w:rsidP="001A177E">
      <w:pPr>
        <w:pStyle w:val="StylTekstPierwszywiersz07cmInterlinia15wiersza"/>
        <w:tabs>
          <w:tab w:val="clear" w:pos="993"/>
          <w:tab w:val="left" w:pos="426"/>
        </w:tabs>
        <w:spacing w:line="276" w:lineRule="auto"/>
        <w:ind w:firstLine="0"/>
        <w:rPr>
          <w:rFonts w:cs="Arial"/>
          <w:szCs w:val="24"/>
        </w:rPr>
      </w:pPr>
      <w:r w:rsidRPr="006D5E9A">
        <w:rPr>
          <w:rFonts w:cs="Arial"/>
          <w:szCs w:val="24"/>
        </w:rPr>
        <w:t xml:space="preserve">Proces </w:t>
      </w:r>
      <w:r w:rsidR="006D5E9A">
        <w:rPr>
          <w:rFonts w:cs="Arial"/>
          <w:szCs w:val="24"/>
        </w:rPr>
        <w:t>demonta</w:t>
      </w:r>
      <w:r w:rsidR="000D403A">
        <w:rPr>
          <w:rFonts w:cs="Arial"/>
          <w:szCs w:val="24"/>
        </w:rPr>
        <w:t>ż</w:t>
      </w:r>
      <w:r w:rsidR="006D5E9A">
        <w:rPr>
          <w:rFonts w:cs="Arial"/>
          <w:szCs w:val="24"/>
        </w:rPr>
        <w:t>u</w:t>
      </w:r>
      <w:r w:rsidR="006D5E9A" w:rsidRPr="006D5E9A">
        <w:rPr>
          <w:rFonts w:cs="Arial"/>
          <w:szCs w:val="24"/>
        </w:rPr>
        <w:t xml:space="preserve"> </w:t>
      </w:r>
      <w:r w:rsidR="009D205A" w:rsidRPr="00694086">
        <w:rPr>
          <w:rFonts w:cs="Arial"/>
          <w:szCs w:val="24"/>
        </w:rPr>
        <w:t xml:space="preserve">odpadów </w:t>
      </w:r>
      <w:r w:rsidRPr="00694086">
        <w:rPr>
          <w:rFonts w:cs="Arial"/>
          <w:szCs w:val="24"/>
        </w:rPr>
        <w:t xml:space="preserve">realizowany będzie </w:t>
      </w:r>
      <w:r w:rsidR="00694086" w:rsidRPr="00694086">
        <w:rPr>
          <w:rFonts w:cs="Arial"/>
          <w:szCs w:val="24"/>
        </w:rPr>
        <w:t>w w</w:t>
      </w:r>
      <w:r w:rsidR="00694086">
        <w:rPr>
          <w:rFonts w:cs="Arial"/>
          <w:szCs w:val="24"/>
        </w:rPr>
        <w:t>ydzielonym i oznakowany</w:t>
      </w:r>
      <w:r w:rsidR="00694086" w:rsidRPr="00694086">
        <w:rPr>
          <w:rFonts w:cs="Arial"/>
          <w:szCs w:val="24"/>
        </w:rPr>
        <w:t xml:space="preserve">m miejscu hali produkcyjnej lub na  </w:t>
      </w:r>
      <w:r w:rsidR="00694086">
        <w:rPr>
          <w:rFonts w:cs="Arial"/>
          <w:szCs w:val="24"/>
        </w:rPr>
        <w:t xml:space="preserve">utwardzonym </w:t>
      </w:r>
      <w:r w:rsidR="00E07195" w:rsidRPr="00694086">
        <w:rPr>
          <w:rFonts w:cs="Arial"/>
          <w:szCs w:val="24"/>
        </w:rPr>
        <w:t>placu</w:t>
      </w:r>
      <w:r w:rsidR="00694086" w:rsidRPr="00694086">
        <w:rPr>
          <w:rFonts w:cs="Arial"/>
          <w:szCs w:val="24"/>
        </w:rPr>
        <w:t>.</w:t>
      </w:r>
    </w:p>
    <w:p w:rsidR="00E07195" w:rsidRPr="00A975B5" w:rsidRDefault="0059482B" w:rsidP="0059482B">
      <w:pPr>
        <w:pStyle w:val="StylTekstPierwszywiersz07cmInterlinia15wiersza"/>
        <w:tabs>
          <w:tab w:val="clear" w:pos="993"/>
          <w:tab w:val="left" w:pos="426"/>
        </w:tabs>
        <w:spacing w:line="276" w:lineRule="auto"/>
        <w:ind w:firstLine="0"/>
        <w:rPr>
          <w:rFonts w:cs="Arial"/>
          <w:szCs w:val="24"/>
        </w:rPr>
      </w:pPr>
      <w:r>
        <w:rPr>
          <w:rFonts w:cs="Arial"/>
          <w:bCs/>
          <w:szCs w:val="24"/>
          <w:lang w:eastAsia="pl-PL"/>
        </w:rPr>
        <w:t>Demontaż (wstępne przetwarzanie) odpadów stanowił będzie proces odzysku</w:t>
      </w:r>
      <w:r w:rsidR="00B14706" w:rsidRPr="006D5E9A">
        <w:rPr>
          <w:rFonts w:cs="Arial"/>
          <w:szCs w:val="24"/>
        </w:rPr>
        <w:t xml:space="preserve"> </w:t>
      </w:r>
      <w:r w:rsidR="00E07195" w:rsidRPr="006D5E9A">
        <w:rPr>
          <w:rFonts w:cs="Arial"/>
          <w:szCs w:val="24"/>
        </w:rPr>
        <w:t>R12</w:t>
      </w:r>
      <w:r w:rsidR="00E07195" w:rsidRPr="006D5E9A">
        <w:rPr>
          <w:rFonts w:cs="Arial"/>
          <w:b/>
          <w:bCs/>
          <w:szCs w:val="24"/>
        </w:rPr>
        <w:t xml:space="preserve"> </w:t>
      </w:r>
      <w:r w:rsidR="00E07195" w:rsidRPr="006D5E9A">
        <w:rPr>
          <w:rFonts w:cs="Arial"/>
          <w:szCs w:val="24"/>
        </w:rPr>
        <w:t>- /Wymiana odpadów w celu poddania ich któremukolwiek</w:t>
      </w:r>
      <w:r w:rsidR="00B14706" w:rsidRPr="006D5E9A">
        <w:rPr>
          <w:rFonts w:cs="Arial"/>
          <w:szCs w:val="24"/>
        </w:rPr>
        <w:t xml:space="preserve"> </w:t>
      </w:r>
      <w:r w:rsidR="00E07195" w:rsidRPr="006D5E9A">
        <w:rPr>
          <w:rFonts w:cs="Arial"/>
          <w:szCs w:val="24"/>
        </w:rPr>
        <w:t>z procesów wymienionych w pozycji R1 – R11/.</w:t>
      </w:r>
      <w:r w:rsidR="00E07195" w:rsidRPr="00A975B5">
        <w:rPr>
          <w:rFonts w:cs="Arial"/>
          <w:szCs w:val="24"/>
        </w:rPr>
        <w:t xml:space="preserve"> </w:t>
      </w:r>
    </w:p>
    <w:p w:rsidR="00FA55D7" w:rsidRPr="00243441" w:rsidRDefault="00FA55D7" w:rsidP="001A177E">
      <w:pPr>
        <w:pStyle w:val="StylTekstPierwszywiersz07cmInterlinia15wiersza"/>
        <w:tabs>
          <w:tab w:val="left" w:pos="426"/>
        </w:tabs>
        <w:spacing w:line="276" w:lineRule="auto"/>
        <w:ind w:firstLine="0"/>
        <w:rPr>
          <w:rFonts w:cs="Arial"/>
          <w:sz w:val="10"/>
          <w:szCs w:val="24"/>
        </w:rPr>
      </w:pPr>
    </w:p>
    <w:p w:rsidR="00243441" w:rsidRPr="00242F24" w:rsidRDefault="00243441" w:rsidP="00243441">
      <w:pPr>
        <w:pStyle w:val="StylTekstPierwszywiersz07cmInterlinia15wiersza"/>
        <w:tabs>
          <w:tab w:val="clear" w:pos="993"/>
          <w:tab w:val="left" w:pos="426"/>
        </w:tabs>
        <w:spacing w:line="276" w:lineRule="auto"/>
        <w:ind w:firstLine="0"/>
        <w:rPr>
          <w:rFonts w:cs="Arial"/>
          <w:szCs w:val="24"/>
        </w:rPr>
      </w:pPr>
      <w:r w:rsidRPr="008D589C">
        <w:rPr>
          <w:rFonts w:cs="Arial"/>
          <w:b/>
          <w:bCs/>
        </w:rPr>
        <w:t>I.</w:t>
      </w:r>
      <w:r>
        <w:rPr>
          <w:rFonts w:cs="Arial"/>
          <w:b/>
          <w:bCs/>
        </w:rPr>
        <w:t>1</w:t>
      </w:r>
      <w:r w:rsidRPr="008D589C">
        <w:rPr>
          <w:rFonts w:cs="Arial"/>
          <w:b/>
          <w:bCs/>
        </w:rPr>
        <w:t>.</w:t>
      </w:r>
      <w:r>
        <w:rPr>
          <w:rFonts w:cs="Arial"/>
          <w:b/>
          <w:bCs/>
        </w:rPr>
        <w:t>1</w:t>
      </w:r>
      <w:r w:rsidRPr="008D589C">
        <w:rPr>
          <w:rFonts w:cs="Arial"/>
          <w:b/>
          <w:bCs/>
        </w:rPr>
        <w:t>.</w:t>
      </w:r>
      <w:r>
        <w:rPr>
          <w:rFonts w:cs="Arial"/>
          <w:b/>
          <w:bCs/>
        </w:rPr>
        <w:t>4.2</w:t>
      </w:r>
      <w:r w:rsidRPr="006D5E9A">
        <w:rPr>
          <w:rFonts w:cs="Arial"/>
          <w:b/>
          <w:bCs/>
        </w:rPr>
        <w:t>.</w:t>
      </w:r>
      <w:r>
        <w:rPr>
          <w:rFonts w:cs="Arial"/>
          <w:b/>
          <w:bCs/>
        </w:rPr>
        <w:t xml:space="preserve">  </w:t>
      </w:r>
      <w:r w:rsidRPr="00E431EB">
        <w:rPr>
          <w:rFonts w:cs="Arial"/>
          <w:bCs/>
          <w:szCs w:val="24"/>
        </w:rPr>
        <w:t>Z</w:t>
      </w:r>
      <w:r w:rsidRPr="00E431EB">
        <w:rPr>
          <w:rFonts w:cs="Arial"/>
          <w:szCs w:val="24"/>
        </w:rPr>
        <w:t>bierania odpadów niebezpiecznych</w:t>
      </w:r>
      <w:r w:rsidRPr="00242F24">
        <w:rPr>
          <w:rFonts w:cs="Arial"/>
          <w:szCs w:val="24"/>
        </w:rPr>
        <w:t xml:space="preserve"> i innych niż niebezpieczne </w:t>
      </w:r>
      <w:r w:rsidRPr="000C34B7">
        <w:rPr>
          <w:rFonts w:cs="Arial"/>
          <w:szCs w:val="24"/>
        </w:rPr>
        <w:t xml:space="preserve">- Punkt zbierania odpadów problemowych (PZOP) oraz </w:t>
      </w:r>
      <w:r>
        <w:rPr>
          <w:rFonts w:cs="Arial"/>
          <w:szCs w:val="24"/>
        </w:rPr>
        <w:t xml:space="preserve">Punkt </w:t>
      </w:r>
      <w:r w:rsidRPr="000C34B7">
        <w:rPr>
          <w:rFonts w:cs="Arial"/>
          <w:szCs w:val="24"/>
        </w:rPr>
        <w:t>selektywnego zbierania odpadów komunalnych (PSZOK).</w:t>
      </w:r>
      <w:r w:rsidRPr="00242F24">
        <w:rPr>
          <w:rFonts w:cs="Arial"/>
          <w:szCs w:val="24"/>
        </w:rPr>
        <w:t xml:space="preserve"> </w:t>
      </w:r>
    </w:p>
    <w:p w:rsidR="00E07195" w:rsidRPr="0059482B" w:rsidRDefault="00E07195" w:rsidP="00FE2B46">
      <w:pPr>
        <w:pStyle w:val="StylTekstPierwszywiersz07cmInterlinia15wiersza"/>
        <w:tabs>
          <w:tab w:val="left" w:pos="426"/>
        </w:tabs>
        <w:spacing w:line="276" w:lineRule="auto"/>
        <w:ind w:firstLine="0"/>
        <w:rPr>
          <w:rFonts w:cs="Arial"/>
          <w:szCs w:val="24"/>
        </w:rPr>
      </w:pPr>
    </w:p>
    <w:p w:rsidR="00BF5F2E" w:rsidRPr="0024605C" w:rsidRDefault="00BF5F2E" w:rsidP="0067675D">
      <w:pPr>
        <w:pStyle w:val="Nagwek2"/>
        <w:rPr>
          <w:iCs/>
        </w:rPr>
      </w:pPr>
      <w:r w:rsidRPr="0024605C">
        <w:t xml:space="preserve">I.2. Parametry konstrukcyjne instalacji </w:t>
      </w:r>
      <w:r w:rsidR="00D05C87">
        <w:t>do mechaniczn</w:t>
      </w:r>
      <w:r w:rsidR="00D63CCC">
        <w:t xml:space="preserve">ego przetwarzania odpadów i </w:t>
      </w:r>
      <w:r w:rsidR="00D05C87">
        <w:t>biologicznego przetwarzania odpadów</w:t>
      </w:r>
      <w:r w:rsidR="0001577E">
        <w:t xml:space="preserve"> (IPPC)</w:t>
      </w:r>
      <w:r w:rsidR="00D05C87">
        <w:t xml:space="preserve"> </w:t>
      </w:r>
      <w:r w:rsidRPr="0024605C">
        <w:t>i urządzeń,</w:t>
      </w:r>
      <w:r w:rsidRPr="0024605C">
        <w:rPr>
          <w:iCs/>
        </w:rPr>
        <w:t xml:space="preserve"> istotne </w:t>
      </w:r>
      <w:r w:rsidR="00D63CCC">
        <w:rPr>
          <w:iCs/>
        </w:rPr>
        <w:br/>
      </w:r>
      <w:r w:rsidRPr="0024605C">
        <w:rPr>
          <w:iCs/>
        </w:rPr>
        <w:t xml:space="preserve">z punktu </w:t>
      </w:r>
      <w:proofErr w:type="spellStart"/>
      <w:r w:rsidRPr="0024605C">
        <w:rPr>
          <w:iCs/>
        </w:rPr>
        <w:t>widzeniaprzeciwdziałania</w:t>
      </w:r>
      <w:proofErr w:type="spellEnd"/>
      <w:r w:rsidRPr="0024605C">
        <w:rPr>
          <w:iCs/>
        </w:rPr>
        <w:t xml:space="preserve"> zanieczyszczeniom:</w:t>
      </w:r>
    </w:p>
    <w:p w:rsidR="003660F3" w:rsidRPr="003660F3" w:rsidRDefault="003660F3" w:rsidP="0067675D"/>
    <w:p w:rsidR="003660F3" w:rsidRDefault="003660F3" w:rsidP="00B73A5B">
      <w:pPr>
        <w:pStyle w:val="Nagwek2"/>
        <w:tabs>
          <w:tab w:val="left" w:pos="0"/>
          <w:tab w:val="left" w:pos="5355"/>
        </w:tabs>
        <w:spacing w:before="120" w:line="276" w:lineRule="auto"/>
        <w:rPr>
          <w:b w:val="0"/>
          <w:szCs w:val="24"/>
        </w:rPr>
      </w:pPr>
      <w:r w:rsidRPr="0067675D">
        <w:rPr>
          <w:rStyle w:val="Nagwek3Znak"/>
          <w:b/>
          <w:bCs/>
        </w:rPr>
        <w:t xml:space="preserve">I.2.1. Hala mechaniczno – biologicznego przetwarzania odpadów </w:t>
      </w:r>
      <w:r w:rsidRPr="0067675D">
        <w:rPr>
          <w:rStyle w:val="Nagwek3Znak"/>
        </w:rPr>
        <w:t>- obiekt</w:t>
      </w:r>
      <w:r w:rsidRPr="0067675D">
        <w:rPr>
          <w:b w:val="0"/>
          <w:bCs/>
          <w:color w:val="000000"/>
          <w:szCs w:val="24"/>
        </w:rPr>
        <w:t xml:space="preserve"> parterowy,</w:t>
      </w:r>
      <w:r w:rsidRPr="002C6C5B">
        <w:rPr>
          <w:b w:val="0"/>
          <w:color w:val="000000"/>
          <w:szCs w:val="24"/>
        </w:rPr>
        <w:t xml:space="preserve"> w konstrukcji stalowej o wymiarach: długo</w:t>
      </w:r>
      <w:r w:rsidRPr="002C6C5B">
        <w:rPr>
          <w:rFonts w:eastAsia="TimesNewRoman"/>
          <w:b w:val="0"/>
          <w:color w:val="000000"/>
          <w:szCs w:val="24"/>
        </w:rPr>
        <w:t xml:space="preserve">ści </w:t>
      </w:r>
      <w:r w:rsidRPr="002C6C5B">
        <w:rPr>
          <w:b w:val="0"/>
          <w:color w:val="000000"/>
          <w:szCs w:val="24"/>
        </w:rPr>
        <w:t>60,5 m, szeroko</w:t>
      </w:r>
      <w:r w:rsidRPr="002C6C5B">
        <w:rPr>
          <w:rFonts w:eastAsia="TimesNewRoman"/>
          <w:b w:val="0"/>
          <w:color w:val="000000"/>
          <w:szCs w:val="24"/>
        </w:rPr>
        <w:t xml:space="preserve">ści </w:t>
      </w:r>
      <w:r w:rsidRPr="002C6C5B">
        <w:rPr>
          <w:b w:val="0"/>
          <w:color w:val="000000"/>
          <w:szCs w:val="24"/>
        </w:rPr>
        <w:t xml:space="preserve">53,1 m </w:t>
      </w:r>
      <w:r>
        <w:rPr>
          <w:b w:val="0"/>
          <w:color w:val="000000"/>
          <w:szCs w:val="24"/>
        </w:rPr>
        <w:br/>
      </w:r>
      <w:r w:rsidRPr="002C6C5B">
        <w:rPr>
          <w:b w:val="0"/>
          <w:color w:val="000000"/>
          <w:szCs w:val="24"/>
        </w:rPr>
        <w:t>i wysoko</w:t>
      </w:r>
      <w:r w:rsidRPr="002C6C5B">
        <w:rPr>
          <w:rFonts w:eastAsia="TimesNewRoman"/>
          <w:b w:val="0"/>
          <w:color w:val="000000"/>
          <w:szCs w:val="24"/>
        </w:rPr>
        <w:t>ś</w:t>
      </w:r>
      <w:r w:rsidRPr="002C6C5B">
        <w:rPr>
          <w:b w:val="0"/>
          <w:color w:val="000000"/>
          <w:szCs w:val="24"/>
        </w:rPr>
        <w:t>ci 12,2 m. Konstrukcja hali obudowana blach</w:t>
      </w:r>
      <w:r w:rsidRPr="002C6C5B">
        <w:rPr>
          <w:rFonts w:eastAsia="TimesNewRoman"/>
          <w:b w:val="0"/>
          <w:color w:val="000000"/>
          <w:szCs w:val="24"/>
        </w:rPr>
        <w:t xml:space="preserve">ą </w:t>
      </w:r>
      <w:r w:rsidRPr="002C6C5B">
        <w:rPr>
          <w:b w:val="0"/>
          <w:color w:val="000000"/>
          <w:szCs w:val="24"/>
        </w:rPr>
        <w:t>profilowan</w:t>
      </w:r>
      <w:r w:rsidRPr="002C6C5B">
        <w:rPr>
          <w:rFonts w:eastAsia="TimesNewRoman"/>
          <w:b w:val="0"/>
          <w:color w:val="000000"/>
          <w:szCs w:val="24"/>
        </w:rPr>
        <w:t>ą</w:t>
      </w:r>
      <w:r w:rsidRPr="002C6C5B">
        <w:rPr>
          <w:b w:val="0"/>
          <w:color w:val="000000"/>
          <w:szCs w:val="24"/>
        </w:rPr>
        <w:t>, przykryta dachem dwuspadowym pokrytym blach</w:t>
      </w:r>
      <w:r w:rsidRPr="002C6C5B">
        <w:rPr>
          <w:rFonts w:eastAsia="TimesNewRoman"/>
          <w:b w:val="0"/>
          <w:color w:val="000000"/>
          <w:szCs w:val="24"/>
        </w:rPr>
        <w:t xml:space="preserve">ą </w:t>
      </w:r>
      <w:r w:rsidRPr="002C6C5B">
        <w:rPr>
          <w:b w:val="0"/>
          <w:color w:val="000000"/>
          <w:szCs w:val="24"/>
        </w:rPr>
        <w:t>profilowan</w:t>
      </w:r>
      <w:r w:rsidRPr="002C6C5B">
        <w:rPr>
          <w:rFonts w:eastAsia="TimesNewRoman"/>
          <w:b w:val="0"/>
          <w:color w:val="000000"/>
          <w:szCs w:val="24"/>
        </w:rPr>
        <w:t>ą</w:t>
      </w:r>
      <w:r w:rsidRPr="002C6C5B">
        <w:rPr>
          <w:b w:val="0"/>
          <w:color w:val="000000"/>
          <w:szCs w:val="24"/>
        </w:rPr>
        <w:t xml:space="preserve">, nieocieplona. </w:t>
      </w:r>
      <w:r w:rsidRPr="00026629">
        <w:rPr>
          <w:b w:val="0"/>
          <w:color w:val="000000"/>
          <w:szCs w:val="24"/>
        </w:rPr>
        <w:t>B</w:t>
      </w:r>
      <w:r w:rsidRPr="00026629">
        <w:rPr>
          <w:b w:val="0"/>
          <w:szCs w:val="24"/>
        </w:rPr>
        <w:t xml:space="preserve">ramy wjazdowe i </w:t>
      </w:r>
      <w:r w:rsidR="00A70552">
        <w:rPr>
          <w:b w:val="0"/>
          <w:szCs w:val="24"/>
        </w:rPr>
        <w:t>wyjazdowe do hali</w:t>
      </w:r>
      <w:r w:rsidRPr="00FE2B46">
        <w:rPr>
          <w:b w:val="0"/>
          <w:szCs w:val="24"/>
        </w:rPr>
        <w:t xml:space="preserve"> skrzydłowe</w:t>
      </w:r>
      <w:r w:rsidR="00A70552">
        <w:rPr>
          <w:b w:val="0"/>
          <w:szCs w:val="24"/>
        </w:rPr>
        <w:t>,</w:t>
      </w:r>
      <w:r w:rsidRPr="00FE2B46">
        <w:rPr>
          <w:b w:val="0"/>
          <w:szCs w:val="24"/>
        </w:rPr>
        <w:t xml:space="preserve"> przesuwne. </w:t>
      </w:r>
      <w:r w:rsidRPr="00B73A5B">
        <w:rPr>
          <w:b w:val="0"/>
          <w:bCs/>
          <w:szCs w:val="24"/>
        </w:rPr>
        <w:t>W hali wydzielone będą funkcjonalne części:</w:t>
      </w:r>
      <w:r w:rsidRPr="00B73A5B">
        <w:rPr>
          <w:b w:val="0"/>
          <w:szCs w:val="24"/>
        </w:rPr>
        <w:t xml:space="preserve"> </w:t>
      </w:r>
    </w:p>
    <w:p w:rsidR="00944BE1" w:rsidRPr="00944BE1" w:rsidRDefault="00944BE1" w:rsidP="00944BE1">
      <w:pPr>
        <w:numPr>
          <w:ilvl w:val="0"/>
          <w:numId w:val="70"/>
        </w:numPr>
        <w:spacing w:line="276" w:lineRule="auto"/>
      </w:pPr>
      <w:r w:rsidRPr="00944BE1">
        <w:rPr>
          <w:rFonts w:cs="Arial"/>
          <w:szCs w:val="24"/>
        </w:rPr>
        <w:t xml:space="preserve">sekcja przyjęcia odpadów </w:t>
      </w:r>
      <w:r w:rsidRPr="00A03209">
        <w:rPr>
          <w:rFonts w:cs="Arial"/>
          <w:szCs w:val="24"/>
        </w:rPr>
        <w:t>(obszar tymczasowego magazynowania odpadów</w:t>
      </w:r>
      <w:r>
        <w:rPr>
          <w:rFonts w:cs="Arial"/>
          <w:szCs w:val="24"/>
        </w:rPr>
        <w:t xml:space="preserve"> przed procesem</w:t>
      </w:r>
      <w:r w:rsidRPr="00A03209">
        <w:rPr>
          <w:rFonts w:cs="Arial"/>
          <w:szCs w:val="24"/>
        </w:rPr>
        <w:t>)</w:t>
      </w:r>
      <w:r>
        <w:rPr>
          <w:rFonts w:cs="Arial"/>
          <w:szCs w:val="24"/>
        </w:rPr>
        <w:t>,</w:t>
      </w:r>
    </w:p>
    <w:p w:rsidR="00944BE1" w:rsidRPr="00944BE1" w:rsidRDefault="00944BE1" w:rsidP="00944BE1">
      <w:pPr>
        <w:numPr>
          <w:ilvl w:val="0"/>
          <w:numId w:val="70"/>
        </w:numPr>
        <w:spacing w:line="276" w:lineRule="auto"/>
      </w:pPr>
      <w:r w:rsidRPr="00944BE1">
        <w:rPr>
          <w:rFonts w:cs="Arial"/>
          <w:bCs/>
          <w:szCs w:val="24"/>
        </w:rPr>
        <w:t>moduł mechanicznego przetwarzania (sortowania) odpadów,</w:t>
      </w:r>
    </w:p>
    <w:p w:rsidR="00944BE1" w:rsidRPr="00944BE1" w:rsidRDefault="00944BE1" w:rsidP="00944BE1">
      <w:pPr>
        <w:numPr>
          <w:ilvl w:val="0"/>
          <w:numId w:val="70"/>
        </w:numPr>
        <w:spacing w:line="276" w:lineRule="auto"/>
      </w:pPr>
      <w:r w:rsidRPr="00944BE1">
        <w:rPr>
          <w:rFonts w:cs="Arial"/>
          <w:color w:val="000000"/>
          <w:szCs w:val="24"/>
        </w:rPr>
        <w:t>moduł biologicznego przetwarzania odpadów.</w:t>
      </w:r>
    </w:p>
    <w:p w:rsidR="00FD4FC1" w:rsidRPr="00C83E07" w:rsidRDefault="00FD4FC1" w:rsidP="00FD4FC1">
      <w:pPr>
        <w:tabs>
          <w:tab w:val="left" w:pos="0"/>
        </w:tabs>
        <w:spacing w:line="276" w:lineRule="auto"/>
        <w:ind w:right="-112"/>
        <w:rPr>
          <w:rFonts w:cs="Arial"/>
          <w:szCs w:val="24"/>
        </w:rPr>
      </w:pPr>
      <w:r w:rsidRPr="00AA0068">
        <w:rPr>
          <w:rFonts w:cs="Arial"/>
          <w:szCs w:val="24"/>
        </w:rPr>
        <w:t xml:space="preserve">Części hali przeznaczona do </w:t>
      </w:r>
      <w:r>
        <w:rPr>
          <w:rFonts w:cs="Arial"/>
          <w:szCs w:val="24"/>
        </w:rPr>
        <w:t>mechanicznego</w:t>
      </w:r>
      <w:r w:rsidRPr="00AA0068">
        <w:rPr>
          <w:rFonts w:cs="Arial"/>
          <w:szCs w:val="24"/>
        </w:rPr>
        <w:t xml:space="preserve"> przetwarzania odpadów </w:t>
      </w:r>
      <w:r>
        <w:rPr>
          <w:rFonts w:cs="Arial"/>
          <w:szCs w:val="24"/>
        </w:rPr>
        <w:t xml:space="preserve">wyposażona </w:t>
      </w:r>
      <w:r w:rsidRPr="00C52DC7">
        <w:rPr>
          <w:rFonts w:cs="Arial"/>
          <w:szCs w:val="24"/>
        </w:rPr>
        <w:t xml:space="preserve">będzie w miejscowe odciągi powietrza </w:t>
      </w:r>
      <w:r w:rsidR="004257A0" w:rsidRPr="00C52DC7">
        <w:rPr>
          <w:rFonts w:cs="Arial"/>
          <w:szCs w:val="24"/>
        </w:rPr>
        <w:t>z</w:t>
      </w:r>
      <w:r w:rsidRPr="00C52DC7">
        <w:rPr>
          <w:rFonts w:cs="Arial"/>
          <w:szCs w:val="24"/>
        </w:rPr>
        <w:t xml:space="preserve"> </w:t>
      </w:r>
      <w:r w:rsidR="00A7651C" w:rsidRPr="00C52DC7">
        <w:rPr>
          <w:rFonts w:cs="Arial"/>
          <w:szCs w:val="24"/>
        </w:rPr>
        <w:t>workowy</w:t>
      </w:r>
      <w:r w:rsidR="004257A0" w:rsidRPr="00C52DC7">
        <w:rPr>
          <w:rFonts w:cs="Arial"/>
          <w:szCs w:val="24"/>
        </w:rPr>
        <w:t>m</w:t>
      </w:r>
      <w:r w:rsidR="00A7651C" w:rsidRPr="00C52DC7">
        <w:rPr>
          <w:rFonts w:cs="Arial"/>
          <w:szCs w:val="24"/>
        </w:rPr>
        <w:t xml:space="preserve"> </w:t>
      </w:r>
      <w:r w:rsidRPr="00C52DC7">
        <w:rPr>
          <w:rFonts w:cs="Arial"/>
          <w:szCs w:val="24"/>
        </w:rPr>
        <w:t>system</w:t>
      </w:r>
      <w:r w:rsidR="004257A0" w:rsidRPr="00C52DC7">
        <w:rPr>
          <w:rFonts w:cs="Arial"/>
          <w:szCs w:val="24"/>
        </w:rPr>
        <w:t>em</w:t>
      </w:r>
      <w:r w:rsidR="00A7651C" w:rsidRPr="00C52DC7">
        <w:rPr>
          <w:rFonts w:cs="Arial"/>
          <w:szCs w:val="24"/>
        </w:rPr>
        <w:t xml:space="preserve"> filtracji o skuteczności</w:t>
      </w:r>
      <w:r w:rsidR="00A7651C">
        <w:rPr>
          <w:rFonts w:cs="Arial"/>
          <w:szCs w:val="24"/>
        </w:rPr>
        <w:t xml:space="preserve"> </w:t>
      </w:r>
      <w:r w:rsidR="00C52DC7">
        <w:rPr>
          <w:rFonts w:cs="Arial"/>
          <w:szCs w:val="24"/>
        </w:rPr>
        <w:t xml:space="preserve">99 %. </w:t>
      </w:r>
      <w:r w:rsidRPr="00AA0068">
        <w:rPr>
          <w:rFonts w:cs="Arial"/>
          <w:szCs w:val="24"/>
        </w:rPr>
        <w:t xml:space="preserve">Powietrze po filtracji będzie zawracane </w:t>
      </w:r>
      <w:r>
        <w:rPr>
          <w:rFonts w:cs="Arial"/>
          <w:szCs w:val="24"/>
        </w:rPr>
        <w:t>i</w:t>
      </w:r>
      <w:r w:rsidRPr="00AA0068">
        <w:rPr>
          <w:rFonts w:cs="Arial"/>
          <w:szCs w:val="24"/>
        </w:rPr>
        <w:t xml:space="preserve"> odprowadzane do wnętrza hali, </w:t>
      </w:r>
      <w:r w:rsidR="00C52DC7">
        <w:rPr>
          <w:rFonts w:cs="Arial"/>
          <w:szCs w:val="24"/>
        </w:rPr>
        <w:br/>
      </w:r>
      <w:r w:rsidRPr="00AA0068">
        <w:rPr>
          <w:rFonts w:cs="Arial"/>
          <w:szCs w:val="24"/>
        </w:rPr>
        <w:t>a następnie poprzez wentylację mechaniczną tj. 4 wentylatory dachowe o wydajności 5 tys. m</w:t>
      </w:r>
      <w:r w:rsidRPr="00AA0068">
        <w:rPr>
          <w:rFonts w:cs="Arial"/>
          <w:szCs w:val="24"/>
          <w:vertAlign w:val="superscript"/>
        </w:rPr>
        <w:t>3</w:t>
      </w:r>
      <w:r w:rsidRPr="00AA0068">
        <w:rPr>
          <w:rFonts w:cs="Arial"/>
          <w:szCs w:val="24"/>
        </w:rPr>
        <w:t xml:space="preserve">/h każdy, kierowane będzie na zewnątrz. </w:t>
      </w:r>
      <w:r w:rsidRPr="00082207">
        <w:rPr>
          <w:rFonts w:cs="Arial"/>
          <w:szCs w:val="24"/>
        </w:rPr>
        <w:t>Przegrody budowlane hali mech</w:t>
      </w:r>
      <w:r>
        <w:rPr>
          <w:rFonts w:cs="Arial"/>
          <w:szCs w:val="24"/>
        </w:rPr>
        <w:t xml:space="preserve">anicznego przetwarzania odpadów </w:t>
      </w:r>
      <w:r w:rsidRPr="00082207">
        <w:rPr>
          <w:rFonts w:cs="Arial"/>
          <w:szCs w:val="24"/>
        </w:rPr>
        <w:t xml:space="preserve">będą posiadać izolację </w:t>
      </w:r>
      <w:r>
        <w:rPr>
          <w:rFonts w:cs="Arial"/>
          <w:szCs w:val="24"/>
        </w:rPr>
        <w:t xml:space="preserve">akustyczną </w:t>
      </w:r>
      <w:r w:rsidRPr="00C83E07">
        <w:rPr>
          <w:rFonts w:cs="Arial"/>
          <w:szCs w:val="24"/>
        </w:rPr>
        <w:t>(</w:t>
      </w:r>
      <w:r>
        <w:rPr>
          <w:rFonts w:cs="Arial"/>
          <w:szCs w:val="24"/>
        </w:rPr>
        <w:t>ś</w:t>
      </w:r>
      <w:r w:rsidRPr="00C83E07">
        <w:rPr>
          <w:rFonts w:cs="Arial"/>
          <w:szCs w:val="24"/>
        </w:rPr>
        <w:t>cian</w:t>
      </w:r>
      <w:r>
        <w:rPr>
          <w:rFonts w:cs="Arial"/>
          <w:szCs w:val="24"/>
        </w:rPr>
        <w:t>y:</w:t>
      </w:r>
      <w:r w:rsidRPr="00C83E07">
        <w:rPr>
          <w:rFonts w:cs="Arial"/>
          <w:szCs w:val="24"/>
        </w:rPr>
        <w:t xml:space="preserve"> północna, wschodnia</w:t>
      </w:r>
      <w:r>
        <w:rPr>
          <w:rFonts w:cs="Arial"/>
          <w:szCs w:val="24"/>
        </w:rPr>
        <w:t>,</w:t>
      </w:r>
      <w:r w:rsidRPr="00C83E07">
        <w:rPr>
          <w:rFonts w:cs="Arial"/>
          <w:szCs w:val="24"/>
        </w:rPr>
        <w:t xml:space="preserve"> zachodnia </w:t>
      </w:r>
      <w:r>
        <w:rPr>
          <w:rFonts w:cs="Arial"/>
          <w:szCs w:val="24"/>
        </w:rPr>
        <w:t>i południowa -</w:t>
      </w:r>
      <w:r w:rsidRPr="00C83E07">
        <w:rPr>
          <w:rFonts w:cs="Arial"/>
          <w:szCs w:val="24"/>
        </w:rPr>
        <w:t xml:space="preserve"> 20 </w:t>
      </w:r>
      <w:proofErr w:type="spellStart"/>
      <w:r w:rsidRPr="00C83E07">
        <w:rPr>
          <w:rFonts w:cs="Arial"/>
          <w:szCs w:val="24"/>
        </w:rPr>
        <w:t>dB</w:t>
      </w:r>
      <w:proofErr w:type="spellEnd"/>
      <w:r w:rsidRPr="00C83E07">
        <w:rPr>
          <w:rFonts w:cs="Arial"/>
          <w:szCs w:val="24"/>
        </w:rPr>
        <w:t xml:space="preserve">, dach  - 20 </w:t>
      </w:r>
      <w:proofErr w:type="spellStart"/>
      <w:r w:rsidRPr="00C83E07">
        <w:rPr>
          <w:rFonts w:cs="Arial"/>
          <w:szCs w:val="24"/>
        </w:rPr>
        <w:t>dB</w:t>
      </w:r>
      <w:proofErr w:type="spellEnd"/>
      <w:r>
        <w:rPr>
          <w:rFonts w:cs="Arial"/>
          <w:szCs w:val="24"/>
        </w:rPr>
        <w:t>).</w:t>
      </w:r>
    </w:p>
    <w:p w:rsidR="00FD4FC1" w:rsidRPr="00FC1007" w:rsidRDefault="00FD4FC1" w:rsidP="00D249AD">
      <w:pPr>
        <w:spacing w:line="276" w:lineRule="auto"/>
        <w:rPr>
          <w:rFonts w:cs="Arial"/>
        </w:rPr>
      </w:pPr>
      <w:r w:rsidRPr="00AA0068">
        <w:rPr>
          <w:rFonts w:cs="Arial"/>
          <w:szCs w:val="24"/>
        </w:rPr>
        <w:t xml:space="preserve">Części hali przeznaczona do biologicznego przetwarzania odpadów </w:t>
      </w:r>
      <w:r w:rsidR="00D249AD">
        <w:rPr>
          <w:rFonts w:cs="Arial"/>
          <w:szCs w:val="24"/>
        </w:rPr>
        <w:br/>
      </w:r>
      <w:r w:rsidRPr="00AA0068">
        <w:rPr>
          <w:rFonts w:cs="Arial"/>
          <w:szCs w:val="24"/>
        </w:rPr>
        <w:t>wyposażona będzie w system wentylacji nawiewno-wywiewnej</w:t>
      </w:r>
      <w:r>
        <w:rPr>
          <w:rFonts w:cs="Arial"/>
          <w:szCs w:val="24"/>
        </w:rPr>
        <w:t>, tj.</w:t>
      </w:r>
      <w:r w:rsidRPr="00AA0068">
        <w:rPr>
          <w:rFonts w:cs="Arial"/>
          <w:szCs w:val="24"/>
        </w:rPr>
        <w:t xml:space="preserve"> </w:t>
      </w:r>
      <w:r w:rsidRPr="005830A9">
        <w:rPr>
          <w:rFonts w:cs="Arial"/>
          <w:szCs w:val="24"/>
        </w:rPr>
        <w:t>10 wentylatorów nadmuchowyc</w:t>
      </w:r>
      <w:r>
        <w:rPr>
          <w:rFonts w:cs="Arial"/>
          <w:szCs w:val="24"/>
        </w:rPr>
        <w:t xml:space="preserve">h o wydajności </w:t>
      </w:r>
      <w:r w:rsidRPr="005E0055">
        <w:rPr>
          <w:rFonts w:cs="Arial"/>
          <w:szCs w:val="24"/>
        </w:rPr>
        <w:t>3000 m</w:t>
      </w:r>
      <w:r w:rsidRPr="005E0055">
        <w:rPr>
          <w:rFonts w:cs="Arial"/>
          <w:szCs w:val="24"/>
          <w:vertAlign w:val="superscript"/>
        </w:rPr>
        <w:t>3</w:t>
      </w:r>
      <w:r w:rsidRPr="005E0055">
        <w:rPr>
          <w:rFonts w:cs="Arial"/>
          <w:szCs w:val="24"/>
        </w:rPr>
        <w:t xml:space="preserve">/h </w:t>
      </w:r>
      <w:r>
        <w:rPr>
          <w:rFonts w:cs="Arial"/>
          <w:szCs w:val="24"/>
        </w:rPr>
        <w:t xml:space="preserve">każdy </w:t>
      </w:r>
      <w:r w:rsidRPr="005E0055">
        <w:rPr>
          <w:rFonts w:cs="Arial"/>
          <w:szCs w:val="24"/>
        </w:rPr>
        <w:t xml:space="preserve">i 10 wentylatorów odciągowych </w:t>
      </w:r>
      <w:r w:rsidR="00D249AD">
        <w:rPr>
          <w:rFonts w:cs="Arial"/>
          <w:szCs w:val="24"/>
        </w:rPr>
        <w:br/>
      </w:r>
      <w:r w:rsidRPr="005E0055">
        <w:rPr>
          <w:rFonts w:cs="Arial"/>
          <w:szCs w:val="24"/>
        </w:rPr>
        <w:t>o wydajności 1700 m</w:t>
      </w:r>
      <w:r w:rsidRPr="005E0055">
        <w:rPr>
          <w:rFonts w:cs="Arial"/>
          <w:szCs w:val="24"/>
          <w:vertAlign w:val="superscript"/>
        </w:rPr>
        <w:t>3</w:t>
      </w:r>
      <w:r w:rsidRPr="005E0055">
        <w:rPr>
          <w:rFonts w:cs="Arial"/>
          <w:szCs w:val="24"/>
        </w:rPr>
        <w:t>/h każdy.</w:t>
      </w:r>
      <w:r>
        <w:rPr>
          <w:rFonts w:cs="Arial"/>
          <w:szCs w:val="24"/>
        </w:rPr>
        <w:t xml:space="preserve"> </w:t>
      </w:r>
      <w:r>
        <w:rPr>
          <w:rFonts w:cs="Arial"/>
        </w:rPr>
        <w:t>Powietrze o</w:t>
      </w:r>
      <w:r w:rsidRPr="00927E8E">
        <w:rPr>
          <w:rFonts w:cs="Arial"/>
        </w:rPr>
        <w:t xml:space="preserve">dprowadzane z </w:t>
      </w:r>
      <w:r>
        <w:rPr>
          <w:rFonts w:cs="Arial"/>
        </w:rPr>
        <w:t>bioreaktorów</w:t>
      </w:r>
      <w:r w:rsidRPr="00927E8E">
        <w:rPr>
          <w:rFonts w:cs="Arial"/>
        </w:rPr>
        <w:t xml:space="preserve"> </w:t>
      </w:r>
      <w:r>
        <w:rPr>
          <w:rFonts w:cs="Arial"/>
        </w:rPr>
        <w:t xml:space="preserve">kierowane będzie na 2 </w:t>
      </w:r>
      <w:proofErr w:type="spellStart"/>
      <w:r>
        <w:rPr>
          <w:rFonts w:cs="Arial"/>
        </w:rPr>
        <w:t>biofiltry</w:t>
      </w:r>
      <w:proofErr w:type="spellEnd"/>
      <w:r w:rsidRPr="00927E8E">
        <w:rPr>
          <w:rFonts w:cs="Arial"/>
        </w:rPr>
        <w:t xml:space="preserve"> </w:t>
      </w:r>
      <w:r>
        <w:rPr>
          <w:rFonts w:cs="Arial"/>
        </w:rPr>
        <w:t xml:space="preserve">typu zamkniętego i </w:t>
      </w:r>
      <w:r w:rsidRPr="00927E8E">
        <w:rPr>
          <w:rFonts w:cs="Arial"/>
        </w:rPr>
        <w:t xml:space="preserve"> odprowadzane </w:t>
      </w:r>
      <w:r>
        <w:rPr>
          <w:rFonts w:cs="Arial"/>
        </w:rPr>
        <w:t>będzie</w:t>
      </w:r>
      <w:r w:rsidRPr="00927E8E">
        <w:rPr>
          <w:rFonts w:cs="Arial"/>
        </w:rPr>
        <w:t xml:space="preserve"> dwoma emitorami </w:t>
      </w:r>
      <w:r w:rsidR="00D249AD">
        <w:rPr>
          <w:rFonts w:cs="Arial"/>
        </w:rPr>
        <w:br/>
      </w:r>
      <w:r w:rsidRPr="00927E8E">
        <w:rPr>
          <w:rFonts w:cs="Arial"/>
        </w:rPr>
        <w:t>do środowiska (2 wyrzutnie ścienne).</w:t>
      </w:r>
      <w:r>
        <w:rPr>
          <w:rFonts w:cs="Arial"/>
        </w:rPr>
        <w:t xml:space="preserve"> </w:t>
      </w:r>
      <w:r w:rsidRPr="00FC1007">
        <w:rPr>
          <w:rFonts w:cs="Arial"/>
          <w:szCs w:val="24"/>
        </w:rPr>
        <w:t xml:space="preserve">Odcieki (z modułu biologicznego przetwarzania) kierowane będą do szczelnego, </w:t>
      </w:r>
      <w:r>
        <w:rPr>
          <w:rFonts w:cs="Arial"/>
          <w:szCs w:val="24"/>
        </w:rPr>
        <w:t xml:space="preserve">bezodpływowego </w:t>
      </w:r>
      <w:r w:rsidRPr="00FC1007">
        <w:rPr>
          <w:rFonts w:cs="Arial"/>
          <w:szCs w:val="24"/>
        </w:rPr>
        <w:t>żelbetowego, podziemnego zbiornika o pojemności 6 m</w:t>
      </w:r>
      <w:r w:rsidRPr="00FC1007">
        <w:rPr>
          <w:rFonts w:cs="Arial"/>
          <w:szCs w:val="24"/>
          <w:vertAlign w:val="superscript"/>
        </w:rPr>
        <w:t>3</w:t>
      </w:r>
      <w:r w:rsidRPr="00FC1007">
        <w:rPr>
          <w:rFonts w:cs="Arial"/>
          <w:szCs w:val="24"/>
        </w:rPr>
        <w:t xml:space="preserve">. </w:t>
      </w:r>
    </w:p>
    <w:p w:rsidR="00944BE1" w:rsidRPr="00944BE1" w:rsidRDefault="00944BE1" w:rsidP="00944BE1"/>
    <w:p w:rsidR="00DC300A" w:rsidRDefault="00944BE1" w:rsidP="00944BE1">
      <w:pPr>
        <w:autoSpaceDE w:val="0"/>
        <w:autoSpaceDN w:val="0"/>
        <w:adjustRightInd w:val="0"/>
        <w:spacing w:line="276" w:lineRule="auto"/>
        <w:rPr>
          <w:rFonts w:cs="Arial"/>
          <w:szCs w:val="24"/>
        </w:rPr>
      </w:pPr>
      <w:bookmarkStart w:id="0" w:name="_Toc407479989"/>
      <w:r w:rsidRPr="0067675D">
        <w:rPr>
          <w:rStyle w:val="Nagwek3Znak"/>
        </w:rPr>
        <w:t>I.2.1.1. S</w:t>
      </w:r>
      <w:r w:rsidR="00DB7DEC" w:rsidRPr="0067675D">
        <w:rPr>
          <w:rStyle w:val="Nagwek3Znak"/>
        </w:rPr>
        <w:t xml:space="preserve">ekcja przyjęcia odpadów </w:t>
      </w:r>
      <w:r w:rsidR="00DB7DEC" w:rsidRPr="0067675D">
        <w:rPr>
          <w:rStyle w:val="Nagwek3Znak"/>
          <w:b w:val="0"/>
          <w:bCs/>
        </w:rPr>
        <w:t>(o</w:t>
      </w:r>
      <w:r w:rsidR="00DB7DEC" w:rsidRPr="0067675D">
        <w:rPr>
          <w:rFonts w:cs="Arial"/>
          <w:szCs w:val="24"/>
        </w:rPr>
        <w:t>bszar</w:t>
      </w:r>
      <w:r w:rsidR="00DB7DEC" w:rsidRPr="00944BE1">
        <w:rPr>
          <w:rFonts w:cs="Arial"/>
          <w:szCs w:val="24"/>
        </w:rPr>
        <w:t xml:space="preserve"> tymczasowego magazynowania odpadów</w:t>
      </w:r>
      <w:r>
        <w:rPr>
          <w:rFonts w:cs="Arial"/>
          <w:szCs w:val="24"/>
        </w:rPr>
        <w:t xml:space="preserve"> przed procesem</w:t>
      </w:r>
      <w:r w:rsidR="00DB7DEC" w:rsidRPr="00A03209">
        <w:rPr>
          <w:rFonts w:cs="Arial"/>
          <w:szCs w:val="24"/>
        </w:rPr>
        <w:t>)</w:t>
      </w:r>
      <w:r>
        <w:rPr>
          <w:rFonts w:cs="Arial"/>
          <w:szCs w:val="24"/>
        </w:rPr>
        <w:t xml:space="preserve"> </w:t>
      </w:r>
      <w:r w:rsidR="006D5E9A" w:rsidRPr="00A03209">
        <w:rPr>
          <w:rFonts w:cs="Arial"/>
          <w:szCs w:val="24"/>
        </w:rPr>
        <w:t xml:space="preserve">o powierzchni </w:t>
      </w:r>
      <w:r w:rsidR="00FE2B46" w:rsidRPr="00A03209">
        <w:rPr>
          <w:rFonts w:cs="Arial"/>
          <w:szCs w:val="24"/>
        </w:rPr>
        <w:t>340</w:t>
      </w:r>
      <w:r w:rsidR="006D5E9A" w:rsidRPr="00A03209">
        <w:rPr>
          <w:rFonts w:cs="Arial"/>
          <w:szCs w:val="24"/>
        </w:rPr>
        <w:t xml:space="preserve"> m</w:t>
      </w:r>
      <w:r w:rsidR="006D5E9A" w:rsidRPr="00A03209">
        <w:rPr>
          <w:rFonts w:cs="Arial"/>
          <w:szCs w:val="24"/>
          <w:vertAlign w:val="superscript"/>
        </w:rPr>
        <w:t>2</w:t>
      </w:r>
      <w:r w:rsidR="006D5E9A" w:rsidRPr="00A03209">
        <w:rPr>
          <w:rFonts w:cs="Arial"/>
          <w:szCs w:val="24"/>
        </w:rPr>
        <w:t>, z dwoma wydzielonymi</w:t>
      </w:r>
      <w:r w:rsidR="00D249AD">
        <w:rPr>
          <w:rFonts w:cs="Arial"/>
          <w:szCs w:val="24"/>
        </w:rPr>
        <w:t>,</w:t>
      </w:r>
      <w:r w:rsidR="006D5E9A" w:rsidRPr="00A03209">
        <w:rPr>
          <w:rFonts w:cs="Arial"/>
          <w:szCs w:val="24"/>
        </w:rPr>
        <w:t xml:space="preserve"> </w:t>
      </w:r>
      <w:r w:rsidR="00D249AD">
        <w:rPr>
          <w:rFonts w:cs="Arial"/>
          <w:szCs w:val="24"/>
        </w:rPr>
        <w:t>(</w:t>
      </w:r>
      <w:r w:rsidR="006D5E9A" w:rsidRPr="00A03209">
        <w:rPr>
          <w:rFonts w:cs="Arial"/>
          <w:szCs w:val="24"/>
        </w:rPr>
        <w:t xml:space="preserve">oddzielonymi </w:t>
      </w:r>
      <w:r w:rsidR="00FE2B46" w:rsidRPr="00A03209">
        <w:rPr>
          <w:rFonts w:cs="Arial"/>
          <w:szCs w:val="24"/>
        </w:rPr>
        <w:t>murem oporowym</w:t>
      </w:r>
      <w:r w:rsidR="00D249AD">
        <w:rPr>
          <w:rFonts w:cs="Arial"/>
          <w:szCs w:val="24"/>
        </w:rPr>
        <w:t>)</w:t>
      </w:r>
      <w:r w:rsidR="00B472B0" w:rsidRPr="00B472B0">
        <w:rPr>
          <w:rFonts w:cs="Arial"/>
          <w:szCs w:val="24"/>
        </w:rPr>
        <w:t xml:space="preserve"> </w:t>
      </w:r>
      <w:r w:rsidR="00B472B0">
        <w:rPr>
          <w:rFonts w:cs="Arial"/>
          <w:szCs w:val="24"/>
        </w:rPr>
        <w:t xml:space="preserve">i oznakowanymi </w:t>
      </w:r>
      <w:r w:rsidR="00B472B0" w:rsidRPr="00A03209">
        <w:rPr>
          <w:rFonts w:cs="Arial"/>
          <w:szCs w:val="24"/>
        </w:rPr>
        <w:t>boksami</w:t>
      </w:r>
      <w:r w:rsidR="006D5E9A" w:rsidRPr="00A03209">
        <w:rPr>
          <w:rFonts w:cs="Arial"/>
          <w:szCs w:val="24"/>
        </w:rPr>
        <w:t xml:space="preserve">: jeden boks na odpady </w:t>
      </w:r>
      <w:r w:rsidR="006D5E9A" w:rsidRPr="00A03209">
        <w:rPr>
          <w:rFonts w:cs="Arial"/>
          <w:szCs w:val="24"/>
        </w:rPr>
        <w:lastRenderedPageBreak/>
        <w:t>zmieszane</w:t>
      </w:r>
      <w:r>
        <w:rPr>
          <w:rFonts w:cs="Arial"/>
          <w:szCs w:val="24"/>
        </w:rPr>
        <w:t xml:space="preserve"> </w:t>
      </w:r>
      <w:r w:rsidR="006D5E9A" w:rsidRPr="00A03209">
        <w:rPr>
          <w:rFonts w:cs="Arial"/>
          <w:szCs w:val="24"/>
        </w:rPr>
        <w:t>i drugi boks na odpady po</w:t>
      </w:r>
      <w:r w:rsidR="00FE2B46" w:rsidRPr="00A03209">
        <w:rPr>
          <w:rFonts w:cs="Arial"/>
          <w:szCs w:val="24"/>
        </w:rPr>
        <w:t xml:space="preserve">chodzące z selektywnej zbiórki, </w:t>
      </w:r>
      <w:r w:rsidR="006D5E9A" w:rsidRPr="00A03209">
        <w:rPr>
          <w:rFonts w:cs="Arial"/>
          <w:szCs w:val="24"/>
        </w:rPr>
        <w:t xml:space="preserve">przeznaczony będzie do tymczasowego magazynowania odpadów zmieszanych komunalnych, zmieszanych opakowaniowych i odpadów pochodzących z selektywnej zbiórki. Odpady usypywane będą do wysokości </w:t>
      </w:r>
      <w:r w:rsidR="00FE2B46" w:rsidRPr="00A03209">
        <w:rPr>
          <w:rFonts w:cs="Arial"/>
          <w:szCs w:val="24"/>
        </w:rPr>
        <w:t>4</w:t>
      </w:r>
      <w:r w:rsidR="006D5E9A" w:rsidRPr="00A03209">
        <w:rPr>
          <w:rFonts w:cs="Arial"/>
          <w:szCs w:val="24"/>
        </w:rPr>
        <w:t xml:space="preserve"> m.</w:t>
      </w:r>
    </w:p>
    <w:p w:rsidR="00944BE1" w:rsidRDefault="00944BE1" w:rsidP="00944BE1">
      <w:pPr>
        <w:autoSpaceDE w:val="0"/>
        <w:autoSpaceDN w:val="0"/>
        <w:adjustRightInd w:val="0"/>
        <w:spacing w:line="276" w:lineRule="auto"/>
        <w:rPr>
          <w:rFonts w:cs="Arial"/>
          <w:b/>
          <w:szCs w:val="24"/>
        </w:rPr>
      </w:pPr>
    </w:p>
    <w:p w:rsidR="00AA0068" w:rsidRDefault="00944BE1" w:rsidP="00FD4FC1">
      <w:pPr>
        <w:autoSpaceDE w:val="0"/>
        <w:autoSpaceDN w:val="0"/>
        <w:adjustRightInd w:val="0"/>
        <w:spacing w:line="276" w:lineRule="auto"/>
        <w:rPr>
          <w:rFonts w:cs="Arial"/>
          <w:bCs/>
          <w:szCs w:val="24"/>
        </w:rPr>
      </w:pPr>
      <w:r w:rsidRPr="00944BE1">
        <w:rPr>
          <w:rFonts w:cs="Arial"/>
          <w:b/>
          <w:szCs w:val="24"/>
        </w:rPr>
        <w:t>I.2.1.</w:t>
      </w:r>
      <w:r>
        <w:rPr>
          <w:rFonts w:cs="Arial"/>
          <w:b/>
          <w:szCs w:val="24"/>
        </w:rPr>
        <w:t>2. M</w:t>
      </w:r>
      <w:r w:rsidR="00026629" w:rsidRPr="00A70552">
        <w:rPr>
          <w:rFonts w:cs="Arial"/>
          <w:b/>
          <w:bCs/>
          <w:szCs w:val="24"/>
        </w:rPr>
        <w:t>oduł</w:t>
      </w:r>
      <w:r w:rsidR="00AC41F3" w:rsidRPr="00A70552">
        <w:rPr>
          <w:rFonts w:cs="Arial"/>
          <w:b/>
          <w:bCs/>
          <w:szCs w:val="24"/>
        </w:rPr>
        <w:t xml:space="preserve"> </w:t>
      </w:r>
      <w:r w:rsidR="00026629" w:rsidRPr="00A70552">
        <w:rPr>
          <w:rFonts w:cs="Arial"/>
          <w:b/>
          <w:bCs/>
          <w:szCs w:val="24"/>
        </w:rPr>
        <w:t xml:space="preserve">mechanicznego </w:t>
      </w:r>
      <w:r w:rsidR="002C6C5B" w:rsidRPr="00A70552">
        <w:rPr>
          <w:rFonts w:cs="Arial"/>
          <w:b/>
          <w:bCs/>
          <w:szCs w:val="24"/>
        </w:rPr>
        <w:t>przetwarzania (</w:t>
      </w:r>
      <w:r w:rsidR="00AC41F3" w:rsidRPr="00A70552">
        <w:rPr>
          <w:rFonts w:cs="Arial"/>
          <w:b/>
          <w:bCs/>
          <w:szCs w:val="24"/>
        </w:rPr>
        <w:t>sortowania</w:t>
      </w:r>
      <w:r w:rsidR="002C6C5B" w:rsidRPr="00A70552">
        <w:rPr>
          <w:rFonts w:cs="Arial"/>
          <w:b/>
          <w:bCs/>
          <w:szCs w:val="24"/>
        </w:rPr>
        <w:t>)</w:t>
      </w:r>
      <w:r w:rsidR="00AC41F3" w:rsidRPr="00A70552">
        <w:rPr>
          <w:rFonts w:cs="Arial"/>
          <w:b/>
          <w:bCs/>
          <w:szCs w:val="24"/>
        </w:rPr>
        <w:t xml:space="preserve"> odpadów</w:t>
      </w:r>
      <w:r w:rsidR="00AC41F3" w:rsidRPr="00FE2B46">
        <w:rPr>
          <w:rFonts w:cs="Arial"/>
          <w:bCs/>
          <w:szCs w:val="24"/>
        </w:rPr>
        <w:t xml:space="preserve"> </w:t>
      </w:r>
      <w:r w:rsidR="006D5E9A" w:rsidRPr="00FE2B46">
        <w:rPr>
          <w:rFonts w:cs="Arial"/>
          <w:bCs/>
          <w:szCs w:val="24"/>
        </w:rPr>
        <w:t xml:space="preserve">– </w:t>
      </w:r>
      <w:r w:rsidR="00026629" w:rsidRPr="00FE2B46">
        <w:rPr>
          <w:rFonts w:cs="Arial"/>
          <w:bCs/>
          <w:szCs w:val="24"/>
        </w:rPr>
        <w:t>w skład, którego wchodzić będzie</w:t>
      </w:r>
      <w:r w:rsidR="00FD4FC1">
        <w:rPr>
          <w:rFonts w:cs="Arial"/>
          <w:bCs/>
          <w:szCs w:val="24"/>
        </w:rPr>
        <w:t>:</w:t>
      </w:r>
      <w:r w:rsidR="00026629" w:rsidRPr="00FE2B46">
        <w:rPr>
          <w:rFonts w:cs="Arial"/>
          <w:bCs/>
          <w:szCs w:val="24"/>
        </w:rPr>
        <w:t xml:space="preserve"> </w:t>
      </w:r>
    </w:p>
    <w:p w:rsidR="00FD4FC1" w:rsidRPr="001B7786" w:rsidRDefault="00FD4FC1" w:rsidP="00FD4FC1">
      <w:pPr>
        <w:autoSpaceDE w:val="0"/>
        <w:autoSpaceDN w:val="0"/>
        <w:adjustRightInd w:val="0"/>
        <w:spacing w:line="276" w:lineRule="auto"/>
        <w:rPr>
          <w:rFonts w:cs="Arial"/>
          <w:b/>
          <w:sz w:val="18"/>
          <w:szCs w:val="24"/>
        </w:rPr>
      </w:pPr>
    </w:p>
    <w:p w:rsidR="007E119A" w:rsidRDefault="00026629" w:rsidP="00A8342B">
      <w:pPr>
        <w:tabs>
          <w:tab w:val="left" w:pos="426"/>
        </w:tabs>
        <w:spacing w:line="276" w:lineRule="auto"/>
        <w:rPr>
          <w:rFonts w:cs="Arial"/>
          <w:szCs w:val="24"/>
        </w:rPr>
      </w:pPr>
      <w:r>
        <w:rPr>
          <w:rFonts w:cs="Arial"/>
          <w:b/>
          <w:szCs w:val="24"/>
        </w:rPr>
        <w:t>I.2.1.</w:t>
      </w:r>
      <w:r w:rsidR="00FD4FC1">
        <w:rPr>
          <w:rFonts w:cs="Arial"/>
          <w:b/>
          <w:szCs w:val="24"/>
        </w:rPr>
        <w:t>2</w:t>
      </w:r>
      <w:r>
        <w:rPr>
          <w:rFonts w:cs="Arial"/>
          <w:b/>
          <w:szCs w:val="24"/>
        </w:rPr>
        <w:t xml:space="preserve">.1. </w:t>
      </w:r>
      <w:r w:rsidR="007E119A">
        <w:rPr>
          <w:rFonts w:cs="Arial"/>
          <w:b/>
          <w:szCs w:val="24"/>
        </w:rPr>
        <w:t>Linia</w:t>
      </w:r>
      <w:r w:rsidR="007E119A" w:rsidRPr="00F365C7">
        <w:rPr>
          <w:rFonts w:cs="Arial"/>
          <w:b/>
          <w:szCs w:val="24"/>
        </w:rPr>
        <w:t xml:space="preserve"> technologiczn</w:t>
      </w:r>
      <w:r w:rsidR="007E119A">
        <w:rPr>
          <w:rFonts w:cs="Arial"/>
          <w:b/>
          <w:szCs w:val="24"/>
        </w:rPr>
        <w:t>a</w:t>
      </w:r>
      <w:r w:rsidR="007E119A" w:rsidRPr="00F365C7">
        <w:rPr>
          <w:rFonts w:cs="Arial"/>
          <w:b/>
          <w:szCs w:val="24"/>
        </w:rPr>
        <w:t xml:space="preserve"> do </w:t>
      </w:r>
      <w:r w:rsidR="007E119A">
        <w:rPr>
          <w:rFonts w:cs="Arial"/>
          <w:b/>
          <w:szCs w:val="24"/>
        </w:rPr>
        <w:t>mechanicznego przetwarzania</w:t>
      </w:r>
      <w:r w:rsidR="007E119A" w:rsidRPr="00F365C7">
        <w:rPr>
          <w:rFonts w:cs="Arial"/>
          <w:b/>
          <w:szCs w:val="24"/>
        </w:rPr>
        <w:t xml:space="preserve"> </w:t>
      </w:r>
      <w:r w:rsidR="007E119A">
        <w:rPr>
          <w:rFonts w:cs="Arial"/>
          <w:b/>
          <w:szCs w:val="24"/>
        </w:rPr>
        <w:t xml:space="preserve">(sortowania) odpadów </w:t>
      </w:r>
      <w:r w:rsidR="007E119A" w:rsidRPr="005835AC">
        <w:rPr>
          <w:rFonts w:cs="Arial"/>
          <w:szCs w:val="24"/>
        </w:rPr>
        <w:t xml:space="preserve">o wydajności </w:t>
      </w:r>
      <w:r w:rsidR="00FC3F23" w:rsidRPr="00D66554">
        <w:rPr>
          <w:rFonts w:cs="Arial"/>
          <w:szCs w:val="24"/>
        </w:rPr>
        <w:t xml:space="preserve">maksymalnej </w:t>
      </w:r>
      <w:r w:rsidR="00D66554">
        <w:rPr>
          <w:rFonts w:cs="Arial"/>
          <w:szCs w:val="24"/>
        </w:rPr>
        <w:t xml:space="preserve">30 000 Mg/rok, </w:t>
      </w:r>
      <w:r w:rsidR="00D66554" w:rsidRPr="00D66554">
        <w:rPr>
          <w:rFonts w:cs="Arial"/>
          <w:szCs w:val="24"/>
        </w:rPr>
        <w:t>120</w:t>
      </w:r>
      <w:r w:rsidR="00FC3F23" w:rsidRPr="00D66554">
        <w:rPr>
          <w:rFonts w:cs="Arial"/>
          <w:szCs w:val="24"/>
        </w:rPr>
        <w:t xml:space="preserve"> Mg/dobę</w:t>
      </w:r>
      <w:r w:rsidR="007B2DA1" w:rsidRPr="00D66554">
        <w:rPr>
          <w:rFonts w:cs="Arial"/>
          <w:szCs w:val="24"/>
        </w:rPr>
        <w:t>,</w:t>
      </w:r>
      <w:r w:rsidR="005A7E5B">
        <w:rPr>
          <w:rFonts w:cs="Arial"/>
          <w:szCs w:val="24"/>
        </w:rPr>
        <w:t xml:space="preserve"> pracować będzie przez </w:t>
      </w:r>
      <w:r w:rsidR="005A7E5B" w:rsidRPr="00A9210E">
        <w:rPr>
          <w:rFonts w:cs="Arial"/>
          <w:szCs w:val="24"/>
        </w:rPr>
        <w:t xml:space="preserve">maksymalnie </w:t>
      </w:r>
      <w:r w:rsidR="005A7E5B" w:rsidRPr="00A9210E">
        <w:rPr>
          <w:rFonts w:eastAsia="Calibri" w:cs="Arial"/>
          <w:szCs w:val="24"/>
        </w:rPr>
        <w:t>2</w:t>
      </w:r>
      <w:r w:rsidR="00CA45AA">
        <w:rPr>
          <w:rFonts w:eastAsia="Calibri" w:cs="Arial"/>
          <w:szCs w:val="24"/>
        </w:rPr>
        <w:t>5</w:t>
      </w:r>
      <w:r w:rsidR="005A7E5B" w:rsidRPr="00A9210E">
        <w:rPr>
          <w:rFonts w:eastAsia="Calibri" w:cs="Arial"/>
          <w:szCs w:val="24"/>
        </w:rPr>
        <w:t>0 dni w</w:t>
      </w:r>
      <w:r w:rsidR="005A7E5B">
        <w:rPr>
          <w:rFonts w:eastAsia="Calibri" w:cs="Arial"/>
          <w:szCs w:val="24"/>
        </w:rPr>
        <w:t xml:space="preserve"> roku i maksymalnie na dwie </w:t>
      </w:r>
      <w:r w:rsidR="005A7E5B" w:rsidRPr="0097698A">
        <w:rPr>
          <w:rFonts w:eastAsia="Calibri" w:cs="Arial"/>
          <w:szCs w:val="24"/>
        </w:rPr>
        <w:t>zmian</w:t>
      </w:r>
      <w:r w:rsidR="00A8342B">
        <w:rPr>
          <w:rFonts w:eastAsia="Calibri" w:cs="Arial"/>
          <w:szCs w:val="24"/>
        </w:rPr>
        <w:t>y. W</w:t>
      </w:r>
      <w:r w:rsidR="007E119A" w:rsidRPr="00BD4AF2">
        <w:rPr>
          <w:rFonts w:cs="Arial"/>
          <w:szCs w:val="24"/>
        </w:rPr>
        <w:t xml:space="preserve"> skład </w:t>
      </w:r>
      <w:r w:rsidR="00A8342B">
        <w:rPr>
          <w:rFonts w:cs="Arial"/>
          <w:szCs w:val="24"/>
        </w:rPr>
        <w:t xml:space="preserve">linii </w:t>
      </w:r>
      <w:r w:rsidR="007E119A" w:rsidRPr="00BD4AF2">
        <w:rPr>
          <w:rFonts w:cs="Arial"/>
          <w:szCs w:val="24"/>
        </w:rPr>
        <w:t>wchodzić</w:t>
      </w:r>
      <w:r w:rsidR="007E119A">
        <w:rPr>
          <w:rFonts w:cs="Arial"/>
          <w:szCs w:val="24"/>
        </w:rPr>
        <w:t xml:space="preserve"> będą następujące urządzenia:</w:t>
      </w:r>
    </w:p>
    <w:p w:rsidR="00B236EA" w:rsidRDefault="00993213" w:rsidP="001E6333">
      <w:pPr>
        <w:widowControl w:val="0"/>
        <w:numPr>
          <w:ilvl w:val="0"/>
          <w:numId w:val="21"/>
        </w:numPr>
        <w:suppressAutoHyphens/>
        <w:spacing w:line="276" w:lineRule="auto"/>
        <w:ind w:left="426" w:hanging="426"/>
        <w:rPr>
          <w:rFonts w:cs="Arial"/>
          <w:szCs w:val="24"/>
        </w:rPr>
      </w:pPr>
      <w:r w:rsidRPr="00993213">
        <w:rPr>
          <w:rFonts w:cs="Arial"/>
          <w:bCs/>
          <w:szCs w:val="24"/>
        </w:rPr>
        <w:t xml:space="preserve">dwa zbiorniki zasypowe – o wymiarach kosza </w:t>
      </w:r>
      <w:r w:rsidRPr="00993213">
        <w:rPr>
          <w:rFonts w:cs="Arial"/>
          <w:szCs w:val="24"/>
        </w:rPr>
        <w:t>4000</w:t>
      </w:r>
      <w:r>
        <w:rPr>
          <w:rFonts w:cs="Arial"/>
          <w:szCs w:val="24"/>
        </w:rPr>
        <w:t xml:space="preserve"> </w:t>
      </w:r>
      <w:r w:rsidRPr="00993213">
        <w:rPr>
          <w:rFonts w:cs="Arial"/>
          <w:szCs w:val="24"/>
        </w:rPr>
        <w:t>x</w:t>
      </w:r>
      <w:r>
        <w:rPr>
          <w:rFonts w:cs="Arial"/>
          <w:szCs w:val="24"/>
        </w:rPr>
        <w:t xml:space="preserve"> </w:t>
      </w:r>
      <w:r w:rsidR="00805CF1">
        <w:rPr>
          <w:rFonts w:cs="Arial"/>
          <w:szCs w:val="24"/>
        </w:rPr>
        <w:t xml:space="preserve">4000 mm, wysokości </w:t>
      </w:r>
      <w:r w:rsidR="00805CF1" w:rsidRPr="005670C2">
        <w:rPr>
          <w:rFonts w:cs="Arial"/>
          <w:szCs w:val="24"/>
        </w:rPr>
        <w:t xml:space="preserve">zasypu </w:t>
      </w:r>
      <w:r w:rsidRPr="005670C2">
        <w:rPr>
          <w:rFonts w:cs="Arial"/>
          <w:szCs w:val="24"/>
        </w:rPr>
        <w:t>3</w:t>
      </w:r>
      <w:r w:rsidR="00805CF1" w:rsidRPr="005670C2">
        <w:rPr>
          <w:rFonts w:cs="Arial"/>
          <w:szCs w:val="24"/>
        </w:rPr>
        <w:t xml:space="preserve"> </w:t>
      </w:r>
      <w:r w:rsidRPr="005670C2">
        <w:rPr>
          <w:rFonts w:cs="Arial"/>
          <w:szCs w:val="24"/>
        </w:rPr>
        <w:t>500 mm,</w:t>
      </w:r>
      <w:r w:rsidR="00805CF1" w:rsidRPr="005670C2">
        <w:rPr>
          <w:rFonts w:cs="Arial"/>
          <w:szCs w:val="24"/>
        </w:rPr>
        <w:t xml:space="preserve"> wykonane z kształtowników hutniczych,</w:t>
      </w:r>
    </w:p>
    <w:p w:rsidR="007C7A52" w:rsidRPr="007C7A52" w:rsidRDefault="00B236EA" w:rsidP="001E6333">
      <w:pPr>
        <w:widowControl w:val="0"/>
        <w:numPr>
          <w:ilvl w:val="0"/>
          <w:numId w:val="21"/>
        </w:numPr>
        <w:suppressAutoHyphens/>
        <w:spacing w:line="276" w:lineRule="auto"/>
        <w:ind w:left="426" w:hanging="426"/>
        <w:rPr>
          <w:rFonts w:cs="Arial"/>
          <w:szCs w:val="24"/>
        </w:rPr>
      </w:pPr>
      <w:r w:rsidRPr="00B236EA">
        <w:rPr>
          <w:rFonts w:cs="Arial"/>
          <w:bCs/>
          <w:szCs w:val="24"/>
        </w:rPr>
        <w:t xml:space="preserve">przenośnik taśmowy transportujący odpady do rozdrabniarki wstępnej </w:t>
      </w:r>
      <w:r w:rsidRPr="00B236EA">
        <w:rPr>
          <w:rFonts w:cs="Arial"/>
          <w:bCs/>
          <w:szCs w:val="24"/>
        </w:rPr>
        <w:br/>
      </w:r>
      <w:r w:rsidRPr="00B236EA">
        <w:rPr>
          <w:rFonts w:cs="Arial"/>
          <w:szCs w:val="24"/>
        </w:rPr>
        <w:t>o szerokości taśmy 1200 mm, prędkości przesuwu taśmy 0,3 m/s regulowanej falownikiem, wytrzymałości 630 kg/m</w:t>
      </w:r>
      <w:r w:rsidRPr="00B236EA">
        <w:rPr>
          <w:rFonts w:cs="Arial"/>
          <w:szCs w:val="24"/>
          <w:vertAlign w:val="superscript"/>
        </w:rPr>
        <w:t>2</w:t>
      </w:r>
      <w:r w:rsidRPr="00B236EA">
        <w:rPr>
          <w:rFonts w:cs="Arial"/>
          <w:szCs w:val="24"/>
        </w:rPr>
        <w:t>, wysokości burt 300 mm,</w:t>
      </w:r>
      <w:r w:rsidR="007C7A52">
        <w:rPr>
          <w:rFonts w:cs="Arial"/>
          <w:szCs w:val="24"/>
        </w:rPr>
        <w:t xml:space="preserve"> </w:t>
      </w:r>
      <w:r w:rsidR="007C7A52" w:rsidRPr="007C7A52">
        <w:rPr>
          <w:rFonts w:cs="Arial"/>
          <w:szCs w:val="24"/>
        </w:rPr>
        <w:t xml:space="preserve">ruchome części przenośnika zabezpieczone osłonami, </w:t>
      </w:r>
    </w:p>
    <w:p w:rsidR="00B236EA" w:rsidRPr="00C358A0" w:rsidRDefault="00FD2714" w:rsidP="0010543E">
      <w:pPr>
        <w:numPr>
          <w:ilvl w:val="0"/>
          <w:numId w:val="25"/>
        </w:numPr>
        <w:spacing w:line="276" w:lineRule="auto"/>
        <w:ind w:left="426" w:hanging="426"/>
        <w:rPr>
          <w:rFonts w:cs="Arial"/>
          <w:szCs w:val="24"/>
        </w:rPr>
      </w:pPr>
      <w:r w:rsidRPr="00C358A0">
        <w:rPr>
          <w:rFonts w:cs="Arial"/>
          <w:szCs w:val="24"/>
        </w:rPr>
        <w:t xml:space="preserve">rozdrabniacz </w:t>
      </w:r>
      <w:r w:rsidR="00805CF1" w:rsidRPr="00C358A0">
        <w:rPr>
          <w:rFonts w:cs="Arial"/>
          <w:szCs w:val="24"/>
        </w:rPr>
        <w:t xml:space="preserve">wstępny </w:t>
      </w:r>
      <w:r w:rsidR="00C358A0" w:rsidRPr="00C358A0">
        <w:rPr>
          <w:rFonts w:cs="Arial"/>
          <w:szCs w:val="24"/>
        </w:rPr>
        <w:t xml:space="preserve">o prędkości 13-52 </w:t>
      </w:r>
      <w:proofErr w:type="spellStart"/>
      <w:r w:rsidR="00C358A0" w:rsidRPr="00C358A0">
        <w:rPr>
          <w:rFonts w:cs="Arial"/>
          <w:szCs w:val="24"/>
        </w:rPr>
        <w:t>obr</w:t>
      </w:r>
      <w:proofErr w:type="spellEnd"/>
      <w:r w:rsidR="00C358A0" w:rsidRPr="00C358A0">
        <w:rPr>
          <w:rFonts w:cs="Arial"/>
          <w:szCs w:val="24"/>
        </w:rPr>
        <w:t xml:space="preserve">/min, mocy silnika 2x75 kW, </w:t>
      </w:r>
      <w:r w:rsidR="00C358A0">
        <w:rPr>
          <w:rFonts w:cs="Arial"/>
          <w:szCs w:val="24"/>
        </w:rPr>
        <w:br/>
      </w:r>
      <w:r w:rsidR="00C358A0" w:rsidRPr="00C358A0">
        <w:rPr>
          <w:rFonts w:cs="Arial"/>
          <w:szCs w:val="24"/>
        </w:rPr>
        <w:t xml:space="preserve">z dwoma wałkami, </w:t>
      </w:r>
      <w:r w:rsidRPr="00C358A0">
        <w:rPr>
          <w:rFonts w:cs="Arial"/>
          <w:szCs w:val="24"/>
        </w:rPr>
        <w:t>przeznaczony do ujednorodnienie odpadów do wielko</w:t>
      </w:r>
      <w:r w:rsidRPr="00C358A0">
        <w:rPr>
          <w:rFonts w:eastAsia="TimesNewRoman" w:cs="Arial"/>
          <w:szCs w:val="24"/>
        </w:rPr>
        <w:t>ś</w:t>
      </w:r>
      <w:r w:rsidRPr="00C358A0">
        <w:rPr>
          <w:rFonts w:cs="Arial"/>
          <w:szCs w:val="24"/>
        </w:rPr>
        <w:t xml:space="preserve">ci </w:t>
      </w:r>
      <w:r w:rsidR="00775743">
        <w:rPr>
          <w:rFonts w:cs="Arial"/>
          <w:szCs w:val="24"/>
        </w:rPr>
        <w:br/>
      </w:r>
      <w:r w:rsidRPr="00C358A0">
        <w:rPr>
          <w:rFonts w:cs="Arial"/>
          <w:szCs w:val="24"/>
        </w:rPr>
        <w:t>250-300 mm,</w:t>
      </w:r>
    </w:p>
    <w:p w:rsidR="007C7A52" w:rsidRPr="007C7A52" w:rsidRDefault="00B236EA" w:rsidP="001E6333">
      <w:pPr>
        <w:numPr>
          <w:ilvl w:val="0"/>
          <w:numId w:val="21"/>
        </w:numPr>
        <w:autoSpaceDE w:val="0"/>
        <w:autoSpaceDN w:val="0"/>
        <w:adjustRightInd w:val="0"/>
        <w:spacing w:line="276" w:lineRule="auto"/>
        <w:ind w:left="426" w:hanging="426"/>
        <w:rPr>
          <w:rFonts w:cs="Arial"/>
          <w:b/>
          <w:bCs/>
          <w:szCs w:val="24"/>
          <w:u w:val="single"/>
        </w:rPr>
      </w:pPr>
      <w:r w:rsidRPr="007C7A52">
        <w:rPr>
          <w:rFonts w:cs="Arial"/>
          <w:bCs/>
          <w:szCs w:val="24"/>
        </w:rPr>
        <w:t>p</w:t>
      </w:r>
      <w:r w:rsidR="00F8178D" w:rsidRPr="007C7A52">
        <w:rPr>
          <w:rFonts w:cs="Arial"/>
          <w:bCs/>
          <w:szCs w:val="24"/>
        </w:rPr>
        <w:t xml:space="preserve">rzenośnik taśmowy podawczy </w:t>
      </w:r>
      <w:r w:rsidRPr="007C7A52">
        <w:rPr>
          <w:rFonts w:cs="Arial"/>
          <w:szCs w:val="24"/>
        </w:rPr>
        <w:t>o szerokości taśmy 1200 mm, wytrzymałości 630 kg/m</w:t>
      </w:r>
      <w:r w:rsidRPr="007C7A52">
        <w:rPr>
          <w:rFonts w:cs="Arial"/>
          <w:szCs w:val="24"/>
          <w:vertAlign w:val="superscript"/>
        </w:rPr>
        <w:t>2</w:t>
      </w:r>
      <w:r w:rsidRPr="007C7A52">
        <w:rPr>
          <w:rFonts w:cs="Arial"/>
          <w:szCs w:val="24"/>
        </w:rPr>
        <w:t>, prędkości przesuwu taśmy 0,5 m/s, wysokości burt 300 mm,</w:t>
      </w:r>
      <w:r w:rsidR="000A2EFD" w:rsidRPr="007C7A52">
        <w:rPr>
          <w:rFonts w:cs="Arial"/>
          <w:szCs w:val="24"/>
        </w:rPr>
        <w:t xml:space="preserve"> transportujący odpady na krótki przenośnik,</w:t>
      </w:r>
      <w:r w:rsidR="007C7A52" w:rsidRPr="007C7A52">
        <w:rPr>
          <w:rFonts w:cs="Arial"/>
          <w:szCs w:val="24"/>
        </w:rPr>
        <w:t xml:space="preserve"> ruchome części przenośnika zabezpieczone osłonami, </w:t>
      </w:r>
    </w:p>
    <w:p w:rsidR="00FD2714" w:rsidRPr="000A2EFD" w:rsidRDefault="00FD2714" w:rsidP="001E6333">
      <w:pPr>
        <w:numPr>
          <w:ilvl w:val="0"/>
          <w:numId w:val="21"/>
        </w:numPr>
        <w:autoSpaceDE w:val="0"/>
        <w:autoSpaceDN w:val="0"/>
        <w:adjustRightInd w:val="0"/>
        <w:spacing w:line="276" w:lineRule="auto"/>
        <w:ind w:left="426" w:hanging="426"/>
        <w:rPr>
          <w:rFonts w:cs="Arial"/>
          <w:szCs w:val="24"/>
        </w:rPr>
      </w:pPr>
      <w:r w:rsidRPr="00F8178D">
        <w:rPr>
          <w:rFonts w:cs="Arial"/>
          <w:szCs w:val="24"/>
        </w:rPr>
        <w:t xml:space="preserve">separator metali </w:t>
      </w:r>
      <w:r w:rsidRPr="00F8178D">
        <w:rPr>
          <w:rFonts w:eastAsia="TimesNewRoman" w:cs="Arial"/>
          <w:szCs w:val="24"/>
        </w:rPr>
        <w:t>ż</w:t>
      </w:r>
      <w:r w:rsidRPr="00F8178D">
        <w:rPr>
          <w:rFonts w:cs="Arial"/>
          <w:szCs w:val="24"/>
        </w:rPr>
        <w:t>elaznych przeznaczony do odseparowywania odpadów</w:t>
      </w:r>
      <w:r w:rsidRPr="00FD2714">
        <w:rPr>
          <w:rFonts w:cs="Arial"/>
          <w:szCs w:val="24"/>
        </w:rPr>
        <w:t xml:space="preserve"> </w:t>
      </w:r>
      <w:r w:rsidRPr="00FD2714">
        <w:rPr>
          <w:rFonts w:eastAsia="TimesNewRoman" w:cs="Arial"/>
          <w:szCs w:val="24"/>
        </w:rPr>
        <w:t>ż</w:t>
      </w:r>
      <w:r w:rsidRPr="00FD2714">
        <w:rPr>
          <w:rFonts w:cs="Arial"/>
          <w:szCs w:val="24"/>
        </w:rPr>
        <w:t xml:space="preserve">elaznych ze strumienia zmieszanych </w:t>
      </w:r>
      <w:r w:rsidR="000A2EFD">
        <w:rPr>
          <w:rFonts w:cs="Arial"/>
          <w:szCs w:val="24"/>
        </w:rPr>
        <w:t xml:space="preserve">odpadów komunalnych, o </w:t>
      </w:r>
      <w:r w:rsidR="000A2EFD" w:rsidRPr="000A2EFD">
        <w:rPr>
          <w:rFonts w:cs="Arial"/>
          <w:szCs w:val="24"/>
        </w:rPr>
        <w:t xml:space="preserve">mocy </w:t>
      </w:r>
      <w:r w:rsidR="000A2EFD">
        <w:rPr>
          <w:rFonts w:cs="Arial"/>
          <w:szCs w:val="24"/>
        </w:rPr>
        <w:br/>
      </w:r>
      <w:r w:rsidR="000A2EFD" w:rsidRPr="000A2EFD">
        <w:rPr>
          <w:rFonts w:cs="Arial"/>
          <w:bCs/>
          <w:szCs w:val="24"/>
        </w:rPr>
        <w:t>1,5 kW</w:t>
      </w:r>
      <w:r w:rsidR="000A2EFD">
        <w:rPr>
          <w:rFonts w:cs="Arial"/>
          <w:bCs/>
          <w:szCs w:val="24"/>
        </w:rPr>
        <w:t>,</w:t>
      </w:r>
    </w:p>
    <w:p w:rsidR="000A2EFD" w:rsidRPr="007D7A5A" w:rsidRDefault="000A2EFD" w:rsidP="001E6333">
      <w:pPr>
        <w:numPr>
          <w:ilvl w:val="0"/>
          <w:numId w:val="21"/>
        </w:numPr>
        <w:autoSpaceDE w:val="0"/>
        <w:autoSpaceDN w:val="0"/>
        <w:adjustRightInd w:val="0"/>
        <w:spacing w:line="276" w:lineRule="auto"/>
        <w:ind w:left="426" w:hanging="426"/>
        <w:rPr>
          <w:rFonts w:cs="Arial"/>
          <w:b/>
          <w:bCs/>
          <w:szCs w:val="24"/>
          <w:u w:val="single"/>
        </w:rPr>
      </w:pPr>
      <w:r w:rsidRPr="00B236EA">
        <w:rPr>
          <w:rFonts w:cs="Arial"/>
          <w:bCs/>
          <w:szCs w:val="24"/>
        </w:rPr>
        <w:t xml:space="preserve">przenośnik taśmowy podawczy </w:t>
      </w:r>
      <w:r w:rsidR="007D7A5A">
        <w:rPr>
          <w:rFonts w:cs="Arial"/>
          <w:szCs w:val="24"/>
        </w:rPr>
        <w:t xml:space="preserve">transportujący odpady do sita, </w:t>
      </w:r>
      <w:r w:rsidRPr="00B236EA">
        <w:rPr>
          <w:rFonts w:cs="Arial"/>
          <w:szCs w:val="24"/>
        </w:rPr>
        <w:t>o szerokości taśmy 1200 mm, wytrzymałości 630 kg/m</w:t>
      </w:r>
      <w:r w:rsidRPr="00B236EA">
        <w:rPr>
          <w:rFonts w:cs="Arial"/>
          <w:szCs w:val="24"/>
          <w:vertAlign w:val="superscript"/>
        </w:rPr>
        <w:t>2</w:t>
      </w:r>
      <w:r w:rsidRPr="00B236EA">
        <w:rPr>
          <w:rFonts w:cs="Arial"/>
          <w:szCs w:val="24"/>
        </w:rPr>
        <w:t>, prędkości przesuwu taśmy 0,5 m/s, wysokości burt 300 mm,</w:t>
      </w:r>
      <w:r>
        <w:rPr>
          <w:rFonts w:cs="Arial"/>
          <w:szCs w:val="24"/>
        </w:rPr>
        <w:t xml:space="preserve"> </w:t>
      </w:r>
      <w:r w:rsidR="007D7A5A" w:rsidRPr="007C7A52">
        <w:rPr>
          <w:rFonts w:cs="Arial"/>
          <w:szCs w:val="24"/>
        </w:rPr>
        <w:t xml:space="preserve">ruchome części przenośnika zabezpieczone osłonami, </w:t>
      </w:r>
    </w:p>
    <w:p w:rsidR="000A2EFD" w:rsidRPr="00BA13B8" w:rsidRDefault="005E0055" w:rsidP="001E6333">
      <w:pPr>
        <w:widowControl w:val="0"/>
        <w:numPr>
          <w:ilvl w:val="0"/>
          <w:numId w:val="21"/>
        </w:numPr>
        <w:tabs>
          <w:tab w:val="left" w:pos="360"/>
        </w:tabs>
        <w:suppressAutoHyphens/>
        <w:autoSpaceDE w:val="0"/>
        <w:autoSpaceDN w:val="0"/>
        <w:adjustRightInd w:val="0"/>
        <w:spacing w:line="276" w:lineRule="auto"/>
        <w:ind w:left="426" w:hanging="426"/>
        <w:rPr>
          <w:rFonts w:cs="Arial"/>
          <w:szCs w:val="24"/>
        </w:rPr>
      </w:pPr>
      <w:r>
        <w:rPr>
          <w:rFonts w:cs="Arial"/>
          <w:szCs w:val="24"/>
        </w:rPr>
        <w:t xml:space="preserve"> </w:t>
      </w:r>
      <w:r w:rsidR="000A2EFD" w:rsidRPr="00BA13B8">
        <w:rPr>
          <w:rFonts w:cs="Arial"/>
          <w:szCs w:val="24"/>
        </w:rPr>
        <w:t xml:space="preserve">przesiewacz bębnowy </w:t>
      </w:r>
      <w:r w:rsidR="00BA13B8" w:rsidRPr="00BA13B8">
        <w:rPr>
          <w:rFonts w:cs="Arial"/>
          <w:szCs w:val="24"/>
        </w:rPr>
        <w:t xml:space="preserve">o wielkości oczek 80 mm przeznaczony do rozdzielania odpadów na frakcje </w:t>
      </w:r>
      <w:proofErr w:type="spellStart"/>
      <w:r w:rsidR="00BA13B8" w:rsidRPr="00BA13B8">
        <w:rPr>
          <w:rFonts w:cs="Arial"/>
          <w:szCs w:val="24"/>
        </w:rPr>
        <w:t>nadsitow</w:t>
      </w:r>
      <w:r w:rsidR="00BA13B8" w:rsidRPr="00BA13B8">
        <w:rPr>
          <w:rFonts w:eastAsia="TimesNewRoman" w:cs="Arial"/>
          <w:szCs w:val="24"/>
        </w:rPr>
        <w:t>ą</w:t>
      </w:r>
      <w:proofErr w:type="spellEnd"/>
      <w:r w:rsidR="00BA13B8" w:rsidRPr="00BA13B8">
        <w:rPr>
          <w:rFonts w:eastAsia="TimesNewRoman" w:cs="Arial"/>
          <w:szCs w:val="24"/>
        </w:rPr>
        <w:t xml:space="preserve"> </w:t>
      </w:r>
      <w:r>
        <w:rPr>
          <w:rFonts w:cs="Arial"/>
          <w:szCs w:val="24"/>
        </w:rPr>
        <w:t>o wielkości</w:t>
      </w:r>
      <w:r w:rsidR="00BA13B8" w:rsidRPr="00BA13B8">
        <w:rPr>
          <w:rFonts w:cs="Arial"/>
          <w:szCs w:val="24"/>
        </w:rPr>
        <w:t xml:space="preserve"> 80-300 mm i frakcj</w:t>
      </w:r>
      <w:r w:rsidR="00BA13B8" w:rsidRPr="00BA13B8">
        <w:rPr>
          <w:rFonts w:eastAsia="TimesNewRoman" w:cs="Arial"/>
          <w:szCs w:val="24"/>
        </w:rPr>
        <w:t xml:space="preserve">ę </w:t>
      </w:r>
      <w:proofErr w:type="spellStart"/>
      <w:r w:rsidR="00BA13B8" w:rsidRPr="00BA13B8">
        <w:rPr>
          <w:rFonts w:cs="Arial"/>
          <w:szCs w:val="24"/>
        </w:rPr>
        <w:t>podsitow</w:t>
      </w:r>
      <w:r w:rsidR="00BA13B8" w:rsidRPr="00BA13B8">
        <w:rPr>
          <w:rFonts w:eastAsia="TimesNewRoman" w:cs="Arial"/>
          <w:szCs w:val="24"/>
        </w:rPr>
        <w:t>ą</w:t>
      </w:r>
      <w:proofErr w:type="spellEnd"/>
      <w:r w:rsidR="00BA13B8" w:rsidRPr="00BA13B8">
        <w:rPr>
          <w:rFonts w:eastAsia="TimesNewRoman" w:cs="Arial"/>
          <w:szCs w:val="24"/>
        </w:rPr>
        <w:t xml:space="preserve"> </w:t>
      </w:r>
      <w:r>
        <w:rPr>
          <w:rFonts w:eastAsia="TimesNewRoman" w:cs="Arial"/>
          <w:szCs w:val="24"/>
        </w:rPr>
        <w:br/>
        <w:t xml:space="preserve">o wielkości </w:t>
      </w:r>
      <w:r w:rsidR="00BA13B8" w:rsidRPr="00BA13B8">
        <w:rPr>
          <w:rFonts w:cs="Arial"/>
          <w:szCs w:val="24"/>
        </w:rPr>
        <w:t xml:space="preserve">0-80 mm, </w:t>
      </w:r>
      <w:r w:rsidR="000A2EFD" w:rsidRPr="00BA13B8">
        <w:rPr>
          <w:rFonts w:cs="Arial"/>
          <w:szCs w:val="24"/>
        </w:rPr>
        <w:t>o długości 8000 mm, średnicy 2400 mm, obrot</w:t>
      </w:r>
      <w:r w:rsidR="00BA13B8" w:rsidRPr="00BA13B8">
        <w:rPr>
          <w:rFonts w:cs="Arial"/>
          <w:szCs w:val="24"/>
        </w:rPr>
        <w:t>ach</w:t>
      </w:r>
      <w:r w:rsidR="000A2EFD" w:rsidRPr="00BA13B8">
        <w:rPr>
          <w:rFonts w:cs="Arial"/>
          <w:szCs w:val="24"/>
        </w:rPr>
        <w:t xml:space="preserve"> sita </w:t>
      </w:r>
      <w:r>
        <w:rPr>
          <w:rFonts w:cs="Arial"/>
          <w:szCs w:val="24"/>
        </w:rPr>
        <w:br/>
      </w:r>
      <w:r w:rsidR="001539C3">
        <w:rPr>
          <w:rFonts w:cs="Arial"/>
          <w:szCs w:val="24"/>
        </w:rPr>
        <w:t>1</w:t>
      </w:r>
      <w:r w:rsidR="000A2EFD" w:rsidRPr="00BA13B8">
        <w:rPr>
          <w:rFonts w:cs="Arial"/>
          <w:szCs w:val="24"/>
        </w:rPr>
        <w:t xml:space="preserve">5 </w:t>
      </w:r>
      <w:proofErr w:type="spellStart"/>
      <w:r w:rsidR="000A2EFD" w:rsidRPr="00BA13B8">
        <w:rPr>
          <w:rFonts w:cs="Arial"/>
          <w:szCs w:val="24"/>
        </w:rPr>
        <w:t>obr</w:t>
      </w:r>
      <w:proofErr w:type="spellEnd"/>
      <w:r w:rsidR="000A2EFD" w:rsidRPr="00BA13B8">
        <w:rPr>
          <w:rFonts w:cs="Arial"/>
          <w:szCs w:val="24"/>
        </w:rPr>
        <w:t>/min, z możliwością regulacji falownikiem,</w:t>
      </w:r>
      <w:r w:rsidR="00BA13B8" w:rsidRPr="00BA13B8">
        <w:rPr>
          <w:rFonts w:cs="Arial"/>
          <w:szCs w:val="24"/>
        </w:rPr>
        <w:t xml:space="preserve"> bęben przesiewacza wykonany z trudnościeralnej blachy</w:t>
      </w:r>
      <w:r w:rsidR="00BA13B8">
        <w:rPr>
          <w:rFonts w:cs="Arial"/>
          <w:szCs w:val="24"/>
        </w:rPr>
        <w:t>,</w:t>
      </w:r>
      <w:r w:rsidR="00BA13B8" w:rsidRPr="00BA13B8">
        <w:rPr>
          <w:rFonts w:cs="Arial"/>
          <w:szCs w:val="24"/>
        </w:rPr>
        <w:t xml:space="preserve"> zabudowa bębna sita obrotowego wykonana </w:t>
      </w:r>
      <w:r>
        <w:rPr>
          <w:rFonts w:cs="Arial"/>
          <w:szCs w:val="24"/>
        </w:rPr>
        <w:br/>
      </w:r>
      <w:r w:rsidR="00BA13B8" w:rsidRPr="00BA13B8">
        <w:rPr>
          <w:rFonts w:cs="Arial"/>
          <w:szCs w:val="24"/>
        </w:rPr>
        <w:t xml:space="preserve">z kształtowników oraz blach grubości 2 mm, w celu czyszczenia zewnętrznego płaszcza sita z zanieczyszczeń przesiewacz wyposażony w walcową szczotkę, </w:t>
      </w:r>
      <w:r w:rsidR="000A2EFD" w:rsidRPr="00BA13B8">
        <w:rPr>
          <w:rFonts w:cs="Arial"/>
          <w:szCs w:val="24"/>
        </w:rPr>
        <w:t>wysyp frakcji przesianej spod przesiewacza ukierunkowany na wzdłużny przenośnik odbiorczy,</w:t>
      </w:r>
    </w:p>
    <w:p w:rsidR="000A2EFD" w:rsidRPr="007D7A5A" w:rsidRDefault="00BA13B8" w:rsidP="001E6333">
      <w:pPr>
        <w:numPr>
          <w:ilvl w:val="0"/>
          <w:numId w:val="21"/>
        </w:numPr>
        <w:autoSpaceDE w:val="0"/>
        <w:autoSpaceDN w:val="0"/>
        <w:adjustRightInd w:val="0"/>
        <w:spacing w:line="276" w:lineRule="auto"/>
        <w:ind w:left="426" w:hanging="426"/>
        <w:rPr>
          <w:rFonts w:cs="Arial"/>
          <w:szCs w:val="24"/>
        </w:rPr>
      </w:pPr>
      <w:r w:rsidRPr="007D7A5A">
        <w:rPr>
          <w:rFonts w:cs="Arial"/>
          <w:bCs/>
          <w:szCs w:val="24"/>
        </w:rPr>
        <w:t xml:space="preserve">przenośnik taśmowy odbiorczy </w:t>
      </w:r>
      <w:r w:rsidRPr="007D7A5A">
        <w:rPr>
          <w:rFonts w:cs="Arial"/>
          <w:szCs w:val="24"/>
        </w:rPr>
        <w:t xml:space="preserve">o szerokości taśmy 1200 mm, wytrzymałości </w:t>
      </w:r>
      <w:r w:rsidR="00011091">
        <w:rPr>
          <w:rFonts w:cs="Arial"/>
          <w:szCs w:val="24"/>
        </w:rPr>
        <w:br/>
      </w:r>
      <w:r w:rsidRPr="007D7A5A">
        <w:rPr>
          <w:rFonts w:cs="Arial"/>
          <w:szCs w:val="24"/>
        </w:rPr>
        <w:t>630 kg/m</w:t>
      </w:r>
      <w:r w:rsidRPr="007D7A5A">
        <w:rPr>
          <w:rFonts w:cs="Arial"/>
          <w:szCs w:val="24"/>
          <w:vertAlign w:val="superscript"/>
        </w:rPr>
        <w:t>2</w:t>
      </w:r>
      <w:r w:rsidRPr="007D7A5A">
        <w:rPr>
          <w:rFonts w:cs="Arial"/>
          <w:szCs w:val="24"/>
        </w:rPr>
        <w:t xml:space="preserve">, prędkości przesuwu taśmy 0,5 m/s, wysokości burt 200 mm, </w:t>
      </w:r>
      <w:r w:rsidR="007D7A5A" w:rsidRPr="007D7A5A">
        <w:rPr>
          <w:rFonts w:cs="Arial"/>
          <w:szCs w:val="24"/>
        </w:rPr>
        <w:t xml:space="preserve">ruchome części przenośnika zabezpieczone osłonami, </w:t>
      </w:r>
      <w:r w:rsidRPr="007D7A5A">
        <w:rPr>
          <w:rFonts w:cs="Arial"/>
          <w:bCs/>
          <w:szCs w:val="24"/>
        </w:rPr>
        <w:t xml:space="preserve">przeznaczony do odbioru wysianej frakcji, </w:t>
      </w:r>
    </w:p>
    <w:p w:rsidR="00BA13B8" w:rsidRPr="007D7A5A" w:rsidRDefault="00BA13B8" w:rsidP="001E6333">
      <w:pPr>
        <w:numPr>
          <w:ilvl w:val="0"/>
          <w:numId w:val="21"/>
        </w:numPr>
        <w:autoSpaceDE w:val="0"/>
        <w:autoSpaceDN w:val="0"/>
        <w:adjustRightInd w:val="0"/>
        <w:spacing w:line="276" w:lineRule="auto"/>
        <w:ind w:left="426" w:hanging="426"/>
        <w:rPr>
          <w:rFonts w:cs="Arial"/>
          <w:szCs w:val="24"/>
        </w:rPr>
      </w:pPr>
      <w:r w:rsidRPr="007D7A5A">
        <w:rPr>
          <w:rFonts w:cs="Arial"/>
          <w:bCs/>
          <w:szCs w:val="24"/>
        </w:rPr>
        <w:lastRenderedPageBreak/>
        <w:t xml:space="preserve">przenośnik taśmowy peryferyjny </w:t>
      </w:r>
      <w:r w:rsidRPr="007D7A5A">
        <w:rPr>
          <w:rFonts w:cs="Arial"/>
          <w:szCs w:val="24"/>
        </w:rPr>
        <w:t>o szerokości taśmy 1200 mm, wytrzymałości 630 kg/m</w:t>
      </w:r>
      <w:r w:rsidRPr="007D7A5A">
        <w:rPr>
          <w:rFonts w:cs="Arial"/>
          <w:szCs w:val="24"/>
          <w:vertAlign w:val="superscript"/>
        </w:rPr>
        <w:t>2</w:t>
      </w:r>
      <w:r w:rsidRPr="007D7A5A">
        <w:rPr>
          <w:rFonts w:cs="Arial"/>
          <w:szCs w:val="24"/>
        </w:rPr>
        <w:t xml:space="preserve">, prędkości przesuwu taśmy 0,5 m/s, wysokości burt 250 mm, </w:t>
      </w:r>
      <w:r w:rsidR="007D7A5A" w:rsidRPr="007D7A5A">
        <w:rPr>
          <w:rFonts w:cs="Arial"/>
          <w:szCs w:val="24"/>
        </w:rPr>
        <w:t xml:space="preserve">ruchome części przenośnika zabezpieczone osłonami, </w:t>
      </w:r>
      <w:r w:rsidRPr="007D7A5A">
        <w:rPr>
          <w:rFonts w:cs="Arial"/>
          <w:bCs/>
          <w:szCs w:val="24"/>
        </w:rPr>
        <w:t xml:space="preserve">przeznaczony do transportu wysianej frakcji spod sita, </w:t>
      </w:r>
    </w:p>
    <w:p w:rsidR="002B3CA4" w:rsidRPr="007D7A5A" w:rsidRDefault="002B3CA4" w:rsidP="001E6333">
      <w:pPr>
        <w:numPr>
          <w:ilvl w:val="0"/>
          <w:numId w:val="21"/>
        </w:numPr>
        <w:autoSpaceDE w:val="0"/>
        <w:autoSpaceDN w:val="0"/>
        <w:adjustRightInd w:val="0"/>
        <w:spacing w:line="276" w:lineRule="auto"/>
        <w:ind w:left="426" w:hanging="426"/>
        <w:rPr>
          <w:rFonts w:cs="Arial"/>
          <w:szCs w:val="24"/>
        </w:rPr>
      </w:pPr>
      <w:r w:rsidRPr="007D7A5A">
        <w:rPr>
          <w:rFonts w:cs="Arial"/>
          <w:bCs/>
          <w:szCs w:val="24"/>
        </w:rPr>
        <w:t xml:space="preserve">przenośnik taśmowy odbiorczy </w:t>
      </w:r>
      <w:r w:rsidRPr="007D7A5A">
        <w:rPr>
          <w:rFonts w:cs="Arial"/>
          <w:szCs w:val="24"/>
        </w:rPr>
        <w:t xml:space="preserve">o szerokości taśmy 1200 mm, wytrzymałości </w:t>
      </w:r>
      <w:r w:rsidR="00775743">
        <w:rPr>
          <w:rFonts w:cs="Arial"/>
          <w:szCs w:val="24"/>
        </w:rPr>
        <w:br/>
      </w:r>
      <w:r w:rsidRPr="007D7A5A">
        <w:rPr>
          <w:rFonts w:cs="Arial"/>
          <w:szCs w:val="24"/>
        </w:rPr>
        <w:t>630 kg/m</w:t>
      </w:r>
      <w:r w:rsidRPr="007D7A5A">
        <w:rPr>
          <w:rFonts w:cs="Arial"/>
          <w:szCs w:val="24"/>
          <w:vertAlign w:val="superscript"/>
        </w:rPr>
        <w:t>2</w:t>
      </w:r>
      <w:r w:rsidRPr="007D7A5A">
        <w:rPr>
          <w:rFonts w:cs="Arial"/>
          <w:szCs w:val="24"/>
        </w:rPr>
        <w:t xml:space="preserve">, prędkości przesuwu taśmy 0,5 m/s, wysokości burt 400 mm, </w:t>
      </w:r>
      <w:r w:rsidR="007D7A5A" w:rsidRPr="007D7A5A">
        <w:rPr>
          <w:rFonts w:cs="Arial"/>
          <w:szCs w:val="24"/>
        </w:rPr>
        <w:t xml:space="preserve">ruchome części przenośnika zabezpieczone osłonami, </w:t>
      </w:r>
      <w:r w:rsidRPr="007D7A5A">
        <w:rPr>
          <w:rFonts w:cs="Arial"/>
          <w:bCs/>
          <w:szCs w:val="24"/>
        </w:rPr>
        <w:t xml:space="preserve">przeznaczony do odbioru niedosianej na sicie frakcji, </w:t>
      </w:r>
    </w:p>
    <w:p w:rsidR="001539C3" w:rsidRPr="007D7A5A" w:rsidRDefault="002B3CA4" w:rsidP="001E6333">
      <w:pPr>
        <w:numPr>
          <w:ilvl w:val="0"/>
          <w:numId w:val="21"/>
        </w:numPr>
        <w:autoSpaceDE w:val="0"/>
        <w:autoSpaceDN w:val="0"/>
        <w:adjustRightInd w:val="0"/>
        <w:spacing w:line="276" w:lineRule="auto"/>
        <w:ind w:left="426" w:hanging="426"/>
        <w:rPr>
          <w:rFonts w:cs="Arial"/>
          <w:szCs w:val="24"/>
        </w:rPr>
      </w:pPr>
      <w:r w:rsidRPr="007D7A5A">
        <w:rPr>
          <w:rFonts w:cs="Arial"/>
          <w:bCs/>
          <w:szCs w:val="24"/>
        </w:rPr>
        <w:t xml:space="preserve">przenośnik taśmowy podawczy </w:t>
      </w:r>
      <w:r w:rsidRPr="007D7A5A">
        <w:rPr>
          <w:rFonts w:cs="Arial"/>
          <w:szCs w:val="24"/>
        </w:rPr>
        <w:t>o szerokości taśmy 1200 mm, wytrzymałości 630 kg/m</w:t>
      </w:r>
      <w:r w:rsidRPr="007D7A5A">
        <w:rPr>
          <w:rFonts w:cs="Arial"/>
          <w:szCs w:val="24"/>
          <w:vertAlign w:val="superscript"/>
        </w:rPr>
        <w:t>2</w:t>
      </w:r>
      <w:r w:rsidRPr="007D7A5A">
        <w:rPr>
          <w:rFonts w:cs="Arial"/>
          <w:szCs w:val="24"/>
        </w:rPr>
        <w:t xml:space="preserve">, prędkości przesuwu taśmy 0,5 m/s, wysokości burt 250 mm, </w:t>
      </w:r>
      <w:r w:rsidR="007D7A5A" w:rsidRPr="007D7A5A">
        <w:rPr>
          <w:rFonts w:cs="Arial"/>
          <w:szCs w:val="24"/>
        </w:rPr>
        <w:t xml:space="preserve">ruchome części przenośnika zabezpieczone osłonami, </w:t>
      </w:r>
      <w:r w:rsidRPr="007D7A5A">
        <w:rPr>
          <w:rFonts w:cs="Arial"/>
          <w:bCs/>
          <w:szCs w:val="24"/>
        </w:rPr>
        <w:t xml:space="preserve">przeznaczony do kierowania frakcji na drugi przesiewacz bębnowy, </w:t>
      </w:r>
    </w:p>
    <w:p w:rsidR="001539C3" w:rsidRPr="001539C3" w:rsidRDefault="002B3CA4" w:rsidP="00082207">
      <w:pPr>
        <w:numPr>
          <w:ilvl w:val="0"/>
          <w:numId w:val="21"/>
        </w:numPr>
        <w:autoSpaceDE w:val="0"/>
        <w:autoSpaceDN w:val="0"/>
        <w:adjustRightInd w:val="0"/>
        <w:spacing w:line="276" w:lineRule="auto"/>
        <w:ind w:left="426" w:hanging="426"/>
        <w:rPr>
          <w:rFonts w:cs="Arial"/>
          <w:szCs w:val="24"/>
        </w:rPr>
      </w:pPr>
      <w:r w:rsidRPr="001539C3">
        <w:rPr>
          <w:rFonts w:cs="Arial"/>
          <w:szCs w:val="24"/>
        </w:rPr>
        <w:t xml:space="preserve">przesiewacz bębnowy </w:t>
      </w:r>
      <w:r w:rsidR="00082207">
        <w:rPr>
          <w:rFonts w:cs="Arial"/>
          <w:szCs w:val="24"/>
        </w:rPr>
        <w:t xml:space="preserve">(sito bębnowe) </w:t>
      </w:r>
      <w:r w:rsidRPr="001539C3">
        <w:rPr>
          <w:rFonts w:cs="Arial"/>
          <w:szCs w:val="24"/>
        </w:rPr>
        <w:t xml:space="preserve">o wielkości oczek 20 mm przeznaczony do rozdzielania odpadów na frakcje </w:t>
      </w:r>
      <w:proofErr w:type="spellStart"/>
      <w:r w:rsidRPr="001539C3">
        <w:rPr>
          <w:rFonts w:cs="Arial"/>
          <w:szCs w:val="24"/>
        </w:rPr>
        <w:t>nadsitow</w:t>
      </w:r>
      <w:r w:rsidRPr="001539C3">
        <w:rPr>
          <w:rFonts w:eastAsia="TimesNewRoman" w:cs="Arial"/>
          <w:szCs w:val="24"/>
        </w:rPr>
        <w:t>ą</w:t>
      </w:r>
      <w:proofErr w:type="spellEnd"/>
      <w:r w:rsidRPr="001539C3">
        <w:rPr>
          <w:rFonts w:eastAsia="TimesNewRoman" w:cs="Arial"/>
          <w:szCs w:val="24"/>
        </w:rPr>
        <w:t xml:space="preserve"> </w:t>
      </w:r>
      <w:r w:rsidRPr="001539C3">
        <w:rPr>
          <w:rFonts w:cs="Arial"/>
          <w:szCs w:val="24"/>
        </w:rPr>
        <w:t>pow. 20 mm i frakcj</w:t>
      </w:r>
      <w:r w:rsidRPr="001539C3">
        <w:rPr>
          <w:rFonts w:eastAsia="TimesNewRoman" w:cs="Arial"/>
          <w:szCs w:val="24"/>
        </w:rPr>
        <w:t xml:space="preserve">ę </w:t>
      </w:r>
      <w:proofErr w:type="spellStart"/>
      <w:r w:rsidRPr="001539C3">
        <w:rPr>
          <w:rFonts w:cs="Arial"/>
          <w:szCs w:val="24"/>
        </w:rPr>
        <w:t>podsitow</w:t>
      </w:r>
      <w:r w:rsidRPr="001539C3">
        <w:rPr>
          <w:rFonts w:eastAsia="TimesNewRoman" w:cs="Arial"/>
          <w:szCs w:val="24"/>
        </w:rPr>
        <w:t>ą</w:t>
      </w:r>
      <w:proofErr w:type="spellEnd"/>
      <w:r w:rsidRPr="001539C3">
        <w:rPr>
          <w:rFonts w:eastAsia="TimesNewRoman" w:cs="Arial"/>
          <w:szCs w:val="24"/>
        </w:rPr>
        <w:t xml:space="preserve"> </w:t>
      </w:r>
      <w:r w:rsidRPr="001539C3">
        <w:rPr>
          <w:rFonts w:cs="Arial"/>
          <w:szCs w:val="24"/>
        </w:rPr>
        <w:t xml:space="preserve">0-20 mm, o długości </w:t>
      </w:r>
      <w:r w:rsidR="001539C3" w:rsidRPr="001539C3">
        <w:rPr>
          <w:rFonts w:cs="Arial"/>
          <w:szCs w:val="24"/>
        </w:rPr>
        <w:t>6</w:t>
      </w:r>
      <w:r w:rsidRPr="001539C3">
        <w:rPr>
          <w:rFonts w:cs="Arial"/>
          <w:szCs w:val="24"/>
        </w:rPr>
        <w:t xml:space="preserve">000 mm, średnicy 2400 mm, obrotach sita </w:t>
      </w:r>
      <w:r w:rsidR="001539C3" w:rsidRPr="001539C3">
        <w:rPr>
          <w:rFonts w:cs="Arial"/>
          <w:szCs w:val="24"/>
        </w:rPr>
        <w:t>1</w:t>
      </w:r>
      <w:r w:rsidRPr="001539C3">
        <w:rPr>
          <w:rFonts w:cs="Arial"/>
          <w:szCs w:val="24"/>
        </w:rPr>
        <w:t xml:space="preserve">5 </w:t>
      </w:r>
      <w:proofErr w:type="spellStart"/>
      <w:r w:rsidRPr="001539C3">
        <w:rPr>
          <w:rFonts w:cs="Arial"/>
          <w:szCs w:val="24"/>
        </w:rPr>
        <w:t>obr</w:t>
      </w:r>
      <w:proofErr w:type="spellEnd"/>
      <w:r w:rsidRPr="001539C3">
        <w:rPr>
          <w:rFonts w:cs="Arial"/>
          <w:szCs w:val="24"/>
        </w:rPr>
        <w:t xml:space="preserve">/min, </w:t>
      </w:r>
      <w:r w:rsidR="00082207">
        <w:rPr>
          <w:rFonts w:cs="Arial"/>
          <w:szCs w:val="24"/>
        </w:rPr>
        <w:br/>
      </w:r>
      <w:r w:rsidRPr="001539C3">
        <w:rPr>
          <w:rFonts w:cs="Arial"/>
          <w:szCs w:val="24"/>
        </w:rPr>
        <w:t xml:space="preserve">z możliwością regulacji falownikiem, bęben przesiewacza wykonany </w:t>
      </w:r>
      <w:r w:rsidR="00082207">
        <w:rPr>
          <w:rFonts w:cs="Arial"/>
          <w:szCs w:val="24"/>
        </w:rPr>
        <w:br/>
      </w:r>
      <w:r w:rsidRPr="001539C3">
        <w:rPr>
          <w:rFonts w:cs="Arial"/>
          <w:szCs w:val="24"/>
        </w:rPr>
        <w:t xml:space="preserve">z trudnościeralnej blachy, zabudowa </w:t>
      </w:r>
      <w:r w:rsidR="00082207">
        <w:rPr>
          <w:rFonts w:cs="Arial"/>
          <w:szCs w:val="24"/>
        </w:rPr>
        <w:t xml:space="preserve">izolacyjna </w:t>
      </w:r>
      <w:r w:rsidRPr="001539C3">
        <w:rPr>
          <w:rFonts w:cs="Arial"/>
          <w:szCs w:val="24"/>
        </w:rPr>
        <w:t xml:space="preserve">bębna sita obrotowego wykonana z kształtowników oraz blach grubości 2 mm, w celu czyszczenia zewnętrznego płaszcza sita z zanieczyszczeń przesiewacz wyposażony </w:t>
      </w:r>
      <w:r w:rsidR="00082207">
        <w:rPr>
          <w:rFonts w:cs="Arial"/>
          <w:szCs w:val="24"/>
        </w:rPr>
        <w:br/>
      </w:r>
      <w:r w:rsidRPr="001539C3">
        <w:rPr>
          <w:rFonts w:cs="Arial"/>
          <w:szCs w:val="24"/>
        </w:rPr>
        <w:t>w walcową szczotkę, wysyp</w:t>
      </w:r>
      <w:r w:rsidR="00D130F4">
        <w:rPr>
          <w:rFonts w:cs="Arial"/>
          <w:szCs w:val="24"/>
        </w:rPr>
        <w:t>y</w:t>
      </w:r>
      <w:r w:rsidRPr="001539C3">
        <w:rPr>
          <w:rFonts w:cs="Arial"/>
          <w:szCs w:val="24"/>
        </w:rPr>
        <w:t xml:space="preserve"> frakcji przesianej </w:t>
      </w:r>
      <w:r w:rsidR="005E0055">
        <w:rPr>
          <w:rFonts w:cs="Arial"/>
          <w:szCs w:val="24"/>
        </w:rPr>
        <w:t>do boksu pod sitem,</w:t>
      </w:r>
    </w:p>
    <w:p w:rsidR="007D7A5A" w:rsidRPr="007C7A52" w:rsidRDefault="00093CDA" w:rsidP="001E6333">
      <w:pPr>
        <w:numPr>
          <w:ilvl w:val="0"/>
          <w:numId w:val="21"/>
        </w:numPr>
        <w:autoSpaceDE w:val="0"/>
        <w:autoSpaceDN w:val="0"/>
        <w:adjustRightInd w:val="0"/>
        <w:spacing w:line="276" w:lineRule="auto"/>
        <w:ind w:left="426" w:hanging="426"/>
        <w:rPr>
          <w:rFonts w:cs="Arial"/>
          <w:b/>
          <w:bCs/>
          <w:szCs w:val="24"/>
          <w:u w:val="single"/>
        </w:rPr>
      </w:pPr>
      <w:r w:rsidRPr="00093CDA">
        <w:rPr>
          <w:rFonts w:cs="Arial"/>
          <w:bCs/>
          <w:szCs w:val="24"/>
        </w:rPr>
        <w:t xml:space="preserve">przenośnik łańcuchowy podawczy </w:t>
      </w:r>
      <w:r w:rsidRPr="00093CDA">
        <w:rPr>
          <w:rFonts w:cs="Arial"/>
          <w:szCs w:val="24"/>
        </w:rPr>
        <w:t>o długości całkowitej 14000 mm,</w:t>
      </w:r>
      <w:r>
        <w:rPr>
          <w:rFonts w:cs="Arial"/>
          <w:szCs w:val="24"/>
        </w:rPr>
        <w:t xml:space="preserve"> </w:t>
      </w:r>
      <w:r w:rsidRPr="00093CDA">
        <w:rPr>
          <w:rFonts w:cs="Arial"/>
          <w:szCs w:val="24"/>
        </w:rPr>
        <w:t>szerokości taśmy 1200 mm, prędkości przesuwu taśmy 0,</w:t>
      </w:r>
      <w:r>
        <w:rPr>
          <w:rFonts w:cs="Arial"/>
          <w:szCs w:val="24"/>
        </w:rPr>
        <w:t>2</w:t>
      </w:r>
      <w:r w:rsidRPr="00093CDA">
        <w:rPr>
          <w:rFonts w:cs="Arial"/>
          <w:szCs w:val="24"/>
        </w:rPr>
        <w:t xml:space="preserve"> m/s, wysokości burt </w:t>
      </w:r>
      <w:r>
        <w:rPr>
          <w:rFonts w:cs="Arial"/>
          <w:szCs w:val="24"/>
        </w:rPr>
        <w:t>60</w:t>
      </w:r>
      <w:r w:rsidRPr="00093CDA">
        <w:rPr>
          <w:rFonts w:cs="Arial"/>
          <w:szCs w:val="24"/>
        </w:rPr>
        <w:t xml:space="preserve">0 mm, </w:t>
      </w:r>
      <w:r w:rsidRPr="00093CDA">
        <w:rPr>
          <w:rFonts w:cs="Arial"/>
          <w:bCs/>
          <w:szCs w:val="24"/>
        </w:rPr>
        <w:t xml:space="preserve">przeznaczony do kierowania frakcji z sita na stół sortowniczy, </w:t>
      </w:r>
      <w:r w:rsidR="007D7A5A" w:rsidRPr="007C7A52">
        <w:rPr>
          <w:rFonts w:cs="Arial"/>
          <w:szCs w:val="24"/>
        </w:rPr>
        <w:t xml:space="preserve">ruchome części przenośnika zabezpieczone osłonami, </w:t>
      </w:r>
    </w:p>
    <w:p w:rsidR="007D7A5A" w:rsidRPr="007C7A52" w:rsidRDefault="00093CDA" w:rsidP="001E6333">
      <w:pPr>
        <w:numPr>
          <w:ilvl w:val="0"/>
          <w:numId w:val="21"/>
        </w:numPr>
        <w:autoSpaceDE w:val="0"/>
        <w:autoSpaceDN w:val="0"/>
        <w:adjustRightInd w:val="0"/>
        <w:spacing w:line="276" w:lineRule="auto"/>
        <w:ind w:left="426" w:hanging="426"/>
        <w:rPr>
          <w:rFonts w:cs="Arial"/>
          <w:b/>
          <w:bCs/>
          <w:szCs w:val="24"/>
          <w:u w:val="single"/>
        </w:rPr>
      </w:pPr>
      <w:r w:rsidRPr="00093CDA">
        <w:rPr>
          <w:rFonts w:cs="Arial"/>
          <w:bCs/>
          <w:szCs w:val="24"/>
        </w:rPr>
        <w:t xml:space="preserve">przenośnik sortowniczy </w:t>
      </w:r>
      <w:r w:rsidRPr="00093CDA">
        <w:rPr>
          <w:rFonts w:cs="Arial"/>
          <w:szCs w:val="24"/>
        </w:rPr>
        <w:t xml:space="preserve">o długości całkowitej 15500 mm, szerokości taśmy </w:t>
      </w:r>
      <w:r w:rsidR="00775743">
        <w:rPr>
          <w:rFonts w:cs="Arial"/>
          <w:szCs w:val="24"/>
        </w:rPr>
        <w:br/>
      </w:r>
      <w:r w:rsidRPr="00093CDA">
        <w:rPr>
          <w:rFonts w:cs="Arial"/>
          <w:szCs w:val="24"/>
        </w:rPr>
        <w:t xml:space="preserve">1200 mm, prędkości przesuwu taśmy 0,2 m/s regulowana falownikiem, </w:t>
      </w:r>
      <w:r w:rsidRPr="00093CDA">
        <w:rPr>
          <w:rFonts w:cs="Arial"/>
          <w:szCs w:val="24"/>
        </w:rPr>
        <w:br/>
        <w:t xml:space="preserve">z wyłącznikami bezpieczeństwa przy każdym stanowisku sortowniczym, </w:t>
      </w:r>
      <w:r w:rsidR="007D7A5A" w:rsidRPr="007C7A52">
        <w:rPr>
          <w:rFonts w:cs="Arial"/>
          <w:szCs w:val="24"/>
        </w:rPr>
        <w:t xml:space="preserve">ruchome części przenośnika zabezpieczone osłonami, </w:t>
      </w:r>
    </w:p>
    <w:p w:rsidR="00AA6CF2" w:rsidRPr="00AA6CF2" w:rsidRDefault="00FD2714" w:rsidP="001E6333">
      <w:pPr>
        <w:widowControl w:val="0"/>
        <w:numPr>
          <w:ilvl w:val="0"/>
          <w:numId w:val="21"/>
        </w:numPr>
        <w:suppressAutoHyphens/>
        <w:autoSpaceDE w:val="0"/>
        <w:autoSpaceDN w:val="0"/>
        <w:adjustRightInd w:val="0"/>
        <w:spacing w:line="276" w:lineRule="auto"/>
        <w:ind w:left="426" w:hanging="426"/>
        <w:rPr>
          <w:rFonts w:cs="Arial"/>
          <w:szCs w:val="24"/>
        </w:rPr>
      </w:pPr>
      <w:r w:rsidRPr="00AA6CF2">
        <w:rPr>
          <w:rFonts w:cs="Arial"/>
          <w:szCs w:val="24"/>
        </w:rPr>
        <w:t xml:space="preserve">kabina sortownicza 8-stanowiskowa </w:t>
      </w:r>
      <w:r w:rsidR="005E341B" w:rsidRPr="00AA6CF2">
        <w:rPr>
          <w:rFonts w:cs="Arial"/>
          <w:szCs w:val="24"/>
        </w:rPr>
        <w:t>o wymiarach</w:t>
      </w:r>
      <w:r w:rsidR="00093CDA" w:rsidRPr="00AA6CF2">
        <w:rPr>
          <w:rFonts w:cs="Arial"/>
          <w:szCs w:val="24"/>
        </w:rPr>
        <w:t xml:space="preserve"> </w:t>
      </w:r>
      <w:r w:rsidR="005E341B" w:rsidRPr="00AA6CF2">
        <w:rPr>
          <w:rFonts w:cs="Arial"/>
          <w:szCs w:val="24"/>
        </w:rPr>
        <w:t>(12000/5000/3000 mm) długo</w:t>
      </w:r>
      <w:r w:rsidR="005E341B" w:rsidRPr="00AA6CF2">
        <w:rPr>
          <w:rFonts w:eastAsia="TimesNewRoman" w:cs="Arial"/>
          <w:szCs w:val="24"/>
        </w:rPr>
        <w:t>ść</w:t>
      </w:r>
      <w:r w:rsidR="005E341B" w:rsidRPr="00AA6CF2">
        <w:rPr>
          <w:rFonts w:cs="Arial"/>
          <w:szCs w:val="24"/>
        </w:rPr>
        <w:t>/szeroko</w:t>
      </w:r>
      <w:r w:rsidR="005E341B" w:rsidRPr="00AA6CF2">
        <w:rPr>
          <w:rFonts w:eastAsia="TimesNewRoman" w:cs="Arial"/>
          <w:szCs w:val="24"/>
        </w:rPr>
        <w:t>ść</w:t>
      </w:r>
      <w:r w:rsidR="005E341B" w:rsidRPr="00AA6CF2">
        <w:rPr>
          <w:rFonts w:cs="Arial"/>
          <w:szCs w:val="24"/>
        </w:rPr>
        <w:t>/wysoko</w:t>
      </w:r>
      <w:r w:rsidR="005E341B" w:rsidRPr="00AA6CF2">
        <w:rPr>
          <w:rFonts w:eastAsia="TimesNewRoman" w:cs="Arial"/>
          <w:szCs w:val="24"/>
        </w:rPr>
        <w:t>ść</w:t>
      </w:r>
      <w:r w:rsidR="00093CDA" w:rsidRPr="00AA6CF2">
        <w:rPr>
          <w:rFonts w:cs="Arial"/>
          <w:szCs w:val="24"/>
        </w:rPr>
        <w:t>, klimatyzowana</w:t>
      </w:r>
      <w:r w:rsidR="00AA6CF2" w:rsidRPr="00AA6CF2">
        <w:rPr>
          <w:rFonts w:cs="Arial"/>
          <w:szCs w:val="24"/>
        </w:rPr>
        <w:t xml:space="preserve">, </w:t>
      </w:r>
      <w:r w:rsidR="00AA6CF2">
        <w:rPr>
          <w:rFonts w:cs="Arial"/>
          <w:szCs w:val="24"/>
        </w:rPr>
        <w:t xml:space="preserve">z oknami, </w:t>
      </w:r>
      <w:r w:rsidR="00AA6CF2" w:rsidRPr="00AA6CF2">
        <w:rPr>
          <w:rFonts w:cs="Arial"/>
          <w:szCs w:val="24"/>
        </w:rPr>
        <w:t xml:space="preserve">z kanałami zrzutowymi o wymiarach 800 x 800 mm, którymi odpady trafiać będą do zamykanych boksów pod kabiną, przeznaczona do segregacji frakcji </w:t>
      </w:r>
      <w:proofErr w:type="spellStart"/>
      <w:r w:rsidR="00AA6CF2" w:rsidRPr="00AA6CF2">
        <w:rPr>
          <w:rFonts w:cs="Arial"/>
          <w:szCs w:val="24"/>
        </w:rPr>
        <w:t>nadsitowej</w:t>
      </w:r>
      <w:proofErr w:type="spellEnd"/>
      <w:r w:rsidR="00AA6CF2" w:rsidRPr="00AA6CF2">
        <w:rPr>
          <w:rFonts w:cs="Arial"/>
          <w:szCs w:val="24"/>
        </w:rPr>
        <w:t xml:space="preserve"> zmieszanych odpadów komunalnych i do doczyszczania odpadów zebranych selektywnie,</w:t>
      </w:r>
    </w:p>
    <w:p w:rsidR="00346953" w:rsidRPr="007D7A5A" w:rsidRDefault="00346953" w:rsidP="001E6333">
      <w:pPr>
        <w:numPr>
          <w:ilvl w:val="0"/>
          <w:numId w:val="21"/>
        </w:numPr>
        <w:autoSpaceDE w:val="0"/>
        <w:autoSpaceDN w:val="0"/>
        <w:adjustRightInd w:val="0"/>
        <w:spacing w:line="276" w:lineRule="auto"/>
        <w:ind w:left="426" w:hanging="426"/>
        <w:rPr>
          <w:rFonts w:cs="Arial"/>
          <w:szCs w:val="24"/>
        </w:rPr>
      </w:pPr>
      <w:r w:rsidRPr="007D7A5A">
        <w:rPr>
          <w:rFonts w:cs="Arial"/>
          <w:bCs/>
          <w:szCs w:val="24"/>
        </w:rPr>
        <w:t xml:space="preserve">przenośnik taśmowy końcowy </w:t>
      </w:r>
      <w:r w:rsidRPr="007D7A5A">
        <w:rPr>
          <w:rFonts w:cs="Arial"/>
          <w:szCs w:val="24"/>
        </w:rPr>
        <w:t xml:space="preserve">o szerokości taśmy 1000 mm, wytrzymałości </w:t>
      </w:r>
      <w:r w:rsidR="00775743">
        <w:rPr>
          <w:rFonts w:cs="Arial"/>
          <w:szCs w:val="24"/>
        </w:rPr>
        <w:br/>
      </w:r>
      <w:r w:rsidRPr="007D7A5A">
        <w:rPr>
          <w:rFonts w:cs="Arial"/>
          <w:szCs w:val="24"/>
        </w:rPr>
        <w:t>630 kg/m</w:t>
      </w:r>
      <w:r w:rsidRPr="007D7A5A">
        <w:rPr>
          <w:rFonts w:cs="Arial"/>
          <w:szCs w:val="24"/>
          <w:vertAlign w:val="superscript"/>
        </w:rPr>
        <w:t>2</w:t>
      </w:r>
      <w:r w:rsidRPr="007D7A5A">
        <w:rPr>
          <w:rFonts w:cs="Arial"/>
          <w:szCs w:val="24"/>
        </w:rPr>
        <w:t xml:space="preserve">, prędkości przesuwu taśmy 0,5 m/s, wysokości burt 200 mm, </w:t>
      </w:r>
      <w:r w:rsidR="007D7A5A" w:rsidRPr="007D7A5A">
        <w:rPr>
          <w:rFonts w:cs="Arial"/>
          <w:szCs w:val="24"/>
        </w:rPr>
        <w:t xml:space="preserve">ruchome części przenośnika zabezpieczone osłonami, </w:t>
      </w:r>
      <w:r w:rsidRPr="007D7A5A">
        <w:rPr>
          <w:rFonts w:cs="Arial"/>
          <w:bCs/>
          <w:szCs w:val="24"/>
        </w:rPr>
        <w:t xml:space="preserve">przeznaczony do </w:t>
      </w:r>
      <w:r w:rsidR="00815875" w:rsidRPr="007D7A5A">
        <w:rPr>
          <w:rFonts w:cs="Arial"/>
          <w:bCs/>
          <w:szCs w:val="24"/>
        </w:rPr>
        <w:t>odbioru frakcji,</w:t>
      </w:r>
    </w:p>
    <w:p w:rsidR="00815875" w:rsidRPr="007D7A5A" w:rsidRDefault="00815875" w:rsidP="001E6333">
      <w:pPr>
        <w:numPr>
          <w:ilvl w:val="0"/>
          <w:numId w:val="21"/>
        </w:numPr>
        <w:autoSpaceDE w:val="0"/>
        <w:autoSpaceDN w:val="0"/>
        <w:adjustRightInd w:val="0"/>
        <w:spacing w:line="276" w:lineRule="auto"/>
        <w:ind w:left="426" w:hanging="426"/>
        <w:rPr>
          <w:rFonts w:cs="Arial"/>
          <w:szCs w:val="24"/>
        </w:rPr>
      </w:pPr>
      <w:r w:rsidRPr="007D7A5A">
        <w:rPr>
          <w:rFonts w:cs="Arial"/>
          <w:bCs/>
          <w:szCs w:val="24"/>
        </w:rPr>
        <w:t xml:space="preserve">przenośnik taśmowy końcowy </w:t>
      </w:r>
      <w:r w:rsidRPr="007D7A5A">
        <w:rPr>
          <w:rFonts w:cs="Arial"/>
          <w:szCs w:val="24"/>
        </w:rPr>
        <w:t xml:space="preserve">o szerokości taśmy 1200 mm, wytrzymałości </w:t>
      </w:r>
      <w:r w:rsidR="00775743">
        <w:rPr>
          <w:rFonts w:cs="Arial"/>
          <w:szCs w:val="24"/>
        </w:rPr>
        <w:br/>
      </w:r>
      <w:r w:rsidRPr="007D7A5A">
        <w:rPr>
          <w:rFonts w:cs="Arial"/>
          <w:szCs w:val="24"/>
        </w:rPr>
        <w:t>630 kg/m</w:t>
      </w:r>
      <w:r w:rsidRPr="007D7A5A">
        <w:rPr>
          <w:rFonts w:cs="Arial"/>
          <w:szCs w:val="24"/>
          <w:vertAlign w:val="superscript"/>
        </w:rPr>
        <w:t>2</w:t>
      </w:r>
      <w:r w:rsidRPr="007D7A5A">
        <w:rPr>
          <w:rFonts w:cs="Arial"/>
          <w:szCs w:val="24"/>
        </w:rPr>
        <w:t xml:space="preserve">, prędkości przesuwu taśmy 0,5 m/s, wysokości burt 400 mm, </w:t>
      </w:r>
      <w:r w:rsidR="007D7A5A" w:rsidRPr="007D7A5A">
        <w:rPr>
          <w:rFonts w:cs="Arial"/>
          <w:szCs w:val="24"/>
        </w:rPr>
        <w:t xml:space="preserve">ruchome części przenośnika zabezpieczone osłonami, </w:t>
      </w:r>
      <w:r w:rsidRPr="007D7A5A">
        <w:rPr>
          <w:rFonts w:cs="Arial"/>
          <w:bCs/>
          <w:szCs w:val="24"/>
        </w:rPr>
        <w:t>przeznaczony do odbioru frakcji,</w:t>
      </w:r>
    </w:p>
    <w:p w:rsidR="00DE45C8" w:rsidRPr="007D7A5A" w:rsidRDefault="00815875" w:rsidP="001E6333">
      <w:pPr>
        <w:numPr>
          <w:ilvl w:val="0"/>
          <w:numId w:val="21"/>
        </w:numPr>
        <w:autoSpaceDE w:val="0"/>
        <w:autoSpaceDN w:val="0"/>
        <w:adjustRightInd w:val="0"/>
        <w:spacing w:line="276" w:lineRule="auto"/>
        <w:ind w:left="426" w:hanging="426"/>
        <w:rPr>
          <w:rFonts w:cs="Arial"/>
          <w:b/>
          <w:bCs/>
          <w:szCs w:val="24"/>
          <w:u w:val="single"/>
        </w:rPr>
      </w:pPr>
      <w:r w:rsidRPr="00815875">
        <w:rPr>
          <w:rFonts w:cs="Arial"/>
          <w:bCs/>
          <w:szCs w:val="24"/>
        </w:rPr>
        <w:t>przenośnik taśmowy transportuj</w:t>
      </w:r>
      <w:r>
        <w:rPr>
          <w:rFonts w:cs="Arial"/>
          <w:bCs/>
          <w:szCs w:val="24"/>
        </w:rPr>
        <w:t>ą</w:t>
      </w:r>
      <w:r w:rsidRPr="00815875">
        <w:rPr>
          <w:rFonts w:cs="Arial"/>
          <w:bCs/>
          <w:szCs w:val="24"/>
        </w:rPr>
        <w:t xml:space="preserve">cy </w:t>
      </w:r>
      <w:r>
        <w:rPr>
          <w:rFonts w:cs="Arial"/>
          <w:bCs/>
          <w:szCs w:val="24"/>
        </w:rPr>
        <w:t xml:space="preserve">odpady do </w:t>
      </w:r>
      <w:proofErr w:type="spellStart"/>
      <w:r>
        <w:rPr>
          <w:rFonts w:cs="Arial"/>
          <w:bCs/>
          <w:szCs w:val="24"/>
        </w:rPr>
        <w:t>belownicy</w:t>
      </w:r>
      <w:proofErr w:type="spellEnd"/>
      <w:r>
        <w:rPr>
          <w:rFonts w:cs="Arial"/>
          <w:bCs/>
          <w:szCs w:val="24"/>
        </w:rPr>
        <w:t xml:space="preserve"> </w:t>
      </w:r>
      <w:r w:rsidRPr="00815875">
        <w:rPr>
          <w:rFonts w:cs="Arial"/>
          <w:szCs w:val="24"/>
        </w:rPr>
        <w:t>o szerokości taśmy 1</w:t>
      </w:r>
      <w:r>
        <w:rPr>
          <w:rFonts w:cs="Arial"/>
          <w:szCs w:val="24"/>
        </w:rPr>
        <w:t>2</w:t>
      </w:r>
      <w:r w:rsidRPr="00815875">
        <w:rPr>
          <w:rFonts w:cs="Arial"/>
          <w:szCs w:val="24"/>
        </w:rPr>
        <w:t>00 mm, wytrzymałości 630 kg/m</w:t>
      </w:r>
      <w:r w:rsidRPr="00815875">
        <w:rPr>
          <w:rFonts w:cs="Arial"/>
          <w:szCs w:val="24"/>
          <w:vertAlign w:val="superscript"/>
        </w:rPr>
        <w:t>2</w:t>
      </w:r>
      <w:r w:rsidRPr="00815875">
        <w:rPr>
          <w:rFonts w:cs="Arial"/>
          <w:szCs w:val="24"/>
        </w:rPr>
        <w:t xml:space="preserve">, prędkości przesuwu taśmy 0,5 m/s, wysokości burt </w:t>
      </w:r>
      <w:r>
        <w:rPr>
          <w:rFonts w:cs="Arial"/>
          <w:szCs w:val="24"/>
        </w:rPr>
        <w:t>5</w:t>
      </w:r>
      <w:r w:rsidRPr="00815875">
        <w:rPr>
          <w:rFonts w:cs="Arial"/>
          <w:szCs w:val="24"/>
        </w:rPr>
        <w:t xml:space="preserve">00 mm, </w:t>
      </w:r>
      <w:r w:rsidR="007D7A5A" w:rsidRPr="007C7A52">
        <w:rPr>
          <w:rFonts w:cs="Arial"/>
          <w:szCs w:val="24"/>
        </w:rPr>
        <w:t xml:space="preserve">ruchome części przenośnika zabezpieczone osłonami, </w:t>
      </w:r>
    </w:p>
    <w:p w:rsidR="00FD2714" w:rsidRPr="00DE45C8" w:rsidRDefault="007D7A5A" w:rsidP="001E6333">
      <w:pPr>
        <w:widowControl w:val="0"/>
        <w:numPr>
          <w:ilvl w:val="0"/>
          <w:numId w:val="21"/>
        </w:numPr>
        <w:tabs>
          <w:tab w:val="left" w:pos="360"/>
        </w:tabs>
        <w:suppressAutoHyphens/>
        <w:autoSpaceDE w:val="0"/>
        <w:autoSpaceDN w:val="0"/>
        <w:adjustRightInd w:val="0"/>
        <w:spacing w:line="276" w:lineRule="auto"/>
        <w:ind w:left="426" w:hanging="426"/>
        <w:rPr>
          <w:rFonts w:cs="Arial"/>
          <w:szCs w:val="24"/>
        </w:rPr>
      </w:pPr>
      <w:r>
        <w:rPr>
          <w:rFonts w:cs="Arial"/>
          <w:szCs w:val="24"/>
        </w:rPr>
        <w:t xml:space="preserve"> </w:t>
      </w:r>
      <w:r w:rsidR="00FD2714" w:rsidRPr="00DE45C8">
        <w:rPr>
          <w:rFonts w:cs="Arial"/>
          <w:szCs w:val="24"/>
        </w:rPr>
        <w:t>prasa beluj</w:t>
      </w:r>
      <w:r w:rsidR="00FD2714" w:rsidRPr="00DE45C8">
        <w:rPr>
          <w:rFonts w:eastAsia="TimesNewRoman" w:cs="Arial"/>
          <w:szCs w:val="24"/>
        </w:rPr>
        <w:t>ą</w:t>
      </w:r>
      <w:r w:rsidR="00FD2714" w:rsidRPr="00DE45C8">
        <w:rPr>
          <w:rFonts w:cs="Arial"/>
          <w:szCs w:val="24"/>
        </w:rPr>
        <w:t xml:space="preserve">ca </w:t>
      </w:r>
      <w:r w:rsidR="00DE45C8" w:rsidRPr="00DE45C8">
        <w:rPr>
          <w:rFonts w:cs="Arial"/>
          <w:szCs w:val="24"/>
        </w:rPr>
        <w:t>kanałowa półautomatyczna o mocy silnika 20 kW,  nacisku prasy</w:t>
      </w:r>
      <w:r>
        <w:rPr>
          <w:rFonts w:cs="Arial"/>
          <w:szCs w:val="24"/>
        </w:rPr>
        <w:t xml:space="preserve"> </w:t>
      </w:r>
      <w:r w:rsidR="00DE45C8" w:rsidRPr="00DE45C8">
        <w:rPr>
          <w:rFonts w:cs="Arial"/>
          <w:szCs w:val="24"/>
        </w:rPr>
        <w:t xml:space="preserve">6,94 bar, ciężarze załadunku 6350 kg, ciężarze bali do 800 kg przeznaczona </w:t>
      </w:r>
      <w:r w:rsidR="00FD2714" w:rsidRPr="00DE45C8">
        <w:rPr>
          <w:rFonts w:cs="Arial"/>
          <w:szCs w:val="24"/>
        </w:rPr>
        <w:t xml:space="preserve">do </w:t>
      </w:r>
      <w:r w:rsidR="00FD2714" w:rsidRPr="00DE45C8">
        <w:rPr>
          <w:rFonts w:cs="Arial"/>
          <w:szCs w:val="24"/>
        </w:rPr>
        <w:lastRenderedPageBreak/>
        <w:t>prasowania wysortowanych surowców w kostki wi</w:t>
      </w:r>
      <w:r w:rsidR="00FD2714" w:rsidRPr="00DE45C8">
        <w:rPr>
          <w:rFonts w:eastAsia="TimesNewRoman" w:cs="Arial"/>
          <w:szCs w:val="24"/>
        </w:rPr>
        <w:t>ą</w:t>
      </w:r>
      <w:r w:rsidR="00FD2714" w:rsidRPr="00DE45C8">
        <w:rPr>
          <w:rFonts w:cs="Arial"/>
          <w:szCs w:val="24"/>
        </w:rPr>
        <w:t>zane drutem b</w:t>
      </w:r>
      <w:r w:rsidR="00FD2714" w:rsidRPr="00DE45C8">
        <w:rPr>
          <w:rFonts w:eastAsia="TimesNewRoman" w:cs="Arial"/>
          <w:szCs w:val="24"/>
        </w:rPr>
        <w:t>ą</w:t>
      </w:r>
      <w:r w:rsidR="00FD2714" w:rsidRPr="00DE45C8">
        <w:rPr>
          <w:rFonts w:cs="Arial"/>
          <w:szCs w:val="24"/>
        </w:rPr>
        <w:t>d</w:t>
      </w:r>
      <w:r w:rsidR="00FD2714" w:rsidRPr="00DE45C8">
        <w:rPr>
          <w:rFonts w:eastAsia="TimesNewRoman" w:cs="Arial"/>
          <w:szCs w:val="24"/>
        </w:rPr>
        <w:t xml:space="preserve">ź </w:t>
      </w:r>
      <w:r w:rsidR="00DE45C8">
        <w:rPr>
          <w:rFonts w:cs="Arial"/>
          <w:szCs w:val="24"/>
        </w:rPr>
        <w:t>sznurkiem</w:t>
      </w:r>
      <w:r w:rsidR="00775743">
        <w:rPr>
          <w:rFonts w:cs="Arial"/>
          <w:szCs w:val="24"/>
        </w:rPr>
        <w:t>.</w:t>
      </w:r>
    </w:p>
    <w:p w:rsidR="004A70E8" w:rsidRPr="00253777" w:rsidRDefault="00253777" w:rsidP="00766707">
      <w:pPr>
        <w:tabs>
          <w:tab w:val="left" w:pos="426"/>
        </w:tabs>
        <w:spacing w:line="276" w:lineRule="auto"/>
        <w:rPr>
          <w:rFonts w:cs="Arial"/>
          <w:szCs w:val="24"/>
        </w:rPr>
      </w:pPr>
      <w:r w:rsidRPr="00253777">
        <w:rPr>
          <w:rFonts w:cs="Arial"/>
          <w:szCs w:val="24"/>
        </w:rPr>
        <w:t>Wszystkie ruchome cz</w:t>
      </w:r>
      <w:r>
        <w:rPr>
          <w:rFonts w:cs="Arial"/>
          <w:szCs w:val="24"/>
        </w:rPr>
        <w:t>ę</w:t>
      </w:r>
      <w:r w:rsidRPr="00253777">
        <w:rPr>
          <w:rFonts w:cs="Arial"/>
          <w:szCs w:val="24"/>
        </w:rPr>
        <w:t xml:space="preserve">ści przenośników </w:t>
      </w:r>
      <w:r>
        <w:rPr>
          <w:rFonts w:cs="Arial"/>
          <w:szCs w:val="24"/>
        </w:rPr>
        <w:t>zabezpieczone będą osłonami. Przesypy między przenośnikami wyposażone będą w uszczelniane kosze przesypowe, zakończone gumowymi fartuchami.</w:t>
      </w:r>
    </w:p>
    <w:p w:rsidR="00253777" w:rsidRDefault="00253777" w:rsidP="00D66554">
      <w:pPr>
        <w:tabs>
          <w:tab w:val="left" w:pos="426"/>
        </w:tabs>
        <w:spacing w:line="276" w:lineRule="auto"/>
        <w:rPr>
          <w:rFonts w:cs="Arial"/>
          <w:b/>
          <w:szCs w:val="24"/>
        </w:rPr>
      </w:pPr>
    </w:p>
    <w:p w:rsidR="00DD0DAC" w:rsidRDefault="00FD4FC1" w:rsidP="00D66554">
      <w:pPr>
        <w:tabs>
          <w:tab w:val="left" w:pos="426"/>
        </w:tabs>
        <w:spacing w:line="276" w:lineRule="auto"/>
        <w:rPr>
          <w:rFonts w:cs="Arial"/>
          <w:szCs w:val="24"/>
        </w:rPr>
      </w:pPr>
      <w:r w:rsidRPr="00944BE1">
        <w:rPr>
          <w:rFonts w:cs="Arial"/>
          <w:b/>
          <w:szCs w:val="24"/>
        </w:rPr>
        <w:t>I.2.1.</w:t>
      </w:r>
      <w:r>
        <w:rPr>
          <w:rFonts w:cs="Arial"/>
          <w:b/>
          <w:szCs w:val="24"/>
        </w:rPr>
        <w:t xml:space="preserve">3. </w:t>
      </w:r>
      <w:r w:rsidR="004A70E8" w:rsidRPr="005E0055">
        <w:rPr>
          <w:rFonts w:cs="Arial"/>
          <w:b/>
          <w:szCs w:val="24"/>
        </w:rPr>
        <w:t>M</w:t>
      </w:r>
      <w:r w:rsidR="00973DA7" w:rsidRPr="005E0055">
        <w:rPr>
          <w:rFonts w:cs="Arial"/>
          <w:b/>
          <w:bCs/>
          <w:szCs w:val="24"/>
        </w:rPr>
        <w:t xml:space="preserve">odułu </w:t>
      </w:r>
      <w:r w:rsidR="004A70E8" w:rsidRPr="005E0055">
        <w:rPr>
          <w:rFonts w:cs="Arial"/>
          <w:b/>
          <w:szCs w:val="24"/>
        </w:rPr>
        <w:t xml:space="preserve">biologicznego przetwarzania odpadów </w:t>
      </w:r>
      <w:r w:rsidR="00A8342B" w:rsidRPr="005E0055">
        <w:rPr>
          <w:rFonts w:cs="Arial"/>
          <w:szCs w:val="24"/>
        </w:rPr>
        <w:t>o wydajności</w:t>
      </w:r>
      <w:r w:rsidR="00A8342B" w:rsidRPr="00766707">
        <w:rPr>
          <w:rFonts w:cs="Arial"/>
          <w:szCs w:val="24"/>
        </w:rPr>
        <w:t xml:space="preserve"> </w:t>
      </w:r>
      <w:r w:rsidR="00A8342B" w:rsidRPr="00D66554">
        <w:rPr>
          <w:rFonts w:cs="Arial"/>
          <w:szCs w:val="24"/>
        </w:rPr>
        <w:t xml:space="preserve">maksymalnej </w:t>
      </w:r>
      <w:r w:rsidR="002A374D" w:rsidRPr="00D66554">
        <w:rPr>
          <w:rFonts w:cs="Arial"/>
          <w:szCs w:val="24"/>
        </w:rPr>
        <w:t xml:space="preserve">13 000 Mg/rok, </w:t>
      </w:r>
      <w:r w:rsidR="00D66554" w:rsidRPr="00D66554">
        <w:rPr>
          <w:rFonts w:cs="Arial"/>
          <w:szCs w:val="24"/>
        </w:rPr>
        <w:t xml:space="preserve">40,63 </w:t>
      </w:r>
      <w:r w:rsidR="00A8342B" w:rsidRPr="00D66554">
        <w:rPr>
          <w:rFonts w:cs="Arial"/>
          <w:szCs w:val="24"/>
        </w:rPr>
        <w:t>Mg/dobę</w:t>
      </w:r>
      <w:r w:rsidR="00DD0DAC" w:rsidRPr="00D66554">
        <w:rPr>
          <w:rFonts w:cs="Arial"/>
          <w:szCs w:val="24"/>
        </w:rPr>
        <w:t>, pracował będzie w sposób ciągły</w:t>
      </w:r>
      <w:r w:rsidR="00DD0DAC">
        <w:rPr>
          <w:rFonts w:cs="Arial"/>
          <w:szCs w:val="24"/>
        </w:rPr>
        <w:t xml:space="preserve"> </w:t>
      </w:r>
      <w:r w:rsidR="00D66554">
        <w:rPr>
          <w:rFonts w:cs="Arial"/>
          <w:szCs w:val="24"/>
        </w:rPr>
        <w:br/>
      </w:r>
      <w:r w:rsidR="00DD0DAC">
        <w:rPr>
          <w:rFonts w:cs="Arial"/>
          <w:szCs w:val="24"/>
        </w:rPr>
        <w:t xml:space="preserve">365 dni w roku. </w:t>
      </w:r>
      <w:r w:rsidR="00DD0DAC">
        <w:rPr>
          <w:rFonts w:eastAsia="Calibri" w:cs="Arial"/>
          <w:szCs w:val="24"/>
        </w:rPr>
        <w:t>W</w:t>
      </w:r>
      <w:r w:rsidR="00DD0DAC" w:rsidRPr="00BD4AF2">
        <w:rPr>
          <w:rFonts w:cs="Arial"/>
          <w:szCs w:val="24"/>
        </w:rPr>
        <w:t xml:space="preserve"> skład </w:t>
      </w:r>
      <w:r w:rsidR="00DD0DAC">
        <w:rPr>
          <w:rFonts w:cs="Arial"/>
          <w:szCs w:val="24"/>
        </w:rPr>
        <w:t xml:space="preserve">modułu </w:t>
      </w:r>
      <w:r w:rsidR="00DD0DAC" w:rsidRPr="00BD4AF2">
        <w:rPr>
          <w:rFonts w:cs="Arial"/>
          <w:szCs w:val="24"/>
        </w:rPr>
        <w:t>wchodzić</w:t>
      </w:r>
      <w:r w:rsidR="00DD0DAC">
        <w:rPr>
          <w:rFonts w:cs="Arial"/>
          <w:szCs w:val="24"/>
        </w:rPr>
        <w:t xml:space="preserve"> będą:</w:t>
      </w:r>
    </w:p>
    <w:p w:rsidR="00DD0DAC" w:rsidRPr="00117180" w:rsidRDefault="00DD0DAC" w:rsidP="004A70E8">
      <w:pPr>
        <w:tabs>
          <w:tab w:val="left" w:pos="426"/>
        </w:tabs>
        <w:spacing w:line="276" w:lineRule="auto"/>
        <w:rPr>
          <w:rFonts w:cs="Arial"/>
          <w:b/>
          <w:sz w:val="16"/>
          <w:szCs w:val="24"/>
        </w:rPr>
      </w:pPr>
    </w:p>
    <w:p w:rsidR="0054288C" w:rsidRDefault="00DD0DAC" w:rsidP="00715DBD">
      <w:pPr>
        <w:tabs>
          <w:tab w:val="left" w:pos="426"/>
        </w:tabs>
        <w:spacing w:line="276" w:lineRule="auto"/>
        <w:rPr>
          <w:rFonts w:cs="Arial"/>
          <w:color w:val="000000"/>
          <w:szCs w:val="24"/>
        </w:rPr>
      </w:pPr>
      <w:r w:rsidRPr="00766707">
        <w:rPr>
          <w:rFonts w:cs="Arial"/>
          <w:b/>
          <w:szCs w:val="24"/>
        </w:rPr>
        <w:t>I.2.1.</w:t>
      </w:r>
      <w:r w:rsidR="00FD4FC1">
        <w:rPr>
          <w:rFonts w:cs="Arial"/>
          <w:b/>
          <w:szCs w:val="24"/>
        </w:rPr>
        <w:t>3</w:t>
      </w:r>
      <w:r w:rsidRPr="00766707">
        <w:rPr>
          <w:rFonts w:cs="Arial"/>
          <w:b/>
          <w:szCs w:val="24"/>
        </w:rPr>
        <w:t>.</w:t>
      </w:r>
      <w:r>
        <w:rPr>
          <w:rFonts w:cs="Arial"/>
          <w:b/>
          <w:szCs w:val="24"/>
        </w:rPr>
        <w:t xml:space="preserve">1. Reaktory </w:t>
      </w:r>
      <w:r w:rsidR="008B482F" w:rsidRPr="008B482F">
        <w:rPr>
          <w:rFonts w:cs="Arial"/>
          <w:b/>
          <w:szCs w:val="24"/>
        </w:rPr>
        <w:t>(10 szt.)</w:t>
      </w:r>
      <w:r w:rsidR="008B482F" w:rsidRPr="00003D09">
        <w:rPr>
          <w:rFonts w:cs="Arial"/>
          <w:szCs w:val="24"/>
        </w:rPr>
        <w:t xml:space="preserve"> </w:t>
      </w:r>
      <w:r w:rsidRPr="008B482F">
        <w:rPr>
          <w:rFonts w:cs="Arial"/>
          <w:szCs w:val="24"/>
        </w:rPr>
        <w:t>-</w:t>
      </w:r>
      <w:r>
        <w:rPr>
          <w:rFonts w:cs="Arial"/>
          <w:b/>
          <w:szCs w:val="24"/>
        </w:rPr>
        <w:t xml:space="preserve"> </w:t>
      </w:r>
      <w:r w:rsidR="008D36C0" w:rsidRPr="00003D09">
        <w:rPr>
          <w:rFonts w:cs="Arial"/>
          <w:szCs w:val="24"/>
        </w:rPr>
        <w:t>dwie sekcje po 5</w:t>
      </w:r>
      <w:r w:rsidR="00B978B9" w:rsidRPr="00003D09">
        <w:rPr>
          <w:rFonts w:cs="Arial"/>
          <w:szCs w:val="24"/>
        </w:rPr>
        <w:t xml:space="preserve"> </w:t>
      </w:r>
      <w:r w:rsidR="008E525F">
        <w:rPr>
          <w:rFonts w:cs="Arial"/>
          <w:szCs w:val="24"/>
        </w:rPr>
        <w:t>bio</w:t>
      </w:r>
      <w:r w:rsidR="008D36C0" w:rsidRPr="00003D09">
        <w:rPr>
          <w:rFonts w:cs="Arial"/>
          <w:szCs w:val="24"/>
        </w:rPr>
        <w:t>reaktorów</w:t>
      </w:r>
      <w:r w:rsidR="00D249AD">
        <w:rPr>
          <w:rFonts w:cs="Arial"/>
          <w:szCs w:val="24"/>
        </w:rPr>
        <w:t xml:space="preserve"> (nr 1-5 i 6-10)</w:t>
      </w:r>
      <w:r w:rsidR="00003D09" w:rsidRPr="00003D09">
        <w:rPr>
          <w:rFonts w:cs="Arial"/>
          <w:szCs w:val="24"/>
        </w:rPr>
        <w:t xml:space="preserve">, </w:t>
      </w:r>
      <w:r w:rsidR="00715DBD">
        <w:rPr>
          <w:rFonts w:cs="Arial"/>
          <w:szCs w:val="24"/>
        </w:rPr>
        <w:br/>
      </w:r>
      <w:r w:rsidR="00003D09" w:rsidRPr="00003D09">
        <w:rPr>
          <w:rFonts w:cs="Arial"/>
          <w:szCs w:val="24"/>
        </w:rPr>
        <w:t xml:space="preserve">o długości </w:t>
      </w:r>
      <w:r w:rsidR="005E0055">
        <w:rPr>
          <w:rFonts w:cs="Arial"/>
          <w:szCs w:val="24"/>
        </w:rPr>
        <w:t>12</w:t>
      </w:r>
      <w:r w:rsidR="00003D09" w:rsidRPr="00003D09">
        <w:rPr>
          <w:rFonts w:cs="Arial"/>
          <w:szCs w:val="24"/>
        </w:rPr>
        <w:t xml:space="preserve"> m i szerokości </w:t>
      </w:r>
      <w:r w:rsidR="005E0055">
        <w:rPr>
          <w:rFonts w:cs="Arial"/>
          <w:szCs w:val="24"/>
        </w:rPr>
        <w:t xml:space="preserve">4 </w:t>
      </w:r>
      <w:r w:rsidR="00003D09" w:rsidRPr="00003D09">
        <w:rPr>
          <w:rFonts w:cs="Arial"/>
          <w:szCs w:val="24"/>
        </w:rPr>
        <w:t>m każdy, wykonan</w:t>
      </w:r>
      <w:r w:rsidR="0009343D">
        <w:rPr>
          <w:rFonts w:cs="Arial"/>
          <w:szCs w:val="24"/>
        </w:rPr>
        <w:t>e</w:t>
      </w:r>
      <w:r w:rsidR="00003D09" w:rsidRPr="00003D09">
        <w:rPr>
          <w:rFonts w:cs="Arial"/>
          <w:szCs w:val="24"/>
        </w:rPr>
        <w:t xml:space="preserve"> w konstrukcji żelbetowej, </w:t>
      </w:r>
      <w:r w:rsidR="00D249AD">
        <w:rPr>
          <w:rFonts w:cs="Arial"/>
          <w:szCs w:val="24"/>
        </w:rPr>
        <w:t xml:space="preserve">przeznaczone do prowadzenia procesu </w:t>
      </w:r>
      <w:r>
        <w:rPr>
          <w:rFonts w:cs="Arial"/>
          <w:szCs w:val="24"/>
        </w:rPr>
        <w:t xml:space="preserve"> </w:t>
      </w:r>
      <w:proofErr w:type="spellStart"/>
      <w:r w:rsidRPr="00766707">
        <w:rPr>
          <w:rFonts w:cs="Arial"/>
          <w:szCs w:val="24"/>
        </w:rPr>
        <w:t>biosuszenia</w:t>
      </w:r>
      <w:proofErr w:type="spellEnd"/>
      <w:r w:rsidRPr="00766707">
        <w:rPr>
          <w:rFonts w:cs="Arial"/>
          <w:szCs w:val="24"/>
        </w:rPr>
        <w:t xml:space="preserve">. </w:t>
      </w:r>
      <w:r>
        <w:rPr>
          <w:rFonts w:cs="Arial"/>
          <w:szCs w:val="24"/>
        </w:rPr>
        <w:t>P</w:t>
      </w:r>
      <w:r w:rsidRPr="00003D09">
        <w:rPr>
          <w:rFonts w:cs="Arial"/>
          <w:szCs w:val="24"/>
        </w:rPr>
        <w:t xml:space="preserve">rzednia część </w:t>
      </w:r>
      <w:r w:rsidR="008E525F">
        <w:rPr>
          <w:rFonts w:cs="Arial"/>
          <w:szCs w:val="24"/>
        </w:rPr>
        <w:t>bio</w:t>
      </w:r>
      <w:r>
        <w:rPr>
          <w:rFonts w:cs="Arial"/>
          <w:szCs w:val="24"/>
        </w:rPr>
        <w:t xml:space="preserve">reaktorów </w:t>
      </w:r>
      <w:r w:rsidRPr="00003D09">
        <w:rPr>
          <w:rFonts w:cs="Arial"/>
          <w:szCs w:val="24"/>
        </w:rPr>
        <w:t>zamykana</w:t>
      </w:r>
      <w:r w:rsidR="007E048F">
        <w:rPr>
          <w:rFonts w:cs="Arial"/>
          <w:szCs w:val="24"/>
        </w:rPr>
        <w:t xml:space="preserve"> </w:t>
      </w:r>
      <w:r w:rsidRPr="00003D09">
        <w:rPr>
          <w:rFonts w:cs="Arial"/>
          <w:szCs w:val="24"/>
        </w:rPr>
        <w:t>bram</w:t>
      </w:r>
      <w:r>
        <w:rPr>
          <w:rFonts w:cs="Arial"/>
          <w:szCs w:val="24"/>
        </w:rPr>
        <w:t xml:space="preserve">ą. </w:t>
      </w:r>
      <w:r w:rsidR="008E525F" w:rsidRPr="0009343D">
        <w:rPr>
          <w:rFonts w:cs="Arial"/>
          <w:szCs w:val="24"/>
        </w:rPr>
        <w:t xml:space="preserve">Każdy bioreaktor wyposażony będzie w niezależny wentylator wykonany ze stali nierdzewnej o wydajności </w:t>
      </w:r>
      <w:r w:rsidR="008E525F">
        <w:rPr>
          <w:rFonts w:cs="Arial"/>
          <w:szCs w:val="24"/>
        </w:rPr>
        <w:t>3000</w:t>
      </w:r>
      <w:r w:rsidR="008E525F" w:rsidRPr="0009343D">
        <w:rPr>
          <w:rFonts w:cs="Arial"/>
          <w:szCs w:val="24"/>
        </w:rPr>
        <w:t xml:space="preserve"> </w:t>
      </w:r>
      <w:r w:rsidR="008E525F" w:rsidRPr="005E0055">
        <w:rPr>
          <w:rFonts w:cs="Arial"/>
          <w:szCs w:val="24"/>
        </w:rPr>
        <w:t>m</w:t>
      </w:r>
      <w:r w:rsidR="008E525F" w:rsidRPr="005E0055">
        <w:rPr>
          <w:rFonts w:cs="Arial"/>
          <w:szCs w:val="24"/>
          <w:vertAlign w:val="superscript"/>
        </w:rPr>
        <w:t>3</w:t>
      </w:r>
      <w:r w:rsidR="008E525F" w:rsidRPr="005E0055">
        <w:rPr>
          <w:rFonts w:cs="Arial"/>
          <w:szCs w:val="24"/>
        </w:rPr>
        <w:t xml:space="preserve">/h </w:t>
      </w:r>
      <w:r w:rsidR="008E525F" w:rsidRPr="0009343D">
        <w:rPr>
          <w:rFonts w:cs="Arial"/>
          <w:szCs w:val="24"/>
        </w:rPr>
        <w:t>do sterowania nadmuchem</w:t>
      </w:r>
      <w:r w:rsidR="008E525F">
        <w:rPr>
          <w:rFonts w:cs="Arial"/>
          <w:szCs w:val="24"/>
        </w:rPr>
        <w:t xml:space="preserve"> oraz </w:t>
      </w:r>
      <w:r w:rsidR="008E525F" w:rsidRPr="00A03209">
        <w:rPr>
          <w:rFonts w:cs="Arial"/>
          <w:color w:val="000000"/>
          <w:szCs w:val="24"/>
        </w:rPr>
        <w:t>wentylator</w:t>
      </w:r>
      <w:r w:rsidR="008E525F">
        <w:rPr>
          <w:rFonts w:cs="Arial"/>
          <w:color w:val="000000"/>
          <w:szCs w:val="24"/>
        </w:rPr>
        <w:t xml:space="preserve"> </w:t>
      </w:r>
      <w:r w:rsidR="008E525F" w:rsidRPr="005E0055">
        <w:rPr>
          <w:rFonts w:cs="Arial"/>
          <w:szCs w:val="24"/>
        </w:rPr>
        <w:t>odciągow</w:t>
      </w:r>
      <w:r w:rsidR="008E525F">
        <w:rPr>
          <w:rFonts w:cs="Arial"/>
          <w:szCs w:val="24"/>
        </w:rPr>
        <w:t>y</w:t>
      </w:r>
      <w:r w:rsidR="008E525F" w:rsidRPr="005E0055">
        <w:rPr>
          <w:rFonts w:cs="Arial"/>
          <w:szCs w:val="24"/>
        </w:rPr>
        <w:t xml:space="preserve"> o wydajności 1700 m</w:t>
      </w:r>
      <w:r w:rsidR="008E525F" w:rsidRPr="005E0055">
        <w:rPr>
          <w:rFonts w:cs="Arial"/>
          <w:szCs w:val="24"/>
          <w:vertAlign w:val="superscript"/>
        </w:rPr>
        <w:t>3</w:t>
      </w:r>
      <w:r w:rsidR="008E525F" w:rsidRPr="005E0055">
        <w:rPr>
          <w:rFonts w:cs="Arial"/>
          <w:szCs w:val="24"/>
        </w:rPr>
        <w:t>/h</w:t>
      </w:r>
      <w:r w:rsidR="008E525F" w:rsidRPr="0009343D">
        <w:rPr>
          <w:rFonts w:cs="Arial"/>
          <w:color w:val="000000"/>
          <w:szCs w:val="24"/>
        </w:rPr>
        <w:t xml:space="preserve"> </w:t>
      </w:r>
      <w:r w:rsidR="008E525F">
        <w:rPr>
          <w:rFonts w:cs="Arial"/>
          <w:color w:val="000000"/>
          <w:szCs w:val="24"/>
        </w:rPr>
        <w:t xml:space="preserve">do odprowadzania powietrza poprocesowego na biofiltr. </w:t>
      </w:r>
      <w:r w:rsidR="008E525F" w:rsidRPr="0009343D">
        <w:rPr>
          <w:rFonts w:cs="Arial"/>
          <w:color w:val="000000"/>
          <w:szCs w:val="24"/>
        </w:rPr>
        <w:t xml:space="preserve">Powietrze do aktywnego napowietrzani mieszanki wdmuchiwane będzie do </w:t>
      </w:r>
      <w:r w:rsidR="008E525F">
        <w:rPr>
          <w:rFonts w:cs="Arial"/>
          <w:color w:val="000000"/>
          <w:szCs w:val="24"/>
        </w:rPr>
        <w:t>bio</w:t>
      </w:r>
      <w:r w:rsidR="008E525F" w:rsidRPr="0009343D">
        <w:rPr>
          <w:rFonts w:cs="Arial"/>
          <w:color w:val="000000"/>
          <w:szCs w:val="24"/>
        </w:rPr>
        <w:t>reaktora systemem rur umieszczonym w podłodze za pomocą wentylatora</w:t>
      </w:r>
      <w:r w:rsidR="0061029B">
        <w:rPr>
          <w:rFonts w:cs="Arial"/>
          <w:color w:val="000000"/>
          <w:szCs w:val="24"/>
        </w:rPr>
        <w:t>.</w:t>
      </w:r>
      <w:r w:rsidR="008E525F" w:rsidRPr="0009343D">
        <w:rPr>
          <w:rFonts w:cs="Arial"/>
          <w:color w:val="000000"/>
          <w:szCs w:val="24"/>
        </w:rPr>
        <w:t xml:space="preserve"> </w:t>
      </w:r>
      <w:r w:rsidR="008E525F" w:rsidRPr="00A03209">
        <w:rPr>
          <w:rFonts w:cs="Arial"/>
          <w:szCs w:val="24"/>
        </w:rPr>
        <w:t xml:space="preserve">Przez przepustnice kierunkowe powietrze wlotowe dozowane będzie do </w:t>
      </w:r>
      <w:r w:rsidR="005922F2">
        <w:rPr>
          <w:rFonts w:cs="Arial"/>
          <w:szCs w:val="24"/>
        </w:rPr>
        <w:t>bio</w:t>
      </w:r>
      <w:r w:rsidR="008E525F" w:rsidRPr="00A03209">
        <w:rPr>
          <w:rFonts w:cs="Arial"/>
          <w:szCs w:val="24"/>
        </w:rPr>
        <w:t>reaktorów, zawracane do procesu oraz zgodnie z zapotrzebowaniem kierowane do komory sąsiedniej</w:t>
      </w:r>
      <w:r w:rsidR="00E40734">
        <w:rPr>
          <w:rFonts w:cs="Arial"/>
          <w:szCs w:val="24"/>
        </w:rPr>
        <w:t>,</w:t>
      </w:r>
      <w:r w:rsidR="00DA5B1E">
        <w:rPr>
          <w:rFonts w:cs="Arial"/>
          <w:szCs w:val="24"/>
        </w:rPr>
        <w:t xml:space="preserve"> a</w:t>
      </w:r>
      <w:r w:rsidR="008E525F" w:rsidRPr="008E525F">
        <w:rPr>
          <w:rFonts w:cs="Arial"/>
          <w:color w:val="000000"/>
          <w:szCs w:val="24"/>
        </w:rPr>
        <w:t xml:space="preserve"> </w:t>
      </w:r>
      <w:r w:rsidR="00DA5B1E">
        <w:rPr>
          <w:rFonts w:cs="Arial"/>
          <w:color w:val="000000"/>
          <w:szCs w:val="24"/>
        </w:rPr>
        <w:t>p</w:t>
      </w:r>
      <w:r w:rsidR="008E525F" w:rsidRPr="00A03209">
        <w:rPr>
          <w:rFonts w:cs="Arial"/>
          <w:color w:val="000000"/>
          <w:szCs w:val="24"/>
        </w:rPr>
        <w:t xml:space="preserve">o przejściu przez </w:t>
      </w:r>
      <w:r w:rsidR="005922F2">
        <w:rPr>
          <w:rFonts w:cs="Arial"/>
          <w:color w:val="000000"/>
          <w:szCs w:val="24"/>
        </w:rPr>
        <w:t>bio</w:t>
      </w:r>
      <w:r w:rsidR="008E525F" w:rsidRPr="00A03209">
        <w:rPr>
          <w:rFonts w:cs="Arial"/>
          <w:color w:val="000000"/>
          <w:szCs w:val="24"/>
        </w:rPr>
        <w:t>reaktor przy użyciu wentylatora</w:t>
      </w:r>
      <w:r w:rsidR="008E525F">
        <w:rPr>
          <w:rFonts w:cs="Arial"/>
          <w:color w:val="000000"/>
          <w:szCs w:val="24"/>
        </w:rPr>
        <w:t xml:space="preserve"> </w:t>
      </w:r>
      <w:r w:rsidR="008E525F" w:rsidRPr="005E0055">
        <w:rPr>
          <w:rFonts w:cs="Arial"/>
          <w:szCs w:val="24"/>
        </w:rPr>
        <w:t>odciągow</w:t>
      </w:r>
      <w:r w:rsidR="008E525F">
        <w:rPr>
          <w:rFonts w:cs="Arial"/>
          <w:szCs w:val="24"/>
        </w:rPr>
        <w:t>ego</w:t>
      </w:r>
      <w:r w:rsidR="008E525F" w:rsidRPr="005E0055">
        <w:rPr>
          <w:rFonts w:cs="Arial"/>
          <w:szCs w:val="24"/>
        </w:rPr>
        <w:t xml:space="preserve"> </w:t>
      </w:r>
      <w:r w:rsidR="008E525F" w:rsidRPr="00A03209">
        <w:rPr>
          <w:rFonts w:cs="Arial"/>
          <w:color w:val="000000"/>
          <w:szCs w:val="24"/>
        </w:rPr>
        <w:t>wtłaczane będzie do biofiltra</w:t>
      </w:r>
      <w:r w:rsidR="00DA5B1E">
        <w:rPr>
          <w:rFonts w:cs="Arial"/>
          <w:color w:val="000000"/>
          <w:szCs w:val="24"/>
        </w:rPr>
        <w:t>.</w:t>
      </w:r>
      <w:r w:rsidR="00FF588E">
        <w:rPr>
          <w:rFonts w:cs="Arial"/>
          <w:color w:val="000000"/>
          <w:szCs w:val="24"/>
        </w:rPr>
        <w:t xml:space="preserve"> </w:t>
      </w:r>
    </w:p>
    <w:p w:rsidR="00117180" w:rsidRDefault="008B482F" w:rsidP="00715DBD">
      <w:pPr>
        <w:tabs>
          <w:tab w:val="left" w:pos="426"/>
        </w:tabs>
        <w:spacing w:line="276" w:lineRule="auto"/>
        <w:rPr>
          <w:rFonts w:cs="Arial"/>
          <w:szCs w:val="24"/>
        </w:rPr>
      </w:pPr>
      <w:r w:rsidRPr="00A03209">
        <w:rPr>
          <w:rFonts w:cs="Arial"/>
          <w:color w:val="000000"/>
          <w:szCs w:val="24"/>
        </w:rPr>
        <w:t xml:space="preserve">Odcieki powstające w procesie podczas fazy intensywnego suszenia rurociągiem odprowadzane będą </w:t>
      </w:r>
      <w:r w:rsidR="00C57A48" w:rsidRPr="00A03209">
        <w:rPr>
          <w:rFonts w:cs="Arial"/>
          <w:szCs w:val="24"/>
        </w:rPr>
        <w:t xml:space="preserve">do kanalizacji wyposażonej w podziemny szczelny </w:t>
      </w:r>
      <w:r w:rsidR="00715DBD">
        <w:rPr>
          <w:rFonts w:cs="Arial"/>
          <w:szCs w:val="24"/>
        </w:rPr>
        <w:br/>
      </w:r>
      <w:r w:rsidR="00C57A48" w:rsidRPr="00A03209">
        <w:rPr>
          <w:rFonts w:cs="Arial"/>
          <w:szCs w:val="24"/>
        </w:rPr>
        <w:t>żelbetowy zbiornik o pojemności 6</w:t>
      </w:r>
      <w:r w:rsidR="0085224C">
        <w:rPr>
          <w:rFonts w:cs="Arial"/>
          <w:szCs w:val="24"/>
        </w:rPr>
        <w:t xml:space="preserve"> </w:t>
      </w:r>
      <w:r w:rsidR="00C57A48" w:rsidRPr="00A03209">
        <w:rPr>
          <w:rFonts w:cs="Arial"/>
          <w:szCs w:val="24"/>
        </w:rPr>
        <w:t>m³.</w:t>
      </w:r>
      <w:r w:rsidR="000F2992" w:rsidRPr="00A03209">
        <w:rPr>
          <w:rFonts w:cs="Arial"/>
          <w:szCs w:val="24"/>
        </w:rPr>
        <w:t xml:space="preserve"> </w:t>
      </w:r>
      <w:r w:rsidR="00F31CE8" w:rsidRPr="00220B26">
        <w:rPr>
          <w:rFonts w:cs="Arial"/>
          <w:szCs w:val="24"/>
        </w:rPr>
        <w:t>W celu zapewnienia sterowno</w:t>
      </w:r>
      <w:r w:rsidR="00F31CE8" w:rsidRPr="00220B26">
        <w:rPr>
          <w:rFonts w:eastAsia="TimesNewRoman" w:cs="Arial"/>
          <w:szCs w:val="24"/>
        </w:rPr>
        <w:t>ś</w:t>
      </w:r>
      <w:r w:rsidR="00F31CE8" w:rsidRPr="00220B26">
        <w:rPr>
          <w:rFonts w:cs="Arial"/>
          <w:szCs w:val="24"/>
        </w:rPr>
        <w:t>ci procesu</w:t>
      </w:r>
      <w:r w:rsidR="00F31CE8">
        <w:rPr>
          <w:rFonts w:cs="Arial"/>
          <w:szCs w:val="24"/>
        </w:rPr>
        <w:br/>
        <w:t xml:space="preserve">w reaktorach </w:t>
      </w:r>
      <w:r w:rsidR="00F31CE8" w:rsidRPr="00220B26">
        <w:rPr>
          <w:rFonts w:cs="Arial"/>
          <w:szCs w:val="24"/>
        </w:rPr>
        <w:t>zainstalowane będą</w:t>
      </w:r>
      <w:r w:rsidR="00F31CE8" w:rsidRPr="00220B26">
        <w:rPr>
          <w:rFonts w:eastAsia="TimesNewRoman" w:cs="Arial"/>
          <w:szCs w:val="24"/>
        </w:rPr>
        <w:t xml:space="preserve"> </w:t>
      </w:r>
      <w:r w:rsidR="00F31CE8" w:rsidRPr="00220B26">
        <w:rPr>
          <w:rFonts w:cs="Arial"/>
          <w:szCs w:val="24"/>
        </w:rPr>
        <w:t>urz</w:t>
      </w:r>
      <w:r w:rsidR="00F31CE8" w:rsidRPr="00220B26">
        <w:rPr>
          <w:rFonts w:eastAsia="TimesNewRoman" w:cs="Arial"/>
          <w:szCs w:val="24"/>
        </w:rPr>
        <w:t>ą</w:t>
      </w:r>
      <w:r w:rsidR="00F31CE8" w:rsidRPr="00220B26">
        <w:rPr>
          <w:rFonts w:cs="Arial"/>
          <w:szCs w:val="24"/>
        </w:rPr>
        <w:t>dzenia monitoruj</w:t>
      </w:r>
      <w:r w:rsidR="00F31CE8" w:rsidRPr="00220B26">
        <w:rPr>
          <w:rFonts w:eastAsia="TimesNewRoman" w:cs="Arial"/>
          <w:szCs w:val="24"/>
        </w:rPr>
        <w:t>ą</w:t>
      </w:r>
      <w:r w:rsidR="00F31CE8" w:rsidRPr="00220B26">
        <w:rPr>
          <w:rFonts w:cs="Arial"/>
          <w:szCs w:val="24"/>
        </w:rPr>
        <w:t>ce temperaturę w złożu za pomocą lancy TP10 umieszczonej w pryzmie, zapis z jej czujników przekazywany będzie dalej do automatycznego systemu sterującego TP link.</w:t>
      </w:r>
      <w:r w:rsidR="00F31CE8">
        <w:rPr>
          <w:rFonts w:cs="Arial"/>
          <w:szCs w:val="24"/>
        </w:rPr>
        <w:t xml:space="preserve"> </w:t>
      </w:r>
      <w:r w:rsidR="00F31CE8" w:rsidRPr="00DF2C3D">
        <w:rPr>
          <w:rFonts w:cs="Arial"/>
          <w:szCs w:val="24"/>
        </w:rPr>
        <w:t>Każdy reaktor posiadał będzie niezależny system sterowania ręcznego i automatycznego</w:t>
      </w:r>
      <w:r w:rsidR="00F31CE8">
        <w:rPr>
          <w:rFonts w:cs="Arial"/>
          <w:szCs w:val="24"/>
        </w:rPr>
        <w:t>.</w:t>
      </w:r>
    </w:p>
    <w:p w:rsidR="00DA5B1E" w:rsidRPr="00363A61" w:rsidRDefault="00DA5B1E" w:rsidP="00DA5B1E">
      <w:pPr>
        <w:tabs>
          <w:tab w:val="left" w:pos="426"/>
        </w:tabs>
        <w:spacing w:line="276" w:lineRule="auto"/>
        <w:rPr>
          <w:rFonts w:cs="Arial"/>
          <w:b/>
          <w:sz w:val="14"/>
          <w:szCs w:val="24"/>
        </w:rPr>
      </w:pPr>
    </w:p>
    <w:p w:rsidR="00324B74" w:rsidRDefault="00DD0DAC" w:rsidP="00324B74">
      <w:pPr>
        <w:spacing w:line="276" w:lineRule="auto"/>
        <w:rPr>
          <w:rFonts w:cs="Arial"/>
          <w:color w:val="000000"/>
          <w:szCs w:val="24"/>
        </w:rPr>
      </w:pPr>
      <w:r w:rsidRPr="00766707">
        <w:rPr>
          <w:rFonts w:cs="Arial"/>
          <w:b/>
          <w:szCs w:val="24"/>
        </w:rPr>
        <w:t>I.2.1.</w:t>
      </w:r>
      <w:r w:rsidR="00FD4FC1">
        <w:rPr>
          <w:rFonts w:cs="Arial"/>
          <w:b/>
          <w:szCs w:val="24"/>
        </w:rPr>
        <w:t>3</w:t>
      </w:r>
      <w:r w:rsidRPr="00766707">
        <w:rPr>
          <w:rFonts w:cs="Arial"/>
          <w:b/>
          <w:szCs w:val="24"/>
        </w:rPr>
        <w:t>.</w:t>
      </w:r>
      <w:r>
        <w:rPr>
          <w:rFonts w:cs="Arial"/>
          <w:b/>
          <w:szCs w:val="24"/>
        </w:rPr>
        <w:t xml:space="preserve">2.  </w:t>
      </w:r>
      <w:proofErr w:type="spellStart"/>
      <w:r w:rsidR="00973DA7" w:rsidRPr="00DD0DAC">
        <w:rPr>
          <w:rFonts w:cs="Arial"/>
          <w:b/>
          <w:color w:val="000000"/>
          <w:szCs w:val="24"/>
        </w:rPr>
        <w:t>Biofiltr</w:t>
      </w:r>
      <w:r w:rsidR="008B482F">
        <w:rPr>
          <w:rFonts w:cs="Arial"/>
          <w:b/>
          <w:color w:val="000000"/>
          <w:szCs w:val="24"/>
        </w:rPr>
        <w:t>y</w:t>
      </w:r>
      <w:proofErr w:type="spellEnd"/>
      <w:r w:rsidR="00C21042">
        <w:rPr>
          <w:rFonts w:cs="Arial"/>
          <w:b/>
          <w:color w:val="000000"/>
          <w:szCs w:val="24"/>
        </w:rPr>
        <w:t xml:space="preserve"> (2 szt.)</w:t>
      </w:r>
      <w:r w:rsidR="008B482F">
        <w:rPr>
          <w:rFonts w:cs="Arial"/>
          <w:b/>
          <w:color w:val="000000"/>
          <w:szCs w:val="24"/>
        </w:rPr>
        <w:t xml:space="preserve"> </w:t>
      </w:r>
      <w:r>
        <w:rPr>
          <w:rFonts w:cs="Arial"/>
          <w:b/>
          <w:color w:val="000000"/>
          <w:szCs w:val="24"/>
        </w:rPr>
        <w:t xml:space="preserve">- </w:t>
      </w:r>
      <w:r w:rsidR="00973DA7" w:rsidRPr="005830A9">
        <w:rPr>
          <w:rFonts w:cs="Arial"/>
          <w:color w:val="000000"/>
          <w:szCs w:val="24"/>
        </w:rPr>
        <w:t>wykonan</w:t>
      </w:r>
      <w:r w:rsidR="008B482F">
        <w:rPr>
          <w:rFonts w:cs="Arial"/>
          <w:color w:val="000000"/>
          <w:szCs w:val="24"/>
        </w:rPr>
        <w:t>e</w:t>
      </w:r>
      <w:r w:rsidR="00973DA7" w:rsidRPr="005830A9">
        <w:rPr>
          <w:rFonts w:cs="Arial"/>
          <w:color w:val="000000"/>
          <w:szCs w:val="24"/>
        </w:rPr>
        <w:t xml:space="preserve"> </w:t>
      </w:r>
      <w:r w:rsidR="00EF766B">
        <w:rPr>
          <w:rFonts w:cs="Arial"/>
          <w:color w:val="000000"/>
          <w:szCs w:val="24"/>
        </w:rPr>
        <w:t xml:space="preserve">będą </w:t>
      </w:r>
      <w:r w:rsidR="00C21042">
        <w:rPr>
          <w:rFonts w:cs="Arial"/>
          <w:szCs w:val="24"/>
        </w:rPr>
        <w:t>dwa</w:t>
      </w:r>
      <w:r w:rsidR="00EF766B" w:rsidRPr="00EF766B">
        <w:rPr>
          <w:rFonts w:cs="Arial"/>
          <w:szCs w:val="24"/>
        </w:rPr>
        <w:t xml:space="preserve"> zespoły </w:t>
      </w:r>
      <w:proofErr w:type="spellStart"/>
      <w:r w:rsidR="00EF766B" w:rsidRPr="00EF766B">
        <w:rPr>
          <w:rFonts w:cs="Arial"/>
          <w:szCs w:val="24"/>
        </w:rPr>
        <w:t>biofiltrów</w:t>
      </w:r>
      <w:proofErr w:type="spellEnd"/>
      <w:r w:rsidR="00EF766B" w:rsidRPr="00EF766B">
        <w:rPr>
          <w:rFonts w:cs="Arial"/>
          <w:szCs w:val="24"/>
        </w:rPr>
        <w:t xml:space="preserve">, </w:t>
      </w:r>
      <w:r w:rsidR="00EF766B">
        <w:rPr>
          <w:rFonts w:cs="Arial"/>
          <w:szCs w:val="24"/>
        </w:rPr>
        <w:t xml:space="preserve">oddzielne </w:t>
      </w:r>
      <w:r w:rsidR="00EF766B" w:rsidRPr="00EF766B">
        <w:rPr>
          <w:rFonts w:cs="Arial"/>
          <w:szCs w:val="24"/>
        </w:rPr>
        <w:t xml:space="preserve">dla komór </w:t>
      </w:r>
      <w:proofErr w:type="spellStart"/>
      <w:r w:rsidR="00EF766B" w:rsidRPr="00EF766B">
        <w:rPr>
          <w:rFonts w:cs="Arial"/>
          <w:szCs w:val="24"/>
        </w:rPr>
        <w:t>biostabilizacyjnych</w:t>
      </w:r>
      <w:proofErr w:type="spellEnd"/>
      <w:r w:rsidR="00EF766B" w:rsidRPr="00EF766B">
        <w:rPr>
          <w:rFonts w:cs="Arial"/>
          <w:szCs w:val="24"/>
        </w:rPr>
        <w:t xml:space="preserve"> nr 1</w:t>
      </w:r>
      <w:r w:rsidR="00A95F70">
        <w:rPr>
          <w:rFonts w:cs="Arial"/>
          <w:szCs w:val="24"/>
        </w:rPr>
        <w:t>-</w:t>
      </w:r>
      <w:r w:rsidR="00EF766B">
        <w:rPr>
          <w:rFonts w:cs="Arial"/>
          <w:szCs w:val="24"/>
        </w:rPr>
        <w:t xml:space="preserve"> </w:t>
      </w:r>
      <w:r w:rsidR="00EF766B" w:rsidRPr="00EF766B">
        <w:rPr>
          <w:rFonts w:cs="Arial"/>
          <w:szCs w:val="24"/>
        </w:rPr>
        <w:t>5 i 6</w:t>
      </w:r>
      <w:r w:rsidR="00EF766B">
        <w:rPr>
          <w:rFonts w:cs="Arial"/>
          <w:szCs w:val="24"/>
        </w:rPr>
        <w:t xml:space="preserve"> </w:t>
      </w:r>
      <w:r w:rsidR="00A95F70">
        <w:rPr>
          <w:rFonts w:cs="Arial"/>
          <w:szCs w:val="24"/>
        </w:rPr>
        <w:t>-</w:t>
      </w:r>
      <w:r w:rsidR="00EF766B">
        <w:rPr>
          <w:rFonts w:cs="Arial"/>
          <w:szCs w:val="24"/>
        </w:rPr>
        <w:t xml:space="preserve"> 10,</w:t>
      </w:r>
      <w:r w:rsidR="00EF766B" w:rsidRPr="00EF766B">
        <w:rPr>
          <w:rFonts w:cs="Arial"/>
          <w:szCs w:val="24"/>
        </w:rPr>
        <w:t xml:space="preserve"> </w:t>
      </w:r>
      <w:r w:rsidR="00A95F70">
        <w:rPr>
          <w:rFonts w:cs="Arial"/>
          <w:szCs w:val="24"/>
        </w:rPr>
        <w:t xml:space="preserve">jako </w:t>
      </w:r>
      <w:r w:rsidR="00EF766B" w:rsidRPr="00EF766B">
        <w:rPr>
          <w:rFonts w:cs="Arial"/>
          <w:szCs w:val="24"/>
        </w:rPr>
        <w:t>żelbetowe</w:t>
      </w:r>
      <w:r w:rsidR="00EF766B">
        <w:rPr>
          <w:rFonts w:cs="Arial"/>
          <w:szCs w:val="24"/>
        </w:rPr>
        <w:t xml:space="preserve"> </w:t>
      </w:r>
      <w:r w:rsidR="0081090A">
        <w:rPr>
          <w:rFonts w:cs="Arial"/>
          <w:szCs w:val="24"/>
        </w:rPr>
        <w:t xml:space="preserve">komory </w:t>
      </w:r>
      <w:r w:rsidR="00A95F70">
        <w:rPr>
          <w:rFonts w:cs="Arial"/>
          <w:szCs w:val="24"/>
        </w:rPr>
        <w:t xml:space="preserve">o </w:t>
      </w:r>
      <w:r w:rsidR="00383D05">
        <w:rPr>
          <w:rFonts w:cs="Arial"/>
          <w:szCs w:val="24"/>
        </w:rPr>
        <w:t xml:space="preserve">parametrach: </w:t>
      </w:r>
      <w:r w:rsidR="00F67B8B" w:rsidRPr="005E0055">
        <w:rPr>
          <w:rFonts w:cs="Arial"/>
          <w:szCs w:val="24"/>
        </w:rPr>
        <w:t>wysokość 4 m, długość 5,3 m, szerokość 3,9 m</w:t>
      </w:r>
      <w:r w:rsidR="00383D05" w:rsidRPr="00383D05">
        <w:rPr>
          <w:rFonts w:cs="Arial"/>
          <w:color w:val="000000"/>
          <w:szCs w:val="24"/>
        </w:rPr>
        <w:t xml:space="preserve"> </w:t>
      </w:r>
      <w:r w:rsidR="00383D05">
        <w:rPr>
          <w:rFonts w:cs="Arial"/>
          <w:color w:val="000000"/>
          <w:szCs w:val="24"/>
        </w:rPr>
        <w:t>(ka</w:t>
      </w:r>
      <w:r w:rsidR="00C21042">
        <w:rPr>
          <w:rFonts w:cs="Arial"/>
          <w:color w:val="000000"/>
          <w:szCs w:val="24"/>
        </w:rPr>
        <w:t xml:space="preserve">żdy), </w:t>
      </w:r>
      <w:r w:rsidR="00EF766B" w:rsidRPr="00EF766B">
        <w:rPr>
          <w:rFonts w:cs="Arial"/>
          <w:szCs w:val="24"/>
        </w:rPr>
        <w:t>zamknięte</w:t>
      </w:r>
      <w:r w:rsidR="00C52DC7">
        <w:rPr>
          <w:rFonts w:cs="Arial"/>
          <w:szCs w:val="24"/>
        </w:rPr>
        <w:t>, szczelne</w:t>
      </w:r>
      <w:r w:rsidR="00EF766B" w:rsidRPr="00EF766B">
        <w:rPr>
          <w:rFonts w:cs="Arial"/>
          <w:szCs w:val="24"/>
        </w:rPr>
        <w:t xml:space="preserve"> </w:t>
      </w:r>
      <w:r w:rsidR="00C52DC7">
        <w:rPr>
          <w:rFonts w:cs="Arial"/>
          <w:szCs w:val="24"/>
        </w:rPr>
        <w:br/>
        <w:t>z</w:t>
      </w:r>
      <w:r w:rsidR="00EF766B" w:rsidRPr="008B482F">
        <w:rPr>
          <w:rFonts w:cs="Arial"/>
          <w:szCs w:val="24"/>
        </w:rPr>
        <w:t xml:space="preserve"> ukierunkowanym </w:t>
      </w:r>
      <w:r w:rsidR="00EF766B" w:rsidRPr="00EF766B">
        <w:rPr>
          <w:rFonts w:cs="Arial"/>
          <w:szCs w:val="24"/>
        </w:rPr>
        <w:t>odprowadzeniem powietrza poprzez otwarte kanały wentylacyjne, zakończone kratkami wywiewnymi do atmosfery.</w:t>
      </w:r>
      <w:r w:rsidR="008E1FD8">
        <w:rPr>
          <w:rFonts w:cs="Arial"/>
          <w:szCs w:val="24"/>
        </w:rPr>
        <w:t xml:space="preserve"> </w:t>
      </w:r>
      <w:r w:rsidR="0027324E">
        <w:rPr>
          <w:rFonts w:cs="Arial"/>
          <w:szCs w:val="24"/>
        </w:rPr>
        <w:t>Powietrze odprowadzane będzie 2 emitorami bocznymi o średnicy 0,3 m.</w:t>
      </w:r>
      <w:r w:rsidR="00C21042">
        <w:rPr>
          <w:rFonts w:cs="Arial"/>
          <w:szCs w:val="24"/>
        </w:rPr>
        <w:t xml:space="preserve"> </w:t>
      </w:r>
      <w:proofErr w:type="spellStart"/>
      <w:r w:rsidR="008E1FD8" w:rsidRPr="00AE0244">
        <w:rPr>
          <w:rFonts w:cs="Arial"/>
          <w:szCs w:val="24"/>
        </w:rPr>
        <w:t>Biofiltry</w:t>
      </w:r>
      <w:proofErr w:type="spellEnd"/>
      <w:r w:rsidR="008E1FD8" w:rsidRPr="00AE0244">
        <w:rPr>
          <w:rFonts w:cs="Arial"/>
          <w:szCs w:val="24"/>
        </w:rPr>
        <w:t xml:space="preserve"> wyposażone </w:t>
      </w:r>
      <w:r w:rsidR="008E1FD8">
        <w:rPr>
          <w:rFonts w:cs="Arial"/>
          <w:szCs w:val="24"/>
        </w:rPr>
        <w:t>będą</w:t>
      </w:r>
      <w:r w:rsidR="008E1FD8" w:rsidRPr="00AE0244">
        <w:rPr>
          <w:rFonts w:cs="Arial"/>
          <w:szCs w:val="24"/>
        </w:rPr>
        <w:t xml:space="preserve"> w stalowe ruszty, przykryte kratkami, pod które </w:t>
      </w:r>
      <w:r w:rsidR="008E1FD8" w:rsidRPr="008E1FD8">
        <w:rPr>
          <w:rFonts w:cs="Arial"/>
          <w:szCs w:val="24"/>
        </w:rPr>
        <w:t>nawiewane będzie powietrze wywiewane z komór.</w:t>
      </w:r>
      <w:r w:rsidR="007E5029">
        <w:rPr>
          <w:rFonts w:cs="Arial"/>
          <w:szCs w:val="24"/>
        </w:rPr>
        <w:t xml:space="preserve"> </w:t>
      </w:r>
      <w:r w:rsidR="00973DA7" w:rsidRPr="005830A9">
        <w:rPr>
          <w:rFonts w:cs="Arial"/>
          <w:color w:val="000000"/>
          <w:szCs w:val="24"/>
        </w:rPr>
        <w:t>Jako warstwy filtracyjne będą użyte</w:t>
      </w:r>
      <w:r w:rsidR="0035272B">
        <w:rPr>
          <w:rFonts w:cs="Arial"/>
          <w:color w:val="000000"/>
          <w:szCs w:val="24"/>
        </w:rPr>
        <w:t>:</w:t>
      </w:r>
      <w:r w:rsidR="00973DA7" w:rsidRPr="005830A9">
        <w:rPr>
          <w:rFonts w:cs="Arial"/>
          <w:color w:val="000000"/>
          <w:szCs w:val="24"/>
        </w:rPr>
        <w:t xml:space="preserve"> tłuczeń drogowy</w:t>
      </w:r>
      <w:r w:rsidR="007E5029">
        <w:rPr>
          <w:rFonts w:cs="Arial"/>
          <w:color w:val="000000"/>
          <w:szCs w:val="24"/>
        </w:rPr>
        <w:t xml:space="preserve"> </w:t>
      </w:r>
      <w:r w:rsidR="00C52DC7">
        <w:rPr>
          <w:rFonts w:cs="Arial"/>
          <w:color w:val="000000"/>
          <w:szCs w:val="24"/>
        </w:rPr>
        <w:br/>
      </w:r>
      <w:r w:rsidR="007E5029">
        <w:rPr>
          <w:rFonts w:cs="Arial"/>
          <w:color w:val="000000"/>
          <w:szCs w:val="24"/>
        </w:rPr>
        <w:t>o grubości warstwy 0,1 m</w:t>
      </w:r>
      <w:r w:rsidR="00973DA7" w:rsidRPr="005830A9">
        <w:rPr>
          <w:rFonts w:cs="Arial"/>
          <w:color w:val="000000"/>
          <w:szCs w:val="24"/>
        </w:rPr>
        <w:t xml:space="preserve">, gałęzie, szczapy z drzew iglastych </w:t>
      </w:r>
      <w:r w:rsidR="007E5029">
        <w:rPr>
          <w:rFonts w:cs="Arial"/>
          <w:color w:val="000000"/>
          <w:szCs w:val="24"/>
        </w:rPr>
        <w:t xml:space="preserve">o grubości warstwy 0,6 m </w:t>
      </w:r>
      <w:r w:rsidR="00973DA7" w:rsidRPr="005830A9">
        <w:rPr>
          <w:rFonts w:cs="Arial"/>
          <w:color w:val="000000"/>
          <w:szCs w:val="24"/>
        </w:rPr>
        <w:t>oraz w</w:t>
      </w:r>
      <w:r w:rsidR="008E1FD8">
        <w:rPr>
          <w:rFonts w:cs="Arial"/>
          <w:color w:val="000000"/>
          <w:szCs w:val="24"/>
        </w:rPr>
        <w:t>iórki drzewne z drzew iglastych</w:t>
      </w:r>
      <w:r w:rsidR="007E5029">
        <w:rPr>
          <w:rFonts w:cs="Arial"/>
          <w:color w:val="000000"/>
          <w:szCs w:val="24"/>
        </w:rPr>
        <w:t xml:space="preserve"> o grubości 0,3 m</w:t>
      </w:r>
      <w:r w:rsidR="005E0055">
        <w:rPr>
          <w:rFonts w:cs="Arial"/>
          <w:color w:val="000000"/>
          <w:szCs w:val="24"/>
        </w:rPr>
        <w:t xml:space="preserve"> </w:t>
      </w:r>
      <w:r w:rsidR="008E1FD8">
        <w:rPr>
          <w:rFonts w:cs="Arial"/>
          <w:color w:val="000000"/>
          <w:szCs w:val="24"/>
        </w:rPr>
        <w:t>i kora</w:t>
      </w:r>
      <w:r w:rsidR="007E5029">
        <w:rPr>
          <w:rFonts w:cs="Arial"/>
          <w:color w:val="000000"/>
          <w:szCs w:val="24"/>
        </w:rPr>
        <w:t xml:space="preserve"> o grubości warstwy 0,2 m.</w:t>
      </w:r>
      <w:r w:rsidR="0081090A">
        <w:rPr>
          <w:rFonts w:cs="Arial"/>
          <w:color w:val="000000"/>
          <w:szCs w:val="24"/>
        </w:rPr>
        <w:t xml:space="preserve"> </w:t>
      </w:r>
      <w:r w:rsidR="00324B74">
        <w:rPr>
          <w:rFonts w:cs="Arial"/>
          <w:color w:val="000000"/>
          <w:szCs w:val="24"/>
        </w:rPr>
        <w:t>Parametry złoża biofiltra:</w:t>
      </w:r>
    </w:p>
    <w:p w:rsidR="00324B74" w:rsidRDefault="00324B74" w:rsidP="00324B74">
      <w:pPr>
        <w:numPr>
          <w:ilvl w:val="0"/>
          <w:numId w:val="71"/>
        </w:numPr>
        <w:spacing w:line="276" w:lineRule="auto"/>
        <w:rPr>
          <w:rFonts w:cs="Arial"/>
          <w:color w:val="000000"/>
          <w:szCs w:val="24"/>
        </w:rPr>
      </w:pPr>
      <w:r>
        <w:rPr>
          <w:rFonts w:cs="Arial"/>
          <w:color w:val="000000"/>
          <w:szCs w:val="24"/>
        </w:rPr>
        <w:t>średnia wilgotność względna złoża biofiltra – 15 %,</w:t>
      </w:r>
    </w:p>
    <w:p w:rsidR="00324B74" w:rsidRDefault="00324B74" w:rsidP="00324B74">
      <w:pPr>
        <w:numPr>
          <w:ilvl w:val="0"/>
          <w:numId w:val="71"/>
        </w:numPr>
        <w:spacing w:line="276" w:lineRule="auto"/>
        <w:rPr>
          <w:rFonts w:cs="Arial"/>
          <w:color w:val="000000"/>
          <w:szCs w:val="24"/>
        </w:rPr>
      </w:pPr>
      <w:r>
        <w:rPr>
          <w:rFonts w:cs="Arial"/>
          <w:color w:val="000000"/>
          <w:szCs w:val="24"/>
        </w:rPr>
        <w:t>ilość powietrza przepływającego przez biofiltr – 4,86 m</w:t>
      </w:r>
      <w:r w:rsidRPr="00324B74">
        <w:rPr>
          <w:rFonts w:cs="Arial"/>
          <w:color w:val="000000"/>
          <w:szCs w:val="24"/>
          <w:vertAlign w:val="superscript"/>
        </w:rPr>
        <w:t>3</w:t>
      </w:r>
      <w:r>
        <w:rPr>
          <w:rFonts w:cs="Arial"/>
          <w:color w:val="000000"/>
          <w:szCs w:val="24"/>
        </w:rPr>
        <w:t>/s,</w:t>
      </w:r>
    </w:p>
    <w:p w:rsidR="00324B74" w:rsidRDefault="00324B74" w:rsidP="00324B74">
      <w:pPr>
        <w:numPr>
          <w:ilvl w:val="0"/>
          <w:numId w:val="71"/>
        </w:numPr>
        <w:spacing w:line="276" w:lineRule="auto"/>
        <w:rPr>
          <w:rFonts w:cs="Arial"/>
          <w:color w:val="000000"/>
          <w:szCs w:val="24"/>
        </w:rPr>
      </w:pPr>
      <w:r>
        <w:rPr>
          <w:rFonts w:cs="Arial"/>
          <w:color w:val="000000"/>
          <w:szCs w:val="24"/>
        </w:rPr>
        <w:t>szybkość przepływającego powietrza przez biofiltr – 0,28 m/s</w:t>
      </w:r>
    </w:p>
    <w:p w:rsidR="00324B74" w:rsidRDefault="00324B74" w:rsidP="00324B74">
      <w:pPr>
        <w:numPr>
          <w:ilvl w:val="0"/>
          <w:numId w:val="71"/>
        </w:numPr>
        <w:spacing w:line="276" w:lineRule="auto"/>
        <w:rPr>
          <w:rFonts w:cs="Arial"/>
          <w:color w:val="000000"/>
          <w:szCs w:val="24"/>
        </w:rPr>
      </w:pPr>
      <w:r>
        <w:rPr>
          <w:rFonts w:cs="Arial"/>
          <w:color w:val="000000"/>
          <w:szCs w:val="24"/>
        </w:rPr>
        <w:t>powierzchnia biofiltra 17,5 m</w:t>
      </w:r>
      <w:r w:rsidRPr="00324B74">
        <w:rPr>
          <w:rFonts w:cs="Arial"/>
          <w:color w:val="000000"/>
          <w:szCs w:val="24"/>
          <w:vertAlign w:val="superscript"/>
        </w:rPr>
        <w:t>2</w:t>
      </w:r>
      <w:r>
        <w:rPr>
          <w:rFonts w:cs="Arial"/>
          <w:color w:val="000000"/>
          <w:szCs w:val="24"/>
        </w:rPr>
        <w:t>,</w:t>
      </w:r>
    </w:p>
    <w:p w:rsidR="00324B74" w:rsidRDefault="00324B74" w:rsidP="00324B74">
      <w:pPr>
        <w:numPr>
          <w:ilvl w:val="0"/>
          <w:numId w:val="71"/>
        </w:numPr>
        <w:spacing w:line="276" w:lineRule="auto"/>
        <w:rPr>
          <w:rFonts w:cs="Arial"/>
          <w:color w:val="000000"/>
          <w:szCs w:val="24"/>
        </w:rPr>
      </w:pPr>
      <w:r>
        <w:rPr>
          <w:rFonts w:cs="Arial"/>
          <w:color w:val="000000"/>
          <w:szCs w:val="24"/>
        </w:rPr>
        <w:t>ł</w:t>
      </w:r>
      <w:r w:rsidR="0081090A">
        <w:rPr>
          <w:rFonts w:cs="Arial"/>
          <w:color w:val="000000"/>
          <w:szCs w:val="24"/>
        </w:rPr>
        <w:t>ączna objętości złoża biofiltra wynosić będzie 21 m</w:t>
      </w:r>
      <w:r w:rsidR="0081090A" w:rsidRPr="0081090A">
        <w:rPr>
          <w:rFonts w:cs="Arial"/>
          <w:color w:val="000000"/>
          <w:szCs w:val="24"/>
          <w:vertAlign w:val="superscript"/>
        </w:rPr>
        <w:t>3</w:t>
      </w:r>
      <w:r>
        <w:rPr>
          <w:rFonts w:cs="Arial"/>
          <w:color w:val="000000"/>
          <w:szCs w:val="24"/>
        </w:rPr>
        <w:t>,</w:t>
      </w:r>
    </w:p>
    <w:p w:rsidR="00324B74" w:rsidRDefault="00324B74" w:rsidP="00324B74">
      <w:pPr>
        <w:numPr>
          <w:ilvl w:val="0"/>
          <w:numId w:val="71"/>
        </w:numPr>
        <w:spacing w:line="276" w:lineRule="auto"/>
        <w:rPr>
          <w:rFonts w:cs="Arial"/>
          <w:color w:val="000000"/>
          <w:szCs w:val="24"/>
        </w:rPr>
      </w:pPr>
      <w:r>
        <w:rPr>
          <w:rFonts w:cs="Arial"/>
          <w:color w:val="000000"/>
          <w:szCs w:val="24"/>
        </w:rPr>
        <w:lastRenderedPageBreak/>
        <w:t>łączna masa nasypowa 8 707 kg.</w:t>
      </w:r>
    </w:p>
    <w:p w:rsidR="0035272B" w:rsidRPr="005E0055" w:rsidRDefault="0035272B" w:rsidP="00A10D17">
      <w:pPr>
        <w:spacing w:line="276" w:lineRule="auto"/>
        <w:rPr>
          <w:rFonts w:cs="Arial"/>
          <w:b/>
          <w:szCs w:val="24"/>
        </w:rPr>
      </w:pPr>
      <w:r>
        <w:rPr>
          <w:rFonts w:cs="Arial"/>
          <w:szCs w:val="24"/>
        </w:rPr>
        <w:t>D</w:t>
      </w:r>
      <w:r w:rsidRPr="008B482F">
        <w:rPr>
          <w:rFonts w:cs="Arial"/>
          <w:szCs w:val="24"/>
        </w:rPr>
        <w:t>obór frakcji</w:t>
      </w:r>
      <w:r>
        <w:rPr>
          <w:rFonts w:cs="Arial"/>
          <w:szCs w:val="24"/>
        </w:rPr>
        <w:t xml:space="preserve"> </w:t>
      </w:r>
      <w:r w:rsidRPr="008B482F">
        <w:rPr>
          <w:rFonts w:cs="Arial"/>
          <w:szCs w:val="24"/>
        </w:rPr>
        <w:t>wypełnienia zapewni</w:t>
      </w:r>
      <w:r>
        <w:rPr>
          <w:rFonts w:cs="Arial"/>
          <w:szCs w:val="24"/>
        </w:rPr>
        <w:t xml:space="preserve">ał będzie </w:t>
      </w:r>
      <w:r w:rsidRPr="008B482F">
        <w:rPr>
          <w:rFonts w:cs="Arial"/>
          <w:szCs w:val="24"/>
        </w:rPr>
        <w:t>skuteczno</w:t>
      </w:r>
      <w:r w:rsidRPr="008B482F">
        <w:rPr>
          <w:rFonts w:eastAsia="TimesNewRoman" w:cs="Arial"/>
          <w:szCs w:val="24"/>
        </w:rPr>
        <w:t xml:space="preserve">ść </w:t>
      </w:r>
      <w:r w:rsidRPr="008B482F">
        <w:rPr>
          <w:rFonts w:cs="Arial"/>
          <w:szCs w:val="24"/>
        </w:rPr>
        <w:t>usuwania zanieczyszcze</w:t>
      </w:r>
      <w:r w:rsidRPr="008B482F">
        <w:rPr>
          <w:rFonts w:eastAsia="TimesNewRoman" w:cs="Arial"/>
          <w:szCs w:val="24"/>
        </w:rPr>
        <w:t xml:space="preserve">ń </w:t>
      </w:r>
      <w:proofErr w:type="spellStart"/>
      <w:r w:rsidRPr="008B482F">
        <w:rPr>
          <w:rFonts w:cs="Arial"/>
          <w:szCs w:val="24"/>
        </w:rPr>
        <w:t>odorowych</w:t>
      </w:r>
      <w:proofErr w:type="spellEnd"/>
      <w:r w:rsidRPr="008B482F">
        <w:rPr>
          <w:rFonts w:cs="Arial"/>
          <w:szCs w:val="24"/>
        </w:rPr>
        <w:t xml:space="preserve"> w wysoko</w:t>
      </w:r>
      <w:r w:rsidRPr="008B482F">
        <w:rPr>
          <w:rFonts w:eastAsia="TimesNewRoman" w:cs="Arial"/>
          <w:szCs w:val="24"/>
        </w:rPr>
        <w:t>ś</w:t>
      </w:r>
      <w:r w:rsidRPr="008B482F">
        <w:rPr>
          <w:rFonts w:cs="Arial"/>
          <w:szCs w:val="24"/>
        </w:rPr>
        <w:t>ci, co</w:t>
      </w:r>
      <w:r>
        <w:rPr>
          <w:rFonts w:cs="Arial"/>
          <w:szCs w:val="24"/>
        </w:rPr>
        <w:t xml:space="preserve"> </w:t>
      </w:r>
      <w:r w:rsidRPr="008B482F">
        <w:rPr>
          <w:rFonts w:cs="Arial"/>
          <w:szCs w:val="24"/>
        </w:rPr>
        <w:t>najmniej 91 %.</w:t>
      </w:r>
      <w:r>
        <w:rPr>
          <w:rFonts w:cs="Arial"/>
          <w:szCs w:val="24"/>
        </w:rPr>
        <w:t xml:space="preserve"> </w:t>
      </w:r>
      <w:r w:rsidRPr="003D4A26">
        <w:rPr>
          <w:rFonts w:cs="Arial"/>
          <w:szCs w:val="24"/>
        </w:rPr>
        <w:t xml:space="preserve">Średnia wilgotność złoża wynosić będzie </w:t>
      </w:r>
      <w:r w:rsidR="00A10D17">
        <w:rPr>
          <w:rFonts w:cs="Arial"/>
          <w:szCs w:val="24"/>
        </w:rPr>
        <w:t>ok. 15 %, w</w:t>
      </w:r>
      <w:r w:rsidRPr="003D4A26">
        <w:rPr>
          <w:rFonts w:cs="Arial"/>
          <w:szCs w:val="24"/>
        </w:rPr>
        <w:t xml:space="preserve"> przypadku konieczności zwiększenia wilgotności przewiduje się możliwość nawilżania biofiltra mobilnym systemem nawadniania wyposażonym </w:t>
      </w:r>
      <w:r w:rsidR="00A10D17">
        <w:rPr>
          <w:rFonts w:cs="Arial"/>
          <w:szCs w:val="24"/>
        </w:rPr>
        <w:br/>
      </w:r>
      <w:r w:rsidRPr="003D4A26">
        <w:rPr>
          <w:rFonts w:cs="Arial"/>
          <w:szCs w:val="24"/>
        </w:rPr>
        <w:t>w pompę ciśnieniową i szlauch.</w:t>
      </w:r>
      <w:r>
        <w:rPr>
          <w:rFonts w:cs="Arial"/>
          <w:szCs w:val="24"/>
        </w:rPr>
        <w:t xml:space="preserve"> </w:t>
      </w:r>
    </w:p>
    <w:p w:rsidR="00AC4DC6" w:rsidRPr="00AC4DC6" w:rsidRDefault="00AC4DC6" w:rsidP="0067675D">
      <w:bookmarkStart w:id="1" w:name="_Toc402355123"/>
      <w:bookmarkStart w:id="2" w:name="_Toc407479993"/>
      <w:bookmarkStart w:id="3" w:name="_Toc407479992"/>
      <w:bookmarkStart w:id="4" w:name="_Toc402355114"/>
      <w:bookmarkStart w:id="5" w:name="_Toc407479990"/>
      <w:bookmarkEnd w:id="0"/>
    </w:p>
    <w:p w:rsidR="00581E35" w:rsidRPr="00581E35" w:rsidRDefault="002F2781" w:rsidP="0067675D">
      <w:r w:rsidRPr="0067675D">
        <w:rPr>
          <w:b/>
          <w:bCs/>
        </w:rPr>
        <w:t xml:space="preserve">I.2.1.3.3.  </w:t>
      </w:r>
      <w:r w:rsidR="00581E35" w:rsidRPr="0067675D">
        <w:rPr>
          <w:b/>
          <w:bCs/>
        </w:rPr>
        <w:t>Sterownia</w:t>
      </w:r>
      <w:r w:rsidR="00581E35" w:rsidRPr="00B472B0">
        <w:t xml:space="preserve"> </w:t>
      </w:r>
      <w:r w:rsidR="00497159" w:rsidRPr="00B472B0">
        <w:t xml:space="preserve">- w skład której wchodzić </w:t>
      </w:r>
      <w:r w:rsidR="00581E35" w:rsidRPr="00B472B0">
        <w:t xml:space="preserve"> </w:t>
      </w:r>
      <w:r w:rsidR="00497159" w:rsidRPr="00B472B0">
        <w:t xml:space="preserve">będą 2 </w:t>
      </w:r>
      <w:r w:rsidR="00581E35" w:rsidRPr="00B472B0">
        <w:t>szaf</w:t>
      </w:r>
      <w:r w:rsidR="00497159" w:rsidRPr="00B472B0">
        <w:t>y</w:t>
      </w:r>
      <w:r w:rsidR="00581E35" w:rsidRPr="00B472B0">
        <w:t xml:space="preserve"> sterownicz</w:t>
      </w:r>
      <w:r w:rsidR="00497159" w:rsidRPr="00B472B0">
        <w:t>e</w:t>
      </w:r>
      <w:r w:rsidR="00581E35" w:rsidRPr="00B472B0">
        <w:t xml:space="preserve"> ster</w:t>
      </w:r>
      <w:r w:rsidR="00497159" w:rsidRPr="00B472B0">
        <w:t>ujące</w:t>
      </w:r>
      <w:r w:rsidR="00581E35" w:rsidRPr="00B472B0">
        <w:t xml:space="preserve"> procesem </w:t>
      </w:r>
      <w:r w:rsidR="009B6029">
        <w:t>dziesięciu</w:t>
      </w:r>
      <w:r w:rsidR="00581E35" w:rsidRPr="00B472B0">
        <w:t xml:space="preserve"> reaktorów.</w:t>
      </w:r>
      <w:r w:rsidR="00581E35" w:rsidRPr="00581E35">
        <w:t xml:space="preserve"> </w:t>
      </w:r>
    </w:p>
    <w:p w:rsidR="00581E35" w:rsidRPr="00581E35" w:rsidRDefault="00581E35" w:rsidP="00581E35">
      <w:pPr>
        <w:spacing w:line="276" w:lineRule="auto"/>
        <w:ind w:right="-112"/>
        <w:rPr>
          <w:rFonts w:cs="Arial"/>
          <w:b/>
          <w:szCs w:val="24"/>
        </w:rPr>
      </w:pPr>
    </w:p>
    <w:p w:rsidR="00C83E07" w:rsidRPr="00A03209" w:rsidRDefault="00581E35" w:rsidP="00841A14">
      <w:pPr>
        <w:tabs>
          <w:tab w:val="left" w:pos="0"/>
        </w:tabs>
        <w:spacing w:line="276" w:lineRule="auto"/>
        <w:ind w:right="-112"/>
        <w:rPr>
          <w:rFonts w:cs="Arial"/>
          <w:szCs w:val="24"/>
        </w:rPr>
      </w:pPr>
      <w:r w:rsidRPr="00581E35">
        <w:rPr>
          <w:rFonts w:cs="Arial"/>
          <w:b/>
          <w:szCs w:val="24"/>
        </w:rPr>
        <w:t>I.2.</w:t>
      </w:r>
      <w:r w:rsidR="002F2781">
        <w:rPr>
          <w:rFonts w:cs="Arial"/>
          <w:b/>
          <w:szCs w:val="24"/>
        </w:rPr>
        <w:t>1.</w:t>
      </w:r>
      <w:r w:rsidR="00FD4FC1">
        <w:rPr>
          <w:rFonts w:cs="Arial"/>
          <w:b/>
          <w:szCs w:val="24"/>
        </w:rPr>
        <w:t>3</w:t>
      </w:r>
      <w:r w:rsidRPr="00581E35">
        <w:rPr>
          <w:rFonts w:cs="Arial"/>
          <w:b/>
          <w:szCs w:val="24"/>
        </w:rPr>
        <w:t xml:space="preserve">.4. Pomieszczenie wentylatorów nadmuchowych kabin </w:t>
      </w:r>
      <w:proofErr w:type="spellStart"/>
      <w:r w:rsidRPr="00581E35">
        <w:rPr>
          <w:rFonts w:cs="Arial"/>
          <w:b/>
          <w:szCs w:val="24"/>
        </w:rPr>
        <w:t>biosuszarniczych</w:t>
      </w:r>
      <w:proofErr w:type="spellEnd"/>
      <w:r w:rsidRPr="00581E35">
        <w:rPr>
          <w:rFonts w:cs="Arial"/>
          <w:b/>
          <w:szCs w:val="24"/>
        </w:rPr>
        <w:t xml:space="preserve"> </w:t>
      </w:r>
      <w:r w:rsidRPr="006D0496">
        <w:rPr>
          <w:rFonts w:cs="Arial"/>
          <w:szCs w:val="24"/>
        </w:rPr>
        <w:t xml:space="preserve">-  </w:t>
      </w:r>
      <w:r w:rsidRPr="006D0496">
        <w:rPr>
          <w:rFonts w:cs="Arial"/>
          <w:szCs w:val="24"/>
        </w:rPr>
        <w:br/>
      </w:r>
      <w:r w:rsidR="00841A14" w:rsidRPr="00841A14">
        <w:rPr>
          <w:rFonts w:cs="Arial"/>
          <w:color w:val="000000"/>
          <w:szCs w:val="24"/>
        </w:rPr>
        <w:t>w konstrukcji stalowej o wymiarach</w:t>
      </w:r>
      <w:r w:rsidR="00497159" w:rsidRPr="00841A14">
        <w:rPr>
          <w:rFonts w:cs="Arial"/>
          <w:szCs w:val="24"/>
        </w:rPr>
        <w:t>: długości  60 m  szerokości 3 m,</w:t>
      </w:r>
      <w:r w:rsidR="00497159">
        <w:rPr>
          <w:rFonts w:cs="Arial"/>
          <w:szCs w:val="24"/>
        </w:rPr>
        <w:t xml:space="preserve"> wysokości 5 </w:t>
      </w:r>
      <w:r w:rsidR="00497159" w:rsidRPr="006A58C9">
        <w:rPr>
          <w:rFonts w:cs="Arial"/>
          <w:szCs w:val="24"/>
        </w:rPr>
        <w:t>m</w:t>
      </w:r>
      <w:r w:rsidR="00497159">
        <w:rPr>
          <w:rFonts w:cs="Arial"/>
          <w:szCs w:val="24"/>
        </w:rPr>
        <w:t xml:space="preserve">, </w:t>
      </w:r>
      <w:r w:rsidR="00A03209">
        <w:rPr>
          <w:rFonts w:cs="Arial"/>
          <w:szCs w:val="24"/>
        </w:rPr>
        <w:t>dobudowane do</w:t>
      </w:r>
      <w:r w:rsidR="00497159" w:rsidRPr="006A58C9">
        <w:rPr>
          <w:rFonts w:cs="Arial"/>
          <w:szCs w:val="24"/>
        </w:rPr>
        <w:t xml:space="preserve"> hali mechaniczno</w:t>
      </w:r>
      <w:r w:rsidR="00497159">
        <w:rPr>
          <w:rFonts w:cs="Arial"/>
          <w:szCs w:val="24"/>
        </w:rPr>
        <w:t xml:space="preserve"> -</w:t>
      </w:r>
      <w:r w:rsidR="00497159" w:rsidRPr="006A58C9">
        <w:rPr>
          <w:rFonts w:cs="Arial"/>
          <w:szCs w:val="24"/>
        </w:rPr>
        <w:t xml:space="preserve"> biologicznego przetwarzania odpadów</w:t>
      </w:r>
      <w:r w:rsidR="00841A14">
        <w:rPr>
          <w:rFonts w:cs="Arial"/>
          <w:szCs w:val="24"/>
        </w:rPr>
        <w:t xml:space="preserve"> (stanowić będzie przedłużenie hali)</w:t>
      </w:r>
      <w:r w:rsidR="00497159" w:rsidRPr="006A58C9">
        <w:rPr>
          <w:rFonts w:cs="Arial"/>
          <w:szCs w:val="24"/>
        </w:rPr>
        <w:t xml:space="preserve">, </w:t>
      </w:r>
      <w:r w:rsidR="00497159">
        <w:rPr>
          <w:rFonts w:cs="Arial"/>
          <w:szCs w:val="24"/>
        </w:rPr>
        <w:t xml:space="preserve">w którym znajdować się będzie </w:t>
      </w:r>
      <w:r w:rsidR="00497159" w:rsidRPr="00581E35">
        <w:rPr>
          <w:rFonts w:cs="Arial"/>
          <w:szCs w:val="24"/>
        </w:rPr>
        <w:t xml:space="preserve">10 wentylatorów </w:t>
      </w:r>
      <w:r w:rsidR="00497159">
        <w:rPr>
          <w:rFonts w:cs="Arial"/>
          <w:szCs w:val="24"/>
        </w:rPr>
        <w:t xml:space="preserve">nadmuchowych, </w:t>
      </w:r>
      <w:r w:rsidRPr="00581E35">
        <w:rPr>
          <w:rFonts w:cs="Arial"/>
          <w:szCs w:val="24"/>
        </w:rPr>
        <w:t>o wydajności 3000 m</w:t>
      </w:r>
      <w:r w:rsidRPr="00581E35">
        <w:rPr>
          <w:rFonts w:cs="Arial"/>
          <w:szCs w:val="24"/>
          <w:vertAlign w:val="superscript"/>
        </w:rPr>
        <w:t>3</w:t>
      </w:r>
      <w:r w:rsidR="00497159">
        <w:rPr>
          <w:rFonts w:cs="Arial"/>
          <w:szCs w:val="24"/>
        </w:rPr>
        <w:t>/h każdy.</w:t>
      </w:r>
      <w:r w:rsidR="00C83E07" w:rsidRPr="00C83E07">
        <w:rPr>
          <w:rFonts w:cs="Arial"/>
          <w:szCs w:val="24"/>
        </w:rPr>
        <w:t xml:space="preserve"> </w:t>
      </w:r>
      <w:r w:rsidR="00C83E07" w:rsidRPr="00082207">
        <w:rPr>
          <w:rFonts w:cs="Arial"/>
          <w:szCs w:val="24"/>
        </w:rPr>
        <w:t>Przegrody budowlane pomieszczeni</w:t>
      </w:r>
      <w:r w:rsidR="00A03209">
        <w:rPr>
          <w:rFonts w:cs="Arial"/>
          <w:szCs w:val="24"/>
        </w:rPr>
        <w:t>a</w:t>
      </w:r>
      <w:r w:rsidR="00C83E07" w:rsidRPr="00082207">
        <w:rPr>
          <w:rFonts w:cs="Arial"/>
          <w:szCs w:val="24"/>
        </w:rPr>
        <w:t xml:space="preserve"> będą posiadać izolację akustyczną</w:t>
      </w:r>
      <w:r w:rsidR="00A03209">
        <w:rPr>
          <w:rFonts w:cs="Arial"/>
          <w:szCs w:val="24"/>
        </w:rPr>
        <w:t xml:space="preserve"> </w:t>
      </w:r>
      <w:r w:rsidR="00A03209" w:rsidRPr="00A03209">
        <w:rPr>
          <w:rFonts w:cs="Arial"/>
          <w:szCs w:val="24"/>
        </w:rPr>
        <w:t xml:space="preserve">(wszystkie ściany – oraz  dach - 20 </w:t>
      </w:r>
      <w:proofErr w:type="spellStart"/>
      <w:r w:rsidR="00A03209" w:rsidRPr="00A03209">
        <w:rPr>
          <w:rFonts w:cs="Arial"/>
          <w:szCs w:val="24"/>
        </w:rPr>
        <w:t>dB</w:t>
      </w:r>
      <w:proofErr w:type="spellEnd"/>
      <w:r w:rsidR="00A03209">
        <w:rPr>
          <w:rFonts w:cs="Arial"/>
          <w:szCs w:val="24"/>
        </w:rPr>
        <w:t>).</w:t>
      </w:r>
    </w:p>
    <w:p w:rsidR="00A03209" w:rsidRPr="00AB6E0C" w:rsidRDefault="00A03209" w:rsidP="00A03209">
      <w:pPr>
        <w:tabs>
          <w:tab w:val="left" w:pos="0"/>
        </w:tabs>
        <w:spacing w:line="276" w:lineRule="auto"/>
        <w:ind w:right="-112"/>
        <w:rPr>
          <w:rFonts w:cs="Arial"/>
          <w:sz w:val="16"/>
          <w:szCs w:val="24"/>
        </w:rPr>
      </w:pPr>
    </w:p>
    <w:p w:rsidR="00841A14" w:rsidRPr="00841A14" w:rsidRDefault="00581E35" w:rsidP="00841A14">
      <w:pPr>
        <w:spacing w:line="276" w:lineRule="auto"/>
        <w:ind w:right="-43"/>
        <w:rPr>
          <w:rFonts w:cs="Arial"/>
          <w:szCs w:val="24"/>
        </w:rPr>
      </w:pPr>
      <w:r w:rsidRPr="00581E35">
        <w:rPr>
          <w:rFonts w:cs="Arial"/>
          <w:b/>
          <w:szCs w:val="24"/>
        </w:rPr>
        <w:t>I.2.</w:t>
      </w:r>
      <w:r w:rsidR="002F2781">
        <w:rPr>
          <w:rFonts w:cs="Arial"/>
          <w:b/>
          <w:szCs w:val="24"/>
        </w:rPr>
        <w:t>1.</w:t>
      </w:r>
      <w:r w:rsidR="00FD4FC1">
        <w:rPr>
          <w:rFonts w:cs="Arial"/>
          <w:b/>
          <w:szCs w:val="24"/>
        </w:rPr>
        <w:t>3</w:t>
      </w:r>
      <w:r w:rsidRPr="00581E35">
        <w:rPr>
          <w:rFonts w:cs="Arial"/>
          <w:b/>
          <w:szCs w:val="24"/>
        </w:rPr>
        <w:t xml:space="preserve">.5. Pomieszczenie  wentylatorów wyciągowych kabin </w:t>
      </w:r>
      <w:proofErr w:type="spellStart"/>
      <w:r w:rsidRPr="00581E35">
        <w:rPr>
          <w:rFonts w:cs="Arial"/>
          <w:b/>
          <w:szCs w:val="24"/>
        </w:rPr>
        <w:t>biosuszarniczych</w:t>
      </w:r>
      <w:proofErr w:type="spellEnd"/>
      <w:r w:rsidRPr="00581E35">
        <w:rPr>
          <w:rFonts w:cs="Arial"/>
          <w:szCs w:val="24"/>
        </w:rPr>
        <w:t xml:space="preserve">  </w:t>
      </w:r>
      <w:r>
        <w:rPr>
          <w:rFonts w:cs="Arial"/>
          <w:szCs w:val="24"/>
        </w:rPr>
        <w:t>-</w:t>
      </w:r>
      <w:r w:rsidR="006D0496">
        <w:rPr>
          <w:rFonts w:cs="Arial"/>
          <w:szCs w:val="24"/>
        </w:rPr>
        <w:br/>
      </w:r>
      <w:r w:rsidR="006A58C9" w:rsidRPr="006A58C9">
        <w:rPr>
          <w:rFonts w:cs="Arial"/>
          <w:szCs w:val="24"/>
        </w:rPr>
        <w:t>o wymiarach</w:t>
      </w:r>
      <w:r w:rsidR="006A58C9">
        <w:rPr>
          <w:rFonts w:cs="Arial"/>
          <w:szCs w:val="24"/>
        </w:rPr>
        <w:t xml:space="preserve">: długości </w:t>
      </w:r>
      <w:r w:rsidR="006A58C9" w:rsidRPr="006A58C9">
        <w:rPr>
          <w:rFonts w:cs="Arial"/>
          <w:szCs w:val="24"/>
        </w:rPr>
        <w:t xml:space="preserve"> 2</w:t>
      </w:r>
      <w:r w:rsidR="006A58C9">
        <w:rPr>
          <w:rFonts w:cs="Arial"/>
          <w:szCs w:val="24"/>
        </w:rPr>
        <w:t xml:space="preserve"> </w:t>
      </w:r>
      <w:r w:rsidR="006A58C9" w:rsidRPr="006A58C9">
        <w:rPr>
          <w:rFonts w:cs="Arial"/>
          <w:szCs w:val="24"/>
        </w:rPr>
        <w:t xml:space="preserve">m </w:t>
      </w:r>
      <w:r w:rsidR="006A58C9">
        <w:rPr>
          <w:rFonts w:cs="Arial"/>
          <w:szCs w:val="24"/>
        </w:rPr>
        <w:t xml:space="preserve"> szerokości </w:t>
      </w:r>
      <w:r w:rsidR="006A58C9" w:rsidRPr="006A58C9">
        <w:rPr>
          <w:rFonts w:cs="Arial"/>
          <w:szCs w:val="24"/>
        </w:rPr>
        <w:t>3,9</w:t>
      </w:r>
      <w:r w:rsidR="006A58C9">
        <w:rPr>
          <w:rFonts w:cs="Arial"/>
          <w:szCs w:val="24"/>
        </w:rPr>
        <w:t xml:space="preserve"> </w:t>
      </w:r>
      <w:r w:rsidR="006A58C9" w:rsidRPr="006A58C9">
        <w:rPr>
          <w:rFonts w:cs="Arial"/>
          <w:szCs w:val="24"/>
        </w:rPr>
        <w:t>m</w:t>
      </w:r>
      <w:r w:rsidR="006A58C9">
        <w:rPr>
          <w:rFonts w:cs="Arial"/>
          <w:szCs w:val="24"/>
        </w:rPr>
        <w:t xml:space="preserve">, </w:t>
      </w:r>
      <w:r w:rsidR="006A58C9" w:rsidRPr="006A58C9">
        <w:rPr>
          <w:rFonts w:cs="Arial"/>
          <w:szCs w:val="24"/>
        </w:rPr>
        <w:t xml:space="preserve"> </w:t>
      </w:r>
      <w:r w:rsidR="006A58C9">
        <w:rPr>
          <w:rFonts w:cs="Arial"/>
          <w:szCs w:val="24"/>
        </w:rPr>
        <w:t xml:space="preserve">wysokości </w:t>
      </w:r>
      <w:r w:rsidR="006A58C9" w:rsidRPr="006A58C9">
        <w:rPr>
          <w:rFonts w:cs="Arial"/>
          <w:szCs w:val="24"/>
        </w:rPr>
        <w:t>4</w:t>
      </w:r>
      <w:r w:rsidR="006A58C9">
        <w:rPr>
          <w:rFonts w:cs="Arial"/>
          <w:szCs w:val="24"/>
        </w:rPr>
        <w:t xml:space="preserve"> </w:t>
      </w:r>
      <w:r w:rsidR="006A58C9" w:rsidRPr="006A58C9">
        <w:rPr>
          <w:rFonts w:cs="Arial"/>
          <w:szCs w:val="24"/>
        </w:rPr>
        <w:t>m</w:t>
      </w:r>
      <w:r w:rsidR="00497159">
        <w:rPr>
          <w:rFonts w:cs="Arial"/>
          <w:szCs w:val="24"/>
        </w:rPr>
        <w:t xml:space="preserve">, usytuowane </w:t>
      </w:r>
      <w:r w:rsidR="00497159" w:rsidRPr="006A58C9">
        <w:rPr>
          <w:rFonts w:cs="Arial"/>
          <w:szCs w:val="24"/>
        </w:rPr>
        <w:t xml:space="preserve">wewnątrz hali pomiędzy dwoma </w:t>
      </w:r>
      <w:proofErr w:type="spellStart"/>
      <w:r w:rsidR="00497159" w:rsidRPr="006A58C9">
        <w:rPr>
          <w:rFonts w:cs="Arial"/>
          <w:szCs w:val="24"/>
        </w:rPr>
        <w:t>biofiltrami</w:t>
      </w:r>
      <w:proofErr w:type="spellEnd"/>
      <w:r w:rsidR="00497159">
        <w:rPr>
          <w:rFonts w:cs="Arial"/>
          <w:szCs w:val="24"/>
        </w:rPr>
        <w:t xml:space="preserve">, w którym znajdować się będzie </w:t>
      </w:r>
      <w:r w:rsidR="00081CCF">
        <w:rPr>
          <w:rFonts w:cs="Arial"/>
          <w:szCs w:val="24"/>
        </w:rPr>
        <w:br/>
      </w:r>
      <w:r w:rsidRPr="00581E35">
        <w:rPr>
          <w:rFonts w:cs="Arial"/>
          <w:szCs w:val="24"/>
        </w:rPr>
        <w:t>10 wentylatorów odciągowych o wydajności 1700 m</w:t>
      </w:r>
      <w:r w:rsidRPr="00581E35">
        <w:rPr>
          <w:rFonts w:cs="Arial"/>
          <w:szCs w:val="24"/>
          <w:vertAlign w:val="superscript"/>
        </w:rPr>
        <w:t>3</w:t>
      </w:r>
      <w:r w:rsidRPr="00581E35">
        <w:rPr>
          <w:rFonts w:cs="Arial"/>
          <w:szCs w:val="24"/>
        </w:rPr>
        <w:t>/</w:t>
      </w:r>
      <w:r w:rsidR="00497159">
        <w:rPr>
          <w:rFonts w:cs="Arial"/>
          <w:szCs w:val="24"/>
        </w:rPr>
        <w:t>h każdy.</w:t>
      </w:r>
      <w:r w:rsidRPr="00581E35">
        <w:rPr>
          <w:rFonts w:cs="Arial"/>
          <w:szCs w:val="24"/>
        </w:rPr>
        <w:t xml:space="preserve"> </w:t>
      </w:r>
      <w:r w:rsidR="00C83E07" w:rsidRPr="00082207">
        <w:rPr>
          <w:rFonts w:cs="Arial"/>
          <w:szCs w:val="24"/>
        </w:rPr>
        <w:t>Przegrody budowlane pomieszczenia  będą posiadać izolację akustyczną</w:t>
      </w:r>
      <w:r w:rsidR="00841A14">
        <w:rPr>
          <w:rFonts w:cs="Arial"/>
          <w:szCs w:val="24"/>
        </w:rPr>
        <w:t xml:space="preserve"> (ś</w:t>
      </w:r>
      <w:r w:rsidR="00841A14" w:rsidRPr="00841A14">
        <w:rPr>
          <w:rFonts w:cs="Arial"/>
          <w:szCs w:val="24"/>
        </w:rPr>
        <w:t xml:space="preserve">ciana południowa, wschodnia </w:t>
      </w:r>
      <w:r w:rsidR="00841A14">
        <w:rPr>
          <w:rFonts w:cs="Arial"/>
          <w:szCs w:val="24"/>
        </w:rPr>
        <w:br/>
      </w:r>
      <w:r w:rsidR="00841A14" w:rsidRPr="00841A14">
        <w:rPr>
          <w:rFonts w:cs="Arial"/>
          <w:szCs w:val="24"/>
        </w:rPr>
        <w:t xml:space="preserve">i zachodnia – 20 </w:t>
      </w:r>
      <w:proofErr w:type="spellStart"/>
      <w:r w:rsidR="00841A14" w:rsidRPr="00841A14">
        <w:rPr>
          <w:rFonts w:cs="Arial"/>
          <w:szCs w:val="24"/>
        </w:rPr>
        <w:t>dB</w:t>
      </w:r>
      <w:proofErr w:type="spellEnd"/>
      <w:r w:rsidR="00841A14">
        <w:rPr>
          <w:rFonts w:cs="Arial"/>
          <w:szCs w:val="24"/>
        </w:rPr>
        <w:t xml:space="preserve"> oraz</w:t>
      </w:r>
      <w:r w:rsidR="00841A14" w:rsidRPr="00841A14">
        <w:rPr>
          <w:rFonts w:cs="Arial"/>
          <w:szCs w:val="24"/>
        </w:rPr>
        <w:t xml:space="preserve"> dach – 20 </w:t>
      </w:r>
      <w:proofErr w:type="spellStart"/>
      <w:r w:rsidR="00841A14" w:rsidRPr="00841A14">
        <w:rPr>
          <w:rFonts w:cs="Arial"/>
          <w:szCs w:val="24"/>
        </w:rPr>
        <w:t>dB</w:t>
      </w:r>
      <w:proofErr w:type="spellEnd"/>
      <w:r w:rsidR="00841A14">
        <w:rPr>
          <w:rFonts w:cs="Arial"/>
          <w:szCs w:val="24"/>
        </w:rPr>
        <w:t>).</w:t>
      </w:r>
    </w:p>
    <w:p w:rsidR="00C83E07" w:rsidRPr="00841A14" w:rsidRDefault="00C83E07" w:rsidP="00841A14">
      <w:pPr>
        <w:tabs>
          <w:tab w:val="left" w:pos="0"/>
        </w:tabs>
        <w:spacing w:line="276" w:lineRule="auto"/>
        <w:ind w:right="-112"/>
        <w:rPr>
          <w:rFonts w:cs="Arial"/>
          <w:sz w:val="10"/>
          <w:szCs w:val="24"/>
        </w:rPr>
      </w:pPr>
    </w:p>
    <w:p w:rsidR="00140E24" w:rsidRPr="004E2A2F" w:rsidRDefault="00F67B8B" w:rsidP="00861E21">
      <w:pPr>
        <w:pStyle w:val="Nagwek2"/>
        <w:spacing w:before="120" w:line="276" w:lineRule="auto"/>
        <w:rPr>
          <w:b w:val="0"/>
          <w:sz w:val="16"/>
          <w:szCs w:val="16"/>
        </w:rPr>
      </w:pPr>
      <w:r w:rsidRPr="0067675D">
        <w:t xml:space="preserve">I.2.2. </w:t>
      </w:r>
      <w:r w:rsidR="00140E24" w:rsidRPr="0067675D">
        <w:t xml:space="preserve">Plac dojrzewania </w:t>
      </w:r>
      <w:r w:rsidR="005C7721" w:rsidRPr="0067675D">
        <w:t>stabilizatu</w:t>
      </w:r>
      <w:r w:rsidR="00140E24" w:rsidRPr="0067675D">
        <w:t xml:space="preserve"> </w:t>
      </w:r>
      <w:r w:rsidR="007560F5" w:rsidRPr="0067675D">
        <w:t>- betonowy plac o wymiarach</w:t>
      </w:r>
      <w:r w:rsidR="00117180" w:rsidRPr="0067675D">
        <w:t>:</w:t>
      </w:r>
      <w:r w:rsidR="007560F5" w:rsidRPr="0067675D">
        <w:t xml:space="preserve"> 35 m x 15 m </w:t>
      </w:r>
      <w:r w:rsidR="00B9060D" w:rsidRPr="0067675D">
        <w:t>(525</w:t>
      </w:r>
      <w:r w:rsidR="00B9060D" w:rsidRPr="00B9060D">
        <w:rPr>
          <w:b w:val="0"/>
          <w:color w:val="000000"/>
          <w:szCs w:val="24"/>
        </w:rPr>
        <w:t xml:space="preserve"> m</w:t>
      </w:r>
      <w:r w:rsidR="00B9060D" w:rsidRPr="00B9060D">
        <w:rPr>
          <w:b w:val="0"/>
          <w:color w:val="000000"/>
          <w:szCs w:val="24"/>
          <w:vertAlign w:val="superscript"/>
        </w:rPr>
        <w:t>2</w:t>
      </w:r>
      <w:r w:rsidR="00B9060D">
        <w:rPr>
          <w:b w:val="0"/>
          <w:color w:val="000000"/>
          <w:szCs w:val="24"/>
        </w:rPr>
        <w:t>)</w:t>
      </w:r>
      <w:r w:rsidR="00230A54">
        <w:rPr>
          <w:b w:val="0"/>
          <w:color w:val="000000"/>
          <w:szCs w:val="24"/>
        </w:rPr>
        <w:t>,</w:t>
      </w:r>
      <w:r w:rsidR="00230A54" w:rsidRPr="00230A54">
        <w:rPr>
          <w:szCs w:val="24"/>
        </w:rPr>
        <w:t xml:space="preserve"> </w:t>
      </w:r>
      <w:r w:rsidR="00230A54" w:rsidRPr="00230A54">
        <w:rPr>
          <w:b w:val="0"/>
          <w:szCs w:val="24"/>
        </w:rPr>
        <w:t>o zdolności przetwarzania 14 100 Mg/rok</w:t>
      </w:r>
      <w:r w:rsidR="00230A54">
        <w:rPr>
          <w:b w:val="0"/>
          <w:szCs w:val="24"/>
        </w:rPr>
        <w:t>,</w:t>
      </w:r>
      <w:r w:rsidR="007560F5" w:rsidRPr="00230A54">
        <w:rPr>
          <w:b w:val="0"/>
          <w:szCs w:val="24"/>
        </w:rPr>
        <w:t xml:space="preserve"> </w:t>
      </w:r>
      <w:r w:rsidR="005E0055" w:rsidRPr="005E0055">
        <w:rPr>
          <w:b w:val="0"/>
          <w:szCs w:val="24"/>
        </w:rPr>
        <w:t>wykonan</w:t>
      </w:r>
      <w:r w:rsidR="00581E35">
        <w:rPr>
          <w:b w:val="0"/>
          <w:szCs w:val="24"/>
        </w:rPr>
        <w:t>y</w:t>
      </w:r>
      <w:r w:rsidR="005E0055" w:rsidRPr="005E0055">
        <w:rPr>
          <w:b w:val="0"/>
          <w:szCs w:val="24"/>
        </w:rPr>
        <w:t xml:space="preserve"> jako szczelna płyta betonowa, zbrojona, z wewnętrzną podwójną izolacją z papy,  </w:t>
      </w:r>
      <w:r w:rsidR="005C7721" w:rsidRPr="005E0055">
        <w:rPr>
          <w:b w:val="0"/>
          <w:szCs w:val="24"/>
        </w:rPr>
        <w:t xml:space="preserve">przeznaczony do prowadzenia II </w:t>
      </w:r>
      <w:r w:rsidR="00117180">
        <w:rPr>
          <w:b w:val="0"/>
          <w:szCs w:val="24"/>
        </w:rPr>
        <w:t xml:space="preserve">etapu </w:t>
      </w:r>
      <w:r w:rsidR="005C7721" w:rsidRPr="005E0055">
        <w:rPr>
          <w:b w:val="0"/>
          <w:szCs w:val="24"/>
        </w:rPr>
        <w:t xml:space="preserve">stabilizacji tlenowej </w:t>
      </w:r>
      <w:r w:rsidR="005C7721" w:rsidRPr="00861E21">
        <w:rPr>
          <w:b w:val="0"/>
          <w:szCs w:val="24"/>
        </w:rPr>
        <w:t>odpadów (dojrzewania). Powierzchnia</w:t>
      </w:r>
      <w:r w:rsidR="005C7721" w:rsidRPr="009537CF">
        <w:rPr>
          <w:b w:val="0"/>
          <w:szCs w:val="24"/>
        </w:rPr>
        <w:t xml:space="preserve"> placu </w:t>
      </w:r>
      <w:proofErr w:type="spellStart"/>
      <w:r w:rsidR="005C7721" w:rsidRPr="009537CF">
        <w:rPr>
          <w:b w:val="0"/>
          <w:szCs w:val="24"/>
        </w:rPr>
        <w:t>zdyl</w:t>
      </w:r>
      <w:r w:rsidR="005C7721">
        <w:rPr>
          <w:b w:val="0"/>
          <w:szCs w:val="24"/>
        </w:rPr>
        <w:t>e</w:t>
      </w:r>
      <w:r w:rsidR="005C7721" w:rsidRPr="009537CF">
        <w:rPr>
          <w:b w:val="0"/>
          <w:szCs w:val="24"/>
        </w:rPr>
        <w:t>towana</w:t>
      </w:r>
      <w:proofErr w:type="spellEnd"/>
      <w:r w:rsidR="005C7721">
        <w:rPr>
          <w:b w:val="0"/>
          <w:szCs w:val="24"/>
        </w:rPr>
        <w:t xml:space="preserve">. </w:t>
      </w:r>
      <w:r w:rsidR="00AF05AE" w:rsidRPr="00AF05AE">
        <w:rPr>
          <w:b w:val="0"/>
          <w:szCs w:val="24"/>
        </w:rPr>
        <w:t xml:space="preserve">Spływ wód deszczowych i odcieków z placu odbywać się będzie grawitacyjnie do szczelnego </w:t>
      </w:r>
      <w:r w:rsidR="00AF05AE" w:rsidRPr="00AF05AE">
        <w:rPr>
          <w:rFonts w:eastAsia="TimesNewRoman"/>
          <w:b w:val="0"/>
          <w:szCs w:val="24"/>
        </w:rPr>
        <w:t>ż</w:t>
      </w:r>
      <w:r w:rsidR="00AF05AE" w:rsidRPr="00AF05AE">
        <w:rPr>
          <w:b w:val="0"/>
          <w:szCs w:val="24"/>
        </w:rPr>
        <w:t>elbetowego zbiornika podziemnego o pojemno</w:t>
      </w:r>
      <w:r w:rsidR="00AF05AE" w:rsidRPr="00AF05AE">
        <w:rPr>
          <w:rFonts w:eastAsia="TimesNewRoman"/>
          <w:b w:val="0"/>
          <w:szCs w:val="24"/>
        </w:rPr>
        <w:t>ś</w:t>
      </w:r>
      <w:r w:rsidR="00AF05AE" w:rsidRPr="00AF05AE">
        <w:rPr>
          <w:b w:val="0"/>
          <w:szCs w:val="24"/>
        </w:rPr>
        <w:t xml:space="preserve">ci </w:t>
      </w:r>
      <w:r w:rsidR="00230A54">
        <w:rPr>
          <w:b w:val="0"/>
          <w:szCs w:val="24"/>
        </w:rPr>
        <w:br/>
      </w:r>
      <w:r w:rsidR="00AF05AE" w:rsidRPr="00AF05AE">
        <w:rPr>
          <w:b w:val="0"/>
          <w:szCs w:val="24"/>
        </w:rPr>
        <w:t>6 m</w:t>
      </w:r>
      <w:r w:rsidR="00AF05AE" w:rsidRPr="00AF05AE">
        <w:rPr>
          <w:b w:val="0"/>
          <w:szCs w:val="24"/>
          <w:vertAlign w:val="superscript"/>
        </w:rPr>
        <w:t>3</w:t>
      </w:r>
      <w:r w:rsidR="00AF05AE" w:rsidRPr="00AF05AE">
        <w:rPr>
          <w:b w:val="0"/>
          <w:szCs w:val="24"/>
        </w:rPr>
        <w:t>.</w:t>
      </w:r>
      <w:r w:rsidR="005C7721">
        <w:rPr>
          <w:b w:val="0"/>
          <w:color w:val="000000"/>
          <w:szCs w:val="24"/>
        </w:rPr>
        <w:t xml:space="preserve"> </w:t>
      </w:r>
      <w:r w:rsidR="00140E24" w:rsidRPr="004E2A2F">
        <w:rPr>
          <w:b w:val="0"/>
          <w:szCs w:val="24"/>
        </w:rPr>
        <w:t xml:space="preserve">Plac będzie </w:t>
      </w:r>
      <w:proofErr w:type="spellStart"/>
      <w:r w:rsidR="005C7721">
        <w:rPr>
          <w:b w:val="0"/>
          <w:szCs w:val="24"/>
        </w:rPr>
        <w:t>okrawę</w:t>
      </w:r>
      <w:r w:rsidR="00861E21">
        <w:rPr>
          <w:b w:val="0"/>
          <w:szCs w:val="24"/>
        </w:rPr>
        <w:t>ż</w:t>
      </w:r>
      <w:r w:rsidR="005C7721">
        <w:rPr>
          <w:b w:val="0"/>
          <w:szCs w:val="24"/>
        </w:rPr>
        <w:t>nikowany</w:t>
      </w:r>
      <w:proofErr w:type="spellEnd"/>
      <w:r w:rsidR="005C7721">
        <w:rPr>
          <w:b w:val="0"/>
          <w:szCs w:val="24"/>
        </w:rPr>
        <w:t>, krawężnikami o wysokości</w:t>
      </w:r>
      <w:r w:rsidR="00AC4DC6">
        <w:rPr>
          <w:b w:val="0"/>
          <w:szCs w:val="24"/>
        </w:rPr>
        <w:t xml:space="preserve"> 30 cm </w:t>
      </w:r>
      <w:r w:rsidR="004E2A2F" w:rsidRPr="004E2A2F">
        <w:rPr>
          <w:b w:val="0"/>
          <w:szCs w:val="24"/>
        </w:rPr>
        <w:t>uniemożliwiającym odpływ ścieków z placu do środowiska gruntowego.</w:t>
      </w:r>
    </w:p>
    <w:p w:rsidR="00861E21" w:rsidRDefault="00861E21" w:rsidP="00861E21">
      <w:pPr>
        <w:pStyle w:val="Bezodstpw1"/>
        <w:suppressAutoHyphens/>
        <w:spacing w:line="276" w:lineRule="auto"/>
        <w:jc w:val="both"/>
        <w:rPr>
          <w:rFonts w:ascii="Arial" w:hAnsi="Arial" w:cs="Arial"/>
        </w:rPr>
      </w:pPr>
      <w:bookmarkStart w:id="6" w:name="_Toc402355118"/>
      <w:bookmarkEnd w:id="1"/>
      <w:bookmarkEnd w:id="2"/>
      <w:bookmarkEnd w:id="3"/>
    </w:p>
    <w:p w:rsidR="00B472B0" w:rsidRPr="0067675D" w:rsidRDefault="00B472B0" w:rsidP="0067675D">
      <w:pPr>
        <w:pStyle w:val="Nagwek2"/>
        <w:rPr>
          <w:b w:val="0"/>
          <w:bCs/>
        </w:rPr>
      </w:pPr>
      <w:r w:rsidRPr="0067675D">
        <w:rPr>
          <w:rStyle w:val="Nagwek3Znak"/>
          <w:b/>
          <w:bCs/>
        </w:rPr>
        <w:t xml:space="preserve">I.2.3. Punkt rozładunku odpadów wielkogabarytowych - wydzielone </w:t>
      </w:r>
      <w:r w:rsidRPr="0067675D">
        <w:rPr>
          <w:rStyle w:val="Nagwek3Znak"/>
          <w:b/>
          <w:bCs/>
        </w:rPr>
        <w:br/>
      </w:r>
      <w:r w:rsidRPr="0067675D">
        <w:rPr>
          <w:b w:val="0"/>
          <w:bCs/>
        </w:rPr>
        <w:t xml:space="preserve">i oznakowane  miejsce  w hali sortowniczej pomiędzy bramą wyjazdową a ostatnim reaktorem do </w:t>
      </w:r>
      <w:proofErr w:type="spellStart"/>
      <w:r w:rsidRPr="0067675D">
        <w:rPr>
          <w:b w:val="0"/>
          <w:bCs/>
        </w:rPr>
        <w:t>bistabilizacji</w:t>
      </w:r>
      <w:proofErr w:type="spellEnd"/>
      <w:r w:rsidRPr="0067675D">
        <w:rPr>
          <w:b w:val="0"/>
          <w:bCs/>
        </w:rPr>
        <w:t xml:space="preserve"> (część hali południowo-zachodnia</w:t>
      </w:r>
      <w:r w:rsidR="00D74D17" w:rsidRPr="0067675D">
        <w:rPr>
          <w:b w:val="0"/>
          <w:bCs/>
        </w:rPr>
        <w:t xml:space="preserve">), </w:t>
      </w:r>
      <w:r w:rsidRPr="0067675D">
        <w:rPr>
          <w:b w:val="0"/>
          <w:bCs/>
        </w:rPr>
        <w:t xml:space="preserve">o wymiarach: długości 12 m, szerokości 10 m lub wydzielone </w:t>
      </w:r>
      <w:r w:rsidR="00D74D17" w:rsidRPr="0067675D">
        <w:rPr>
          <w:b w:val="0"/>
          <w:bCs/>
        </w:rPr>
        <w:t xml:space="preserve">w sposób trwały i oznakowane </w:t>
      </w:r>
      <w:r w:rsidRPr="0067675D">
        <w:rPr>
          <w:b w:val="0"/>
          <w:bCs/>
        </w:rPr>
        <w:t>miejsce na utwardzonym placu obok magazynu na odpady niebezpieczne (część placu  południowo-wschodnia)</w:t>
      </w:r>
      <w:r w:rsidR="00D74D17" w:rsidRPr="0067675D">
        <w:rPr>
          <w:b w:val="0"/>
          <w:bCs/>
        </w:rPr>
        <w:t xml:space="preserve"> </w:t>
      </w:r>
      <w:r w:rsidRPr="0067675D">
        <w:rPr>
          <w:b w:val="0"/>
          <w:bCs/>
        </w:rPr>
        <w:t xml:space="preserve"> o </w:t>
      </w:r>
      <w:r w:rsidR="00D74D17" w:rsidRPr="0067675D">
        <w:rPr>
          <w:b w:val="0"/>
          <w:bCs/>
        </w:rPr>
        <w:t>wymiarach: szerokości</w:t>
      </w:r>
      <w:r w:rsidRPr="0067675D">
        <w:rPr>
          <w:b w:val="0"/>
          <w:bCs/>
        </w:rPr>
        <w:t xml:space="preserve"> 20</w:t>
      </w:r>
      <w:r w:rsidR="00D74D17" w:rsidRPr="0067675D">
        <w:rPr>
          <w:b w:val="0"/>
          <w:bCs/>
        </w:rPr>
        <w:t xml:space="preserve"> </w:t>
      </w:r>
      <w:r w:rsidRPr="0067675D">
        <w:rPr>
          <w:b w:val="0"/>
          <w:bCs/>
        </w:rPr>
        <w:t>m</w:t>
      </w:r>
      <w:r w:rsidR="00D74D17" w:rsidRPr="0067675D">
        <w:rPr>
          <w:b w:val="0"/>
          <w:bCs/>
        </w:rPr>
        <w:t xml:space="preserve">, długości </w:t>
      </w:r>
      <w:r w:rsidRPr="0067675D">
        <w:rPr>
          <w:b w:val="0"/>
          <w:bCs/>
        </w:rPr>
        <w:t>30</w:t>
      </w:r>
      <w:r w:rsidR="00D74D17" w:rsidRPr="0067675D">
        <w:rPr>
          <w:b w:val="0"/>
          <w:bCs/>
        </w:rPr>
        <w:t xml:space="preserve"> </w:t>
      </w:r>
      <w:r w:rsidRPr="0067675D">
        <w:rPr>
          <w:b w:val="0"/>
          <w:bCs/>
        </w:rPr>
        <w:t>m</w:t>
      </w:r>
      <w:r w:rsidR="00D74D17" w:rsidRPr="0067675D">
        <w:rPr>
          <w:b w:val="0"/>
          <w:bCs/>
        </w:rPr>
        <w:t>.</w:t>
      </w:r>
      <w:r w:rsidRPr="0067675D">
        <w:rPr>
          <w:b w:val="0"/>
          <w:bCs/>
        </w:rPr>
        <w:t xml:space="preserve"> </w:t>
      </w:r>
    </w:p>
    <w:p w:rsidR="00CD6FF0" w:rsidRPr="00CD6FF0" w:rsidRDefault="00CD6FF0" w:rsidP="00B472B0">
      <w:pPr>
        <w:pStyle w:val="Bezodstpw1"/>
        <w:suppressAutoHyphens/>
        <w:spacing w:line="276" w:lineRule="auto"/>
        <w:jc w:val="both"/>
      </w:pPr>
    </w:p>
    <w:p w:rsidR="00132147" w:rsidRPr="0067675D" w:rsidRDefault="00140E24" w:rsidP="0067675D">
      <w:pPr>
        <w:pStyle w:val="Nagwek2"/>
      </w:pPr>
      <w:r w:rsidRPr="0067675D">
        <w:t>I.2.</w:t>
      </w:r>
      <w:r w:rsidR="00FD4FC1" w:rsidRPr="0067675D">
        <w:t>4</w:t>
      </w:r>
      <w:r w:rsidRPr="0067675D">
        <w:t>. Miejsca magazynowania odpadów:</w:t>
      </w:r>
      <w:r w:rsidR="00132147" w:rsidRPr="0067675D">
        <w:t xml:space="preserve"> </w:t>
      </w:r>
    </w:p>
    <w:p w:rsidR="003F7440" w:rsidRPr="003F7440" w:rsidRDefault="003F7440" w:rsidP="003F7440"/>
    <w:p w:rsidR="007C0D0C" w:rsidRPr="007C0D0C" w:rsidRDefault="00847A90" w:rsidP="0010543E">
      <w:pPr>
        <w:pStyle w:val="Akapitzlist10"/>
        <w:widowControl w:val="0"/>
        <w:numPr>
          <w:ilvl w:val="0"/>
          <w:numId w:val="49"/>
        </w:numPr>
        <w:spacing w:before="0" w:after="0" w:afterAutospacing="0" w:line="276" w:lineRule="auto"/>
        <w:rPr>
          <w:rFonts w:cs="Arial"/>
        </w:rPr>
      </w:pPr>
      <w:bookmarkStart w:id="7" w:name="_Toc402355120"/>
      <w:bookmarkStart w:id="8" w:name="_Toc407479998"/>
      <w:bookmarkEnd w:id="6"/>
      <w:r w:rsidRPr="007C0D0C">
        <w:rPr>
          <w:rFonts w:cs="Arial"/>
          <w:b/>
        </w:rPr>
        <w:t>I.2.</w:t>
      </w:r>
      <w:r w:rsidR="00FD4FC1">
        <w:rPr>
          <w:rFonts w:cs="Arial"/>
          <w:b/>
        </w:rPr>
        <w:t>4</w:t>
      </w:r>
      <w:r w:rsidRPr="007C0D0C">
        <w:rPr>
          <w:rFonts w:cs="Arial"/>
          <w:b/>
        </w:rPr>
        <w:t xml:space="preserve">.1. </w:t>
      </w:r>
      <w:r w:rsidR="007C0D0C" w:rsidRPr="007C0D0C">
        <w:rPr>
          <w:rFonts w:cs="Arial"/>
          <w:b/>
        </w:rPr>
        <w:t>Stalowa wiata</w:t>
      </w:r>
      <w:r w:rsidR="007C0D0C" w:rsidRPr="007C0D0C">
        <w:rPr>
          <w:rFonts w:cs="Arial"/>
        </w:rPr>
        <w:t xml:space="preserve"> </w:t>
      </w:r>
      <w:r w:rsidR="007C0D0C">
        <w:rPr>
          <w:rFonts w:cs="Arial"/>
        </w:rPr>
        <w:t xml:space="preserve">– </w:t>
      </w:r>
      <w:r w:rsidR="007C0D0C" w:rsidRPr="007C0D0C">
        <w:rPr>
          <w:rFonts w:cs="Arial"/>
        </w:rPr>
        <w:t>zadaszona</w:t>
      </w:r>
      <w:r w:rsidR="007C0D0C">
        <w:rPr>
          <w:rFonts w:cs="Arial"/>
        </w:rPr>
        <w:t>,</w:t>
      </w:r>
      <w:r w:rsidR="007C0D0C" w:rsidRPr="007C0D0C">
        <w:rPr>
          <w:rFonts w:cs="Arial"/>
        </w:rPr>
        <w:t xml:space="preserve"> o wymiarach: długości</w:t>
      </w:r>
      <w:r w:rsidR="00690F46">
        <w:rPr>
          <w:rFonts w:cs="Arial"/>
        </w:rPr>
        <w:t xml:space="preserve"> </w:t>
      </w:r>
      <w:r w:rsidR="00690F46" w:rsidRPr="007C0D0C">
        <w:rPr>
          <w:rFonts w:cs="Arial"/>
        </w:rPr>
        <w:t>18</w:t>
      </w:r>
      <w:r w:rsidR="00690F46">
        <w:rPr>
          <w:rFonts w:cs="Arial"/>
        </w:rPr>
        <w:t xml:space="preserve"> </w:t>
      </w:r>
      <w:r w:rsidR="00690F46" w:rsidRPr="007C0D0C">
        <w:rPr>
          <w:rFonts w:cs="Arial"/>
        </w:rPr>
        <w:t>m</w:t>
      </w:r>
      <w:r w:rsidR="007C0D0C">
        <w:rPr>
          <w:rFonts w:cs="Arial"/>
        </w:rPr>
        <w:t xml:space="preserve">, </w:t>
      </w:r>
      <w:r w:rsidR="007C0D0C" w:rsidRPr="007C0D0C">
        <w:rPr>
          <w:rFonts w:cs="Arial"/>
        </w:rPr>
        <w:t xml:space="preserve"> szerokości</w:t>
      </w:r>
      <w:r w:rsidR="00690F46">
        <w:rPr>
          <w:rFonts w:cs="Arial"/>
        </w:rPr>
        <w:t xml:space="preserve"> </w:t>
      </w:r>
      <w:r w:rsidR="00690F46" w:rsidRPr="007C0D0C">
        <w:rPr>
          <w:rFonts w:cs="Arial"/>
        </w:rPr>
        <w:t>8</w:t>
      </w:r>
      <w:r w:rsidR="00690F46">
        <w:rPr>
          <w:rFonts w:cs="Arial"/>
        </w:rPr>
        <w:t xml:space="preserve"> </w:t>
      </w:r>
      <w:r w:rsidR="00690F46" w:rsidRPr="007C0D0C">
        <w:rPr>
          <w:rFonts w:cs="Arial"/>
        </w:rPr>
        <w:t>m</w:t>
      </w:r>
      <w:r w:rsidR="007C0D0C">
        <w:rPr>
          <w:rFonts w:cs="Arial"/>
        </w:rPr>
        <w:t xml:space="preserve">, </w:t>
      </w:r>
      <w:r w:rsidR="007C0D0C">
        <w:rPr>
          <w:rFonts w:cs="Arial"/>
        </w:rPr>
        <w:br/>
      </w:r>
      <w:r w:rsidR="007C0D0C" w:rsidRPr="007C0D0C">
        <w:rPr>
          <w:rFonts w:cs="Arial"/>
        </w:rPr>
        <w:t>wysokości</w:t>
      </w:r>
      <w:r w:rsidR="00690F46">
        <w:rPr>
          <w:rFonts w:cs="Arial"/>
        </w:rPr>
        <w:t xml:space="preserve"> </w:t>
      </w:r>
      <w:r w:rsidR="00690F46" w:rsidRPr="007C0D0C">
        <w:rPr>
          <w:rFonts w:cs="Arial"/>
        </w:rPr>
        <w:t>5</w:t>
      </w:r>
      <w:r w:rsidR="00690F46">
        <w:rPr>
          <w:rFonts w:cs="Arial"/>
        </w:rPr>
        <w:t xml:space="preserve"> </w:t>
      </w:r>
      <w:r w:rsidR="00690F46" w:rsidRPr="007C0D0C">
        <w:rPr>
          <w:rFonts w:cs="Arial"/>
        </w:rPr>
        <w:t>m</w:t>
      </w:r>
      <w:r w:rsidR="007C0D0C" w:rsidRPr="007C0D0C">
        <w:rPr>
          <w:rFonts w:cs="Arial"/>
        </w:rPr>
        <w:t xml:space="preserve">, </w:t>
      </w:r>
      <w:r w:rsidR="007C0D0C">
        <w:rPr>
          <w:rFonts w:cs="Arial"/>
        </w:rPr>
        <w:t>o szczelnym</w:t>
      </w:r>
      <w:r w:rsidR="00593A57">
        <w:rPr>
          <w:rFonts w:cs="Arial"/>
        </w:rPr>
        <w:t>,</w:t>
      </w:r>
      <w:r w:rsidR="007C0D0C">
        <w:rPr>
          <w:rFonts w:cs="Arial"/>
        </w:rPr>
        <w:t xml:space="preserve"> </w:t>
      </w:r>
      <w:r w:rsidR="00593A57">
        <w:rPr>
          <w:rFonts w:cs="Arial"/>
        </w:rPr>
        <w:t>wybetonowanym</w:t>
      </w:r>
      <w:r w:rsidR="007C0D0C">
        <w:rPr>
          <w:rFonts w:cs="Arial"/>
        </w:rPr>
        <w:t xml:space="preserve"> podłożu, </w:t>
      </w:r>
      <w:r w:rsidR="00690F46">
        <w:rPr>
          <w:rFonts w:cs="Arial"/>
        </w:rPr>
        <w:t xml:space="preserve">w której </w:t>
      </w:r>
      <w:r w:rsidR="003F7440">
        <w:rPr>
          <w:rFonts w:cs="Arial"/>
        </w:rPr>
        <w:t>odpady magazynowane</w:t>
      </w:r>
      <w:r w:rsidR="00593A57">
        <w:rPr>
          <w:rFonts w:cs="Arial"/>
        </w:rPr>
        <w:t xml:space="preserve"> </w:t>
      </w:r>
      <w:r w:rsidR="003F7440">
        <w:rPr>
          <w:rFonts w:cs="Arial"/>
        </w:rPr>
        <w:t xml:space="preserve">będą </w:t>
      </w:r>
      <w:r w:rsidR="007C0D0C" w:rsidRPr="007C0D0C">
        <w:rPr>
          <w:rFonts w:cs="Arial"/>
        </w:rPr>
        <w:t>w sposób selektywny luzem</w:t>
      </w:r>
      <w:r w:rsidR="007C0D0C">
        <w:rPr>
          <w:rFonts w:cs="Arial"/>
        </w:rPr>
        <w:t xml:space="preserve"> w wydzielonym i opisanym miejscu</w:t>
      </w:r>
      <w:r w:rsidR="007C0D0C" w:rsidRPr="007C0D0C">
        <w:rPr>
          <w:rFonts w:cs="Arial"/>
        </w:rPr>
        <w:t xml:space="preserve">, na paletach </w:t>
      </w:r>
      <w:r w:rsidR="007C0D0C">
        <w:rPr>
          <w:rFonts w:cs="Arial"/>
        </w:rPr>
        <w:t>lub</w:t>
      </w:r>
      <w:r w:rsidR="007C0D0C" w:rsidRPr="007C0D0C">
        <w:rPr>
          <w:rFonts w:cs="Arial"/>
        </w:rPr>
        <w:t xml:space="preserve"> </w:t>
      </w:r>
      <w:r w:rsidR="007C0D0C">
        <w:rPr>
          <w:rFonts w:cs="Arial"/>
        </w:rPr>
        <w:t xml:space="preserve">w </w:t>
      </w:r>
      <w:r w:rsidR="007C0D0C" w:rsidRPr="007C0D0C">
        <w:rPr>
          <w:rFonts w:cs="Arial"/>
        </w:rPr>
        <w:t xml:space="preserve">oznaczonych kodem i rodzajem </w:t>
      </w:r>
      <w:r w:rsidR="009B0963">
        <w:rPr>
          <w:rFonts w:cs="Arial"/>
        </w:rPr>
        <w:t xml:space="preserve">odpadu </w:t>
      </w:r>
      <w:r w:rsidR="007C0D0C" w:rsidRPr="007C0D0C">
        <w:rPr>
          <w:rFonts w:cs="Arial"/>
        </w:rPr>
        <w:t>pojemnikach.</w:t>
      </w:r>
    </w:p>
    <w:p w:rsidR="007C0D0C" w:rsidRPr="007C0D0C" w:rsidRDefault="007C0D0C" w:rsidP="0010543E">
      <w:pPr>
        <w:numPr>
          <w:ilvl w:val="0"/>
          <w:numId w:val="49"/>
        </w:numPr>
        <w:spacing w:line="276" w:lineRule="auto"/>
        <w:rPr>
          <w:rFonts w:cs="Arial"/>
          <w:color w:val="000000"/>
          <w:szCs w:val="24"/>
        </w:rPr>
      </w:pPr>
    </w:p>
    <w:p w:rsidR="003F7440" w:rsidRDefault="007C0D0C" w:rsidP="0010543E">
      <w:pPr>
        <w:numPr>
          <w:ilvl w:val="0"/>
          <w:numId w:val="49"/>
        </w:numPr>
        <w:spacing w:line="276" w:lineRule="auto"/>
        <w:rPr>
          <w:rFonts w:cs="Arial"/>
          <w:szCs w:val="24"/>
        </w:rPr>
      </w:pPr>
      <w:r w:rsidRPr="00690F46">
        <w:rPr>
          <w:rFonts w:cs="Arial"/>
          <w:b/>
          <w:szCs w:val="24"/>
        </w:rPr>
        <w:t>I.2.</w:t>
      </w:r>
      <w:r w:rsidR="00FD4FC1">
        <w:rPr>
          <w:rFonts w:cs="Arial"/>
          <w:b/>
          <w:szCs w:val="24"/>
        </w:rPr>
        <w:t>4</w:t>
      </w:r>
      <w:r w:rsidRPr="00690F46">
        <w:rPr>
          <w:rFonts w:cs="Arial"/>
          <w:b/>
          <w:szCs w:val="24"/>
        </w:rPr>
        <w:t>.2. Magazyn kontenerowy na odpady niebezpieczne</w:t>
      </w:r>
      <w:r w:rsidRPr="00690F46">
        <w:rPr>
          <w:rFonts w:cs="Arial"/>
          <w:szCs w:val="24"/>
        </w:rPr>
        <w:t xml:space="preserve"> - o wymiarach</w:t>
      </w:r>
      <w:r w:rsidR="00690F46" w:rsidRPr="00690F46">
        <w:rPr>
          <w:rFonts w:cs="Arial"/>
          <w:szCs w:val="24"/>
        </w:rPr>
        <w:t>:</w:t>
      </w:r>
      <w:r w:rsidRPr="00690F46">
        <w:rPr>
          <w:rFonts w:cs="Arial"/>
          <w:szCs w:val="24"/>
        </w:rPr>
        <w:t xml:space="preserve"> dług</w:t>
      </w:r>
      <w:r w:rsidR="003F7440" w:rsidRPr="00690F46">
        <w:rPr>
          <w:rFonts w:cs="Arial"/>
          <w:szCs w:val="24"/>
        </w:rPr>
        <w:t>ości</w:t>
      </w:r>
      <w:r w:rsidR="00690F46" w:rsidRPr="00690F46">
        <w:rPr>
          <w:rFonts w:cs="Arial"/>
          <w:szCs w:val="24"/>
        </w:rPr>
        <w:t xml:space="preserve"> 4 m</w:t>
      </w:r>
      <w:r w:rsidR="003F7440" w:rsidRPr="00690F46">
        <w:rPr>
          <w:rFonts w:cs="Arial"/>
          <w:szCs w:val="24"/>
        </w:rPr>
        <w:t xml:space="preserve">, </w:t>
      </w:r>
      <w:r w:rsidRPr="00690F46">
        <w:rPr>
          <w:rFonts w:cs="Arial"/>
          <w:szCs w:val="24"/>
        </w:rPr>
        <w:t xml:space="preserve"> szerok</w:t>
      </w:r>
      <w:r w:rsidR="003F7440" w:rsidRPr="00690F46">
        <w:rPr>
          <w:rFonts w:cs="Arial"/>
          <w:szCs w:val="24"/>
        </w:rPr>
        <w:t>ości</w:t>
      </w:r>
      <w:r w:rsidR="00690F46" w:rsidRPr="00690F46">
        <w:rPr>
          <w:rFonts w:cs="Arial"/>
          <w:szCs w:val="24"/>
        </w:rPr>
        <w:t xml:space="preserve"> 8 m</w:t>
      </w:r>
      <w:r w:rsidR="003F7440" w:rsidRPr="00690F46">
        <w:rPr>
          <w:rFonts w:cs="Arial"/>
          <w:szCs w:val="24"/>
        </w:rPr>
        <w:t xml:space="preserve">, </w:t>
      </w:r>
      <w:r w:rsidRPr="00690F46">
        <w:rPr>
          <w:rFonts w:cs="Arial"/>
          <w:szCs w:val="24"/>
        </w:rPr>
        <w:t xml:space="preserve"> wysok</w:t>
      </w:r>
      <w:r w:rsidR="003F7440" w:rsidRPr="00690F46">
        <w:rPr>
          <w:rFonts w:cs="Arial"/>
          <w:szCs w:val="24"/>
        </w:rPr>
        <w:t>ości</w:t>
      </w:r>
      <w:r w:rsidR="00690F46" w:rsidRPr="00690F46">
        <w:rPr>
          <w:rFonts w:cs="Arial"/>
          <w:szCs w:val="24"/>
        </w:rPr>
        <w:t xml:space="preserve"> 5 m</w:t>
      </w:r>
      <w:r w:rsidR="003F7440" w:rsidRPr="00690F46">
        <w:rPr>
          <w:rFonts w:cs="Arial"/>
          <w:szCs w:val="24"/>
        </w:rPr>
        <w:t xml:space="preserve">, </w:t>
      </w:r>
    </w:p>
    <w:p w:rsidR="00690F46" w:rsidRPr="00690F46" w:rsidRDefault="00690F46" w:rsidP="00690F46">
      <w:pPr>
        <w:pStyle w:val="Akapitzlist"/>
        <w:rPr>
          <w:rFonts w:ascii="Arial" w:hAnsi="Arial" w:cs="Arial"/>
          <w:sz w:val="2"/>
          <w:szCs w:val="24"/>
        </w:rPr>
      </w:pPr>
    </w:p>
    <w:p w:rsidR="003F7440" w:rsidRPr="003F7440" w:rsidRDefault="003F7440" w:rsidP="0010543E">
      <w:pPr>
        <w:pStyle w:val="Akapitzlist10"/>
        <w:widowControl w:val="0"/>
        <w:numPr>
          <w:ilvl w:val="0"/>
          <w:numId w:val="49"/>
        </w:numPr>
        <w:spacing w:before="0" w:after="0" w:afterAutospacing="0" w:line="276" w:lineRule="auto"/>
        <w:rPr>
          <w:rFonts w:cs="Arial"/>
          <w:bCs/>
        </w:rPr>
      </w:pPr>
      <w:r w:rsidRPr="003F7440">
        <w:rPr>
          <w:rFonts w:cs="Arial"/>
          <w:b/>
        </w:rPr>
        <w:t>I.2.</w:t>
      </w:r>
      <w:r w:rsidR="00FD4FC1">
        <w:rPr>
          <w:rFonts w:cs="Arial"/>
          <w:b/>
        </w:rPr>
        <w:t>4</w:t>
      </w:r>
      <w:r w:rsidRPr="003F7440">
        <w:rPr>
          <w:rFonts w:cs="Arial"/>
          <w:b/>
        </w:rPr>
        <w:t xml:space="preserve">.3. </w:t>
      </w:r>
      <w:r w:rsidR="00AB0F27" w:rsidRPr="003F7440">
        <w:rPr>
          <w:rFonts w:cs="Arial"/>
          <w:b/>
          <w:color w:val="000000"/>
        </w:rPr>
        <w:t>Boksy na wyselekcjonowane odpady</w:t>
      </w:r>
      <w:r w:rsidR="00690F46">
        <w:rPr>
          <w:rFonts w:cs="Arial"/>
          <w:b/>
          <w:color w:val="000000"/>
        </w:rPr>
        <w:t>/</w:t>
      </w:r>
      <w:r w:rsidR="00690F46" w:rsidRPr="003F7440">
        <w:rPr>
          <w:rFonts w:cs="Arial"/>
          <w:b/>
          <w:color w:val="000000"/>
        </w:rPr>
        <w:t>surowce</w:t>
      </w:r>
      <w:r w:rsidR="00690F46">
        <w:rPr>
          <w:rFonts w:cs="Arial"/>
          <w:b/>
          <w:color w:val="000000"/>
        </w:rPr>
        <w:t xml:space="preserve"> </w:t>
      </w:r>
      <w:r>
        <w:rPr>
          <w:rFonts w:cs="Arial"/>
          <w:b/>
          <w:color w:val="000000"/>
        </w:rPr>
        <w:t xml:space="preserve">(6 szt.) </w:t>
      </w:r>
      <w:r w:rsidR="00847A90" w:rsidRPr="003F7440">
        <w:rPr>
          <w:rFonts w:cs="Arial"/>
          <w:color w:val="000000"/>
        </w:rPr>
        <w:t xml:space="preserve">- </w:t>
      </w:r>
      <w:r w:rsidRPr="003F7440">
        <w:rPr>
          <w:rFonts w:cs="Arial"/>
        </w:rPr>
        <w:t xml:space="preserve">żelbetowe, zadaszone boksy </w:t>
      </w:r>
      <w:r w:rsidRPr="003F7440">
        <w:rPr>
          <w:rStyle w:val="Teksttreci295pt"/>
          <w:color w:val="auto"/>
          <w:sz w:val="24"/>
          <w:szCs w:val="24"/>
        </w:rPr>
        <w:t xml:space="preserve">o wodoszczelnym, utwardzonym podłożu </w:t>
      </w:r>
      <w:r>
        <w:rPr>
          <w:rStyle w:val="Teksttreci295pt"/>
          <w:color w:val="auto"/>
          <w:sz w:val="24"/>
          <w:szCs w:val="24"/>
        </w:rPr>
        <w:t>o wymiarach</w:t>
      </w:r>
      <w:r w:rsidR="00690F46">
        <w:rPr>
          <w:rStyle w:val="Teksttreci295pt"/>
          <w:color w:val="auto"/>
          <w:sz w:val="24"/>
          <w:szCs w:val="24"/>
        </w:rPr>
        <w:t>:</w:t>
      </w:r>
      <w:r>
        <w:rPr>
          <w:rStyle w:val="Teksttreci295pt"/>
          <w:color w:val="auto"/>
          <w:sz w:val="24"/>
          <w:szCs w:val="24"/>
        </w:rPr>
        <w:t xml:space="preserve"> </w:t>
      </w:r>
      <w:r w:rsidRPr="003F7440">
        <w:rPr>
          <w:rStyle w:val="Teksttreci295pt"/>
          <w:color w:val="auto"/>
          <w:sz w:val="24"/>
          <w:szCs w:val="24"/>
        </w:rPr>
        <w:t>szerok</w:t>
      </w:r>
      <w:r>
        <w:rPr>
          <w:rStyle w:val="Teksttreci295pt"/>
          <w:color w:val="auto"/>
          <w:sz w:val="24"/>
          <w:szCs w:val="24"/>
        </w:rPr>
        <w:t>ości</w:t>
      </w:r>
      <w:r w:rsidR="00690F46">
        <w:rPr>
          <w:rStyle w:val="Teksttreci295pt"/>
          <w:color w:val="auto"/>
          <w:sz w:val="24"/>
          <w:szCs w:val="24"/>
        </w:rPr>
        <w:t xml:space="preserve"> </w:t>
      </w:r>
      <w:r w:rsidR="00690F46" w:rsidRPr="003F7440">
        <w:rPr>
          <w:rStyle w:val="Teksttreci295pt"/>
          <w:color w:val="auto"/>
          <w:sz w:val="24"/>
          <w:szCs w:val="24"/>
        </w:rPr>
        <w:t>4</w:t>
      </w:r>
      <w:r w:rsidR="00690F46">
        <w:rPr>
          <w:rStyle w:val="Teksttreci295pt"/>
          <w:color w:val="auto"/>
          <w:sz w:val="24"/>
          <w:szCs w:val="24"/>
        </w:rPr>
        <w:t xml:space="preserve"> </w:t>
      </w:r>
      <w:r w:rsidR="00690F46" w:rsidRPr="003F7440">
        <w:rPr>
          <w:rStyle w:val="Teksttreci295pt"/>
          <w:color w:val="auto"/>
          <w:sz w:val="24"/>
          <w:szCs w:val="24"/>
        </w:rPr>
        <w:t>m</w:t>
      </w:r>
      <w:r>
        <w:rPr>
          <w:rStyle w:val="Teksttreci295pt"/>
          <w:color w:val="auto"/>
          <w:sz w:val="24"/>
          <w:szCs w:val="24"/>
        </w:rPr>
        <w:t xml:space="preserve">, </w:t>
      </w:r>
      <w:r w:rsidRPr="003F7440">
        <w:rPr>
          <w:rStyle w:val="Teksttreci295pt"/>
          <w:color w:val="auto"/>
          <w:sz w:val="24"/>
          <w:szCs w:val="24"/>
        </w:rPr>
        <w:t>dług</w:t>
      </w:r>
      <w:r>
        <w:rPr>
          <w:rStyle w:val="Teksttreci295pt"/>
          <w:color w:val="auto"/>
          <w:sz w:val="24"/>
          <w:szCs w:val="24"/>
        </w:rPr>
        <w:t>ości</w:t>
      </w:r>
      <w:r w:rsidR="00690F46">
        <w:rPr>
          <w:rStyle w:val="Teksttreci295pt"/>
          <w:color w:val="auto"/>
          <w:sz w:val="24"/>
          <w:szCs w:val="24"/>
        </w:rPr>
        <w:t xml:space="preserve"> </w:t>
      </w:r>
      <w:r w:rsidR="00690F46" w:rsidRPr="003F7440">
        <w:rPr>
          <w:rStyle w:val="Teksttreci295pt"/>
          <w:color w:val="auto"/>
          <w:sz w:val="24"/>
          <w:szCs w:val="24"/>
        </w:rPr>
        <w:t>6</w:t>
      </w:r>
      <w:r w:rsidR="00690F46">
        <w:rPr>
          <w:rStyle w:val="Teksttreci295pt"/>
          <w:color w:val="auto"/>
          <w:sz w:val="24"/>
          <w:szCs w:val="24"/>
        </w:rPr>
        <w:t xml:space="preserve"> </w:t>
      </w:r>
      <w:r w:rsidR="00690F46" w:rsidRPr="003F7440">
        <w:rPr>
          <w:rStyle w:val="Teksttreci295pt"/>
          <w:color w:val="auto"/>
          <w:sz w:val="24"/>
          <w:szCs w:val="24"/>
        </w:rPr>
        <w:t>m</w:t>
      </w:r>
      <w:r>
        <w:rPr>
          <w:rStyle w:val="Teksttreci295pt"/>
          <w:color w:val="auto"/>
          <w:sz w:val="24"/>
          <w:szCs w:val="24"/>
        </w:rPr>
        <w:t xml:space="preserve">, </w:t>
      </w:r>
      <w:r w:rsidRPr="003F7440">
        <w:rPr>
          <w:rStyle w:val="Teksttreci295pt"/>
          <w:color w:val="auto"/>
          <w:sz w:val="24"/>
          <w:szCs w:val="24"/>
        </w:rPr>
        <w:t>wysok</w:t>
      </w:r>
      <w:r>
        <w:rPr>
          <w:rStyle w:val="Teksttreci295pt"/>
          <w:color w:val="auto"/>
          <w:sz w:val="24"/>
          <w:szCs w:val="24"/>
        </w:rPr>
        <w:t>ości</w:t>
      </w:r>
      <w:r w:rsidRPr="003F7440">
        <w:rPr>
          <w:rStyle w:val="Teksttreci295pt"/>
          <w:color w:val="auto"/>
          <w:sz w:val="24"/>
          <w:szCs w:val="24"/>
        </w:rPr>
        <w:t xml:space="preserve"> </w:t>
      </w:r>
      <w:r w:rsidR="00690F46" w:rsidRPr="003F7440">
        <w:rPr>
          <w:rStyle w:val="Teksttreci295pt"/>
          <w:color w:val="auto"/>
          <w:sz w:val="24"/>
          <w:szCs w:val="24"/>
        </w:rPr>
        <w:t>4</w:t>
      </w:r>
      <w:r w:rsidR="00690F46">
        <w:rPr>
          <w:rStyle w:val="Teksttreci295pt"/>
          <w:color w:val="auto"/>
          <w:sz w:val="24"/>
          <w:szCs w:val="24"/>
        </w:rPr>
        <w:t xml:space="preserve"> </w:t>
      </w:r>
      <w:r w:rsidR="00690F46" w:rsidRPr="003F7440">
        <w:rPr>
          <w:rStyle w:val="Teksttreci295pt"/>
          <w:color w:val="auto"/>
          <w:sz w:val="24"/>
          <w:szCs w:val="24"/>
        </w:rPr>
        <w:t xml:space="preserve">m </w:t>
      </w:r>
      <w:r w:rsidRPr="003F7440">
        <w:rPr>
          <w:rStyle w:val="Teksttreci295pt"/>
          <w:color w:val="auto"/>
          <w:sz w:val="24"/>
          <w:szCs w:val="24"/>
        </w:rPr>
        <w:t xml:space="preserve">każdy, oznakowane </w:t>
      </w:r>
      <w:r w:rsidR="00690F46" w:rsidRPr="003F7440">
        <w:rPr>
          <w:rStyle w:val="Teksttreci295pt"/>
          <w:color w:val="auto"/>
          <w:sz w:val="24"/>
          <w:szCs w:val="24"/>
        </w:rPr>
        <w:t xml:space="preserve">będą </w:t>
      </w:r>
      <w:r w:rsidRPr="003F7440">
        <w:rPr>
          <w:rStyle w:val="Teksttreci295pt"/>
          <w:color w:val="auto"/>
          <w:sz w:val="24"/>
          <w:szCs w:val="24"/>
        </w:rPr>
        <w:t xml:space="preserve">kodem </w:t>
      </w:r>
      <w:r>
        <w:rPr>
          <w:rStyle w:val="Teksttreci295pt"/>
          <w:color w:val="auto"/>
          <w:sz w:val="24"/>
          <w:szCs w:val="24"/>
        </w:rPr>
        <w:br/>
      </w:r>
      <w:r w:rsidRPr="003F7440">
        <w:rPr>
          <w:rStyle w:val="Teksttreci295pt"/>
          <w:color w:val="auto"/>
          <w:sz w:val="24"/>
          <w:szCs w:val="24"/>
        </w:rPr>
        <w:t>i rodzajem magazynowanych</w:t>
      </w:r>
      <w:r w:rsidR="00690F46">
        <w:rPr>
          <w:rStyle w:val="Teksttreci295pt"/>
          <w:color w:val="auto"/>
          <w:sz w:val="24"/>
          <w:szCs w:val="24"/>
        </w:rPr>
        <w:t xml:space="preserve"> w nich </w:t>
      </w:r>
      <w:r w:rsidRPr="003F7440">
        <w:rPr>
          <w:rStyle w:val="Teksttreci295pt"/>
          <w:color w:val="auto"/>
          <w:sz w:val="24"/>
          <w:szCs w:val="24"/>
        </w:rPr>
        <w:t>odpadów</w:t>
      </w:r>
      <w:r>
        <w:rPr>
          <w:rStyle w:val="Teksttreci295pt"/>
          <w:color w:val="auto"/>
          <w:sz w:val="24"/>
          <w:szCs w:val="24"/>
        </w:rPr>
        <w:t>.</w:t>
      </w:r>
    </w:p>
    <w:p w:rsidR="00140E24" w:rsidRPr="00957A00" w:rsidRDefault="00140E24" w:rsidP="0067675D"/>
    <w:p w:rsidR="00132147" w:rsidRPr="00690F46" w:rsidRDefault="00847A90" w:rsidP="00132147">
      <w:pPr>
        <w:spacing w:line="276" w:lineRule="auto"/>
        <w:rPr>
          <w:rFonts w:cs="Arial"/>
          <w:szCs w:val="24"/>
        </w:rPr>
      </w:pPr>
      <w:r w:rsidRPr="00690F46">
        <w:rPr>
          <w:rFonts w:cs="Arial"/>
          <w:b/>
          <w:szCs w:val="24"/>
        </w:rPr>
        <w:t>I.2.</w:t>
      </w:r>
      <w:r w:rsidR="00FD4FC1">
        <w:rPr>
          <w:rFonts w:cs="Arial"/>
          <w:b/>
          <w:szCs w:val="24"/>
        </w:rPr>
        <w:t>4</w:t>
      </w:r>
      <w:r w:rsidRPr="00690F46">
        <w:rPr>
          <w:rFonts w:cs="Arial"/>
          <w:b/>
          <w:szCs w:val="24"/>
        </w:rPr>
        <w:t>.</w:t>
      </w:r>
      <w:r w:rsidR="003F7440" w:rsidRPr="00690F46">
        <w:rPr>
          <w:rFonts w:cs="Arial"/>
          <w:b/>
          <w:szCs w:val="24"/>
        </w:rPr>
        <w:t>4</w:t>
      </w:r>
      <w:r w:rsidRPr="00690F46">
        <w:rPr>
          <w:rFonts w:cs="Arial"/>
          <w:b/>
          <w:szCs w:val="24"/>
        </w:rPr>
        <w:t>.</w:t>
      </w:r>
      <w:r w:rsidRPr="00690F46">
        <w:rPr>
          <w:rFonts w:cs="Arial"/>
          <w:szCs w:val="24"/>
        </w:rPr>
        <w:t xml:space="preserve"> </w:t>
      </w:r>
      <w:r w:rsidR="00AB0F27" w:rsidRPr="00690F46">
        <w:rPr>
          <w:rFonts w:cs="Arial"/>
          <w:b/>
          <w:szCs w:val="24"/>
        </w:rPr>
        <w:t>Hala na odpady wra</w:t>
      </w:r>
      <w:r w:rsidR="00AB0F27" w:rsidRPr="00690F46">
        <w:rPr>
          <w:rFonts w:eastAsia="TimesNewRoman" w:cs="Arial"/>
          <w:b/>
          <w:szCs w:val="24"/>
        </w:rPr>
        <w:t>ż</w:t>
      </w:r>
      <w:r w:rsidR="00AB0F27" w:rsidRPr="00690F46">
        <w:rPr>
          <w:rFonts w:cs="Arial"/>
          <w:b/>
          <w:szCs w:val="24"/>
        </w:rPr>
        <w:t>liwe na warunki atmosferyczne</w:t>
      </w:r>
      <w:r w:rsidRPr="00690F46">
        <w:rPr>
          <w:rFonts w:cs="Arial"/>
          <w:szCs w:val="24"/>
        </w:rPr>
        <w:t xml:space="preserve"> - </w:t>
      </w:r>
      <w:r w:rsidR="003F7440" w:rsidRPr="00690F46">
        <w:rPr>
          <w:rFonts w:cs="Arial"/>
          <w:bCs/>
          <w:szCs w:val="24"/>
        </w:rPr>
        <w:t>o wymiarach:  długości</w:t>
      </w:r>
      <w:r w:rsidR="00690F46">
        <w:rPr>
          <w:rFonts w:cs="Arial"/>
          <w:bCs/>
          <w:szCs w:val="24"/>
        </w:rPr>
        <w:t xml:space="preserve"> </w:t>
      </w:r>
      <w:r w:rsidR="00690F46" w:rsidRPr="00690F46">
        <w:rPr>
          <w:rFonts w:cs="Arial"/>
          <w:bCs/>
          <w:szCs w:val="24"/>
        </w:rPr>
        <w:t>73 m</w:t>
      </w:r>
      <w:r w:rsidR="003F7440" w:rsidRPr="00690F46">
        <w:rPr>
          <w:rFonts w:cs="Arial"/>
          <w:bCs/>
          <w:szCs w:val="24"/>
        </w:rPr>
        <w:t xml:space="preserve">, szerokości </w:t>
      </w:r>
      <w:r w:rsidR="00690F46" w:rsidRPr="00690F46">
        <w:rPr>
          <w:rFonts w:cs="Arial"/>
          <w:bCs/>
          <w:szCs w:val="24"/>
        </w:rPr>
        <w:t>30 m</w:t>
      </w:r>
      <w:r w:rsidR="00690F46">
        <w:rPr>
          <w:rFonts w:cs="Arial"/>
          <w:bCs/>
          <w:szCs w:val="24"/>
        </w:rPr>
        <w:t xml:space="preserve">, </w:t>
      </w:r>
      <w:r w:rsidR="00690F46" w:rsidRPr="00690F46">
        <w:rPr>
          <w:rFonts w:cs="Arial"/>
          <w:bCs/>
          <w:szCs w:val="24"/>
        </w:rPr>
        <w:t xml:space="preserve"> </w:t>
      </w:r>
      <w:r w:rsidR="003F7440" w:rsidRPr="00690F46">
        <w:rPr>
          <w:rFonts w:cs="Arial"/>
          <w:bCs/>
          <w:szCs w:val="24"/>
        </w:rPr>
        <w:t>wysokości</w:t>
      </w:r>
      <w:r w:rsidR="00690F46">
        <w:rPr>
          <w:rFonts w:cs="Arial"/>
          <w:bCs/>
          <w:szCs w:val="24"/>
        </w:rPr>
        <w:t xml:space="preserve"> </w:t>
      </w:r>
      <w:r w:rsidR="00690F46" w:rsidRPr="00690F46">
        <w:rPr>
          <w:rFonts w:cs="Arial"/>
          <w:bCs/>
          <w:szCs w:val="24"/>
        </w:rPr>
        <w:t>10 m</w:t>
      </w:r>
      <w:r w:rsidR="003F7440" w:rsidRPr="00690F46">
        <w:rPr>
          <w:rFonts w:cs="Arial"/>
          <w:bCs/>
          <w:szCs w:val="24"/>
        </w:rPr>
        <w:t xml:space="preserve">, </w:t>
      </w:r>
      <w:r w:rsidR="00690F46" w:rsidRPr="00690F46">
        <w:rPr>
          <w:rFonts w:cs="Arial"/>
          <w:szCs w:val="24"/>
        </w:rPr>
        <w:t xml:space="preserve">odpady magazynowane będą </w:t>
      </w:r>
      <w:r w:rsidR="00690F46" w:rsidRPr="00690F46">
        <w:rPr>
          <w:rFonts w:cs="Arial"/>
          <w:szCs w:val="24"/>
        </w:rPr>
        <w:br/>
        <w:t>w sposób selektywny</w:t>
      </w:r>
      <w:r w:rsidR="00690F46" w:rsidRPr="00690F46">
        <w:rPr>
          <w:rFonts w:cs="Arial"/>
          <w:bCs/>
          <w:szCs w:val="24"/>
        </w:rPr>
        <w:t xml:space="preserve"> </w:t>
      </w:r>
      <w:r w:rsidR="003F7440" w:rsidRPr="00690F46">
        <w:rPr>
          <w:rFonts w:cs="Arial"/>
          <w:bCs/>
          <w:szCs w:val="24"/>
        </w:rPr>
        <w:t>luzem bądź w balotach będą oznakowane kodem i rodzajem odpadów.</w:t>
      </w:r>
    </w:p>
    <w:p w:rsidR="00A14E64" w:rsidRPr="00957A00" w:rsidRDefault="00A14E64" w:rsidP="00132147">
      <w:pPr>
        <w:spacing w:line="276" w:lineRule="auto"/>
        <w:rPr>
          <w:rFonts w:cs="Arial"/>
          <w:b/>
          <w:sz w:val="16"/>
          <w:szCs w:val="24"/>
        </w:rPr>
      </w:pPr>
    </w:p>
    <w:bookmarkEnd w:id="7"/>
    <w:bookmarkEnd w:id="8"/>
    <w:p w:rsidR="007C0D0C" w:rsidRPr="00D74D17" w:rsidRDefault="003F7440" w:rsidP="00D74D17">
      <w:pPr>
        <w:pStyle w:val="Akapitzlist10"/>
        <w:widowControl w:val="0"/>
        <w:numPr>
          <w:ilvl w:val="0"/>
          <w:numId w:val="49"/>
        </w:numPr>
        <w:spacing w:before="0" w:after="0" w:afterAutospacing="0" w:line="276" w:lineRule="auto"/>
        <w:rPr>
          <w:rFonts w:cs="Arial"/>
          <w:bCs/>
        </w:rPr>
      </w:pPr>
      <w:r w:rsidRPr="00690F46">
        <w:rPr>
          <w:rFonts w:cs="Arial"/>
          <w:b/>
        </w:rPr>
        <w:t>I.2.</w:t>
      </w:r>
      <w:r w:rsidR="00FD4FC1">
        <w:rPr>
          <w:rFonts w:cs="Arial"/>
          <w:b/>
        </w:rPr>
        <w:t>4</w:t>
      </w:r>
      <w:r w:rsidRPr="00690F46">
        <w:rPr>
          <w:rFonts w:cs="Arial"/>
          <w:b/>
        </w:rPr>
        <w:t>.</w:t>
      </w:r>
      <w:r w:rsidR="00690F46">
        <w:rPr>
          <w:rFonts w:cs="Arial"/>
          <w:b/>
        </w:rPr>
        <w:t>5</w:t>
      </w:r>
      <w:r w:rsidRPr="00D74D17">
        <w:rPr>
          <w:rFonts w:cs="Arial"/>
          <w:b/>
        </w:rPr>
        <w:t>.</w:t>
      </w:r>
      <w:r w:rsidRPr="00D74D17">
        <w:rPr>
          <w:rFonts w:cs="Arial"/>
        </w:rPr>
        <w:t xml:space="preserve"> </w:t>
      </w:r>
      <w:r w:rsidR="00D74D17" w:rsidRPr="00D74D17">
        <w:rPr>
          <w:rFonts w:cs="Arial"/>
        </w:rPr>
        <w:t xml:space="preserve"> P</w:t>
      </w:r>
      <w:r w:rsidR="00D74D17" w:rsidRPr="00D74D17">
        <w:rPr>
          <w:rFonts w:cs="Arial"/>
          <w:bCs/>
        </w:rPr>
        <w:t>lac magazynowy Punkt Selektywnej Zbiórki Odpadów Komunalnych (na którym ustawione będą boksy, kontenery) - u</w:t>
      </w:r>
      <w:r w:rsidR="007C0D0C" w:rsidRPr="00D74D17">
        <w:rPr>
          <w:rFonts w:cs="Arial"/>
          <w:bCs/>
        </w:rPr>
        <w:t xml:space="preserve">twardzony i uszczelniony plac </w:t>
      </w:r>
      <w:r w:rsidR="00D74D17" w:rsidRPr="00D74D17">
        <w:rPr>
          <w:rFonts w:cs="Arial"/>
          <w:bCs/>
        </w:rPr>
        <w:br/>
        <w:t xml:space="preserve">o szerokości 30 m i długości 85 m </w:t>
      </w:r>
      <w:r w:rsidR="007C0D0C" w:rsidRPr="00D74D17">
        <w:rPr>
          <w:rFonts w:cs="Arial"/>
          <w:bCs/>
        </w:rPr>
        <w:t>z oznakowanymi miejscami magazynowania</w:t>
      </w:r>
      <w:r w:rsidR="00D74D17" w:rsidRPr="00D74D17">
        <w:rPr>
          <w:rFonts w:cs="Arial"/>
          <w:bCs/>
        </w:rPr>
        <w:br/>
      </w:r>
      <w:r w:rsidR="007C0D0C" w:rsidRPr="00D74D17">
        <w:rPr>
          <w:rFonts w:cs="Arial"/>
          <w:bCs/>
        </w:rPr>
        <w:t>i zbierania odpadów.</w:t>
      </w:r>
    </w:p>
    <w:p w:rsidR="005F6922" w:rsidRDefault="005F6922" w:rsidP="005A742E">
      <w:pPr>
        <w:spacing w:line="360" w:lineRule="auto"/>
        <w:rPr>
          <w:rFonts w:cs="Arial"/>
          <w:b/>
          <w:szCs w:val="24"/>
        </w:rPr>
      </w:pPr>
    </w:p>
    <w:p w:rsidR="006F5A50" w:rsidRPr="00140E24" w:rsidRDefault="00140E24" w:rsidP="0067675D">
      <w:pPr>
        <w:pStyle w:val="Nagwek2"/>
      </w:pPr>
      <w:r w:rsidRPr="00140E24">
        <w:t>I.2.</w:t>
      </w:r>
      <w:r w:rsidR="00FD4FC1">
        <w:t>5</w:t>
      </w:r>
      <w:r w:rsidRPr="00140E24">
        <w:t xml:space="preserve">. </w:t>
      </w:r>
      <w:r w:rsidR="006F5A50" w:rsidRPr="00140E24">
        <w:t>Urządzenia gospodarki wodno-ściekowej</w:t>
      </w:r>
      <w:r w:rsidRPr="00140E24">
        <w:t>:</w:t>
      </w:r>
    </w:p>
    <w:p w:rsidR="006F5A50" w:rsidRPr="00A85B0F" w:rsidRDefault="006F5A50" w:rsidP="0067675D"/>
    <w:p w:rsidR="00AB0F27" w:rsidRPr="00847A90" w:rsidRDefault="00847A90" w:rsidP="00AB0F27">
      <w:pPr>
        <w:pStyle w:val="Akapitzlist1"/>
        <w:spacing w:after="0"/>
        <w:ind w:left="0"/>
        <w:rPr>
          <w:rFonts w:ascii="Arial" w:hAnsi="Arial" w:cs="Arial"/>
          <w:b/>
          <w:sz w:val="24"/>
          <w:szCs w:val="24"/>
          <w:highlight w:val="yellow"/>
        </w:rPr>
      </w:pPr>
      <w:r w:rsidRPr="00140E24">
        <w:rPr>
          <w:rFonts w:ascii="Arial" w:hAnsi="Arial" w:cs="Arial"/>
          <w:b/>
          <w:sz w:val="24"/>
          <w:szCs w:val="24"/>
        </w:rPr>
        <w:t>I.2.</w:t>
      </w:r>
      <w:r w:rsidR="00FD4FC1">
        <w:rPr>
          <w:rFonts w:ascii="Arial" w:hAnsi="Arial" w:cs="Arial"/>
          <w:b/>
          <w:sz w:val="24"/>
          <w:szCs w:val="24"/>
        </w:rPr>
        <w:t>5</w:t>
      </w:r>
      <w:r w:rsidRPr="00140E24">
        <w:rPr>
          <w:rFonts w:ascii="Arial" w:hAnsi="Arial" w:cs="Arial"/>
          <w:b/>
          <w:sz w:val="24"/>
          <w:szCs w:val="24"/>
        </w:rPr>
        <w:t>.</w:t>
      </w:r>
      <w:r>
        <w:rPr>
          <w:rFonts w:ascii="Arial" w:hAnsi="Arial" w:cs="Arial"/>
          <w:b/>
          <w:sz w:val="24"/>
          <w:szCs w:val="24"/>
        </w:rPr>
        <w:t>1.</w:t>
      </w:r>
      <w:r w:rsidRPr="00140E24">
        <w:rPr>
          <w:sz w:val="24"/>
          <w:szCs w:val="24"/>
        </w:rPr>
        <w:t xml:space="preserve"> </w:t>
      </w:r>
      <w:r w:rsidR="00AB0F27" w:rsidRPr="00AC4DC6">
        <w:rPr>
          <w:rFonts w:ascii="Arial" w:hAnsi="Arial" w:cs="Arial"/>
          <w:b/>
          <w:color w:val="000000"/>
          <w:sz w:val="24"/>
          <w:szCs w:val="24"/>
        </w:rPr>
        <w:t>Otwarty zbiornik</w:t>
      </w:r>
      <w:r w:rsidR="00AB0F27" w:rsidRPr="00847A90">
        <w:rPr>
          <w:rFonts w:ascii="Arial" w:hAnsi="Arial" w:cs="Arial"/>
          <w:color w:val="000000"/>
          <w:sz w:val="24"/>
          <w:szCs w:val="24"/>
        </w:rPr>
        <w:t xml:space="preserve"> na wody opadowe o pojemno</w:t>
      </w:r>
      <w:r w:rsidR="00AB0F27" w:rsidRPr="00847A90">
        <w:rPr>
          <w:rFonts w:ascii="Arial" w:eastAsia="TimesNewRoman" w:hAnsi="Arial" w:cs="Arial"/>
          <w:color w:val="000000"/>
          <w:sz w:val="24"/>
          <w:szCs w:val="24"/>
        </w:rPr>
        <w:t>ś</w:t>
      </w:r>
      <w:r w:rsidR="00AB0F27" w:rsidRPr="00847A90">
        <w:rPr>
          <w:rFonts w:ascii="Arial" w:hAnsi="Arial" w:cs="Arial"/>
          <w:color w:val="000000"/>
          <w:sz w:val="24"/>
          <w:szCs w:val="24"/>
        </w:rPr>
        <w:t>ci ok. 420 m</w:t>
      </w:r>
      <w:r w:rsidR="00AB0F27" w:rsidRPr="00AC4DC6">
        <w:rPr>
          <w:rFonts w:ascii="Arial" w:hAnsi="Arial" w:cs="Arial"/>
          <w:color w:val="000000"/>
          <w:sz w:val="24"/>
          <w:szCs w:val="24"/>
          <w:vertAlign w:val="superscript"/>
        </w:rPr>
        <w:t>3</w:t>
      </w:r>
    </w:p>
    <w:p w:rsidR="00446F18" w:rsidRPr="00847A90" w:rsidRDefault="00446F18" w:rsidP="00AB0F27">
      <w:pPr>
        <w:autoSpaceDE w:val="0"/>
        <w:autoSpaceDN w:val="0"/>
        <w:adjustRightInd w:val="0"/>
        <w:rPr>
          <w:rFonts w:cs="Arial"/>
          <w:b/>
          <w:szCs w:val="24"/>
        </w:rPr>
      </w:pPr>
    </w:p>
    <w:p w:rsidR="00C57A48" w:rsidRPr="00C57A48" w:rsidRDefault="00847A90" w:rsidP="00C57A48">
      <w:pPr>
        <w:autoSpaceDE w:val="0"/>
        <w:rPr>
          <w:rFonts w:cs="Arial"/>
          <w:szCs w:val="24"/>
        </w:rPr>
      </w:pPr>
      <w:r w:rsidRPr="00140E24">
        <w:rPr>
          <w:rFonts w:cs="Arial"/>
          <w:b/>
          <w:szCs w:val="24"/>
        </w:rPr>
        <w:t>I.2.</w:t>
      </w:r>
      <w:r w:rsidR="00FD4FC1">
        <w:rPr>
          <w:rFonts w:cs="Arial"/>
          <w:b/>
          <w:szCs w:val="24"/>
        </w:rPr>
        <w:t>5</w:t>
      </w:r>
      <w:r w:rsidRPr="00140E24">
        <w:rPr>
          <w:rFonts w:cs="Arial"/>
          <w:b/>
          <w:szCs w:val="24"/>
        </w:rPr>
        <w:t>.</w:t>
      </w:r>
      <w:r>
        <w:rPr>
          <w:rFonts w:cs="Arial"/>
          <w:b/>
          <w:szCs w:val="24"/>
        </w:rPr>
        <w:t>2.</w:t>
      </w:r>
      <w:r w:rsidRPr="00140E24">
        <w:rPr>
          <w:szCs w:val="24"/>
        </w:rPr>
        <w:t xml:space="preserve"> </w:t>
      </w:r>
      <w:r w:rsidR="00AB0F27" w:rsidRPr="00AC4DC6">
        <w:rPr>
          <w:rFonts w:cs="Arial"/>
          <w:b/>
          <w:szCs w:val="24"/>
        </w:rPr>
        <w:t>Podziemne zbiorniki</w:t>
      </w:r>
      <w:r w:rsidR="00C57A48">
        <w:rPr>
          <w:rFonts w:cs="Arial"/>
          <w:b/>
          <w:szCs w:val="24"/>
        </w:rPr>
        <w:t xml:space="preserve"> (2 szt.)</w:t>
      </w:r>
      <w:r w:rsidR="00AB0F27" w:rsidRPr="00847A90">
        <w:rPr>
          <w:rFonts w:cs="Arial"/>
          <w:szCs w:val="24"/>
        </w:rPr>
        <w:t xml:space="preserve"> o pojemno</w:t>
      </w:r>
      <w:r w:rsidR="00AB0F27" w:rsidRPr="00847A90">
        <w:rPr>
          <w:rFonts w:eastAsia="TimesNewRoman" w:cs="Arial"/>
          <w:szCs w:val="24"/>
        </w:rPr>
        <w:t>ś</w:t>
      </w:r>
      <w:r w:rsidR="00AB0F27" w:rsidRPr="00847A90">
        <w:rPr>
          <w:rFonts w:cs="Arial"/>
          <w:szCs w:val="24"/>
        </w:rPr>
        <w:t>ci 6 m</w:t>
      </w:r>
      <w:r w:rsidR="00AB0F27" w:rsidRPr="00AC4DC6">
        <w:rPr>
          <w:rFonts w:cs="Arial"/>
          <w:szCs w:val="24"/>
          <w:vertAlign w:val="superscript"/>
        </w:rPr>
        <w:t>3</w:t>
      </w:r>
      <w:r w:rsidR="00AB0F27" w:rsidRPr="00847A90">
        <w:rPr>
          <w:rFonts w:cs="Arial"/>
          <w:szCs w:val="24"/>
        </w:rPr>
        <w:t xml:space="preserve"> ka</w:t>
      </w:r>
      <w:r w:rsidR="00AB0F27" w:rsidRPr="00847A90">
        <w:rPr>
          <w:rFonts w:eastAsia="TimesNewRoman" w:cs="Arial"/>
          <w:szCs w:val="24"/>
        </w:rPr>
        <w:t>ż</w:t>
      </w:r>
      <w:r w:rsidR="00AB0F27" w:rsidRPr="00847A90">
        <w:rPr>
          <w:rFonts w:cs="Arial"/>
          <w:szCs w:val="24"/>
        </w:rPr>
        <w:t>dy,</w:t>
      </w:r>
      <w:r w:rsidR="00C57A48">
        <w:rPr>
          <w:rFonts w:cs="Arial"/>
          <w:color w:val="FF0000"/>
          <w:szCs w:val="24"/>
        </w:rPr>
        <w:t xml:space="preserve"> </w:t>
      </w:r>
      <w:r w:rsidR="00C57A48" w:rsidRPr="00C57A48">
        <w:rPr>
          <w:rFonts w:cs="Arial"/>
          <w:szCs w:val="24"/>
        </w:rPr>
        <w:t xml:space="preserve">na odcieki </w:t>
      </w:r>
      <w:r w:rsidR="00C57A48" w:rsidRPr="00C57A48">
        <w:rPr>
          <w:rFonts w:cs="Arial"/>
          <w:szCs w:val="24"/>
        </w:rPr>
        <w:br/>
        <w:t>z instalacji biologicznego przetwarzania odpadów (bioreaktory) i placu dojrzewania kompostu.</w:t>
      </w:r>
    </w:p>
    <w:p w:rsidR="00615763" w:rsidRPr="00847A90" w:rsidRDefault="00615763" w:rsidP="00C57A48">
      <w:pPr>
        <w:autoSpaceDE w:val="0"/>
        <w:autoSpaceDN w:val="0"/>
        <w:adjustRightInd w:val="0"/>
        <w:rPr>
          <w:rFonts w:cs="Arial"/>
          <w:szCs w:val="24"/>
        </w:rPr>
      </w:pPr>
    </w:p>
    <w:p w:rsidR="008E6C39" w:rsidRPr="0067675D" w:rsidRDefault="00140E24" w:rsidP="0067675D">
      <w:pPr>
        <w:pStyle w:val="Nagwek2"/>
      </w:pPr>
      <w:r w:rsidRPr="0067675D">
        <w:t>I.2.</w:t>
      </w:r>
      <w:r w:rsidR="00FD4FC1" w:rsidRPr="0067675D">
        <w:t>6</w:t>
      </w:r>
      <w:r w:rsidRPr="0067675D">
        <w:t xml:space="preserve">.  </w:t>
      </w:r>
      <w:r w:rsidR="008E6C39" w:rsidRPr="0067675D">
        <w:t xml:space="preserve">Urządzenia technologiczne stosowane </w:t>
      </w:r>
      <w:r w:rsidR="00C9584C" w:rsidRPr="0067675D">
        <w:t>w</w:t>
      </w:r>
      <w:r w:rsidR="008E6C39" w:rsidRPr="0067675D">
        <w:t xml:space="preserve"> instalacji:</w:t>
      </w:r>
    </w:p>
    <w:p w:rsidR="008E6C39" w:rsidRPr="008E6C39" w:rsidRDefault="008E6C39" w:rsidP="008E6C39"/>
    <w:bookmarkEnd w:id="4"/>
    <w:bookmarkEnd w:id="5"/>
    <w:p w:rsidR="0068002F" w:rsidRPr="00446F18" w:rsidRDefault="00847A90" w:rsidP="00D469D5">
      <w:pPr>
        <w:tabs>
          <w:tab w:val="left" w:pos="284"/>
          <w:tab w:val="left" w:pos="709"/>
        </w:tabs>
        <w:suppressAutoHyphens/>
        <w:spacing w:line="276" w:lineRule="auto"/>
        <w:ind w:right="-70"/>
        <w:rPr>
          <w:rFonts w:cs="Arial"/>
          <w:szCs w:val="24"/>
        </w:rPr>
      </w:pPr>
      <w:r w:rsidRPr="00847A90">
        <w:rPr>
          <w:rFonts w:cs="Arial"/>
          <w:b/>
          <w:szCs w:val="24"/>
        </w:rPr>
        <w:t>I.2.</w:t>
      </w:r>
      <w:r w:rsidR="00FD4FC1">
        <w:rPr>
          <w:rFonts w:cs="Arial"/>
          <w:b/>
          <w:szCs w:val="24"/>
        </w:rPr>
        <w:t>6</w:t>
      </w:r>
      <w:r w:rsidRPr="00847A90">
        <w:rPr>
          <w:rFonts w:cs="Arial"/>
          <w:b/>
          <w:szCs w:val="24"/>
        </w:rPr>
        <w:t>.1.</w:t>
      </w:r>
      <w:r w:rsidRPr="00140E24">
        <w:rPr>
          <w:szCs w:val="24"/>
        </w:rPr>
        <w:t xml:space="preserve"> </w:t>
      </w:r>
      <w:r>
        <w:rPr>
          <w:szCs w:val="24"/>
        </w:rPr>
        <w:t xml:space="preserve"> </w:t>
      </w:r>
      <w:r w:rsidR="00812E3F" w:rsidRPr="00446F18">
        <w:rPr>
          <w:rFonts w:cs="Arial"/>
          <w:b/>
          <w:color w:val="000000"/>
          <w:szCs w:val="24"/>
        </w:rPr>
        <w:t>Waga samochodowa</w:t>
      </w:r>
      <w:r w:rsidR="00812E3F" w:rsidRPr="00446F18">
        <w:rPr>
          <w:rFonts w:cs="Arial"/>
          <w:color w:val="000000"/>
          <w:szCs w:val="24"/>
        </w:rPr>
        <w:t xml:space="preserve"> zadaszona, </w:t>
      </w:r>
      <w:r w:rsidR="00261DC8" w:rsidRPr="00446F18">
        <w:rPr>
          <w:rFonts w:cs="Arial"/>
          <w:szCs w:val="24"/>
        </w:rPr>
        <w:t>sprzężon</w:t>
      </w:r>
      <w:r w:rsidR="00812E3F" w:rsidRPr="00446F18">
        <w:rPr>
          <w:rFonts w:cs="Arial"/>
          <w:szCs w:val="24"/>
        </w:rPr>
        <w:t>a</w:t>
      </w:r>
      <w:r w:rsidR="00261DC8" w:rsidRPr="00446F18">
        <w:rPr>
          <w:rFonts w:cs="Arial"/>
          <w:szCs w:val="24"/>
        </w:rPr>
        <w:t xml:space="preserve"> z komputerem zlokalizowanym </w:t>
      </w:r>
      <w:r w:rsidR="00812E3F" w:rsidRPr="00446F18">
        <w:rPr>
          <w:rFonts w:cs="Arial"/>
          <w:szCs w:val="24"/>
        </w:rPr>
        <w:br/>
      </w:r>
      <w:r w:rsidR="00261DC8" w:rsidRPr="00446F18">
        <w:rPr>
          <w:rFonts w:cs="Arial"/>
          <w:szCs w:val="24"/>
        </w:rPr>
        <w:t>w budynku obsługi wag</w:t>
      </w:r>
      <w:r w:rsidR="00812E3F" w:rsidRPr="00446F18">
        <w:rPr>
          <w:rFonts w:cs="Arial"/>
          <w:szCs w:val="24"/>
        </w:rPr>
        <w:t>i</w:t>
      </w:r>
      <w:bookmarkStart w:id="9" w:name="_Toc407479991"/>
      <w:r w:rsidR="00BB0226" w:rsidRPr="00446F18">
        <w:rPr>
          <w:rFonts w:cs="Arial"/>
          <w:szCs w:val="24"/>
        </w:rPr>
        <w:t>,  przeznaczon</w:t>
      </w:r>
      <w:r w:rsidR="00812E3F" w:rsidRPr="00446F18">
        <w:rPr>
          <w:rFonts w:cs="Arial"/>
          <w:szCs w:val="24"/>
        </w:rPr>
        <w:t>a</w:t>
      </w:r>
      <w:r w:rsidR="00BB0226" w:rsidRPr="00446F18">
        <w:rPr>
          <w:rFonts w:cs="Arial"/>
          <w:szCs w:val="24"/>
        </w:rPr>
        <w:t xml:space="preserve"> do k</w:t>
      </w:r>
      <w:r w:rsidR="00812E3F" w:rsidRPr="00446F18">
        <w:rPr>
          <w:rFonts w:cs="Arial"/>
          <w:szCs w:val="24"/>
        </w:rPr>
        <w:t>ontroli masy dowożonych odpadów.</w:t>
      </w:r>
    </w:p>
    <w:bookmarkEnd w:id="9"/>
    <w:p w:rsidR="000316E9" w:rsidRPr="000316E9" w:rsidRDefault="000316E9" w:rsidP="0067675D"/>
    <w:p w:rsidR="006D0496" w:rsidRPr="00593A57" w:rsidRDefault="00847A90" w:rsidP="006D0496">
      <w:pPr>
        <w:spacing w:line="276" w:lineRule="auto"/>
        <w:rPr>
          <w:rFonts w:cs="Arial"/>
          <w:color w:val="FF0000"/>
          <w:szCs w:val="24"/>
        </w:rPr>
      </w:pPr>
      <w:r w:rsidRPr="00A85B0F">
        <w:rPr>
          <w:rFonts w:cs="Arial"/>
          <w:b/>
          <w:szCs w:val="24"/>
        </w:rPr>
        <w:t>I.2.</w:t>
      </w:r>
      <w:r w:rsidR="00FD4FC1">
        <w:rPr>
          <w:rFonts w:cs="Arial"/>
          <w:b/>
          <w:szCs w:val="24"/>
        </w:rPr>
        <w:t>6</w:t>
      </w:r>
      <w:r w:rsidRPr="00A85B0F">
        <w:rPr>
          <w:rFonts w:cs="Arial"/>
          <w:b/>
          <w:szCs w:val="24"/>
        </w:rPr>
        <w:t xml:space="preserve">.2. </w:t>
      </w:r>
      <w:r w:rsidR="00812E3F" w:rsidRPr="00A85B0F">
        <w:rPr>
          <w:rFonts w:cs="Arial"/>
          <w:b/>
          <w:szCs w:val="24"/>
        </w:rPr>
        <w:t xml:space="preserve">Brodzik dezynfekcyjny </w:t>
      </w:r>
      <w:r w:rsidRPr="00A85B0F">
        <w:rPr>
          <w:rFonts w:cs="Arial"/>
          <w:szCs w:val="24"/>
        </w:rPr>
        <w:t xml:space="preserve">- </w:t>
      </w:r>
      <w:r w:rsidR="00812E3F" w:rsidRPr="00A85B0F">
        <w:rPr>
          <w:rFonts w:eastAsia="TimesNewRoman" w:cs="Arial"/>
          <w:szCs w:val="24"/>
        </w:rPr>
        <w:t>ż</w:t>
      </w:r>
      <w:r w:rsidR="00812E3F" w:rsidRPr="00A85B0F">
        <w:rPr>
          <w:rFonts w:cs="Arial"/>
          <w:szCs w:val="24"/>
        </w:rPr>
        <w:t>elbetowy, monolityczny,</w:t>
      </w:r>
      <w:r w:rsidRPr="00A85B0F">
        <w:rPr>
          <w:rFonts w:cs="Arial"/>
          <w:szCs w:val="24"/>
        </w:rPr>
        <w:t xml:space="preserve"> o całkowitej długo</w:t>
      </w:r>
      <w:r w:rsidRPr="00A85B0F">
        <w:rPr>
          <w:rFonts w:eastAsia="TimesNewRoman" w:cs="Arial"/>
          <w:szCs w:val="24"/>
        </w:rPr>
        <w:t>ści</w:t>
      </w:r>
      <w:r w:rsidRPr="006D0496">
        <w:rPr>
          <w:rFonts w:eastAsia="TimesNewRoman" w:cs="Arial"/>
          <w:color w:val="222222"/>
          <w:szCs w:val="24"/>
        </w:rPr>
        <w:t xml:space="preserve"> </w:t>
      </w:r>
      <w:r w:rsidRPr="006D0496">
        <w:rPr>
          <w:rFonts w:cs="Arial"/>
          <w:color w:val="000000"/>
          <w:szCs w:val="24"/>
        </w:rPr>
        <w:t>20,5 m, szeroko</w:t>
      </w:r>
      <w:r w:rsidRPr="006D0496">
        <w:rPr>
          <w:rFonts w:eastAsia="TimesNewRoman" w:cs="Arial"/>
          <w:color w:val="000000"/>
          <w:szCs w:val="24"/>
        </w:rPr>
        <w:t xml:space="preserve">ść </w:t>
      </w:r>
      <w:r w:rsidRPr="006D0496">
        <w:rPr>
          <w:rFonts w:cs="Arial"/>
          <w:color w:val="000000"/>
          <w:szCs w:val="24"/>
        </w:rPr>
        <w:t>3,9 m, pojemno</w:t>
      </w:r>
      <w:r w:rsidRPr="006D0496">
        <w:rPr>
          <w:rFonts w:eastAsia="TimesNewRoman" w:cs="Arial"/>
          <w:color w:val="000000"/>
          <w:szCs w:val="24"/>
        </w:rPr>
        <w:t xml:space="preserve">ści </w:t>
      </w:r>
      <w:r w:rsidRPr="006D0496">
        <w:rPr>
          <w:rFonts w:cs="Arial"/>
          <w:color w:val="000000"/>
          <w:szCs w:val="24"/>
        </w:rPr>
        <w:t>czynnej 7 m</w:t>
      </w:r>
      <w:r w:rsidRPr="006D0496">
        <w:rPr>
          <w:rFonts w:cs="Arial"/>
          <w:color w:val="000000"/>
          <w:szCs w:val="24"/>
          <w:vertAlign w:val="superscript"/>
        </w:rPr>
        <w:t>3</w:t>
      </w:r>
      <w:r w:rsidRPr="006D0496">
        <w:rPr>
          <w:rFonts w:cs="Arial"/>
          <w:color w:val="000000"/>
          <w:szCs w:val="24"/>
        </w:rPr>
        <w:t xml:space="preserve">, </w:t>
      </w:r>
      <w:r w:rsidR="00812E3F" w:rsidRPr="006D0496">
        <w:rPr>
          <w:rFonts w:cs="Arial"/>
          <w:color w:val="222222"/>
          <w:szCs w:val="24"/>
        </w:rPr>
        <w:t xml:space="preserve">wypełniony </w:t>
      </w:r>
      <w:r w:rsidRPr="006D0496">
        <w:rPr>
          <w:rFonts w:cs="Arial"/>
          <w:color w:val="222222"/>
          <w:szCs w:val="24"/>
        </w:rPr>
        <w:t xml:space="preserve">będzie </w:t>
      </w:r>
      <w:r w:rsidR="00812E3F" w:rsidRPr="006D0496">
        <w:rPr>
          <w:rFonts w:eastAsia="TimesNewRoman" w:cs="Arial"/>
          <w:color w:val="222222"/>
          <w:szCs w:val="24"/>
        </w:rPr>
        <w:t>ś</w:t>
      </w:r>
      <w:r w:rsidR="00812E3F" w:rsidRPr="006D0496">
        <w:rPr>
          <w:rFonts w:cs="Arial"/>
          <w:color w:val="222222"/>
          <w:szCs w:val="24"/>
        </w:rPr>
        <w:t xml:space="preserve">rodkiem </w:t>
      </w:r>
      <w:r w:rsidR="00812E3F" w:rsidRPr="006D0496">
        <w:rPr>
          <w:rFonts w:cs="Arial"/>
          <w:szCs w:val="24"/>
        </w:rPr>
        <w:t xml:space="preserve">dezynfekcyjnym </w:t>
      </w:r>
      <w:r w:rsidR="006D0496">
        <w:rPr>
          <w:rFonts w:cs="Arial"/>
          <w:szCs w:val="24"/>
        </w:rPr>
        <w:t>(wapno chlorowane)</w:t>
      </w:r>
      <w:r w:rsidR="00593A57">
        <w:rPr>
          <w:rFonts w:cs="Arial"/>
          <w:szCs w:val="24"/>
        </w:rPr>
        <w:t>.</w:t>
      </w:r>
      <w:r w:rsidR="00861E21">
        <w:rPr>
          <w:rFonts w:cs="Arial"/>
          <w:szCs w:val="24"/>
        </w:rPr>
        <w:t xml:space="preserve"> </w:t>
      </w:r>
    </w:p>
    <w:p w:rsidR="00C57A48" w:rsidRDefault="00C57A48" w:rsidP="00C57A48">
      <w:pPr>
        <w:autoSpaceDE w:val="0"/>
        <w:spacing w:line="276" w:lineRule="auto"/>
        <w:rPr>
          <w:rFonts w:cs="Arial"/>
          <w:b/>
          <w:color w:val="FF0000"/>
          <w:szCs w:val="24"/>
        </w:rPr>
      </w:pPr>
    </w:p>
    <w:p w:rsidR="00C57A48" w:rsidRPr="00C57A48" w:rsidRDefault="00FD4FC1" w:rsidP="00C57A48">
      <w:pPr>
        <w:autoSpaceDE w:val="0"/>
        <w:spacing w:line="276" w:lineRule="auto"/>
        <w:rPr>
          <w:rFonts w:cs="Arial"/>
          <w:b/>
          <w:szCs w:val="24"/>
        </w:rPr>
      </w:pPr>
      <w:r>
        <w:rPr>
          <w:rFonts w:cs="Arial"/>
          <w:b/>
          <w:szCs w:val="24"/>
        </w:rPr>
        <w:t>I.2.6</w:t>
      </w:r>
      <w:r w:rsidR="00C57A48" w:rsidRPr="00C57A48">
        <w:rPr>
          <w:rFonts w:cs="Arial"/>
          <w:b/>
          <w:szCs w:val="24"/>
        </w:rPr>
        <w:t xml:space="preserve">.3. Kruszarka </w:t>
      </w:r>
      <w:r w:rsidR="00C57A48">
        <w:rPr>
          <w:rFonts w:cs="Arial"/>
          <w:b/>
          <w:szCs w:val="24"/>
        </w:rPr>
        <w:t>k</w:t>
      </w:r>
      <w:r w:rsidR="00C57A48" w:rsidRPr="00C57A48">
        <w:rPr>
          <w:rFonts w:cs="Arial"/>
          <w:b/>
          <w:szCs w:val="24"/>
        </w:rPr>
        <w:t>ońcowa</w:t>
      </w:r>
      <w:r w:rsidR="00C57A48" w:rsidRPr="00C57A48">
        <w:rPr>
          <w:rFonts w:cs="Arial"/>
          <w:szCs w:val="24"/>
        </w:rPr>
        <w:t xml:space="preserve"> </w:t>
      </w:r>
      <w:r w:rsidR="00A55442">
        <w:rPr>
          <w:rFonts w:cs="Arial"/>
          <w:szCs w:val="24"/>
        </w:rPr>
        <w:t xml:space="preserve">usytuowana w hali przetwarzania odpadów, </w:t>
      </w:r>
      <w:r w:rsidR="00C57A48" w:rsidRPr="00C57A48">
        <w:rPr>
          <w:rFonts w:cs="Arial"/>
          <w:szCs w:val="24"/>
        </w:rPr>
        <w:t>przeznaczona do kruszenia i ujednorodniania odpadów, o wydajność  ok 5-20 Mg/h, roz</w:t>
      </w:r>
      <w:r w:rsidR="00C57A48">
        <w:rPr>
          <w:rFonts w:cs="Arial"/>
          <w:szCs w:val="24"/>
        </w:rPr>
        <w:t xml:space="preserve">drabnianie odpadów do ok 30 mm, wyposażona w szafę </w:t>
      </w:r>
      <w:r w:rsidR="00C57A48" w:rsidRPr="00C57A48">
        <w:rPr>
          <w:rFonts w:cs="Arial"/>
          <w:szCs w:val="24"/>
        </w:rPr>
        <w:t>sterownicz</w:t>
      </w:r>
      <w:r w:rsidR="00C57A48">
        <w:rPr>
          <w:rFonts w:cs="Arial"/>
          <w:szCs w:val="24"/>
        </w:rPr>
        <w:t>ą</w:t>
      </w:r>
      <w:r w:rsidR="00C57A48" w:rsidRPr="00C57A48">
        <w:rPr>
          <w:rFonts w:cs="Arial"/>
          <w:szCs w:val="24"/>
        </w:rPr>
        <w:t xml:space="preserve"> </w:t>
      </w:r>
      <w:r w:rsidR="00A55442">
        <w:rPr>
          <w:rFonts w:cs="Arial"/>
          <w:szCs w:val="24"/>
        </w:rPr>
        <w:br/>
      </w:r>
      <w:r w:rsidR="00C57A48" w:rsidRPr="00C57A48">
        <w:rPr>
          <w:rFonts w:cs="Arial"/>
          <w:szCs w:val="24"/>
        </w:rPr>
        <w:t>z okablowaniem, zbiornik zasypowy (kosz)</w:t>
      </w:r>
      <w:r w:rsidR="00A55442">
        <w:rPr>
          <w:rFonts w:cs="Arial"/>
          <w:szCs w:val="24"/>
        </w:rPr>
        <w:t>, posiadać będzie obudowę/osłonę izolacyjną przed emisją hałasu.</w:t>
      </w:r>
    </w:p>
    <w:p w:rsidR="00C57A48" w:rsidRPr="006E7528" w:rsidRDefault="00C57A48" w:rsidP="00C57A48">
      <w:pPr>
        <w:autoSpaceDE w:val="0"/>
        <w:rPr>
          <w:rFonts w:cs="Arial"/>
          <w:b/>
          <w:sz w:val="16"/>
          <w:szCs w:val="24"/>
        </w:rPr>
      </w:pPr>
    </w:p>
    <w:p w:rsidR="00A55442" w:rsidRPr="00C57A48" w:rsidRDefault="00C57A48" w:rsidP="00A55442">
      <w:pPr>
        <w:autoSpaceDE w:val="0"/>
        <w:spacing w:line="276" w:lineRule="auto"/>
        <w:rPr>
          <w:rFonts w:cs="Arial"/>
          <w:b/>
          <w:szCs w:val="24"/>
        </w:rPr>
      </w:pPr>
      <w:r w:rsidRPr="00C57A48">
        <w:rPr>
          <w:rFonts w:cs="Arial"/>
          <w:b/>
          <w:szCs w:val="24"/>
        </w:rPr>
        <w:t>I.2.</w:t>
      </w:r>
      <w:r w:rsidR="00FD4FC1">
        <w:rPr>
          <w:rFonts w:cs="Arial"/>
          <w:b/>
          <w:szCs w:val="24"/>
        </w:rPr>
        <w:t>6</w:t>
      </w:r>
      <w:r w:rsidRPr="00C57A48">
        <w:rPr>
          <w:rFonts w:cs="Arial"/>
          <w:b/>
          <w:szCs w:val="24"/>
        </w:rPr>
        <w:t xml:space="preserve">.4. Brykieciarka </w:t>
      </w:r>
      <w:r w:rsidR="00A55442">
        <w:rPr>
          <w:rFonts w:cs="Arial"/>
          <w:szCs w:val="24"/>
        </w:rPr>
        <w:t>usytuowana w hali przetwarzania odpadów,</w:t>
      </w:r>
      <w:r w:rsidR="00A55442" w:rsidRPr="00C57A48">
        <w:rPr>
          <w:rFonts w:cs="Arial"/>
          <w:szCs w:val="24"/>
        </w:rPr>
        <w:t xml:space="preserve"> </w:t>
      </w:r>
      <w:r w:rsidRPr="00C57A48">
        <w:rPr>
          <w:rFonts w:cs="Arial"/>
          <w:szCs w:val="24"/>
        </w:rPr>
        <w:t>przeznaczona do kompresji odpadów wyposażona w: mieszalnik, granulator, szafę sterowniczą</w:t>
      </w:r>
      <w:r>
        <w:rPr>
          <w:rFonts w:cs="Arial"/>
          <w:szCs w:val="24"/>
        </w:rPr>
        <w:t>,</w:t>
      </w:r>
      <w:r w:rsidRPr="00C57A48">
        <w:rPr>
          <w:rFonts w:cs="Arial"/>
          <w:szCs w:val="24"/>
        </w:rPr>
        <w:t xml:space="preserve"> matrycę fi 10.</w:t>
      </w:r>
      <w:r w:rsidR="00A55442">
        <w:rPr>
          <w:rFonts w:cs="Arial"/>
          <w:szCs w:val="24"/>
        </w:rPr>
        <w:t>, posiadać będzie obudowę/osłonę izolacyjną przed emisją hałasu.</w:t>
      </w:r>
    </w:p>
    <w:p w:rsidR="00C57A48" w:rsidRPr="00C57A48" w:rsidRDefault="00C57A48" w:rsidP="00A55442">
      <w:pPr>
        <w:autoSpaceDE w:val="0"/>
        <w:rPr>
          <w:rFonts w:cs="Arial"/>
          <w:b/>
          <w:sz w:val="16"/>
          <w:szCs w:val="16"/>
        </w:rPr>
      </w:pPr>
    </w:p>
    <w:p w:rsidR="00812E3F" w:rsidRPr="00FD2714" w:rsidRDefault="000316E9" w:rsidP="00812E3F">
      <w:pPr>
        <w:autoSpaceDE w:val="0"/>
        <w:autoSpaceDN w:val="0"/>
        <w:adjustRightInd w:val="0"/>
        <w:spacing w:line="276" w:lineRule="auto"/>
        <w:rPr>
          <w:rFonts w:cs="Arial"/>
          <w:szCs w:val="24"/>
        </w:rPr>
      </w:pPr>
      <w:r w:rsidRPr="000316E9">
        <w:rPr>
          <w:rFonts w:cs="Arial"/>
          <w:b/>
          <w:szCs w:val="24"/>
        </w:rPr>
        <w:lastRenderedPageBreak/>
        <w:t>I.2.</w:t>
      </w:r>
      <w:r w:rsidR="00FD4FC1">
        <w:rPr>
          <w:rFonts w:cs="Arial"/>
          <w:b/>
          <w:szCs w:val="24"/>
        </w:rPr>
        <w:t>6</w:t>
      </w:r>
      <w:r w:rsidRPr="000316E9">
        <w:rPr>
          <w:rFonts w:cs="Arial"/>
          <w:b/>
          <w:szCs w:val="24"/>
        </w:rPr>
        <w:t>.</w:t>
      </w:r>
      <w:r>
        <w:rPr>
          <w:rFonts w:cs="Arial"/>
          <w:b/>
          <w:szCs w:val="24"/>
        </w:rPr>
        <w:t>5</w:t>
      </w:r>
      <w:r w:rsidRPr="000316E9">
        <w:rPr>
          <w:rFonts w:cs="Arial"/>
          <w:b/>
          <w:szCs w:val="24"/>
        </w:rPr>
        <w:t>.</w:t>
      </w:r>
      <w:r>
        <w:rPr>
          <w:rFonts w:cs="Arial"/>
          <w:b/>
          <w:szCs w:val="24"/>
        </w:rPr>
        <w:t xml:space="preserve"> </w:t>
      </w:r>
      <w:r w:rsidR="007B7109" w:rsidRPr="007B7109">
        <w:rPr>
          <w:rFonts w:cs="Arial"/>
          <w:b/>
          <w:bCs/>
          <w:szCs w:val="24"/>
        </w:rPr>
        <w:t>Wóz</w:t>
      </w:r>
      <w:r w:rsidR="00AC4DC6">
        <w:rPr>
          <w:rFonts w:cs="Arial"/>
          <w:b/>
          <w:bCs/>
          <w:szCs w:val="24"/>
        </w:rPr>
        <w:t>e</w:t>
      </w:r>
      <w:r w:rsidR="007B7109" w:rsidRPr="007B7109">
        <w:rPr>
          <w:rFonts w:cs="Arial"/>
          <w:b/>
          <w:bCs/>
          <w:szCs w:val="24"/>
        </w:rPr>
        <w:t>k widłow</w:t>
      </w:r>
      <w:r w:rsidR="00AC4DC6">
        <w:rPr>
          <w:rFonts w:cs="Arial"/>
          <w:b/>
          <w:bCs/>
          <w:szCs w:val="24"/>
        </w:rPr>
        <w:t>y</w:t>
      </w:r>
      <w:r w:rsidR="007B7109" w:rsidRPr="007B7109">
        <w:rPr>
          <w:rFonts w:cs="Arial"/>
          <w:b/>
          <w:bCs/>
          <w:szCs w:val="24"/>
        </w:rPr>
        <w:t xml:space="preserve"> </w:t>
      </w:r>
      <w:r w:rsidR="007B7109" w:rsidRPr="007B7109">
        <w:rPr>
          <w:rFonts w:cs="Arial"/>
          <w:bCs/>
          <w:szCs w:val="24"/>
        </w:rPr>
        <w:t>spalinow</w:t>
      </w:r>
      <w:r w:rsidR="00AC4DC6">
        <w:rPr>
          <w:rFonts w:cs="Arial"/>
          <w:bCs/>
          <w:szCs w:val="24"/>
        </w:rPr>
        <w:t>y</w:t>
      </w:r>
      <w:r w:rsidR="007B7109" w:rsidRPr="007B7109">
        <w:rPr>
          <w:rFonts w:cs="Arial"/>
          <w:bCs/>
          <w:szCs w:val="24"/>
        </w:rPr>
        <w:t xml:space="preserve"> o udźwigu </w:t>
      </w:r>
      <w:r w:rsidR="00BB1BF0" w:rsidRPr="00AC4DC6">
        <w:rPr>
          <w:rFonts w:cs="Arial"/>
          <w:bCs/>
          <w:szCs w:val="24"/>
        </w:rPr>
        <w:t>2</w:t>
      </w:r>
      <w:r w:rsidR="00F077CC" w:rsidRPr="00AC4DC6">
        <w:rPr>
          <w:rFonts w:cs="Arial"/>
          <w:bCs/>
          <w:szCs w:val="24"/>
        </w:rPr>
        <w:t>,5 Mg</w:t>
      </w:r>
      <w:r w:rsidR="00AC4DC6">
        <w:rPr>
          <w:rFonts w:cs="Arial"/>
          <w:bCs/>
          <w:szCs w:val="24"/>
        </w:rPr>
        <w:t>,</w:t>
      </w:r>
      <w:r w:rsidR="009F1325" w:rsidRPr="00AC4DC6">
        <w:rPr>
          <w:rFonts w:cs="Arial"/>
          <w:bCs/>
          <w:szCs w:val="24"/>
        </w:rPr>
        <w:t xml:space="preserve"> do</w:t>
      </w:r>
      <w:r w:rsidR="009F1325">
        <w:rPr>
          <w:rFonts w:cs="Arial"/>
          <w:bCs/>
          <w:szCs w:val="24"/>
        </w:rPr>
        <w:t xml:space="preserve"> transportu </w:t>
      </w:r>
      <w:r w:rsidR="008C46E3">
        <w:rPr>
          <w:rFonts w:cs="Arial"/>
          <w:bCs/>
          <w:szCs w:val="24"/>
        </w:rPr>
        <w:t>wewnętrznego</w:t>
      </w:r>
      <w:r w:rsidR="00812E3F">
        <w:rPr>
          <w:rFonts w:cs="Arial"/>
          <w:bCs/>
          <w:szCs w:val="24"/>
        </w:rPr>
        <w:t xml:space="preserve"> </w:t>
      </w:r>
      <w:r w:rsidR="00812E3F" w:rsidRPr="00FD2714">
        <w:rPr>
          <w:rFonts w:cs="Arial"/>
          <w:szCs w:val="24"/>
        </w:rPr>
        <w:t>odpad</w:t>
      </w:r>
      <w:r w:rsidR="00812E3F">
        <w:rPr>
          <w:rFonts w:cs="Arial"/>
          <w:szCs w:val="24"/>
        </w:rPr>
        <w:t>ów</w:t>
      </w:r>
      <w:r w:rsidR="00AC4DC6">
        <w:rPr>
          <w:rFonts w:cs="Arial"/>
          <w:szCs w:val="24"/>
        </w:rPr>
        <w:t>.</w:t>
      </w:r>
    </w:p>
    <w:p w:rsidR="00BB1BF0" w:rsidRDefault="000316E9" w:rsidP="00DB37F0">
      <w:pPr>
        <w:autoSpaceDE w:val="0"/>
        <w:autoSpaceDN w:val="0"/>
        <w:adjustRightInd w:val="0"/>
        <w:spacing w:before="120" w:line="276" w:lineRule="auto"/>
        <w:rPr>
          <w:rFonts w:cs="Arial"/>
          <w:szCs w:val="24"/>
        </w:rPr>
      </w:pPr>
      <w:r w:rsidRPr="000316E9">
        <w:rPr>
          <w:rFonts w:cs="Arial"/>
          <w:b/>
          <w:szCs w:val="24"/>
        </w:rPr>
        <w:t>I.2.</w:t>
      </w:r>
      <w:r w:rsidR="00FD4FC1">
        <w:rPr>
          <w:rFonts w:cs="Arial"/>
          <w:b/>
          <w:szCs w:val="24"/>
        </w:rPr>
        <w:t>6</w:t>
      </w:r>
      <w:r w:rsidRPr="000316E9">
        <w:rPr>
          <w:rFonts w:cs="Arial"/>
          <w:b/>
          <w:szCs w:val="24"/>
        </w:rPr>
        <w:t>.</w:t>
      </w:r>
      <w:r>
        <w:rPr>
          <w:rFonts w:cs="Arial"/>
          <w:b/>
          <w:szCs w:val="24"/>
        </w:rPr>
        <w:t>6</w:t>
      </w:r>
      <w:r w:rsidRPr="000316E9">
        <w:rPr>
          <w:rFonts w:cs="Arial"/>
          <w:b/>
          <w:szCs w:val="24"/>
        </w:rPr>
        <w:t>.</w:t>
      </w:r>
      <w:r>
        <w:rPr>
          <w:rFonts w:cs="Arial"/>
          <w:b/>
          <w:szCs w:val="24"/>
        </w:rPr>
        <w:t xml:space="preserve"> </w:t>
      </w:r>
      <w:r w:rsidR="007B7109" w:rsidRPr="007B7109">
        <w:rPr>
          <w:rFonts w:cs="Arial"/>
          <w:b/>
          <w:bCs/>
          <w:szCs w:val="24"/>
        </w:rPr>
        <w:t>Ł</w:t>
      </w:r>
      <w:r w:rsidR="007B7109">
        <w:rPr>
          <w:rFonts w:cs="Arial"/>
          <w:b/>
          <w:bCs/>
          <w:szCs w:val="24"/>
        </w:rPr>
        <w:t>a</w:t>
      </w:r>
      <w:r w:rsidR="00AC4DC6">
        <w:rPr>
          <w:rFonts w:cs="Arial"/>
          <w:b/>
          <w:bCs/>
          <w:szCs w:val="24"/>
        </w:rPr>
        <w:t>dowarki</w:t>
      </w:r>
      <w:r w:rsidR="007B7109" w:rsidRPr="007B7109">
        <w:rPr>
          <w:rFonts w:cs="Arial"/>
          <w:b/>
          <w:bCs/>
          <w:szCs w:val="24"/>
        </w:rPr>
        <w:t xml:space="preserve"> </w:t>
      </w:r>
      <w:r w:rsidR="00812E3F">
        <w:rPr>
          <w:rFonts w:cs="Arial"/>
          <w:b/>
          <w:bCs/>
          <w:szCs w:val="24"/>
        </w:rPr>
        <w:t>kołow</w:t>
      </w:r>
      <w:r w:rsidR="00AC4DC6">
        <w:rPr>
          <w:rFonts w:cs="Arial"/>
          <w:b/>
          <w:bCs/>
          <w:szCs w:val="24"/>
        </w:rPr>
        <w:t>e (2 szt.)</w:t>
      </w:r>
      <w:r w:rsidR="003F4D93" w:rsidRPr="003F4D93">
        <w:rPr>
          <w:rFonts w:cs="Arial"/>
          <w:bCs/>
          <w:szCs w:val="24"/>
        </w:rPr>
        <w:t>,</w:t>
      </w:r>
      <w:r w:rsidR="00812E3F">
        <w:rPr>
          <w:rFonts w:cs="Arial"/>
          <w:bCs/>
          <w:szCs w:val="24"/>
        </w:rPr>
        <w:t xml:space="preserve"> </w:t>
      </w:r>
      <w:r w:rsidR="00BB1BF0">
        <w:rPr>
          <w:rFonts w:cs="Arial"/>
          <w:bCs/>
          <w:szCs w:val="24"/>
        </w:rPr>
        <w:t xml:space="preserve">przeznaczone do załadunku/rozładunku </w:t>
      </w:r>
      <w:r w:rsidR="00AC4DC6">
        <w:rPr>
          <w:rFonts w:cs="Arial"/>
          <w:bCs/>
          <w:szCs w:val="24"/>
        </w:rPr>
        <w:br/>
      </w:r>
      <w:r w:rsidR="00BB1BF0">
        <w:rPr>
          <w:rFonts w:cs="Arial"/>
          <w:bCs/>
          <w:szCs w:val="24"/>
        </w:rPr>
        <w:t xml:space="preserve">i </w:t>
      </w:r>
      <w:r w:rsidR="00BB1BF0" w:rsidRPr="00BB1BF0">
        <w:rPr>
          <w:rFonts w:cs="Arial"/>
          <w:bCs/>
          <w:szCs w:val="24"/>
        </w:rPr>
        <w:t xml:space="preserve">transportu </w:t>
      </w:r>
      <w:r w:rsidR="007B7109" w:rsidRPr="00BB1BF0">
        <w:rPr>
          <w:rFonts w:cs="Arial"/>
          <w:bCs/>
          <w:szCs w:val="24"/>
        </w:rPr>
        <w:t xml:space="preserve"> </w:t>
      </w:r>
      <w:r w:rsidR="00BB1BF0" w:rsidRPr="00BB1BF0">
        <w:rPr>
          <w:rFonts w:cs="Arial"/>
          <w:szCs w:val="24"/>
        </w:rPr>
        <w:t>odpadów</w:t>
      </w:r>
      <w:r w:rsidR="00AC4DC6">
        <w:rPr>
          <w:rFonts w:cs="Arial"/>
          <w:szCs w:val="24"/>
        </w:rPr>
        <w:t>.</w:t>
      </w:r>
    </w:p>
    <w:p w:rsidR="00AC4DC6" w:rsidRPr="00AC4DC6" w:rsidRDefault="00AC4DC6" w:rsidP="00AC4DC6">
      <w:pPr>
        <w:autoSpaceDE w:val="0"/>
        <w:autoSpaceDN w:val="0"/>
        <w:adjustRightInd w:val="0"/>
        <w:spacing w:before="120" w:line="276" w:lineRule="auto"/>
        <w:rPr>
          <w:rFonts w:cs="Arial"/>
          <w:szCs w:val="24"/>
        </w:rPr>
      </w:pPr>
      <w:r w:rsidRPr="000316E9">
        <w:rPr>
          <w:rFonts w:cs="Arial"/>
          <w:b/>
          <w:szCs w:val="24"/>
        </w:rPr>
        <w:t>I.2.</w:t>
      </w:r>
      <w:r w:rsidR="00FD4FC1">
        <w:rPr>
          <w:rFonts w:cs="Arial"/>
          <w:b/>
          <w:szCs w:val="24"/>
        </w:rPr>
        <w:t>6</w:t>
      </w:r>
      <w:r w:rsidRPr="000316E9">
        <w:rPr>
          <w:rFonts w:cs="Arial"/>
          <w:b/>
          <w:szCs w:val="24"/>
        </w:rPr>
        <w:t>.</w:t>
      </w:r>
      <w:r>
        <w:rPr>
          <w:rFonts w:cs="Arial"/>
          <w:b/>
          <w:szCs w:val="24"/>
        </w:rPr>
        <w:t>7</w:t>
      </w:r>
      <w:r w:rsidRPr="000316E9">
        <w:rPr>
          <w:rFonts w:cs="Arial"/>
          <w:b/>
          <w:szCs w:val="24"/>
        </w:rPr>
        <w:t>.</w:t>
      </w:r>
      <w:r>
        <w:rPr>
          <w:rFonts w:cs="Arial"/>
          <w:b/>
          <w:szCs w:val="24"/>
        </w:rPr>
        <w:t xml:space="preserve"> </w:t>
      </w:r>
      <w:r>
        <w:rPr>
          <w:rFonts w:cs="Arial"/>
          <w:b/>
          <w:bCs/>
          <w:szCs w:val="24"/>
        </w:rPr>
        <w:t xml:space="preserve">Samochód ciężarowy przeznaczony </w:t>
      </w:r>
      <w:r w:rsidRPr="00AC4DC6">
        <w:rPr>
          <w:rFonts w:cs="Arial"/>
          <w:bCs/>
          <w:szCs w:val="24"/>
        </w:rPr>
        <w:t>do transportu</w:t>
      </w:r>
      <w:r>
        <w:rPr>
          <w:rFonts w:cs="Arial"/>
          <w:bCs/>
          <w:szCs w:val="24"/>
        </w:rPr>
        <w:t xml:space="preserve"> odpadów.</w:t>
      </w:r>
    </w:p>
    <w:p w:rsidR="00AC4DC6" w:rsidRPr="006763B9" w:rsidRDefault="00AC4DC6" w:rsidP="00DB37F0">
      <w:pPr>
        <w:autoSpaceDE w:val="0"/>
        <w:autoSpaceDN w:val="0"/>
        <w:adjustRightInd w:val="0"/>
        <w:spacing w:before="120" w:line="276" w:lineRule="auto"/>
        <w:rPr>
          <w:sz w:val="6"/>
        </w:rPr>
      </w:pPr>
    </w:p>
    <w:p w:rsidR="00812E3F" w:rsidRDefault="00812E3F" w:rsidP="00812E3F">
      <w:pPr>
        <w:pStyle w:val="Nagwek2"/>
        <w:tabs>
          <w:tab w:val="left" w:pos="0"/>
        </w:tabs>
        <w:spacing w:before="120" w:line="276" w:lineRule="auto"/>
        <w:rPr>
          <w:szCs w:val="24"/>
        </w:rPr>
      </w:pPr>
      <w:r w:rsidRPr="009D6CDA">
        <w:rPr>
          <w:szCs w:val="24"/>
        </w:rPr>
        <w:t>I.2.</w:t>
      </w:r>
      <w:r w:rsidR="00FD4FC1">
        <w:rPr>
          <w:szCs w:val="24"/>
        </w:rPr>
        <w:t>7</w:t>
      </w:r>
      <w:r w:rsidRPr="009D6CDA">
        <w:rPr>
          <w:szCs w:val="24"/>
        </w:rPr>
        <w:t>.  Dodatkowe wyposażenie instalacji:</w:t>
      </w:r>
    </w:p>
    <w:p w:rsidR="00812E3F" w:rsidRPr="00615763" w:rsidRDefault="00812E3F" w:rsidP="00812E3F">
      <w:pPr>
        <w:rPr>
          <w:sz w:val="8"/>
        </w:rPr>
      </w:pPr>
    </w:p>
    <w:p w:rsidR="0067675D" w:rsidRDefault="00850E60" w:rsidP="0067675D">
      <w:pPr>
        <w:pStyle w:val="Akapitzlist"/>
        <w:numPr>
          <w:ilvl w:val="0"/>
          <w:numId w:val="73"/>
        </w:numPr>
        <w:ind w:left="567" w:hanging="425"/>
        <w:rPr>
          <w:rFonts w:ascii="Arial" w:hAnsi="Arial" w:cs="Arial"/>
          <w:sz w:val="24"/>
          <w:szCs w:val="24"/>
        </w:rPr>
      </w:pPr>
      <w:r w:rsidRPr="0067675D">
        <w:rPr>
          <w:rFonts w:ascii="Arial" w:hAnsi="Arial" w:cs="Arial"/>
          <w:sz w:val="24"/>
          <w:szCs w:val="24"/>
        </w:rPr>
        <w:t>b</w:t>
      </w:r>
      <w:r w:rsidR="00812E3F" w:rsidRPr="0067675D">
        <w:rPr>
          <w:rFonts w:ascii="Arial" w:hAnsi="Arial" w:cs="Arial"/>
          <w:sz w:val="24"/>
          <w:szCs w:val="24"/>
        </w:rPr>
        <w:t xml:space="preserve">udynek administracyjno-socjalny </w:t>
      </w:r>
      <w:r w:rsidR="00AC4DC6" w:rsidRPr="0067675D">
        <w:rPr>
          <w:rFonts w:ascii="Arial" w:hAnsi="Arial" w:cs="Arial"/>
          <w:sz w:val="24"/>
          <w:szCs w:val="24"/>
        </w:rPr>
        <w:t xml:space="preserve">- dwukondygnacyjny, w konstrukcji </w:t>
      </w:r>
      <w:r w:rsidR="00A55442" w:rsidRPr="0067675D">
        <w:rPr>
          <w:rFonts w:ascii="Arial" w:hAnsi="Arial" w:cs="Arial"/>
          <w:sz w:val="24"/>
          <w:szCs w:val="24"/>
        </w:rPr>
        <w:t>murowanej</w:t>
      </w:r>
      <w:r w:rsidR="00AC4DC6" w:rsidRPr="0067675D">
        <w:rPr>
          <w:rFonts w:ascii="Arial" w:hAnsi="Arial" w:cs="Arial"/>
          <w:sz w:val="24"/>
          <w:szCs w:val="24"/>
        </w:rPr>
        <w:t xml:space="preserve"> o  wymiarach: długość 17,89, szerokość budynku 8,89 m, wysokość w kalenicy 8,46 m, w budynku przewidziano  pomieszczenia socjalne i biurowe dla pracowników . </w:t>
      </w:r>
    </w:p>
    <w:p w:rsidR="001843F5" w:rsidRPr="0067675D" w:rsidRDefault="00AC4DC6" w:rsidP="0067675D">
      <w:pPr>
        <w:pStyle w:val="Akapitzlist"/>
        <w:numPr>
          <w:ilvl w:val="0"/>
          <w:numId w:val="73"/>
        </w:numPr>
        <w:ind w:left="567" w:hanging="425"/>
        <w:rPr>
          <w:rFonts w:ascii="Arial" w:hAnsi="Arial" w:cs="Arial"/>
          <w:sz w:val="24"/>
          <w:szCs w:val="24"/>
        </w:rPr>
      </w:pPr>
      <w:r w:rsidRPr="0067675D">
        <w:rPr>
          <w:rFonts w:ascii="Arial" w:hAnsi="Arial" w:cs="Arial"/>
          <w:sz w:val="24"/>
          <w:szCs w:val="24"/>
        </w:rPr>
        <w:t>p</w:t>
      </w:r>
      <w:r w:rsidR="00812E3F" w:rsidRPr="0067675D">
        <w:rPr>
          <w:rFonts w:ascii="Arial" w:hAnsi="Arial" w:cs="Arial"/>
          <w:sz w:val="24"/>
          <w:szCs w:val="24"/>
        </w:rPr>
        <w:t>as zieleni izolacyjnej</w:t>
      </w:r>
      <w:r w:rsidR="00850E60" w:rsidRPr="0067675D">
        <w:rPr>
          <w:rFonts w:ascii="Arial" w:hAnsi="Arial" w:cs="Arial"/>
          <w:sz w:val="24"/>
          <w:szCs w:val="24"/>
        </w:rPr>
        <w:t xml:space="preserve"> </w:t>
      </w:r>
      <w:r w:rsidR="001843F5" w:rsidRPr="0067675D">
        <w:rPr>
          <w:rFonts w:ascii="Arial" w:hAnsi="Arial" w:cs="Arial"/>
          <w:sz w:val="24"/>
          <w:szCs w:val="24"/>
        </w:rPr>
        <w:t xml:space="preserve">o szerokości 12 m złożony z nasadzeń niskich </w:t>
      </w:r>
      <w:r w:rsidR="001843F5" w:rsidRPr="0067675D">
        <w:rPr>
          <w:rFonts w:ascii="Arial" w:hAnsi="Arial" w:cs="Arial"/>
          <w:sz w:val="24"/>
          <w:szCs w:val="24"/>
        </w:rPr>
        <w:br/>
        <w:t>i wysokich zimozielonych,</w:t>
      </w:r>
    </w:p>
    <w:p w:rsidR="00812E3F" w:rsidRPr="0067675D" w:rsidRDefault="00812E3F" w:rsidP="0067675D">
      <w:pPr>
        <w:numPr>
          <w:ilvl w:val="0"/>
          <w:numId w:val="73"/>
        </w:numPr>
        <w:autoSpaceDE w:val="0"/>
        <w:autoSpaceDN w:val="0"/>
        <w:adjustRightInd w:val="0"/>
        <w:ind w:left="567" w:hanging="425"/>
        <w:rPr>
          <w:rFonts w:cs="Arial"/>
          <w:szCs w:val="24"/>
        </w:rPr>
      </w:pPr>
      <w:r w:rsidRPr="0067675D">
        <w:rPr>
          <w:rFonts w:cs="Arial"/>
          <w:szCs w:val="24"/>
        </w:rPr>
        <w:t>drogi wewn</w:t>
      </w:r>
      <w:r w:rsidRPr="0067675D">
        <w:rPr>
          <w:rFonts w:eastAsia="TimesNewRoman" w:cs="Arial"/>
          <w:szCs w:val="24"/>
        </w:rPr>
        <w:t>ę</w:t>
      </w:r>
      <w:r w:rsidRPr="0067675D">
        <w:rPr>
          <w:rFonts w:cs="Arial"/>
          <w:szCs w:val="24"/>
        </w:rPr>
        <w:t>trzne</w:t>
      </w:r>
      <w:r w:rsidR="001843F5" w:rsidRPr="0067675D">
        <w:rPr>
          <w:rFonts w:cs="Arial"/>
          <w:szCs w:val="24"/>
        </w:rPr>
        <w:t xml:space="preserve"> i m</w:t>
      </w:r>
      <w:r w:rsidRPr="0067675D">
        <w:rPr>
          <w:rFonts w:cs="Arial"/>
          <w:szCs w:val="24"/>
        </w:rPr>
        <w:t>iejsca postojowe</w:t>
      </w:r>
      <w:r w:rsidR="001843F5" w:rsidRPr="0067675D">
        <w:rPr>
          <w:rFonts w:cs="Arial"/>
          <w:szCs w:val="24"/>
        </w:rPr>
        <w:t xml:space="preserve"> asfaltowe,</w:t>
      </w:r>
    </w:p>
    <w:p w:rsidR="00812E3F" w:rsidRPr="0067675D" w:rsidRDefault="00812E3F" w:rsidP="0067675D">
      <w:pPr>
        <w:numPr>
          <w:ilvl w:val="0"/>
          <w:numId w:val="73"/>
        </w:numPr>
        <w:autoSpaceDE w:val="0"/>
        <w:autoSpaceDN w:val="0"/>
        <w:adjustRightInd w:val="0"/>
        <w:ind w:left="567" w:hanging="425"/>
        <w:rPr>
          <w:rFonts w:cs="Arial"/>
          <w:szCs w:val="24"/>
        </w:rPr>
      </w:pPr>
      <w:r w:rsidRPr="0067675D">
        <w:rPr>
          <w:rFonts w:cs="Arial"/>
          <w:szCs w:val="24"/>
        </w:rPr>
        <w:t>kontenery i pojemniki do magazynowania poszczególnych strumieni wysortowanych odpadów,</w:t>
      </w:r>
    </w:p>
    <w:p w:rsidR="006A58C9" w:rsidRPr="0067675D" w:rsidRDefault="006A58C9" w:rsidP="0067675D">
      <w:pPr>
        <w:numPr>
          <w:ilvl w:val="0"/>
          <w:numId w:val="73"/>
        </w:numPr>
        <w:autoSpaceDE w:val="0"/>
        <w:autoSpaceDN w:val="0"/>
        <w:adjustRightInd w:val="0"/>
        <w:spacing w:line="276" w:lineRule="auto"/>
        <w:ind w:left="567" w:hanging="425"/>
        <w:rPr>
          <w:rFonts w:cs="Arial"/>
          <w:szCs w:val="24"/>
        </w:rPr>
      </w:pPr>
      <w:r w:rsidRPr="0067675D">
        <w:rPr>
          <w:rFonts w:cs="Arial"/>
          <w:szCs w:val="24"/>
        </w:rPr>
        <w:t>podziemny bezodpływowy, zbiornik na gaz ziemny o pojemno</w:t>
      </w:r>
      <w:r w:rsidRPr="0067675D">
        <w:rPr>
          <w:rFonts w:eastAsia="TimesNewRoman" w:cs="Arial"/>
          <w:szCs w:val="24"/>
        </w:rPr>
        <w:t>ś</w:t>
      </w:r>
      <w:r w:rsidRPr="0067675D">
        <w:rPr>
          <w:rFonts w:cs="Arial"/>
          <w:szCs w:val="24"/>
        </w:rPr>
        <w:t>ci 6,7 m</w:t>
      </w:r>
      <w:r w:rsidRPr="0067675D">
        <w:rPr>
          <w:rFonts w:cs="Arial"/>
          <w:szCs w:val="24"/>
          <w:vertAlign w:val="superscript"/>
        </w:rPr>
        <w:t>3</w:t>
      </w:r>
      <w:r w:rsidRPr="0067675D">
        <w:rPr>
          <w:rFonts w:cs="Arial"/>
          <w:szCs w:val="24"/>
        </w:rPr>
        <w:t>, słu</w:t>
      </w:r>
      <w:r w:rsidRPr="0067675D">
        <w:rPr>
          <w:rFonts w:eastAsia="TimesNewRoman" w:cs="Arial"/>
          <w:szCs w:val="24"/>
        </w:rPr>
        <w:t>żą</w:t>
      </w:r>
      <w:r w:rsidRPr="0067675D">
        <w:rPr>
          <w:rFonts w:cs="Arial"/>
          <w:szCs w:val="24"/>
        </w:rPr>
        <w:t>cy do zasilania kotłowni gazowej budynku socjalno-administracyjnego,</w:t>
      </w:r>
    </w:p>
    <w:p w:rsidR="006A58C9" w:rsidRPr="0067675D" w:rsidRDefault="006A58C9" w:rsidP="0067675D">
      <w:pPr>
        <w:numPr>
          <w:ilvl w:val="0"/>
          <w:numId w:val="73"/>
        </w:numPr>
        <w:autoSpaceDE w:val="0"/>
        <w:autoSpaceDN w:val="0"/>
        <w:adjustRightInd w:val="0"/>
        <w:spacing w:line="276" w:lineRule="auto"/>
        <w:ind w:left="567" w:hanging="425"/>
        <w:rPr>
          <w:rFonts w:cs="Arial"/>
          <w:szCs w:val="24"/>
        </w:rPr>
      </w:pPr>
      <w:r w:rsidRPr="0067675D">
        <w:rPr>
          <w:rFonts w:cs="Arial"/>
          <w:szCs w:val="24"/>
        </w:rPr>
        <w:t xml:space="preserve">prefabrykowana stacja transformatorowa 15/0,4 </w:t>
      </w:r>
      <w:proofErr w:type="spellStart"/>
      <w:r w:rsidRPr="0067675D">
        <w:rPr>
          <w:rFonts w:cs="Arial"/>
          <w:szCs w:val="24"/>
        </w:rPr>
        <w:t>kV</w:t>
      </w:r>
      <w:proofErr w:type="spellEnd"/>
    </w:p>
    <w:p w:rsidR="006A58C9" w:rsidRPr="0067675D" w:rsidRDefault="006A58C9" w:rsidP="0067675D">
      <w:pPr>
        <w:numPr>
          <w:ilvl w:val="0"/>
          <w:numId w:val="73"/>
        </w:numPr>
        <w:autoSpaceDE w:val="0"/>
        <w:autoSpaceDN w:val="0"/>
        <w:adjustRightInd w:val="0"/>
        <w:spacing w:line="276" w:lineRule="auto"/>
        <w:ind w:left="567" w:hanging="425"/>
        <w:rPr>
          <w:rFonts w:cs="Arial"/>
          <w:szCs w:val="24"/>
        </w:rPr>
      </w:pPr>
      <w:r w:rsidRPr="0067675D">
        <w:rPr>
          <w:rFonts w:cs="Arial"/>
          <w:szCs w:val="24"/>
        </w:rPr>
        <w:t>układ komunikacyjny – drogi wewn</w:t>
      </w:r>
      <w:r w:rsidRPr="0067675D">
        <w:rPr>
          <w:rFonts w:eastAsia="TimesNewRoman" w:cs="Arial"/>
          <w:szCs w:val="24"/>
        </w:rPr>
        <w:t>ę</w:t>
      </w:r>
      <w:r w:rsidRPr="0067675D">
        <w:rPr>
          <w:rFonts w:cs="Arial"/>
          <w:szCs w:val="24"/>
        </w:rPr>
        <w:t>trzne,</w:t>
      </w:r>
    </w:p>
    <w:p w:rsidR="006A58C9" w:rsidRPr="0067675D" w:rsidRDefault="006A58C9" w:rsidP="0067675D">
      <w:pPr>
        <w:numPr>
          <w:ilvl w:val="0"/>
          <w:numId w:val="73"/>
        </w:numPr>
        <w:autoSpaceDE w:val="0"/>
        <w:autoSpaceDN w:val="0"/>
        <w:adjustRightInd w:val="0"/>
        <w:spacing w:line="276" w:lineRule="auto"/>
        <w:ind w:left="567" w:hanging="425"/>
        <w:rPr>
          <w:rFonts w:cs="Arial"/>
          <w:szCs w:val="24"/>
        </w:rPr>
      </w:pPr>
      <w:r w:rsidRPr="0067675D">
        <w:rPr>
          <w:rFonts w:cs="Arial"/>
          <w:szCs w:val="24"/>
        </w:rPr>
        <w:t>miejsca postojowe,</w:t>
      </w:r>
    </w:p>
    <w:p w:rsidR="0067675D" w:rsidRDefault="006A58C9" w:rsidP="0067675D">
      <w:pPr>
        <w:numPr>
          <w:ilvl w:val="0"/>
          <w:numId w:val="73"/>
        </w:numPr>
        <w:autoSpaceDE w:val="0"/>
        <w:autoSpaceDN w:val="0"/>
        <w:adjustRightInd w:val="0"/>
        <w:spacing w:line="276" w:lineRule="auto"/>
        <w:ind w:left="567" w:hanging="425"/>
        <w:rPr>
          <w:rFonts w:cs="Arial"/>
          <w:szCs w:val="24"/>
        </w:rPr>
      </w:pPr>
      <w:r w:rsidRPr="0067675D">
        <w:rPr>
          <w:rFonts w:cs="Arial"/>
          <w:szCs w:val="24"/>
        </w:rPr>
        <w:t>uzbrojenie terenu: kanalizacja odciekowa, kanalizacja deszczowa, kanalizacja</w:t>
      </w:r>
    </w:p>
    <w:p w:rsidR="006A58C9" w:rsidRPr="0067675D" w:rsidRDefault="006A58C9" w:rsidP="0067675D">
      <w:pPr>
        <w:numPr>
          <w:ilvl w:val="0"/>
          <w:numId w:val="73"/>
        </w:numPr>
        <w:autoSpaceDE w:val="0"/>
        <w:autoSpaceDN w:val="0"/>
        <w:adjustRightInd w:val="0"/>
        <w:spacing w:line="276" w:lineRule="auto"/>
        <w:ind w:left="567" w:hanging="425"/>
        <w:rPr>
          <w:rFonts w:cs="Arial"/>
          <w:szCs w:val="24"/>
        </w:rPr>
      </w:pPr>
      <w:r w:rsidRPr="0067675D">
        <w:rPr>
          <w:rFonts w:cs="Arial"/>
          <w:szCs w:val="24"/>
        </w:rPr>
        <w:t>sanitarna, sie</w:t>
      </w:r>
      <w:r w:rsidRPr="0067675D">
        <w:rPr>
          <w:rFonts w:eastAsia="TimesNewRoman" w:cs="Arial"/>
          <w:szCs w:val="24"/>
        </w:rPr>
        <w:t xml:space="preserve">ć </w:t>
      </w:r>
      <w:r w:rsidRPr="0067675D">
        <w:rPr>
          <w:rFonts w:cs="Arial"/>
          <w:szCs w:val="24"/>
        </w:rPr>
        <w:t>wodoci</w:t>
      </w:r>
      <w:r w:rsidRPr="0067675D">
        <w:rPr>
          <w:rFonts w:eastAsia="TimesNewRoman" w:cs="Arial"/>
          <w:szCs w:val="24"/>
        </w:rPr>
        <w:t>ą</w:t>
      </w:r>
      <w:r w:rsidRPr="0067675D">
        <w:rPr>
          <w:rFonts w:cs="Arial"/>
          <w:szCs w:val="24"/>
        </w:rPr>
        <w:t>gowa, instalacja o</w:t>
      </w:r>
      <w:r w:rsidRPr="0067675D">
        <w:rPr>
          <w:rFonts w:eastAsia="TimesNewRoman" w:cs="Arial"/>
          <w:szCs w:val="24"/>
        </w:rPr>
        <w:t>ś</w:t>
      </w:r>
      <w:r w:rsidRPr="0067675D">
        <w:rPr>
          <w:rFonts w:cs="Arial"/>
          <w:szCs w:val="24"/>
        </w:rPr>
        <w:t>wietlenia zewn</w:t>
      </w:r>
      <w:r w:rsidRPr="0067675D">
        <w:rPr>
          <w:rFonts w:eastAsia="TimesNewRoman" w:cs="Arial"/>
          <w:szCs w:val="24"/>
        </w:rPr>
        <w:t>ę</w:t>
      </w:r>
      <w:r w:rsidRPr="0067675D">
        <w:rPr>
          <w:rFonts w:cs="Arial"/>
          <w:szCs w:val="24"/>
        </w:rPr>
        <w:t>trznego, sieci zasilania energetycznego.</w:t>
      </w:r>
    </w:p>
    <w:p w:rsidR="006A58C9" w:rsidRPr="00DD3FA5" w:rsidRDefault="006A58C9" w:rsidP="005F6922">
      <w:pPr>
        <w:autoSpaceDE w:val="0"/>
        <w:autoSpaceDN w:val="0"/>
        <w:adjustRightInd w:val="0"/>
        <w:spacing w:line="276" w:lineRule="auto"/>
        <w:rPr>
          <w:rFonts w:cs="Arial"/>
          <w:b/>
          <w:sz w:val="10"/>
          <w:szCs w:val="24"/>
          <w:highlight w:val="yellow"/>
        </w:rPr>
      </w:pPr>
    </w:p>
    <w:p w:rsidR="005F6922" w:rsidRPr="00690F46" w:rsidRDefault="005F6922" w:rsidP="005F6922">
      <w:pPr>
        <w:pStyle w:val="Akapitzlist10"/>
        <w:spacing w:before="0" w:after="0" w:line="276" w:lineRule="auto"/>
        <w:ind w:left="0"/>
        <w:rPr>
          <w:rFonts w:cs="Arial"/>
          <w:bCs/>
        </w:rPr>
      </w:pPr>
      <w:r w:rsidRPr="00690F46">
        <w:rPr>
          <w:rFonts w:cs="Arial"/>
          <w:bCs/>
        </w:rPr>
        <w:t>Usytuowanie</w:t>
      </w:r>
      <w:r>
        <w:rPr>
          <w:rFonts w:cs="Arial"/>
          <w:bCs/>
        </w:rPr>
        <w:t xml:space="preserve"> w/w budynków</w:t>
      </w:r>
      <w:r w:rsidR="00DD3FA5">
        <w:rPr>
          <w:rFonts w:cs="Arial"/>
          <w:bCs/>
        </w:rPr>
        <w:t>, budowli</w:t>
      </w:r>
      <w:r>
        <w:rPr>
          <w:rFonts w:cs="Arial"/>
          <w:bCs/>
        </w:rPr>
        <w:t xml:space="preserve"> i urządzeń</w:t>
      </w:r>
      <w:r w:rsidRPr="00690F46">
        <w:rPr>
          <w:rFonts w:cs="Arial"/>
          <w:bCs/>
        </w:rPr>
        <w:t xml:space="preserve"> przedstawione zostało na mapie zagospodarowania terenu stanowiącej załącznik nr 1 do niniejszej decyzji.</w:t>
      </w:r>
    </w:p>
    <w:p w:rsidR="00183FC0" w:rsidRPr="006D0496" w:rsidRDefault="000C2587" w:rsidP="0067675D">
      <w:pPr>
        <w:pStyle w:val="Nagwek2"/>
      </w:pPr>
      <w:r w:rsidRPr="006D0496">
        <w:t xml:space="preserve">I.3. </w:t>
      </w:r>
      <w:r w:rsidR="00183FC0" w:rsidRPr="006D0496">
        <w:t xml:space="preserve">Technologia przetwarzania odpadów </w:t>
      </w:r>
      <w:r w:rsidR="009A6E68" w:rsidRPr="006D0496">
        <w:t>w</w:t>
      </w:r>
      <w:r w:rsidR="00183FC0" w:rsidRPr="006D0496">
        <w:t xml:space="preserve"> instalacji MBP:</w:t>
      </w:r>
    </w:p>
    <w:p w:rsidR="008105F0" w:rsidRPr="00D364DB" w:rsidRDefault="008105F0" w:rsidP="00D364DB">
      <w:pPr>
        <w:pStyle w:val="Default"/>
        <w:jc w:val="both"/>
        <w:rPr>
          <w:rFonts w:ascii="Arial" w:hAnsi="Arial" w:cs="Arial"/>
          <w:b/>
          <w:color w:val="auto"/>
          <w:sz w:val="20"/>
        </w:rPr>
      </w:pPr>
    </w:p>
    <w:p w:rsidR="00877C6F" w:rsidRDefault="00877C6F" w:rsidP="0067675D">
      <w:pPr>
        <w:pStyle w:val="Nagwek3"/>
      </w:pPr>
      <w:r w:rsidRPr="00DF49DC">
        <w:t>I.3.1. Procedura przyjęcia odpadów na instalację MBP</w:t>
      </w:r>
    </w:p>
    <w:p w:rsidR="004447B2" w:rsidRDefault="004447B2" w:rsidP="00877C6F">
      <w:pPr>
        <w:pStyle w:val="Default"/>
        <w:spacing w:before="120"/>
        <w:jc w:val="both"/>
        <w:rPr>
          <w:rFonts w:ascii="Arial" w:hAnsi="Arial" w:cs="Arial"/>
          <w:b/>
          <w:color w:val="auto"/>
          <w:u w:val="single"/>
        </w:rPr>
      </w:pPr>
    </w:p>
    <w:p w:rsidR="004447B2" w:rsidRPr="00242F24" w:rsidRDefault="004447B2" w:rsidP="004447B2">
      <w:pPr>
        <w:pStyle w:val="Normalny12just"/>
        <w:spacing w:after="60" w:line="276" w:lineRule="auto"/>
        <w:rPr>
          <w:rFonts w:cs="Arial"/>
        </w:rPr>
      </w:pPr>
      <w:r w:rsidRPr="00242F24">
        <w:rPr>
          <w:rFonts w:cs="Arial"/>
          <w:b/>
          <w:bCs/>
        </w:rPr>
        <w:t>I.3.1.1.</w:t>
      </w:r>
      <w:r w:rsidRPr="00242F24">
        <w:rPr>
          <w:rFonts w:cs="Arial"/>
        </w:rPr>
        <w:t xml:space="preserve"> Przyjęcie odpadów na teren instalacji odbywać się będzie pod nadzorem pracownika przeszkolonego w zakresie obowiązujących procedur i przepisów prawa. Wjazd pojazdu przywożącego odpady główną bramą wjazdową na teren instalacji za zgodą pracownika.   </w:t>
      </w:r>
    </w:p>
    <w:p w:rsidR="004447B2" w:rsidRPr="00242F24" w:rsidRDefault="004447B2" w:rsidP="004447B2">
      <w:pPr>
        <w:pStyle w:val="Normalny12just"/>
        <w:spacing w:after="60" w:line="276" w:lineRule="auto"/>
        <w:rPr>
          <w:rFonts w:cs="Arial"/>
        </w:rPr>
      </w:pPr>
      <w:r w:rsidRPr="00242F24">
        <w:rPr>
          <w:rFonts w:cs="Arial"/>
          <w:b/>
          <w:bCs/>
        </w:rPr>
        <w:t>I.3.1.2.</w:t>
      </w:r>
      <w:r w:rsidRPr="00242F24">
        <w:rPr>
          <w:rFonts w:cs="Arial"/>
        </w:rPr>
        <w:t xml:space="preserve"> Kontrola ilości dostarczonych odpadów - ważenie pojazdu na wadze samochodowej najazdowej sprzężonej  systemem informatycznym z programem do ewidencji odpadów w celu ustalenia masy pojazdu pełnego. </w:t>
      </w:r>
    </w:p>
    <w:p w:rsidR="004447B2" w:rsidRPr="00242F24" w:rsidRDefault="004447B2" w:rsidP="004447B2">
      <w:pPr>
        <w:pStyle w:val="Normalny12just"/>
        <w:spacing w:after="60" w:line="276" w:lineRule="auto"/>
        <w:rPr>
          <w:rFonts w:cs="Arial"/>
        </w:rPr>
      </w:pPr>
      <w:r w:rsidRPr="00242F24">
        <w:rPr>
          <w:rFonts w:cs="Arial"/>
          <w:b/>
          <w:bCs/>
        </w:rPr>
        <w:t>I.3.1.3.</w:t>
      </w:r>
      <w:r w:rsidRPr="00242F24">
        <w:rPr>
          <w:rFonts w:cs="Arial"/>
        </w:rPr>
        <w:t xml:space="preserve"> Ustalenie czy odpady kierowane będą do:</w:t>
      </w:r>
    </w:p>
    <w:p w:rsidR="004447B2" w:rsidRPr="00242F24" w:rsidRDefault="004447B2" w:rsidP="0010543E">
      <w:pPr>
        <w:pStyle w:val="Normalny12just"/>
        <w:numPr>
          <w:ilvl w:val="0"/>
          <w:numId w:val="23"/>
        </w:numPr>
        <w:tabs>
          <w:tab w:val="clear" w:pos="720"/>
          <w:tab w:val="num" w:pos="284"/>
        </w:tabs>
        <w:spacing w:line="276" w:lineRule="auto"/>
        <w:ind w:left="284" w:hanging="284"/>
        <w:rPr>
          <w:rFonts w:cs="Arial"/>
        </w:rPr>
      </w:pPr>
      <w:r w:rsidRPr="00242F24">
        <w:rPr>
          <w:rFonts w:cs="Arial"/>
        </w:rPr>
        <w:t>mechaniczn</w:t>
      </w:r>
      <w:r w:rsidR="00210CC8">
        <w:rPr>
          <w:rFonts w:cs="Arial"/>
        </w:rPr>
        <w:t>o - biologicznego</w:t>
      </w:r>
      <w:r w:rsidRPr="00242F24">
        <w:rPr>
          <w:rFonts w:cs="Arial"/>
        </w:rPr>
        <w:t xml:space="preserve"> </w:t>
      </w:r>
      <w:r>
        <w:rPr>
          <w:rFonts w:cs="Arial"/>
        </w:rPr>
        <w:t>przetwarzania</w:t>
      </w:r>
      <w:r w:rsidRPr="00242F24">
        <w:rPr>
          <w:rFonts w:cs="Arial"/>
        </w:rPr>
        <w:t xml:space="preserve"> odpadów</w:t>
      </w:r>
      <w:r w:rsidR="00C52AC9">
        <w:rPr>
          <w:rFonts w:cs="Arial"/>
        </w:rPr>
        <w:t xml:space="preserve"> (odpady zmieszane komunalne oraz selektywnie zbierane z podgrupy 20 01</w:t>
      </w:r>
      <w:r w:rsidR="00861E21">
        <w:rPr>
          <w:rFonts w:cs="Arial"/>
        </w:rPr>
        <w:t>, 20 03</w:t>
      </w:r>
      <w:r w:rsidR="00C52AC9">
        <w:rPr>
          <w:rFonts w:cs="Arial"/>
        </w:rPr>
        <w:t xml:space="preserve"> i 15 01),</w:t>
      </w:r>
    </w:p>
    <w:p w:rsidR="00C52AC9" w:rsidRDefault="00C52AC9" w:rsidP="0010543E">
      <w:pPr>
        <w:pStyle w:val="Normalny12just"/>
        <w:numPr>
          <w:ilvl w:val="0"/>
          <w:numId w:val="23"/>
        </w:numPr>
        <w:tabs>
          <w:tab w:val="clear" w:pos="720"/>
          <w:tab w:val="num" w:pos="284"/>
        </w:tabs>
        <w:spacing w:line="276" w:lineRule="auto"/>
        <w:ind w:hanging="720"/>
        <w:rPr>
          <w:rFonts w:cs="Arial"/>
        </w:rPr>
      </w:pPr>
      <w:r>
        <w:rPr>
          <w:rFonts w:cs="Arial"/>
        </w:rPr>
        <w:t>wstępnego przetwarzania - demontażu (odpady wielkogabarytowe),</w:t>
      </w:r>
    </w:p>
    <w:p w:rsidR="00C52AC9" w:rsidRDefault="00C52AC9" w:rsidP="0010543E">
      <w:pPr>
        <w:pStyle w:val="Normalny12just"/>
        <w:numPr>
          <w:ilvl w:val="0"/>
          <w:numId w:val="23"/>
        </w:numPr>
        <w:tabs>
          <w:tab w:val="clear" w:pos="720"/>
          <w:tab w:val="num" w:pos="284"/>
        </w:tabs>
        <w:spacing w:line="276" w:lineRule="auto"/>
        <w:ind w:left="284" w:hanging="284"/>
        <w:rPr>
          <w:rFonts w:cs="Arial"/>
        </w:rPr>
      </w:pPr>
      <w:r>
        <w:rPr>
          <w:rFonts w:cs="Arial"/>
        </w:rPr>
        <w:t xml:space="preserve">punktu selektywnego zbierania odpadów komunalnych </w:t>
      </w:r>
      <w:r w:rsidRPr="00C56ACC">
        <w:rPr>
          <w:rFonts w:cs="Arial"/>
        </w:rPr>
        <w:t>PSZOK</w:t>
      </w:r>
      <w:r>
        <w:rPr>
          <w:rFonts w:cs="Arial"/>
        </w:rPr>
        <w:t xml:space="preserve"> (odpady zbierane).</w:t>
      </w:r>
    </w:p>
    <w:p w:rsidR="004447B2" w:rsidRPr="00242F24" w:rsidRDefault="004447B2" w:rsidP="004447B2">
      <w:pPr>
        <w:pStyle w:val="Normalny12just"/>
        <w:spacing w:after="60" w:line="276" w:lineRule="auto"/>
        <w:rPr>
          <w:rFonts w:cs="Arial"/>
        </w:rPr>
      </w:pPr>
      <w:r w:rsidRPr="00242F24">
        <w:rPr>
          <w:rFonts w:cs="Arial"/>
          <w:b/>
          <w:bCs/>
        </w:rPr>
        <w:lastRenderedPageBreak/>
        <w:t>I.3.1.4.</w:t>
      </w:r>
      <w:r w:rsidRPr="00242F24">
        <w:rPr>
          <w:rFonts w:cs="Arial"/>
        </w:rPr>
        <w:t xml:space="preserve"> Przekazanie przez dostawcę odpadów podstawowej charakterystyki odpadów oraz testów zgodności zarządzającemu w przypadku, gdy jest to wymagane.</w:t>
      </w:r>
    </w:p>
    <w:p w:rsidR="00C52AC9" w:rsidRPr="00242F24" w:rsidRDefault="004447B2" w:rsidP="00C52AC9">
      <w:pPr>
        <w:pStyle w:val="Normalny12just"/>
        <w:spacing w:after="60" w:line="276" w:lineRule="auto"/>
        <w:rPr>
          <w:rFonts w:cs="Arial"/>
        </w:rPr>
      </w:pPr>
      <w:r w:rsidRPr="00242F24">
        <w:rPr>
          <w:rFonts w:cs="Arial"/>
          <w:b/>
          <w:bCs/>
        </w:rPr>
        <w:t>I.3.1.5.</w:t>
      </w:r>
      <w:r w:rsidRPr="00242F24">
        <w:rPr>
          <w:rFonts w:cs="Arial"/>
        </w:rPr>
        <w:t xml:space="preserve"> </w:t>
      </w:r>
      <w:r w:rsidR="00C52AC9" w:rsidRPr="00242F24">
        <w:rPr>
          <w:rFonts w:cs="Arial"/>
        </w:rPr>
        <w:t xml:space="preserve">Przyjęciu odpadów towarzyszyć będzie stała kontrola zgodności ładunku </w:t>
      </w:r>
      <w:r w:rsidR="00C52AC9" w:rsidRPr="00242F24">
        <w:rPr>
          <w:rFonts w:cs="Arial"/>
        </w:rPr>
        <w:br/>
        <w:t>z deklarowanymi</w:t>
      </w:r>
      <w:r w:rsidR="00C52AC9">
        <w:rPr>
          <w:rFonts w:cs="Arial"/>
        </w:rPr>
        <w:t xml:space="preserve"> rodzajami odpadów</w:t>
      </w:r>
      <w:r w:rsidR="00C52AC9" w:rsidRPr="00242F24">
        <w:rPr>
          <w:rFonts w:cs="Arial"/>
        </w:rPr>
        <w:t>. Uprawniony pracownik dokonywał będzie oględzin dostarczonych odpadów; sprawdzenia zgodności przywiezionych odpadów z kartą przekazania odpadów</w:t>
      </w:r>
      <w:r w:rsidR="00C52AC9">
        <w:rPr>
          <w:rFonts w:cs="Arial"/>
        </w:rPr>
        <w:t>.</w:t>
      </w:r>
      <w:r w:rsidR="00C52AC9" w:rsidRPr="00242F24">
        <w:rPr>
          <w:rFonts w:cs="Arial"/>
        </w:rPr>
        <w:t xml:space="preserve"> Pracownik odmówi przyjęcia odpadów</w:t>
      </w:r>
      <w:r w:rsidR="00C52AC9">
        <w:rPr>
          <w:rFonts w:cs="Arial"/>
        </w:rPr>
        <w:t>,</w:t>
      </w:r>
      <w:r w:rsidR="00C52AC9" w:rsidRPr="00242F24">
        <w:rPr>
          <w:rFonts w:cs="Arial"/>
        </w:rPr>
        <w:t xml:space="preserve"> których skład będzie niezgodny z </w:t>
      </w:r>
      <w:r w:rsidR="00C52AC9">
        <w:rPr>
          <w:rFonts w:cs="Arial"/>
        </w:rPr>
        <w:t xml:space="preserve">deklarowanymi odpadami. </w:t>
      </w:r>
      <w:r w:rsidR="00C52AC9" w:rsidRPr="00B65ADC">
        <w:rPr>
          <w:rFonts w:cs="Arial"/>
        </w:rPr>
        <w:t xml:space="preserve">Dokumenty wagowe zawierały będą  dane (imię  i nazwisko) osoby przyjmującej odpady na teren instalacji oraz dane (imię i nazwisko) osoby odmawiającej przyjęcia odpadów, a także przyczynę odmowy przyjęcia odpadów. </w:t>
      </w:r>
    </w:p>
    <w:p w:rsidR="004447B2" w:rsidRPr="00242F24" w:rsidRDefault="004447B2" w:rsidP="004447B2">
      <w:pPr>
        <w:pStyle w:val="Normalny12just"/>
        <w:spacing w:after="60" w:line="276" w:lineRule="auto"/>
        <w:rPr>
          <w:rFonts w:cs="Arial"/>
        </w:rPr>
      </w:pPr>
      <w:r w:rsidRPr="00242F24">
        <w:rPr>
          <w:rFonts w:cs="Arial"/>
          <w:b/>
          <w:bCs/>
        </w:rPr>
        <w:t>I.3.1.6.</w:t>
      </w:r>
      <w:r w:rsidRPr="00242F24">
        <w:rPr>
          <w:rFonts w:cs="Arial"/>
        </w:rPr>
        <w:t xml:space="preserve"> Skierowanie pojazdu do właściwego punktu rozładunku odpadów na terenie instalacji. Rozładunek odbywał się będzie wyłącznie w miejscach do tego wyznaczonych tj.:</w:t>
      </w:r>
    </w:p>
    <w:p w:rsidR="004447B2" w:rsidRPr="00242F24" w:rsidRDefault="004A352D" w:rsidP="0010543E">
      <w:pPr>
        <w:pStyle w:val="Bezodstpw1"/>
        <w:numPr>
          <w:ilvl w:val="0"/>
          <w:numId w:val="24"/>
        </w:numPr>
        <w:tabs>
          <w:tab w:val="clear" w:pos="720"/>
          <w:tab w:val="num" w:pos="426"/>
        </w:tabs>
        <w:suppressAutoHyphens/>
        <w:spacing w:line="276" w:lineRule="auto"/>
        <w:ind w:left="426" w:hanging="426"/>
        <w:jc w:val="both"/>
        <w:rPr>
          <w:rFonts w:ascii="Arial" w:hAnsi="Arial" w:cs="Arial"/>
        </w:rPr>
      </w:pPr>
      <w:r>
        <w:rPr>
          <w:rFonts w:ascii="Arial" w:hAnsi="Arial" w:cs="Arial"/>
        </w:rPr>
        <w:t xml:space="preserve">sekcja </w:t>
      </w:r>
      <w:r w:rsidRPr="0003796C">
        <w:rPr>
          <w:rFonts w:ascii="Arial" w:hAnsi="Arial" w:cs="Arial"/>
        </w:rPr>
        <w:t xml:space="preserve">przyjęcia odpadów </w:t>
      </w:r>
      <w:r>
        <w:rPr>
          <w:rFonts w:ascii="Arial" w:hAnsi="Arial" w:cs="Arial"/>
        </w:rPr>
        <w:t>w hali mechaniczno – biologicznego przetwarzania odpadów</w:t>
      </w:r>
      <w:r w:rsidRPr="004A352D">
        <w:rPr>
          <w:rFonts w:ascii="Arial" w:hAnsi="Arial" w:cs="Arial"/>
        </w:rPr>
        <w:t xml:space="preserve"> </w:t>
      </w:r>
      <w:r w:rsidRPr="0003796C">
        <w:rPr>
          <w:rFonts w:ascii="Arial" w:hAnsi="Arial" w:cs="Arial"/>
        </w:rPr>
        <w:t>(obszar tymczasowego magazynowania odpadów</w:t>
      </w:r>
      <w:r>
        <w:rPr>
          <w:rFonts w:ascii="Arial" w:hAnsi="Arial" w:cs="Arial"/>
        </w:rPr>
        <w:t xml:space="preserve">) - </w:t>
      </w:r>
      <w:r w:rsidR="00E92D74" w:rsidRPr="0003796C">
        <w:rPr>
          <w:rFonts w:ascii="Arial" w:hAnsi="Arial" w:cs="Arial"/>
        </w:rPr>
        <w:t>zmieszan</w:t>
      </w:r>
      <w:r>
        <w:rPr>
          <w:rFonts w:ascii="Arial" w:hAnsi="Arial" w:cs="Arial"/>
        </w:rPr>
        <w:t>e</w:t>
      </w:r>
      <w:r w:rsidR="00E92D74" w:rsidRPr="0003796C">
        <w:rPr>
          <w:rFonts w:ascii="Arial" w:hAnsi="Arial" w:cs="Arial"/>
        </w:rPr>
        <w:t xml:space="preserve"> odpad</w:t>
      </w:r>
      <w:r>
        <w:rPr>
          <w:rFonts w:ascii="Arial" w:hAnsi="Arial" w:cs="Arial"/>
        </w:rPr>
        <w:t>y</w:t>
      </w:r>
      <w:r w:rsidR="00E92D74" w:rsidRPr="0003796C">
        <w:rPr>
          <w:rFonts w:ascii="Arial" w:hAnsi="Arial" w:cs="Arial"/>
        </w:rPr>
        <w:t xml:space="preserve"> komunaln</w:t>
      </w:r>
      <w:r>
        <w:rPr>
          <w:rFonts w:ascii="Arial" w:hAnsi="Arial" w:cs="Arial"/>
        </w:rPr>
        <w:t>e</w:t>
      </w:r>
      <w:r w:rsidR="00E92D74" w:rsidRPr="0003796C">
        <w:rPr>
          <w:rFonts w:ascii="Arial" w:hAnsi="Arial" w:cs="Arial"/>
        </w:rPr>
        <w:t>, zmieszan</w:t>
      </w:r>
      <w:r>
        <w:rPr>
          <w:rFonts w:ascii="Arial" w:hAnsi="Arial" w:cs="Arial"/>
        </w:rPr>
        <w:t>e</w:t>
      </w:r>
      <w:r w:rsidR="00E92D74" w:rsidRPr="0003796C">
        <w:rPr>
          <w:rFonts w:ascii="Arial" w:hAnsi="Arial" w:cs="Arial"/>
        </w:rPr>
        <w:t xml:space="preserve"> odpad</w:t>
      </w:r>
      <w:r>
        <w:rPr>
          <w:rFonts w:ascii="Arial" w:hAnsi="Arial" w:cs="Arial"/>
        </w:rPr>
        <w:t>y</w:t>
      </w:r>
      <w:r w:rsidR="00E92D74" w:rsidRPr="0003796C">
        <w:rPr>
          <w:rFonts w:ascii="Arial" w:hAnsi="Arial" w:cs="Arial"/>
        </w:rPr>
        <w:t xml:space="preserve"> opakowaniow</w:t>
      </w:r>
      <w:r>
        <w:rPr>
          <w:rFonts w:ascii="Arial" w:hAnsi="Arial" w:cs="Arial"/>
        </w:rPr>
        <w:t>e</w:t>
      </w:r>
      <w:r w:rsidR="00E92D74" w:rsidRPr="0003796C">
        <w:rPr>
          <w:rFonts w:ascii="Arial" w:hAnsi="Arial" w:cs="Arial"/>
        </w:rPr>
        <w:t xml:space="preserve"> oraz odpad</w:t>
      </w:r>
      <w:r>
        <w:rPr>
          <w:rFonts w:ascii="Arial" w:hAnsi="Arial" w:cs="Arial"/>
        </w:rPr>
        <w:t>y</w:t>
      </w:r>
      <w:r w:rsidR="00E92D74" w:rsidRPr="0003796C">
        <w:rPr>
          <w:rFonts w:ascii="Arial" w:hAnsi="Arial" w:cs="Arial"/>
        </w:rPr>
        <w:t xml:space="preserve"> pochodząc</w:t>
      </w:r>
      <w:r>
        <w:rPr>
          <w:rFonts w:ascii="Arial" w:hAnsi="Arial" w:cs="Arial"/>
        </w:rPr>
        <w:t>e</w:t>
      </w:r>
      <w:r>
        <w:rPr>
          <w:rFonts w:ascii="Arial" w:hAnsi="Arial" w:cs="Arial"/>
        </w:rPr>
        <w:br/>
      </w:r>
      <w:r w:rsidR="00E92D74" w:rsidRPr="0003796C">
        <w:rPr>
          <w:rFonts w:ascii="Arial" w:hAnsi="Arial" w:cs="Arial"/>
        </w:rPr>
        <w:t>z selektywnej zbiórki</w:t>
      </w:r>
      <w:r w:rsidR="00E92D74">
        <w:rPr>
          <w:rFonts w:ascii="Arial" w:hAnsi="Arial" w:cs="Arial"/>
        </w:rPr>
        <w:t xml:space="preserve"> </w:t>
      </w:r>
      <w:r w:rsidR="009A19A1">
        <w:rPr>
          <w:rFonts w:ascii="Arial" w:hAnsi="Arial" w:cs="Arial"/>
        </w:rPr>
        <w:t>z podgrupy 20 01</w:t>
      </w:r>
      <w:r w:rsidR="00861E21">
        <w:rPr>
          <w:rFonts w:ascii="Arial" w:hAnsi="Arial" w:cs="Arial"/>
        </w:rPr>
        <w:t>, 20 03</w:t>
      </w:r>
      <w:r w:rsidR="009A19A1">
        <w:rPr>
          <w:rFonts w:ascii="Arial" w:hAnsi="Arial" w:cs="Arial"/>
        </w:rPr>
        <w:t xml:space="preserve"> i 15 01</w:t>
      </w:r>
      <w:r w:rsidR="00E92D74">
        <w:rPr>
          <w:rFonts w:ascii="Arial" w:hAnsi="Arial" w:cs="Arial"/>
        </w:rPr>
        <w:t>;</w:t>
      </w:r>
    </w:p>
    <w:p w:rsidR="00220B26" w:rsidRPr="00161BD6" w:rsidRDefault="00220B26" w:rsidP="0010543E">
      <w:pPr>
        <w:pStyle w:val="Bezodstpw1"/>
        <w:numPr>
          <w:ilvl w:val="0"/>
          <w:numId w:val="24"/>
        </w:numPr>
        <w:tabs>
          <w:tab w:val="clear" w:pos="720"/>
          <w:tab w:val="num" w:pos="426"/>
        </w:tabs>
        <w:suppressAutoHyphens/>
        <w:spacing w:line="276" w:lineRule="auto"/>
        <w:ind w:left="426" w:hanging="426"/>
        <w:jc w:val="both"/>
        <w:rPr>
          <w:rFonts w:ascii="Tahoma" w:hAnsi="Tahoma" w:cs="Tahoma"/>
          <w:sz w:val="20"/>
          <w:szCs w:val="20"/>
        </w:rPr>
      </w:pPr>
      <w:r w:rsidRPr="00161BD6">
        <w:rPr>
          <w:rFonts w:ascii="Arial" w:hAnsi="Arial" w:cs="Arial"/>
        </w:rPr>
        <w:t xml:space="preserve">punkt rozładunku odpadów </w:t>
      </w:r>
      <w:r>
        <w:rPr>
          <w:rFonts w:ascii="Arial" w:hAnsi="Arial" w:cs="Arial"/>
        </w:rPr>
        <w:t xml:space="preserve">wielkogabarytowych w hali sortowniczej lub wydzielone </w:t>
      </w:r>
      <w:r w:rsidR="009F54F1">
        <w:rPr>
          <w:rFonts w:ascii="Arial" w:hAnsi="Arial" w:cs="Arial"/>
        </w:rPr>
        <w:t xml:space="preserve">i oznakowane </w:t>
      </w:r>
      <w:r>
        <w:rPr>
          <w:rFonts w:ascii="Arial" w:hAnsi="Arial" w:cs="Arial"/>
        </w:rPr>
        <w:t>miejsce na placu - odpady przeznaczone do demontażu (rozmontowywania, rozdrabniania),</w:t>
      </w:r>
    </w:p>
    <w:p w:rsidR="004447B2" w:rsidRPr="00242F24" w:rsidRDefault="004A352D" w:rsidP="0010543E">
      <w:pPr>
        <w:pStyle w:val="Bezodstpw1"/>
        <w:numPr>
          <w:ilvl w:val="0"/>
          <w:numId w:val="24"/>
        </w:numPr>
        <w:tabs>
          <w:tab w:val="clear" w:pos="720"/>
          <w:tab w:val="num" w:pos="426"/>
        </w:tabs>
        <w:suppressAutoHyphens/>
        <w:spacing w:line="276" w:lineRule="auto"/>
        <w:ind w:left="426" w:hanging="426"/>
        <w:jc w:val="both"/>
        <w:rPr>
          <w:rFonts w:ascii="Tahoma" w:hAnsi="Tahoma" w:cs="Tahoma"/>
          <w:sz w:val="20"/>
          <w:szCs w:val="20"/>
        </w:rPr>
      </w:pPr>
      <w:r>
        <w:rPr>
          <w:rFonts w:ascii="Arial" w:hAnsi="Arial" w:cs="Arial"/>
        </w:rPr>
        <w:t xml:space="preserve">plac magazynowy </w:t>
      </w:r>
      <w:r w:rsidR="004D2290">
        <w:rPr>
          <w:rFonts w:ascii="Arial" w:hAnsi="Arial" w:cs="Arial"/>
        </w:rPr>
        <w:t xml:space="preserve">Punkt Selektywnej Zbiórki Odpadów Komunalnych </w:t>
      </w:r>
      <w:r>
        <w:rPr>
          <w:rFonts w:ascii="Arial" w:hAnsi="Arial" w:cs="Arial"/>
        </w:rPr>
        <w:t xml:space="preserve">(boksy, kontenery) </w:t>
      </w:r>
      <w:r w:rsidRPr="004A352D">
        <w:rPr>
          <w:rFonts w:ascii="Arial" w:hAnsi="Arial" w:cs="Arial"/>
        </w:rPr>
        <w:t>–</w:t>
      </w:r>
      <w:r w:rsidR="004447B2" w:rsidRPr="004A352D">
        <w:rPr>
          <w:rFonts w:ascii="Arial" w:hAnsi="Arial" w:cs="Arial"/>
        </w:rPr>
        <w:t xml:space="preserve"> </w:t>
      </w:r>
      <w:r w:rsidRPr="004A352D">
        <w:rPr>
          <w:rFonts w:ascii="Arial" w:hAnsi="Arial" w:cs="Arial"/>
        </w:rPr>
        <w:t>odpady</w:t>
      </w:r>
      <w:r>
        <w:rPr>
          <w:rFonts w:ascii="Tahoma" w:hAnsi="Tahoma" w:cs="Tahoma"/>
          <w:sz w:val="20"/>
          <w:szCs w:val="20"/>
        </w:rPr>
        <w:t xml:space="preserve"> </w:t>
      </w:r>
      <w:r w:rsidR="004447B2" w:rsidRPr="00242F24">
        <w:rPr>
          <w:rFonts w:ascii="Arial" w:hAnsi="Arial" w:cs="Arial"/>
        </w:rPr>
        <w:t>zbieran</w:t>
      </w:r>
      <w:r>
        <w:rPr>
          <w:rFonts w:ascii="Arial" w:hAnsi="Arial" w:cs="Arial"/>
        </w:rPr>
        <w:t>e.</w:t>
      </w:r>
    </w:p>
    <w:p w:rsidR="004447B2" w:rsidRPr="00242F24" w:rsidRDefault="004447B2" w:rsidP="004447B2">
      <w:pPr>
        <w:pStyle w:val="Normalny12just"/>
        <w:spacing w:after="60" w:line="276" w:lineRule="auto"/>
        <w:rPr>
          <w:rFonts w:cs="Arial"/>
        </w:rPr>
      </w:pPr>
      <w:r w:rsidRPr="00242F24">
        <w:rPr>
          <w:rFonts w:cs="Arial"/>
          <w:b/>
          <w:bCs/>
        </w:rPr>
        <w:t>I.3.1.7.</w:t>
      </w:r>
      <w:r w:rsidRPr="00242F24">
        <w:rPr>
          <w:rFonts w:cs="Arial"/>
        </w:rPr>
        <w:t xml:space="preserve"> Wyładunek odpadów w miejscu wskazanym przez pracownika obiektu oraz oczyszczenie pojazdu i zamknięcie skrzyni ładunkowej.</w:t>
      </w:r>
    </w:p>
    <w:p w:rsidR="004447B2" w:rsidRPr="00242F24" w:rsidRDefault="004447B2" w:rsidP="004447B2">
      <w:pPr>
        <w:pStyle w:val="Normalny12just"/>
        <w:spacing w:after="60" w:line="276" w:lineRule="auto"/>
        <w:rPr>
          <w:rFonts w:cs="Arial"/>
        </w:rPr>
      </w:pPr>
      <w:r w:rsidRPr="00242F24">
        <w:rPr>
          <w:rFonts w:cs="Arial"/>
          <w:b/>
          <w:bCs/>
        </w:rPr>
        <w:t>I.3.1.8.</w:t>
      </w:r>
      <w:r w:rsidRPr="00242F24">
        <w:rPr>
          <w:rFonts w:cs="Arial"/>
        </w:rPr>
        <w:t xml:space="preserve"> Powtórna wzrokowa weryfikacja rodzaju dostarczanych odpadów. Każdorazowo przy odbiorze i rozładunku odpadów następować będzie wstępna ocena poprawności danych na karcie przekazania odpadu i jakości dowożonych odpadów. W przypadku stwierdzenia nieprawidłowości odmowa przyjęcia odpadów. </w:t>
      </w:r>
    </w:p>
    <w:p w:rsidR="004447B2" w:rsidRPr="00242F24" w:rsidRDefault="004447B2" w:rsidP="004447B2">
      <w:pPr>
        <w:pStyle w:val="Normalny12just"/>
        <w:spacing w:after="60" w:line="276" w:lineRule="auto"/>
        <w:rPr>
          <w:rFonts w:cs="Arial"/>
        </w:rPr>
      </w:pPr>
      <w:r w:rsidRPr="00242F24">
        <w:rPr>
          <w:rFonts w:cs="Arial"/>
          <w:b/>
          <w:bCs/>
        </w:rPr>
        <w:t>I.3.1.</w:t>
      </w:r>
      <w:r w:rsidR="003370C4">
        <w:rPr>
          <w:rFonts w:cs="Arial"/>
          <w:b/>
          <w:bCs/>
        </w:rPr>
        <w:t>9</w:t>
      </w:r>
      <w:r w:rsidRPr="00242F24">
        <w:rPr>
          <w:rFonts w:cs="Arial"/>
          <w:b/>
          <w:bCs/>
        </w:rPr>
        <w:t>.</w:t>
      </w:r>
      <w:r w:rsidRPr="00242F24">
        <w:rPr>
          <w:rFonts w:cs="Arial"/>
        </w:rPr>
        <w:t xml:space="preserve"> W okresie dodatnich temperatur wszystkie pojazdy opuszczające teren </w:t>
      </w:r>
      <w:r w:rsidR="00ED03F7">
        <w:rPr>
          <w:rFonts w:cs="Arial"/>
        </w:rPr>
        <w:t>instalacji</w:t>
      </w:r>
      <w:r w:rsidRPr="00242F24">
        <w:rPr>
          <w:rFonts w:cs="Arial"/>
        </w:rPr>
        <w:t xml:space="preserve"> będą poddane dezynfekcji kół w brodziku dezynfekcyjnym; jako środek chemiczny do dezynfekcji kół używane będzie wapno chlorowane.</w:t>
      </w:r>
    </w:p>
    <w:p w:rsidR="004447B2" w:rsidRPr="00242F24" w:rsidRDefault="004447B2" w:rsidP="004447B2">
      <w:pPr>
        <w:pStyle w:val="Normalny12just"/>
        <w:spacing w:after="60" w:line="276" w:lineRule="auto"/>
        <w:rPr>
          <w:rFonts w:cs="Arial"/>
        </w:rPr>
      </w:pPr>
      <w:r w:rsidRPr="00242F24">
        <w:rPr>
          <w:rFonts w:cs="Arial"/>
          <w:b/>
          <w:bCs/>
        </w:rPr>
        <w:t>I.3.1.1</w:t>
      </w:r>
      <w:r w:rsidR="003370C4">
        <w:rPr>
          <w:rFonts w:cs="Arial"/>
          <w:b/>
          <w:bCs/>
        </w:rPr>
        <w:t>0</w:t>
      </w:r>
      <w:r w:rsidRPr="00242F24">
        <w:rPr>
          <w:rFonts w:cs="Arial"/>
          <w:b/>
          <w:bCs/>
        </w:rPr>
        <w:t>.</w:t>
      </w:r>
      <w:r w:rsidRPr="00242F24">
        <w:rPr>
          <w:rFonts w:cs="Arial"/>
        </w:rPr>
        <w:t xml:space="preserve"> Ponowne ważenie pojazdu w celu ustalenia masy dowiezionych odpadów </w:t>
      </w:r>
      <w:r w:rsidRPr="00242F24">
        <w:rPr>
          <w:rFonts w:cs="Arial"/>
        </w:rPr>
        <w:br/>
        <w:t>i wyjazd z terenu instalacji.</w:t>
      </w:r>
    </w:p>
    <w:p w:rsidR="004447B2" w:rsidRPr="00242F24" w:rsidRDefault="004447B2" w:rsidP="004447B2">
      <w:pPr>
        <w:pStyle w:val="Normalny12just"/>
        <w:spacing w:after="60" w:line="276" w:lineRule="auto"/>
        <w:rPr>
          <w:rFonts w:cs="Arial"/>
        </w:rPr>
      </w:pPr>
      <w:r w:rsidRPr="00242F24">
        <w:rPr>
          <w:rFonts w:cs="Arial"/>
          <w:b/>
          <w:bCs/>
        </w:rPr>
        <w:t>I.3.1.1</w:t>
      </w:r>
      <w:r w:rsidR="003370C4">
        <w:rPr>
          <w:rFonts w:cs="Arial"/>
          <w:b/>
          <w:bCs/>
        </w:rPr>
        <w:t>1</w:t>
      </w:r>
      <w:r w:rsidRPr="00242F24">
        <w:rPr>
          <w:rFonts w:cs="Arial"/>
          <w:b/>
          <w:bCs/>
        </w:rPr>
        <w:t>.</w:t>
      </w:r>
      <w:r w:rsidRPr="00242F24">
        <w:rPr>
          <w:rFonts w:cs="Arial"/>
        </w:rPr>
        <w:t xml:space="preserve"> Potwierdzenie odbioru odpadu następuje na karcie przekazania odpadu, </w:t>
      </w:r>
      <w:r w:rsidRPr="00242F24">
        <w:rPr>
          <w:rFonts w:cs="Arial"/>
        </w:rPr>
        <w:br/>
        <w:t>po dostarczeniu kwitu wagowego.</w:t>
      </w:r>
    </w:p>
    <w:p w:rsidR="004447B2" w:rsidRPr="00242F24" w:rsidRDefault="004447B2" w:rsidP="004447B2">
      <w:pPr>
        <w:pStyle w:val="Normalny12just"/>
        <w:spacing w:after="60" w:line="276" w:lineRule="auto"/>
        <w:rPr>
          <w:rFonts w:cs="Arial"/>
        </w:rPr>
      </w:pPr>
      <w:r w:rsidRPr="00242F24">
        <w:rPr>
          <w:rFonts w:cs="Arial"/>
          <w:b/>
          <w:bCs/>
        </w:rPr>
        <w:t>I.3.1.1</w:t>
      </w:r>
      <w:r w:rsidR="003370C4">
        <w:rPr>
          <w:rFonts w:cs="Arial"/>
          <w:b/>
          <w:bCs/>
        </w:rPr>
        <w:t>2</w:t>
      </w:r>
      <w:r w:rsidRPr="00242F24">
        <w:rPr>
          <w:rFonts w:cs="Arial"/>
        </w:rPr>
        <w:t>. Wyjazd pojazdu przez bramę główną.</w:t>
      </w:r>
    </w:p>
    <w:p w:rsidR="004447B2" w:rsidRPr="00861E21" w:rsidRDefault="004447B2" w:rsidP="00877C6F">
      <w:pPr>
        <w:pStyle w:val="Default"/>
        <w:spacing w:before="120"/>
        <w:jc w:val="both"/>
        <w:rPr>
          <w:rFonts w:ascii="Arial" w:hAnsi="Arial" w:cs="Arial"/>
          <w:b/>
          <w:color w:val="auto"/>
          <w:sz w:val="20"/>
          <w:u w:val="single"/>
        </w:rPr>
      </w:pPr>
    </w:p>
    <w:p w:rsidR="00183FC0" w:rsidRPr="00220B26" w:rsidRDefault="00183FC0" w:rsidP="0067675D">
      <w:pPr>
        <w:pStyle w:val="Nagwek3"/>
        <w:rPr>
          <w:bCs/>
          <w:sz w:val="14"/>
        </w:rPr>
      </w:pPr>
      <w:r w:rsidRPr="00220B26">
        <w:t xml:space="preserve">I.3.2. Charakterystyka prowadzonych procesów technologicznych:   </w:t>
      </w:r>
    </w:p>
    <w:p w:rsidR="00E55E8C" w:rsidRPr="006E36E0" w:rsidRDefault="00E55E8C" w:rsidP="00807B9C">
      <w:pPr>
        <w:spacing w:line="360" w:lineRule="auto"/>
        <w:rPr>
          <w:rFonts w:cs="Arial"/>
          <w:b/>
          <w:sz w:val="18"/>
          <w:szCs w:val="24"/>
        </w:rPr>
      </w:pPr>
    </w:p>
    <w:p w:rsidR="00807B9C" w:rsidRPr="00832214" w:rsidRDefault="00183FC0" w:rsidP="00183FC0">
      <w:pPr>
        <w:spacing w:line="276" w:lineRule="auto"/>
        <w:rPr>
          <w:rFonts w:cs="Arial"/>
          <w:b/>
          <w:szCs w:val="24"/>
        </w:rPr>
      </w:pPr>
      <w:r w:rsidRPr="00832214">
        <w:rPr>
          <w:rFonts w:cs="Arial"/>
          <w:b/>
          <w:szCs w:val="24"/>
        </w:rPr>
        <w:t xml:space="preserve">I.3.2.1. </w:t>
      </w:r>
      <w:r w:rsidR="006D2189" w:rsidRPr="00832214">
        <w:rPr>
          <w:rFonts w:cs="Arial"/>
          <w:b/>
          <w:szCs w:val="24"/>
        </w:rPr>
        <w:t>Proces mechanicznego przetwarzania</w:t>
      </w:r>
      <w:r w:rsidR="006D2189" w:rsidRPr="00832214">
        <w:rPr>
          <w:rFonts w:cs="Arial"/>
          <w:szCs w:val="24"/>
        </w:rPr>
        <w:t xml:space="preserve"> </w:t>
      </w:r>
      <w:r w:rsidR="000F6879" w:rsidRPr="00832214">
        <w:rPr>
          <w:rFonts w:cs="Arial"/>
          <w:b/>
          <w:szCs w:val="24"/>
        </w:rPr>
        <w:t>odpadów</w:t>
      </w:r>
      <w:r w:rsidR="001145F1">
        <w:rPr>
          <w:rFonts w:cs="Arial"/>
          <w:b/>
          <w:szCs w:val="24"/>
        </w:rPr>
        <w:t xml:space="preserve"> – proces R12</w:t>
      </w:r>
      <w:r w:rsidR="006D2189" w:rsidRPr="00832214">
        <w:rPr>
          <w:rFonts w:cs="Arial"/>
          <w:b/>
          <w:szCs w:val="24"/>
        </w:rPr>
        <w:t>:</w:t>
      </w:r>
      <w:r w:rsidR="000F6879" w:rsidRPr="00832214">
        <w:rPr>
          <w:rFonts w:cs="Arial"/>
          <w:b/>
          <w:szCs w:val="24"/>
        </w:rPr>
        <w:t xml:space="preserve"> </w:t>
      </w:r>
    </w:p>
    <w:p w:rsidR="00220B26" w:rsidRDefault="00220B26" w:rsidP="00FF1CE4">
      <w:pPr>
        <w:spacing w:line="276" w:lineRule="auto"/>
        <w:contextualSpacing/>
        <w:rPr>
          <w:rFonts w:cs="Arial"/>
          <w:b/>
          <w:szCs w:val="24"/>
        </w:rPr>
      </w:pPr>
    </w:p>
    <w:p w:rsidR="008D0835" w:rsidRPr="005852F3" w:rsidRDefault="00500D11" w:rsidP="00FF1CE4">
      <w:pPr>
        <w:spacing w:line="276" w:lineRule="auto"/>
        <w:contextualSpacing/>
        <w:rPr>
          <w:rFonts w:cs="Arial"/>
          <w:szCs w:val="24"/>
        </w:rPr>
      </w:pPr>
      <w:r>
        <w:rPr>
          <w:rFonts w:cs="Arial"/>
          <w:b/>
          <w:szCs w:val="24"/>
        </w:rPr>
        <w:lastRenderedPageBreak/>
        <w:t xml:space="preserve">I.3.2.1.1.  </w:t>
      </w:r>
      <w:r w:rsidR="00F10037" w:rsidRPr="00892A8F">
        <w:rPr>
          <w:rFonts w:cs="Arial"/>
          <w:szCs w:val="24"/>
        </w:rPr>
        <w:t>Do</w:t>
      </w:r>
      <w:r w:rsidR="00F10037" w:rsidRPr="005478E1">
        <w:rPr>
          <w:rFonts w:cs="Arial"/>
          <w:szCs w:val="24"/>
        </w:rPr>
        <w:t xml:space="preserve"> procesu </w:t>
      </w:r>
      <w:r w:rsidR="00F10037">
        <w:rPr>
          <w:rFonts w:cs="Arial"/>
          <w:szCs w:val="24"/>
        </w:rPr>
        <w:t>mechanicznego</w:t>
      </w:r>
      <w:r w:rsidR="00F10037" w:rsidRPr="005478E1">
        <w:rPr>
          <w:rFonts w:cs="Arial"/>
          <w:szCs w:val="24"/>
        </w:rPr>
        <w:t xml:space="preserve"> przetwarzania </w:t>
      </w:r>
      <w:r w:rsidR="004B5B24" w:rsidRPr="00B83B1E">
        <w:rPr>
          <w:rFonts w:cs="Arial"/>
          <w:szCs w:val="24"/>
        </w:rPr>
        <w:t>(sortowani</w:t>
      </w:r>
      <w:r w:rsidR="004B5B24">
        <w:rPr>
          <w:rFonts w:cs="Arial"/>
          <w:szCs w:val="24"/>
        </w:rPr>
        <w:t>a</w:t>
      </w:r>
      <w:r w:rsidR="004B5B24" w:rsidRPr="00B83B1E">
        <w:rPr>
          <w:rFonts w:cs="Arial"/>
          <w:szCs w:val="24"/>
        </w:rPr>
        <w:t xml:space="preserve">) </w:t>
      </w:r>
      <w:r w:rsidR="00F10037" w:rsidRPr="005478E1">
        <w:rPr>
          <w:rFonts w:cs="Arial"/>
          <w:szCs w:val="24"/>
        </w:rPr>
        <w:t>kierowan</w:t>
      </w:r>
      <w:r w:rsidR="00F10037">
        <w:rPr>
          <w:rFonts w:cs="Arial"/>
          <w:szCs w:val="24"/>
        </w:rPr>
        <w:t>e</w:t>
      </w:r>
      <w:r w:rsidR="00F10037" w:rsidRPr="005478E1">
        <w:rPr>
          <w:rFonts w:cs="Arial"/>
          <w:szCs w:val="24"/>
        </w:rPr>
        <w:t xml:space="preserve"> </w:t>
      </w:r>
      <w:r w:rsidR="00F10037">
        <w:rPr>
          <w:rFonts w:cs="Arial"/>
          <w:szCs w:val="24"/>
        </w:rPr>
        <w:t xml:space="preserve">będą </w:t>
      </w:r>
      <w:r w:rsidR="004B5B24" w:rsidRPr="00B83B1E">
        <w:rPr>
          <w:rFonts w:cs="Arial"/>
          <w:szCs w:val="24"/>
        </w:rPr>
        <w:t>zmieszan</w:t>
      </w:r>
      <w:r w:rsidR="004B5B24">
        <w:rPr>
          <w:rFonts w:cs="Arial"/>
          <w:szCs w:val="24"/>
        </w:rPr>
        <w:t>e</w:t>
      </w:r>
      <w:r w:rsidR="004B5B24" w:rsidRPr="00B83B1E">
        <w:rPr>
          <w:rFonts w:cs="Arial"/>
          <w:szCs w:val="24"/>
        </w:rPr>
        <w:t xml:space="preserve"> odpad</w:t>
      </w:r>
      <w:r w:rsidR="004B5B24">
        <w:rPr>
          <w:rFonts w:cs="Arial"/>
          <w:szCs w:val="24"/>
        </w:rPr>
        <w:t>y</w:t>
      </w:r>
      <w:r w:rsidR="004B5B24" w:rsidRPr="00B83B1E">
        <w:rPr>
          <w:rFonts w:cs="Arial"/>
          <w:szCs w:val="24"/>
        </w:rPr>
        <w:t xml:space="preserve"> komunaln</w:t>
      </w:r>
      <w:r w:rsidR="004B5B24">
        <w:rPr>
          <w:rFonts w:cs="Arial"/>
          <w:szCs w:val="24"/>
        </w:rPr>
        <w:t>e</w:t>
      </w:r>
      <w:r w:rsidR="008D0835">
        <w:rPr>
          <w:rFonts w:cs="Arial"/>
          <w:szCs w:val="24"/>
        </w:rPr>
        <w:t xml:space="preserve"> oraz odpady </w:t>
      </w:r>
      <w:r w:rsidR="00FF1CE4">
        <w:rPr>
          <w:rFonts w:cs="Arial"/>
          <w:szCs w:val="24"/>
        </w:rPr>
        <w:t xml:space="preserve">selektywnie zbierane </w:t>
      </w:r>
      <w:r w:rsidR="008D0835" w:rsidRPr="005852F3">
        <w:rPr>
          <w:rFonts w:cs="Arial"/>
          <w:szCs w:val="24"/>
        </w:rPr>
        <w:t xml:space="preserve">z podgrupy </w:t>
      </w:r>
      <w:r w:rsidR="00FF1CE4">
        <w:rPr>
          <w:rFonts w:cs="Arial"/>
          <w:szCs w:val="24"/>
        </w:rPr>
        <w:br/>
      </w:r>
      <w:r w:rsidR="008D0835" w:rsidRPr="005852F3">
        <w:rPr>
          <w:rFonts w:cs="Arial"/>
          <w:szCs w:val="24"/>
        </w:rPr>
        <w:t>20 01</w:t>
      </w:r>
      <w:r w:rsidR="00861E21">
        <w:rPr>
          <w:rFonts w:cs="Arial"/>
          <w:szCs w:val="24"/>
        </w:rPr>
        <w:t>, 20 03</w:t>
      </w:r>
      <w:r w:rsidR="008D0835" w:rsidRPr="005852F3">
        <w:rPr>
          <w:rFonts w:cs="Arial"/>
          <w:szCs w:val="24"/>
        </w:rPr>
        <w:t xml:space="preserve"> i 15 01</w:t>
      </w:r>
      <w:r w:rsidR="002602C8">
        <w:rPr>
          <w:rFonts w:cs="Arial"/>
          <w:szCs w:val="24"/>
        </w:rPr>
        <w:t xml:space="preserve"> </w:t>
      </w:r>
      <w:r w:rsidR="008D0835">
        <w:rPr>
          <w:rFonts w:cs="Arial"/>
          <w:szCs w:val="24"/>
        </w:rPr>
        <w:t xml:space="preserve">w celu ich doczyszczenia oraz rozsortowywania. </w:t>
      </w:r>
    </w:p>
    <w:p w:rsidR="000E37A7" w:rsidRPr="000E37A7" w:rsidRDefault="000E37A7" w:rsidP="00FD4DFE">
      <w:pPr>
        <w:spacing w:line="276" w:lineRule="auto"/>
        <w:contextualSpacing/>
        <w:rPr>
          <w:rFonts w:cs="Arial"/>
          <w:szCs w:val="24"/>
        </w:rPr>
      </w:pPr>
      <w:r w:rsidRPr="000E37A7">
        <w:rPr>
          <w:rFonts w:cs="Arial"/>
          <w:szCs w:val="24"/>
        </w:rPr>
        <w:t>Proces prowadzon</w:t>
      </w:r>
      <w:r w:rsidR="008D0835">
        <w:rPr>
          <w:rFonts w:cs="Arial"/>
          <w:szCs w:val="24"/>
        </w:rPr>
        <w:t>y</w:t>
      </w:r>
      <w:r w:rsidRPr="000E37A7">
        <w:rPr>
          <w:rFonts w:cs="Arial"/>
          <w:szCs w:val="24"/>
        </w:rPr>
        <w:t xml:space="preserve"> b</w:t>
      </w:r>
      <w:r w:rsidRPr="000E37A7">
        <w:rPr>
          <w:rFonts w:eastAsia="TimesNewRoman" w:cs="Arial"/>
          <w:szCs w:val="24"/>
        </w:rPr>
        <w:t>ę</w:t>
      </w:r>
      <w:r w:rsidRPr="000E37A7">
        <w:rPr>
          <w:rFonts w:cs="Arial"/>
          <w:szCs w:val="24"/>
        </w:rPr>
        <w:t>dzie w zamkni</w:t>
      </w:r>
      <w:r w:rsidRPr="000E37A7">
        <w:rPr>
          <w:rFonts w:eastAsia="TimesNewRoman" w:cs="Arial"/>
          <w:szCs w:val="24"/>
        </w:rPr>
        <w:t>ę</w:t>
      </w:r>
      <w:r w:rsidRPr="000E37A7">
        <w:rPr>
          <w:rFonts w:cs="Arial"/>
          <w:szCs w:val="24"/>
        </w:rPr>
        <w:t>tej hali produkcyjnej, wyposażonej w szczelne podłoże zapobiegające przedostawaniu się odcieków do środowiska, w urządzenia wentylacyjne oraz ograniczające przedostawanie się pyłów do powietrza.</w:t>
      </w:r>
    </w:p>
    <w:p w:rsidR="00B542EE" w:rsidRPr="00DF49DC" w:rsidRDefault="00183FC0" w:rsidP="00FD4DFE">
      <w:pPr>
        <w:spacing w:line="276" w:lineRule="auto"/>
        <w:contextualSpacing/>
        <w:rPr>
          <w:rFonts w:cs="Arial"/>
          <w:b/>
          <w:sz w:val="16"/>
          <w:szCs w:val="16"/>
        </w:rPr>
      </w:pPr>
      <w:r>
        <w:rPr>
          <w:rFonts w:cs="Arial"/>
          <w:szCs w:val="24"/>
        </w:rPr>
        <w:t xml:space="preserve">Odpady dostarczane będą do </w:t>
      </w:r>
      <w:r w:rsidRPr="00C433A1">
        <w:rPr>
          <w:rFonts w:cs="Arial"/>
          <w:szCs w:val="24"/>
        </w:rPr>
        <w:t xml:space="preserve">hali </w:t>
      </w:r>
      <w:r w:rsidR="00FD4DFE">
        <w:rPr>
          <w:rFonts w:cs="Arial"/>
          <w:szCs w:val="24"/>
        </w:rPr>
        <w:t xml:space="preserve">mechanicznego sortowania </w:t>
      </w:r>
      <w:r>
        <w:rPr>
          <w:rFonts w:cs="Arial"/>
          <w:szCs w:val="24"/>
        </w:rPr>
        <w:t>(</w:t>
      </w:r>
      <w:r w:rsidR="00FD4DFE">
        <w:rPr>
          <w:rFonts w:cs="Arial"/>
          <w:szCs w:val="24"/>
        </w:rPr>
        <w:t>strefa przyjęcia odpadów)</w:t>
      </w:r>
      <w:r w:rsidR="00BD7171">
        <w:rPr>
          <w:rFonts w:cs="Arial"/>
          <w:szCs w:val="24"/>
        </w:rPr>
        <w:t>, a</w:t>
      </w:r>
      <w:r>
        <w:rPr>
          <w:rFonts w:cs="Arial"/>
          <w:szCs w:val="24"/>
        </w:rPr>
        <w:t xml:space="preserve"> </w:t>
      </w:r>
      <w:r w:rsidR="00BD7171">
        <w:rPr>
          <w:rFonts w:cs="Arial"/>
          <w:szCs w:val="24"/>
        </w:rPr>
        <w:t>n</w:t>
      </w:r>
      <w:r>
        <w:rPr>
          <w:rFonts w:cs="Arial"/>
          <w:szCs w:val="24"/>
        </w:rPr>
        <w:t xml:space="preserve">astępnie </w:t>
      </w:r>
      <w:r w:rsidR="00CD0730" w:rsidRPr="008734C6">
        <w:rPr>
          <w:rFonts w:cs="Arial"/>
          <w:szCs w:val="24"/>
        </w:rPr>
        <w:t xml:space="preserve">z miejsc </w:t>
      </w:r>
      <w:r w:rsidR="00CD0730" w:rsidRPr="008734C6">
        <w:rPr>
          <w:rFonts w:cs="Arial"/>
          <w:color w:val="000000"/>
          <w:spacing w:val="-1"/>
          <w:szCs w:val="24"/>
        </w:rPr>
        <w:t>tymczasowego magazynowani</w:t>
      </w:r>
      <w:r w:rsidR="008734C6" w:rsidRPr="008734C6">
        <w:rPr>
          <w:rFonts w:cs="Arial"/>
          <w:color w:val="000000"/>
          <w:spacing w:val="-1"/>
          <w:szCs w:val="24"/>
        </w:rPr>
        <w:t>a</w:t>
      </w:r>
      <w:r w:rsidR="00CD0730" w:rsidRPr="008734C6">
        <w:rPr>
          <w:rFonts w:cs="Arial"/>
          <w:color w:val="000000"/>
          <w:spacing w:val="-1"/>
          <w:szCs w:val="24"/>
        </w:rPr>
        <w:t xml:space="preserve"> </w:t>
      </w:r>
      <w:r w:rsidR="00823DA0">
        <w:rPr>
          <w:rFonts w:cs="Arial"/>
          <w:color w:val="000000"/>
          <w:spacing w:val="-1"/>
          <w:szCs w:val="24"/>
        </w:rPr>
        <w:t>przemieszczane</w:t>
      </w:r>
      <w:r w:rsidR="00CD0730" w:rsidRPr="008734C6">
        <w:rPr>
          <w:rFonts w:cs="Arial"/>
          <w:color w:val="000000"/>
          <w:spacing w:val="-1"/>
          <w:szCs w:val="24"/>
        </w:rPr>
        <w:t xml:space="preserve"> będą</w:t>
      </w:r>
      <w:r w:rsidR="00823DA0">
        <w:rPr>
          <w:rFonts w:cs="Arial"/>
          <w:color w:val="000000"/>
          <w:spacing w:val="-1"/>
          <w:szCs w:val="24"/>
        </w:rPr>
        <w:t xml:space="preserve"> </w:t>
      </w:r>
      <w:r w:rsidR="00CD0730" w:rsidRPr="008734C6">
        <w:rPr>
          <w:rFonts w:cs="Arial"/>
          <w:color w:val="000000"/>
          <w:spacing w:val="-1"/>
          <w:szCs w:val="24"/>
        </w:rPr>
        <w:t xml:space="preserve">za pomocą ładowarki </w:t>
      </w:r>
      <w:r w:rsidR="00CD0730" w:rsidRPr="004B1969">
        <w:rPr>
          <w:rFonts w:cs="Arial"/>
          <w:spacing w:val="-1"/>
          <w:szCs w:val="24"/>
        </w:rPr>
        <w:t>kołowej</w:t>
      </w:r>
      <w:r w:rsidR="00676041" w:rsidRPr="004B1969">
        <w:rPr>
          <w:rFonts w:cs="Arial"/>
          <w:spacing w:val="-1"/>
          <w:szCs w:val="24"/>
        </w:rPr>
        <w:t xml:space="preserve"> </w:t>
      </w:r>
      <w:r w:rsidR="004B1969" w:rsidRPr="004B1969">
        <w:rPr>
          <w:rFonts w:cs="Arial"/>
          <w:spacing w:val="-1"/>
          <w:szCs w:val="24"/>
        </w:rPr>
        <w:t xml:space="preserve">do </w:t>
      </w:r>
      <w:r w:rsidR="00FD4DFE">
        <w:rPr>
          <w:rFonts w:cs="Arial"/>
          <w:spacing w:val="-1"/>
          <w:szCs w:val="24"/>
        </w:rPr>
        <w:t xml:space="preserve">kosza zasypowego </w:t>
      </w:r>
      <w:r w:rsidR="004B1969" w:rsidRPr="004B1969">
        <w:rPr>
          <w:rFonts w:cs="Arial"/>
          <w:spacing w:val="-1"/>
          <w:szCs w:val="24"/>
        </w:rPr>
        <w:t xml:space="preserve">przenośnika </w:t>
      </w:r>
      <w:r w:rsidR="00FD4DFE">
        <w:rPr>
          <w:rFonts w:cs="Arial"/>
          <w:spacing w:val="-1"/>
          <w:szCs w:val="24"/>
        </w:rPr>
        <w:t>ta</w:t>
      </w:r>
      <w:r w:rsidR="003C6C17">
        <w:rPr>
          <w:rFonts w:cs="Arial"/>
          <w:spacing w:val="-1"/>
          <w:szCs w:val="24"/>
        </w:rPr>
        <w:t>ś</w:t>
      </w:r>
      <w:r w:rsidR="00FD4DFE">
        <w:rPr>
          <w:rFonts w:cs="Arial"/>
          <w:spacing w:val="-1"/>
          <w:szCs w:val="24"/>
        </w:rPr>
        <w:t>mowego</w:t>
      </w:r>
      <w:r w:rsidR="004B1969" w:rsidRPr="004B1969">
        <w:rPr>
          <w:rFonts w:cs="Arial"/>
          <w:spacing w:val="-1"/>
          <w:szCs w:val="24"/>
        </w:rPr>
        <w:t xml:space="preserve">. </w:t>
      </w:r>
      <w:r w:rsidR="00823DA0" w:rsidRPr="004B1969">
        <w:rPr>
          <w:rFonts w:cs="Arial"/>
          <w:spacing w:val="-1"/>
          <w:szCs w:val="24"/>
        </w:rPr>
        <w:t>C</w:t>
      </w:r>
      <w:r w:rsidR="00F10037" w:rsidRPr="004B1969">
        <w:rPr>
          <w:rFonts w:eastAsia="F4" w:cs="Arial"/>
          <w:szCs w:val="24"/>
        </w:rPr>
        <w:t>zerpak</w:t>
      </w:r>
      <w:r w:rsidR="00F10037" w:rsidRPr="00FD279D">
        <w:rPr>
          <w:rFonts w:eastAsia="F4" w:cs="Arial"/>
          <w:szCs w:val="24"/>
        </w:rPr>
        <w:t xml:space="preserve"> ładowarki wypełniany będzie do poziomu górnej granicy a nadmiar odpadów będzie usuwany celem niedopuszczenia do rozproszenia odpadów </w:t>
      </w:r>
      <w:r w:rsidR="00E26A06">
        <w:rPr>
          <w:rFonts w:eastAsia="F4" w:cs="Arial"/>
          <w:szCs w:val="24"/>
        </w:rPr>
        <w:br/>
      </w:r>
      <w:r w:rsidR="00F10037" w:rsidRPr="00FD279D">
        <w:rPr>
          <w:rFonts w:eastAsia="F4" w:cs="Arial"/>
          <w:szCs w:val="24"/>
        </w:rPr>
        <w:t>w trakcie ich transportu</w:t>
      </w:r>
      <w:r w:rsidR="00647BE1">
        <w:rPr>
          <w:rFonts w:eastAsia="F4" w:cs="Arial"/>
          <w:szCs w:val="24"/>
        </w:rPr>
        <w:t>.</w:t>
      </w:r>
      <w:r w:rsidR="00F10037" w:rsidRPr="00FD279D">
        <w:rPr>
          <w:rFonts w:cs="Arial"/>
          <w:szCs w:val="24"/>
        </w:rPr>
        <w:t xml:space="preserve"> </w:t>
      </w:r>
      <w:r w:rsidR="00647BE1">
        <w:rPr>
          <w:rFonts w:cs="Arial"/>
          <w:szCs w:val="24"/>
        </w:rPr>
        <w:t>W</w:t>
      </w:r>
      <w:r w:rsidR="00997475">
        <w:rPr>
          <w:rFonts w:cs="Arial"/>
          <w:szCs w:val="24"/>
        </w:rPr>
        <w:t xml:space="preserve"> przypadku </w:t>
      </w:r>
      <w:r w:rsidR="00997475">
        <w:rPr>
          <w:rFonts w:cs="Arial"/>
          <w:bCs/>
          <w:szCs w:val="24"/>
        </w:rPr>
        <w:t xml:space="preserve">zanieczyszczenia (rozproszenia odpadów) </w:t>
      </w:r>
      <w:r w:rsidR="00F10037" w:rsidRPr="00FD279D">
        <w:rPr>
          <w:rFonts w:cs="Arial"/>
          <w:bCs/>
          <w:szCs w:val="24"/>
        </w:rPr>
        <w:t xml:space="preserve">wykonywane będzie bieżące czyszczenie </w:t>
      </w:r>
      <w:r w:rsidR="00997475">
        <w:rPr>
          <w:rFonts w:cs="Arial"/>
          <w:bCs/>
          <w:szCs w:val="24"/>
        </w:rPr>
        <w:t>nawierzchni</w:t>
      </w:r>
      <w:r w:rsidR="00647BE1">
        <w:rPr>
          <w:rFonts w:cs="Arial"/>
          <w:bCs/>
          <w:szCs w:val="24"/>
        </w:rPr>
        <w:t>.</w:t>
      </w:r>
      <w:r w:rsidR="00F10037" w:rsidRPr="00FD279D">
        <w:rPr>
          <w:rFonts w:cs="Arial"/>
          <w:bCs/>
          <w:szCs w:val="24"/>
        </w:rPr>
        <w:t xml:space="preserve"> </w:t>
      </w:r>
    </w:p>
    <w:p w:rsidR="00647BE1" w:rsidRPr="00190571" w:rsidRDefault="00647BE1" w:rsidP="00823DA0">
      <w:pPr>
        <w:widowControl w:val="0"/>
        <w:autoSpaceDE w:val="0"/>
        <w:autoSpaceDN w:val="0"/>
        <w:adjustRightInd w:val="0"/>
        <w:spacing w:line="276" w:lineRule="auto"/>
        <w:ind w:right="69"/>
        <w:rPr>
          <w:rFonts w:cs="Arial"/>
          <w:b/>
          <w:sz w:val="14"/>
          <w:szCs w:val="24"/>
        </w:rPr>
      </w:pPr>
    </w:p>
    <w:p w:rsidR="002554BC" w:rsidRDefault="00B40F07" w:rsidP="00220B26">
      <w:pPr>
        <w:autoSpaceDE w:val="0"/>
        <w:autoSpaceDN w:val="0"/>
        <w:adjustRightInd w:val="0"/>
        <w:spacing w:line="276" w:lineRule="auto"/>
        <w:rPr>
          <w:rFonts w:cs="Arial"/>
          <w:szCs w:val="24"/>
        </w:rPr>
      </w:pPr>
      <w:r>
        <w:rPr>
          <w:rFonts w:cs="Arial"/>
          <w:b/>
          <w:szCs w:val="24"/>
        </w:rPr>
        <w:t xml:space="preserve">I.3.2.1.2. </w:t>
      </w:r>
      <w:r w:rsidR="003C6C17" w:rsidRPr="003C6C17">
        <w:rPr>
          <w:rFonts w:cs="Arial"/>
          <w:szCs w:val="24"/>
        </w:rPr>
        <w:t>Z kosza zasypowego przeno</w:t>
      </w:r>
      <w:r w:rsidR="003C6C17" w:rsidRPr="003C6C17">
        <w:rPr>
          <w:rFonts w:eastAsia="TimesNewRoman" w:cs="Arial"/>
          <w:szCs w:val="24"/>
        </w:rPr>
        <w:t>ś</w:t>
      </w:r>
      <w:r w:rsidR="00275CE3">
        <w:rPr>
          <w:rFonts w:cs="Arial"/>
          <w:szCs w:val="24"/>
        </w:rPr>
        <w:t>nikiem podawczym</w:t>
      </w:r>
      <w:r w:rsidR="003C6C17" w:rsidRPr="003C6C17">
        <w:rPr>
          <w:rFonts w:cs="Arial"/>
          <w:szCs w:val="24"/>
        </w:rPr>
        <w:t xml:space="preserve"> </w:t>
      </w:r>
      <w:r w:rsidR="00275CE3" w:rsidRPr="003C6C17">
        <w:rPr>
          <w:rFonts w:cs="Arial"/>
          <w:szCs w:val="24"/>
        </w:rPr>
        <w:t>odpad</w:t>
      </w:r>
      <w:r w:rsidR="00275CE3">
        <w:rPr>
          <w:rFonts w:cs="Arial"/>
          <w:szCs w:val="24"/>
        </w:rPr>
        <w:t xml:space="preserve">y kierowane będą </w:t>
      </w:r>
      <w:r w:rsidR="00275CE3" w:rsidRPr="003C6C17">
        <w:rPr>
          <w:rFonts w:cs="Arial"/>
          <w:szCs w:val="24"/>
        </w:rPr>
        <w:t>do rozdrabniacza wst</w:t>
      </w:r>
      <w:r w:rsidR="00275CE3" w:rsidRPr="003C6C17">
        <w:rPr>
          <w:rFonts w:eastAsia="TimesNewRoman" w:cs="Arial"/>
          <w:szCs w:val="24"/>
        </w:rPr>
        <w:t>ę</w:t>
      </w:r>
      <w:r w:rsidR="00275CE3" w:rsidRPr="003C6C17">
        <w:rPr>
          <w:rFonts w:cs="Arial"/>
          <w:szCs w:val="24"/>
        </w:rPr>
        <w:t>pnego.</w:t>
      </w:r>
      <w:r w:rsidR="00275CE3">
        <w:rPr>
          <w:rFonts w:cs="Arial"/>
          <w:szCs w:val="24"/>
        </w:rPr>
        <w:t xml:space="preserve"> Wzdłuż przenośnika podawczego</w:t>
      </w:r>
      <w:r w:rsidR="003C6C17" w:rsidRPr="003C6C17">
        <w:rPr>
          <w:rFonts w:cs="Arial"/>
          <w:szCs w:val="24"/>
        </w:rPr>
        <w:t xml:space="preserve"> umieszczone</w:t>
      </w:r>
      <w:r w:rsidR="00A0479E">
        <w:rPr>
          <w:rFonts w:cs="Arial"/>
          <w:szCs w:val="24"/>
        </w:rPr>
        <w:t xml:space="preserve"> </w:t>
      </w:r>
      <w:r w:rsidR="00275CE3">
        <w:rPr>
          <w:rFonts w:cs="Arial"/>
          <w:szCs w:val="24"/>
        </w:rPr>
        <w:t xml:space="preserve">będą </w:t>
      </w:r>
      <w:r w:rsidR="003C6C17" w:rsidRPr="003C6C17">
        <w:rPr>
          <w:rFonts w:cs="Arial"/>
          <w:szCs w:val="24"/>
        </w:rPr>
        <w:t>dwa stanowiska segregacji wst</w:t>
      </w:r>
      <w:r w:rsidR="003C6C17" w:rsidRPr="003C6C17">
        <w:rPr>
          <w:rFonts w:eastAsia="TimesNewRoman" w:cs="Arial"/>
          <w:szCs w:val="24"/>
        </w:rPr>
        <w:t>ę</w:t>
      </w:r>
      <w:r w:rsidR="003C6C17" w:rsidRPr="003C6C17">
        <w:rPr>
          <w:rFonts w:cs="Arial"/>
          <w:szCs w:val="24"/>
        </w:rPr>
        <w:t>pnej</w:t>
      </w:r>
      <w:r w:rsidR="00275CE3">
        <w:rPr>
          <w:rFonts w:cs="Arial"/>
          <w:szCs w:val="24"/>
        </w:rPr>
        <w:t>, na których</w:t>
      </w:r>
      <w:r w:rsidR="00FD4DFE" w:rsidRPr="003C6C17">
        <w:rPr>
          <w:rFonts w:cs="Arial"/>
          <w:szCs w:val="24"/>
        </w:rPr>
        <w:t xml:space="preserve"> </w:t>
      </w:r>
      <w:r w:rsidR="0024544F">
        <w:rPr>
          <w:rFonts w:cs="Arial"/>
          <w:szCs w:val="24"/>
        </w:rPr>
        <w:t xml:space="preserve">będą wydzielane odpady </w:t>
      </w:r>
      <w:r w:rsidR="00A0479E" w:rsidRPr="003C6C17">
        <w:rPr>
          <w:rFonts w:cs="Arial"/>
          <w:szCs w:val="24"/>
        </w:rPr>
        <w:t>mog</w:t>
      </w:r>
      <w:r w:rsidR="00A0479E" w:rsidRPr="003C6C17">
        <w:rPr>
          <w:rFonts w:eastAsia="TimesNewRoman" w:cs="Arial"/>
          <w:szCs w:val="24"/>
        </w:rPr>
        <w:t>ą</w:t>
      </w:r>
      <w:r w:rsidR="00A0479E" w:rsidRPr="003C6C17">
        <w:rPr>
          <w:rFonts w:cs="Arial"/>
          <w:szCs w:val="24"/>
        </w:rPr>
        <w:t>c</w:t>
      </w:r>
      <w:r w:rsidR="00A0479E">
        <w:rPr>
          <w:rFonts w:cs="Arial"/>
          <w:szCs w:val="24"/>
        </w:rPr>
        <w:t>e</w:t>
      </w:r>
      <w:r w:rsidR="00A0479E" w:rsidRPr="003C6C17">
        <w:rPr>
          <w:rFonts w:cs="Arial"/>
          <w:szCs w:val="24"/>
        </w:rPr>
        <w:t xml:space="preserve"> zakłóci</w:t>
      </w:r>
      <w:r w:rsidR="00A0479E" w:rsidRPr="003C6C17">
        <w:rPr>
          <w:rFonts w:eastAsia="TimesNewRoman" w:cs="Arial"/>
          <w:szCs w:val="24"/>
        </w:rPr>
        <w:t xml:space="preserve">ć </w:t>
      </w:r>
      <w:r w:rsidR="0024544F">
        <w:rPr>
          <w:rFonts w:cs="Arial"/>
          <w:szCs w:val="24"/>
        </w:rPr>
        <w:t>proces</w:t>
      </w:r>
      <w:r w:rsidR="00A0479E" w:rsidRPr="003C6C17">
        <w:rPr>
          <w:rFonts w:cs="Arial"/>
          <w:szCs w:val="24"/>
        </w:rPr>
        <w:t xml:space="preserve"> technologiczny, </w:t>
      </w:r>
      <w:r w:rsidR="0030539E">
        <w:rPr>
          <w:rFonts w:cs="Arial"/>
          <w:szCs w:val="24"/>
        </w:rPr>
        <w:t xml:space="preserve">tzw. </w:t>
      </w:r>
      <w:r w:rsidR="00275CE3">
        <w:rPr>
          <w:rFonts w:cs="Arial"/>
          <w:szCs w:val="24"/>
        </w:rPr>
        <w:t xml:space="preserve">odpady </w:t>
      </w:r>
      <w:r w:rsidR="0030539E">
        <w:rPr>
          <w:rFonts w:cs="Arial"/>
          <w:szCs w:val="24"/>
        </w:rPr>
        <w:t xml:space="preserve">tarasujące </w:t>
      </w:r>
      <w:r w:rsidR="00A0479E" w:rsidRPr="003C6C17">
        <w:rPr>
          <w:rFonts w:cs="Arial"/>
          <w:szCs w:val="24"/>
        </w:rPr>
        <w:t>taki</w:t>
      </w:r>
      <w:r w:rsidR="00A0479E">
        <w:rPr>
          <w:rFonts w:cs="Arial"/>
          <w:szCs w:val="24"/>
        </w:rPr>
        <w:t>e</w:t>
      </w:r>
      <w:r w:rsidR="00A0479E" w:rsidRPr="003C6C17">
        <w:rPr>
          <w:rFonts w:cs="Arial"/>
          <w:szCs w:val="24"/>
        </w:rPr>
        <w:t xml:space="preserve"> jak:</w:t>
      </w:r>
      <w:r w:rsidR="00A0479E">
        <w:rPr>
          <w:rFonts w:cs="Arial"/>
          <w:szCs w:val="24"/>
        </w:rPr>
        <w:t xml:space="preserve"> </w:t>
      </w:r>
      <w:r w:rsidR="00A0479E" w:rsidRPr="003C6C17">
        <w:rPr>
          <w:rFonts w:cs="Arial"/>
          <w:szCs w:val="24"/>
        </w:rPr>
        <w:t>elektro</w:t>
      </w:r>
      <w:r w:rsidR="00A0479E" w:rsidRPr="003C6C17">
        <w:rPr>
          <w:rFonts w:eastAsia="TimesNewRoman" w:cs="Arial"/>
          <w:szCs w:val="24"/>
        </w:rPr>
        <w:t>ś</w:t>
      </w:r>
      <w:r w:rsidR="00A0479E" w:rsidRPr="003C6C17">
        <w:rPr>
          <w:rFonts w:cs="Arial"/>
          <w:szCs w:val="24"/>
        </w:rPr>
        <w:t xml:space="preserve">mieci, opakowania wielkogabarytowe odpady </w:t>
      </w:r>
      <w:proofErr w:type="spellStart"/>
      <w:r w:rsidR="00A0479E" w:rsidRPr="003C6C17">
        <w:rPr>
          <w:rFonts w:cs="Arial"/>
          <w:szCs w:val="24"/>
        </w:rPr>
        <w:t>nadgabarytowe</w:t>
      </w:r>
      <w:proofErr w:type="spellEnd"/>
      <w:r w:rsidR="00A0479E" w:rsidRPr="003C6C17">
        <w:rPr>
          <w:rFonts w:cs="Arial"/>
          <w:szCs w:val="24"/>
        </w:rPr>
        <w:t xml:space="preserve"> i wielomateriałowe,</w:t>
      </w:r>
      <w:r w:rsidR="005E341B">
        <w:rPr>
          <w:rFonts w:cs="Arial"/>
          <w:szCs w:val="24"/>
        </w:rPr>
        <w:t xml:space="preserve"> </w:t>
      </w:r>
      <w:r w:rsidR="00A0479E" w:rsidRPr="003C6C17">
        <w:rPr>
          <w:rFonts w:cs="Arial"/>
          <w:szCs w:val="24"/>
        </w:rPr>
        <w:t>odpady niebezpieczne</w:t>
      </w:r>
      <w:r w:rsidR="0024544F">
        <w:rPr>
          <w:rFonts w:cs="Arial"/>
          <w:szCs w:val="24"/>
        </w:rPr>
        <w:t>, które umieszczane będą selektywnie</w:t>
      </w:r>
      <w:r w:rsidR="00477664">
        <w:rPr>
          <w:rFonts w:cs="Arial"/>
          <w:szCs w:val="24"/>
        </w:rPr>
        <w:t xml:space="preserve"> </w:t>
      </w:r>
      <w:r w:rsidR="0024544F">
        <w:rPr>
          <w:rFonts w:cs="Arial"/>
          <w:szCs w:val="24"/>
        </w:rPr>
        <w:t xml:space="preserve">w opisanych </w:t>
      </w:r>
      <w:r w:rsidR="0024544F" w:rsidRPr="003C6C17">
        <w:rPr>
          <w:rFonts w:cs="Arial"/>
          <w:szCs w:val="24"/>
        </w:rPr>
        <w:t>pojemnik</w:t>
      </w:r>
      <w:r w:rsidR="0024544F">
        <w:rPr>
          <w:rFonts w:cs="Arial"/>
          <w:szCs w:val="24"/>
        </w:rPr>
        <w:t>ach</w:t>
      </w:r>
      <w:r w:rsidR="0024544F" w:rsidRPr="003C6C17">
        <w:rPr>
          <w:rFonts w:cs="Arial"/>
          <w:szCs w:val="24"/>
        </w:rPr>
        <w:t xml:space="preserve"> </w:t>
      </w:r>
      <w:r w:rsidR="00FD4DFE" w:rsidRPr="003C6C17">
        <w:rPr>
          <w:rFonts w:cs="Arial"/>
          <w:szCs w:val="24"/>
        </w:rPr>
        <w:t>ustawionych na</w:t>
      </w:r>
      <w:r w:rsidR="00A0479E">
        <w:rPr>
          <w:rFonts w:cs="Arial"/>
          <w:szCs w:val="24"/>
        </w:rPr>
        <w:t xml:space="preserve"> </w:t>
      </w:r>
      <w:r w:rsidR="00FD4DFE" w:rsidRPr="003C6C17">
        <w:rPr>
          <w:rFonts w:cs="Arial"/>
          <w:szCs w:val="24"/>
        </w:rPr>
        <w:t>tych stanowiskach</w:t>
      </w:r>
      <w:r w:rsidR="005E341B">
        <w:rPr>
          <w:rFonts w:cs="Arial"/>
          <w:szCs w:val="24"/>
        </w:rPr>
        <w:t xml:space="preserve"> i następnie kierowane będą do boksów magazynowych. </w:t>
      </w:r>
      <w:r w:rsidR="00477664">
        <w:rPr>
          <w:rFonts w:cs="Arial"/>
          <w:szCs w:val="24"/>
        </w:rPr>
        <w:t>N</w:t>
      </w:r>
      <w:r w:rsidR="00477664" w:rsidRPr="003C6C17">
        <w:rPr>
          <w:rFonts w:cs="Arial"/>
          <w:szCs w:val="24"/>
        </w:rPr>
        <w:t>a rozdrabniaczu wst</w:t>
      </w:r>
      <w:r w:rsidR="00477664" w:rsidRPr="003C6C17">
        <w:rPr>
          <w:rFonts w:eastAsia="TimesNewRoman" w:cs="Arial"/>
          <w:szCs w:val="24"/>
        </w:rPr>
        <w:t>ę</w:t>
      </w:r>
      <w:r w:rsidR="00477664" w:rsidRPr="003C6C17">
        <w:rPr>
          <w:rFonts w:cs="Arial"/>
          <w:szCs w:val="24"/>
        </w:rPr>
        <w:t>pnym</w:t>
      </w:r>
      <w:r w:rsidR="00477664">
        <w:rPr>
          <w:rFonts w:cs="Arial"/>
          <w:szCs w:val="24"/>
        </w:rPr>
        <w:t xml:space="preserve"> s</w:t>
      </w:r>
      <w:r w:rsidR="00FD4DFE" w:rsidRPr="003C6C17">
        <w:rPr>
          <w:rFonts w:cs="Arial"/>
          <w:szCs w:val="24"/>
        </w:rPr>
        <w:t>trumie</w:t>
      </w:r>
      <w:r w:rsidR="00FD4DFE" w:rsidRPr="003C6C17">
        <w:rPr>
          <w:rFonts w:eastAsia="TimesNewRoman" w:cs="Arial"/>
          <w:szCs w:val="24"/>
        </w:rPr>
        <w:t xml:space="preserve">ń </w:t>
      </w:r>
      <w:r w:rsidR="00FD4DFE" w:rsidRPr="003C6C17">
        <w:rPr>
          <w:rFonts w:cs="Arial"/>
          <w:szCs w:val="24"/>
        </w:rPr>
        <w:t xml:space="preserve">odpadów </w:t>
      </w:r>
      <w:r w:rsidR="00305153">
        <w:rPr>
          <w:rFonts w:cs="Arial"/>
          <w:szCs w:val="24"/>
        </w:rPr>
        <w:t xml:space="preserve">będzie poddany rozdrobnieniu i </w:t>
      </w:r>
      <w:r w:rsidR="00FD4DFE" w:rsidRPr="003C6C17">
        <w:rPr>
          <w:rFonts w:cs="Arial"/>
          <w:szCs w:val="24"/>
        </w:rPr>
        <w:t>ujednorodniony na frakcj</w:t>
      </w:r>
      <w:r w:rsidR="00FD4DFE" w:rsidRPr="003C6C17">
        <w:rPr>
          <w:rFonts w:eastAsia="TimesNewRoman" w:cs="Arial"/>
          <w:szCs w:val="24"/>
        </w:rPr>
        <w:t xml:space="preserve">ę </w:t>
      </w:r>
      <w:r w:rsidR="00FD4DFE" w:rsidRPr="003C6C17">
        <w:rPr>
          <w:rFonts w:cs="Arial"/>
          <w:szCs w:val="24"/>
        </w:rPr>
        <w:t>o maksymalnej wielko</w:t>
      </w:r>
      <w:r w:rsidR="00FD4DFE" w:rsidRPr="003C6C17">
        <w:rPr>
          <w:rFonts w:eastAsia="TimesNewRoman" w:cs="Arial"/>
          <w:szCs w:val="24"/>
        </w:rPr>
        <w:t>ś</w:t>
      </w:r>
      <w:r w:rsidR="0024544F">
        <w:rPr>
          <w:rFonts w:cs="Arial"/>
          <w:szCs w:val="24"/>
        </w:rPr>
        <w:t xml:space="preserve">ci 300 mm, która następnie </w:t>
      </w:r>
      <w:r w:rsidR="00FD4DFE" w:rsidRPr="003C6C17">
        <w:rPr>
          <w:rFonts w:cs="Arial"/>
          <w:szCs w:val="24"/>
        </w:rPr>
        <w:t xml:space="preserve"> </w:t>
      </w:r>
      <w:r w:rsidR="0024544F">
        <w:rPr>
          <w:rFonts w:cs="Arial"/>
          <w:szCs w:val="24"/>
        </w:rPr>
        <w:t xml:space="preserve">kierowana będzie </w:t>
      </w:r>
      <w:r w:rsidR="00FD4DFE" w:rsidRPr="003C6C17">
        <w:rPr>
          <w:rFonts w:cs="Arial"/>
          <w:szCs w:val="24"/>
        </w:rPr>
        <w:t>przeno</w:t>
      </w:r>
      <w:r w:rsidR="00FD4DFE" w:rsidRPr="003C6C17">
        <w:rPr>
          <w:rFonts w:eastAsia="TimesNewRoman" w:cs="Arial"/>
          <w:szCs w:val="24"/>
        </w:rPr>
        <w:t>ś</w:t>
      </w:r>
      <w:r w:rsidR="00FD4DFE" w:rsidRPr="003C6C17">
        <w:rPr>
          <w:rFonts w:cs="Arial"/>
          <w:szCs w:val="24"/>
        </w:rPr>
        <w:t>nikiem podaj</w:t>
      </w:r>
      <w:r w:rsidR="00FD4DFE" w:rsidRPr="003C6C17">
        <w:rPr>
          <w:rFonts w:eastAsia="TimesNewRoman" w:cs="Arial"/>
          <w:szCs w:val="24"/>
        </w:rPr>
        <w:t>ą</w:t>
      </w:r>
      <w:r w:rsidR="00FD4DFE" w:rsidRPr="003C6C17">
        <w:rPr>
          <w:rFonts w:cs="Arial"/>
          <w:szCs w:val="24"/>
        </w:rPr>
        <w:t xml:space="preserve">cym </w:t>
      </w:r>
      <w:r w:rsidR="0024544F" w:rsidRPr="003C6C17">
        <w:rPr>
          <w:rFonts w:cs="Arial"/>
          <w:szCs w:val="24"/>
        </w:rPr>
        <w:t xml:space="preserve">na sito o </w:t>
      </w:r>
      <w:r w:rsidR="0024544F">
        <w:rPr>
          <w:rFonts w:cs="Arial"/>
          <w:szCs w:val="24"/>
        </w:rPr>
        <w:t xml:space="preserve">wielkości oczek </w:t>
      </w:r>
      <w:r w:rsidR="00477664">
        <w:rPr>
          <w:rFonts w:cs="Arial"/>
          <w:szCs w:val="24"/>
        </w:rPr>
        <w:br/>
      </w:r>
      <w:r w:rsidR="0024544F" w:rsidRPr="00220B26">
        <w:rPr>
          <w:rFonts w:cs="Arial"/>
          <w:szCs w:val="24"/>
        </w:rPr>
        <w:t xml:space="preserve">80 mm. </w:t>
      </w:r>
      <w:r w:rsidR="009F06AE" w:rsidRPr="00220B26">
        <w:rPr>
          <w:rFonts w:cs="Arial"/>
          <w:szCs w:val="24"/>
        </w:rPr>
        <w:t xml:space="preserve">Nad przenośnikiem usytuowany będzie poprzecznie separator metali </w:t>
      </w:r>
      <w:r w:rsidR="009F06AE" w:rsidRPr="00220B26">
        <w:rPr>
          <w:rFonts w:eastAsia="TimesNewRoman" w:cs="Arial"/>
          <w:szCs w:val="24"/>
        </w:rPr>
        <w:t>ż</w:t>
      </w:r>
      <w:r w:rsidR="009F06AE" w:rsidRPr="00220B26">
        <w:rPr>
          <w:rFonts w:cs="Arial"/>
          <w:szCs w:val="24"/>
        </w:rPr>
        <w:t xml:space="preserve">elaznych Fe, do wydzielenia frakcji metali, które kierowane będą do  </w:t>
      </w:r>
      <w:r w:rsidR="00220B26" w:rsidRPr="00220B26">
        <w:rPr>
          <w:rFonts w:cs="Arial"/>
          <w:szCs w:val="24"/>
        </w:rPr>
        <w:t xml:space="preserve">kontenera  KP-7 usytuowanego pod przenośnikiem taśmowym. </w:t>
      </w:r>
      <w:r w:rsidR="0024544F" w:rsidRPr="00220B26">
        <w:rPr>
          <w:rFonts w:cs="Arial"/>
          <w:szCs w:val="24"/>
        </w:rPr>
        <w:t>Na sicie wydzielane</w:t>
      </w:r>
      <w:r w:rsidR="00FD4DFE" w:rsidRPr="00220B26">
        <w:rPr>
          <w:rFonts w:cs="Arial"/>
          <w:szCs w:val="24"/>
        </w:rPr>
        <w:t xml:space="preserve"> </w:t>
      </w:r>
      <w:r w:rsidR="0024544F" w:rsidRPr="00220B26">
        <w:rPr>
          <w:rFonts w:cs="Arial"/>
          <w:szCs w:val="24"/>
        </w:rPr>
        <w:t xml:space="preserve">będą </w:t>
      </w:r>
      <w:r w:rsidR="00FD4DFE" w:rsidRPr="00220B26">
        <w:rPr>
          <w:rFonts w:cs="Arial"/>
          <w:szCs w:val="24"/>
        </w:rPr>
        <w:t>dwie</w:t>
      </w:r>
      <w:r w:rsidR="00FD4DFE" w:rsidRPr="003C6C17">
        <w:rPr>
          <w:rFonts w:cs="Arial"/>
          <w:szCs w:val="24"/>
        </w:rPr>
        <w:t xml:space="preserve"> frakcje</w:t>
      </w:r>
      <w:r w:rsidR="0024544F">
        <w:rPr>
          <w:rFonts w:cs="Arial"/>
          <w:szCs w:val="24"/>
        </w:rPr>
        <w:t xml:space="preserve"> odpadów</w:t>
      </w:r>
      <w:r w:rsidR="00FD4DFE" w:rsidRPr="003C6C17">
        <w:rPr>
          <w:rFonts w:cs="Arial"/>
          <w:szCs w:val="24"/>
        </w:rPr>
        <w:t xml:space="preserve">: </w:t>
      </w:r>
      <w:proofErr w:type="spellStart"/>
      <w:r w:rsidR="00FD4DFE" w:rsidRPr="003C6C17">
        <w:rPr>
          <w:rFonts w:cs="Arial"/>
          <w:szCs w:val="24"/>
        </w:rPr>
        <w:t>nadsitowa</w:t>
      </w:r>
      <w:proofErr w:type="spellEnd"/>
      <w:r w:rsidR="00FD4DFE" w:rsidRPr="003C6C17">
        <w:rPr>
          <w:rFonts w:cs="Arial"/>
          <w:szCs w:val="24"/>
        </w:rPr>
        <w:t xml:space="preserve"> o</w:t>
      </w:r>
      <w:r w:rsidR="0024544F">
        <w:rPr>
          <w:rFonts w:cs="Arial"/>
          <w:szCs w:val="24"/>
        </w:rPr>
        <w:t xml:space="preserve"> </w:t>
      </w:r>
      <w:r w:rsidR="00FD4DFE" w:rsidRPr="003C6C17">
        <w:rPr>
          <w:rFonts w:cs="Arial"/>
          <w:szCs w:val="24"/>
        </w:rPr>
        <w:t>wielko</w:t>
      </w:r>
      <w:r w:rsidR="00FD4DFE" w:rsidRPr="003C6C17">
        <w:rPr>
          <w:rFonts w:eastAsia="TimesNewRoman" w:cs="Arial"/>
          <w:szCs w:val="24"/>
        </w:rPr>
        <w:t>ś</w:t>
      </w:r>
      <w:r w:rsidR="00FD4DFE" w:rsidRPr="003C6C17">
        <w:rPr>
          <w:rFonts w:cs="Arial"/>
          <w:szCs w:val="24"/>
        </w:rPr>
        <w:t>ci 80–300 mm</w:t>
      </w:r>
      <w:r w:rsidR="002630FD" w:rsidRPr="002630FD">
        <w:rPr>
          <w:rFonts w:cs="Arial"/>
          <w:szCs w:val="24"/>
        </w:rPr>
        <w:t xml:space="preserve"> </w:t>
      </w:r>
      <w:r w:rsidR="002630FD" w:rsidRPr="003C6C17">
        <w:rPr>
          <w:rFonts w:cs="Arial"/>
          <w:szCs w:val="24"/>
        </w:rPr>
        <w:t>oraz</w:t>
      </w:r>
      <w:r w:rsidR="002630FD">
        <w:rPr>
          <w:rFonts w:cs="Arial"/>
          <w:szCs w:val="24"/>
        </w:rPr>
        <w:t xml:space="preserve"> </w:t>
      </w:r>
      <w:r w:rsidR="00305153">
        <w:rPr>
          <w:rFonts w:cs="Arial"/>
          <w:szCs w:val="24"/>
        </w:rPr>
        <w:t xml:space="preserve">frakcja </w:t>
      </w:r>
      <w:proofErr w:type="spellStart"/>
      <w:r w:rsidR="002630FD" w:rsidRPr="003C6C17">
        <w:rPr>
          <w:rFonts w:cs="Arial"/>
          <w:szCs w:val="24"/>
        </w:rPr>
        <w:t>podsitowa</w:t>
      </w:r>
      <w:proofErr w:type="spellEnd"/>
      <w:r w:rsidR="002630FD" w:rsidRPr="003C6C17">
        <w:rPr>
          <w:rFonts w:cs="Arial"/>
          <w:szCs w:val="24"/>
        </w:rPr>
        <w:t xml:space="preserve"> </w:t>
      </w:r>
      <w:r w:rsidR="00220B26">
        <w:rPr>
          <w:rFonts w:cs="Arial"/>
          <w:szCs w:val="24"/>
        </w:rPr>
        <w:br/>
      </w:r>
      <w:r w:rsidR="002630FD" w:rsidRPr="003C6C17">
        <w:rPr>
          <w:rFonts w:cs="Arial"/>
          <w:szCs w:val="24"/>
        </w:rPr>
        <w:t>o wielko</w:t>
      </w:r>
      <w:r w:rsidR="002630FD" w:rsidRPr="003C6C17">
        <w:rPr>
          <w:rFonts w:eastAsia="TimesNewRoman" w:cs="Arial"/>
          <w:szCs w:val="24"/>
        </w:rPr>
        <w:t>ś</w:t>
      </w:r>
      <w:r w:rsidR="002630FD" w:rsidRPr="003C6C17">
        <w:rPr>
          <w:rFonts w:cs="Arial"/>
          <w:szCs w:val="24"/>
        </w:rPr>
        <w:t>ci 0-80 mm</w:t>
      </w:r>
      <w:r w:rsidR="00FD4DFE" w:rsidRPr="003C6C17">
        <w:rPr>
          <w:rFonts w:cs="Arial"/>
          <w:szCs w:val="24"/>
        </w:rPr>
        <w:t>.</w:t>
      </w:r>
      <w:r w:rsidR="0024544F">
        <w:rPr>
          <w:rFonts w:cs="Arial"/>
          <w:szCs w:val="24"/>
        </w:rPr>
        <w:t xml:space="preserve"> </w:t>
      </w:r>
    </w:p>
    <w:p w:rsidR="009E77E4" w:rsidRDefault="009E77E4" w:rsidP="009E77E4">
      <w:pPr>
        <w:autoSpaceDE w:val="0"/>
        <w:spacing w:line="276" w:lineRule="auto"/>
        <w:rPr>
          <w:rFonts w:cs="Arial"/>
          <w:szCs w:val="24"/>
        </w:rPr>
      </w:pPr>
      <w:r>
        <w:rPr>
          <w:rFonts w:cs="Arial"/>
          <w:b/>
          <w:szCs w:val="24"/>
        </w:rPr>
        <w:t xml:space="preserve">Frakcja </w:t>
      </w:r>
      <w:proofErr w:type="spellStart"/>
      <w:r>
        <w:rPr>
          <w:rFonts w:cs="Arial"/>
          <w:b/>
          <w:szCs w:val="24"/>
        </w:rPr>
        <w:t>nadsitowa</w:t>
      </w:r>
      <w:proofErr w:type="spellEnd"/>
      <w:r>
        <w:rPr>
          <w:rFonts w:cs="Arial"/>
          <w:b/>
          <w:szCs w:val="24"/>
        </w:rPr>
        <w:t xml:space="preserve"> o </w:t>
      </w:r>
      <w:proofErr w:type="spellStart"/>
      <w:r>
        <w:rPr>
          <w:rFonts w:cs="Arial"/>
          <w:b/>
          <w:szCs w:val="24"/>
        </w:rPr>
        <w:t>wilekości</w:t>
      </w:r>
      <w:proofErr w:type="spellEnd"/>
      <w:r>
        <w:rPr>
          <w:rFonts w:cs="Arial"/>
          <w:b/>
          <w:szCs w:val="24"/>
        </w:rPr>
        <w:t xml:space="preserve"> 80 - 300 mm</w:t>
      </w:r>
      <w:r>
        <w:rPr>
          <w:rFonts w:cs="Arial"/>
          <w:szCs w:val="24"/>
        </w:rPr>
        <w:t xml:space="preserve"> przeno</w:t>
      </w:r>
      <w:r>
        <w:rPr>
          <w:rFonts w:eastAsia="TimesNewRoman" w:cs="Arial"/>
          <w:szCs w:val="24"/>
        </w:rPr>
        <w:t>ś</w:t>
      </w:r>
      <w:r>
        <w:rPr>
          <w:rFonts w:cs="Arial"/>
          <w:szCs w:val="24"/>
        </w:rPr>
        <w:t>nikiem ta</w:t>
      </w:r>
      <w:r>
        <w:rPr>
          <w:rFonts w:eastAsia="TimesNewRoman" w:cs="Arial"/>
          <w:szCs w:val="24"/>
        </w:rPr>
        <w:t>ś</w:t>
      </w:r>
      <w:r>
        <w:rPr>
          <w:rFonts w:cs="Arial"/>
          <w:szCs w:val="24"/>
        </w:rPr>
        <w:t>mowym będzie transportowana do r</w:t>
      </w:r>
      <w:r>
        <w:rPr>
          <w:rFonts w:eastAsia="TimesNewRoman" w:cs="Arial"/>
          <w:szCs w:val="24"/>
        </w:rPr>
        <w:t>ę</w:t>
      </w:r>
      <w:r>
        <w:rPr>
          <w:rFonts w:cs="Arial"/>
          <w:szCs w:val="24"/>
        </w:rPr>
        <w:t xml:space="preserve">cznej kabiny sortowniczej. W wyniku prowadzonego sortowania wydzielane będą m.in. tworzywa sztuczne, papier i tektura, szkło, kwalifikowane jako odpady inne niż niebezpieczne z podgrup 15 01 </w:t>
      </w:r>
      <w:r w:rsidRPr="009E77E4">
        <w:rPr>
          <w:rFonts w:cs="Arial"/>
          <w:szCs w:val="24"/>
        </w:rPr>
        <w:t xml:space="preserve">i 19 12 – surowce wtórne, odpady palne frakcja </w:t>
      </w:r>
      <w:proofErr w:type="spellStart"/>
      <w:r w:rsidRPr="009E77E4">
        <w:rPr>
          <w:rFonts w:cs="Arial"/>
          <w:szCs w:val="24"/>
        </w:rPr>
        <w:t>preRDF</w:t>
      </w:r>
      <w:proofErr w:type="spellEnd"/>
      <w:r w:rsidRPr="009E77E4">
        <w:rPr>
          <w:rFonts w:cs="Arial"/>
          <w:szCs w:val="24"/>
        </w:rPr>
        <w:t xml:space="preserve"> (paliwo alternatywnego)</w:t>
      </w:r>
      <w:r>
        <w:rPr>
          <w:rFonts w:cs="Arial"/>
          <w:szCs w:val="24"/>
        </w:rPr>
        <w:t xml:space="preserve"> kwalifikowane jako odpady inne niż niebezpieczne o kodzie 19 12 10, odpady urządzeń elektrycznych i elektronicznych kwalifikowane jako odpady inne niż niebezpieczne z podgrup  16 02 i 20 01 oraz baterie i akumulatory, kwalifikowane jako odpady inne niż niebezpieczne z podgrupy  16 06. </w:t>
      </w:r>
    </w:p>
    <w:p w:rsidR="00976815" w:rsidRDefault="00976815" w:rsidP="00E953A1">
      <w:pPr>
        <w:autoSpaceDE w:val="0"/>
        <w:autoSpaceDN w:val="0"/>
        <w:adjustRightInd w:val="0"/>
        <w:spacing w:line="276" w:lineRule="auto"/>
        <w:rPr>
          <w:rFonts w:cs="Arial"/>
          <w:szCs w:val="24"/>
        </w:rPr>
      </w:pPr>
      <w:r w:rsidRPr="00224525">
        <w:rPr>
          <w:rFonts w:cs="Arial"/>
          <w:szCs w:val="24"/>
        </w:rPr>
        <w:t>Odpad</w:t>
      </w:r>
      <w:r w:rsidRPr="00976815">
        <w:rPr>
          <w:rFonts w:cs="Arial"/>
          <w:szCs w:val="24"/>
        </w:rPr>
        <w:t xml:space="preserve"> szkła opakowaniowego</w:t>
      </w:r>
      <w:r w:rsidR="000A72C4">
        <w:rPr>
          <w:rFonts w:cs="Arial"/>
          <w:szCs w:val="24"/>
        </w:rPr>
        <w:t>, urządzeń elektrycznych i elektronicznych  oraz baterie i akumulatory</w:t>
      </w:r>
      <w:r w:rsidR="000A72C4" w:rsidRPr="00976815">
        <w:rPr>
          <w:rFonts w:cs="Arial"/>
          <w:szCs w:val="24"/>
        </w:rPr>
        <w:t xml:space="preserve"> </w:t>
      </w:r>
      <w:r w:rsidR="000A72C4">
        <w:rPr>
          <w:rFonts w:cs="Arial"/>
          <w:szCs w:val="24"/>
        </w:rPr>
        <w:t xml:space="preserve">kierowane będą </w:t>
      </w:r>
      <w:r w:rsidRPr="00976815">
        <w:rPr>
          <w:rFonts w:cs="Arial"/>
          <w:szCs w:val="24"/>
        </w:rPr>
        <w:t xml:space="preserve">do </w:t>
      </w:r>
      <w:r w:rsidR="000A72C4">
        <w:rPr>
          <w:rFonts w:cs="Arial"/>
          <w:szCs w:val="24"/>
        </w:rPr>
        <w:t xml:space="preserve">miejsc ich magazynowania </w:t>
      </w:r>
      <w:r w:rsidR="000A72C4">
        <w:rPr>
          <w:rFonts w:cs="Arial"/>
          <w:szCs w:val="24"/>
        </w:rPr>
        <w:br/>
        <w:t xml:space="preserve">i magazynowane będą </w:t>
      </w:r>
      <w:r w:rsidR="000A72C4" w:rsidRPr="003C6C17">
        <w:rPr>
          <w:rFonts w:cs="Arial"/>
          <w:szCs w:val="24"/>
        </w:rPr>
        <w:t>w specjalnie</w:t>
      </w:r>
      <w:r w:rsidR="000A72C4">
        <w:rPr>
          <w:rFonts w:cs="Arial"/>
          <w:szCs w:val="24"/>
        </w:rPr>
        <w:t xml:space="preserve"> na ten cel </w:t>
      </w:r>
      <w:r w:rsidR="000A72C4" w:rsidRPr="003C6C17">
        <w:rPr>
          <w:rFonts w:cs="Arial"/>
          <w:szCs w:val="24"/>
        </w:rPr>
        <w:t>wydzielonych</w:t>
      </w:r>
      <w:r w:rsidR="000A72C4">
        <w:rPr>
          <w:rFonts w:cs="Arial"/>
          <w:szCs w:val="24"/>
        </w:rPr>
        <w:t xml:space="preserve">, opisanych kodem </w:t>
      </w:r>
      <w:r w:rsidR="000A72C4">
        <w:rPr>
          <w:rFonts w:cs="Arial"/>
          <w:szCs w:val="24"/>
        </w:rPr>
        <w:br/>
        <w:t xml:space="preserve">i rodzajem odpadów </w:t>
      </w:r>
      <w:r w:rsidR="000A72C4" w:rsidRPr="003C6C17">
        <w:rPr>
          <w:rFonts w:cs="Arial"/>
          <w:szCs w:val="24"/>
        </w:rPr>
        <w:t>boksach</w:t>
      </w:r>
      <w:r w:rsidR="000A72C4">
        <w:rPr>
          <w:rFonts w:cs="Arial"/>
          <w:szCs w:val="24"/>
        </w:rPr>
        <w:t xml:space="preserve">, </w:t>
      </w:r>
      <w:r w:rsidR="000A72C4" w:rsidRPr="003C6C17">
        <w:rPr>
          <w:rFonts w:cs="Arial"/>
          <w:szCs w:val="24"/>
        </w:rPr>
        <w:t>a nast</w:t>
      </w:r>
      <w:r w:rsidR="000A72C4" w:rsidRPr="003C6C17">
        <w:rPr>
          <w:rFonts w:eastAsia="TimesNewRoman" w:cs="Arial"/>
          <w:szCs w:val="24"/>
        </w:rPr>
        <w:t>ę</w:t>
      </w:r>
      <w:r w:rsidR="000A72C4" w:rsidRPr="003C6C17">
        <w:rPr>
          <w:rFonts w:cs="Arial"/>
          <w:szCs w:val="24"/>
        </w:rPr>
        <w:t>pnie przekazywan</w:t>
      </w:r>
      <w:r w:rsidR="000A72C4">
        <w:rPr>
          <w:rFonts w:cs="Arial"/>
          <w:szCs w:val="24"/>
        </w:rPr>
        <w:t xml:space="preserve">e będą zgodnie z hierarchią postępowania z odpadami </w:t>
      </w:r>
      <w:r w:rsidR="000A72C4" w:rsidRPr="003C6C17">
        <w:rPr>
          <w:rFonts w:cs="Arial"/>
          <w:szCs w:val="24"/>
        </w:rPr>
        <w:t>innym</w:t>
      </w:r>
      <w:r w:rsidR="000A72C4">
        <w:rPr>
          <w:rFonts w:cs="Arial"/>
          <w:szCs w:val="24"/>
        </w:rPr>
        <w:t xml:space="preserve"> </w:t>
      </w:r>
      <w:r w:rsidR="000A72C4" w:rsidRPr="003C6C17">
        <w:rPr>
          <w:rFonts w:cs="Arial"/>
          <w:szCs w:val="24"/>
        </w:rPr>
        <w:t>odbiorc</w:t>
      </w:r>
      <w:r w:rsidR="000A72C4">
        <w:rPr>
          <w:rFonts w:cs="Arial"/>
          <w:szCs w:val="24"/>
        </w:rPr>
        <w:t>om</w:t>
      </w:r>
      <w:r w:rsidR="000A72C4" w:rsidRPr="003C6C17">
        <w:rPr>
          <w:rFonts w:eastAsia="TimesNewRoman" w:cs="Arial"/>
          <w:szCs w:val="24"/>
        </w:rPr>
        <w:t xml:space="preserve"> </w:t>
      </w:r>
      <w:r w:rsidR="000A72C4" w:rsidRPr="003C6C17">
        <w:rPr>
          <w:rFonts w:cs="Arial"/>
          <w:szCs w:val="24"/>
        </w:rPr>
        <w:t>posiadaj</w:t>
      </w:r>
      <w:r w:rsidR="000A72C4" w:rsidRPr="003C6C17">
        <w:rPr>
          <w:rFonts w:eastAsia="TimesNewRoman" w:cs="Arial"/>
          <w:szCs w:val="24"/>
        </w:rPr>
        <w:t>ą</w:t>
      </w:r>
      <w:r w:rsidR="000A72C4" w:rsidRPr="003C6C17">
        <w:rPr>
          <w:rFonts w:cs="Arial"/>
          <w:szCs w:val="24"/>
        </w:rPr>
        <w:t xml:space="preserve">cym stosowne decyzje </w:t>
      </w:r>
      <w:r w:rsidR="000A72C4">
        <w:rPr>
          <w:rFonts w:cs="Arial"/>
          <w:szCs w:val="24"/>
        </w:rPr>
        <w:br/>
        <w:t>w zakresie gospodarki odpadami.</w:t>
      </w:r>
      <w:r w:rsidR="000A72C4" w:rsidRPr="003C6C17">
        <w:rPr>
          <w:rFonts w:cs="Arial"/>
          <w:szCs w:val="24"/>
        </w:rPr>
        <w:t xml:space="preserve"> </w:t>
      </w:r>
      <w:r w:rsidR="00471D7C">
        <w:rPr>
          <w:rFonts w:cs="Arial"/>
          <w:szCs w:val="24"/>
        </w:rPr>
        <w:t>Wyselekcjonowane s</w:t>
      </w:r>
      <w:r w:rsidR="00471D7C" w:rsidRPr="003C6C17">
        <w:rPr>
          <w:rFonts w:cs="Arial"/>
          <w:szCs w:val="24"/>
        </w:rPr>
        <w:t xml:space="preserve">urowce wtórne </w:t>
      </w:r>
      <w:r w:rsidRPr="00976815">
        <w:rPr>
          <w:rFonts w:cs="Arial"/>
          <w:szCs w:val="24"/>
        </w:rPr>
        <w:t>odpadów tworzyw sztucznych</w:t>
      </w:r>
      <w:r w:rsidR="00717F3E">
        <w:rPr>
          <w:rFonts w:cs="Arial"/>
          <w:szCs w:val="24"/>
        </w:rPr>
        <w:t>,</w:t>
      </w:r>
      <w:r w:rsidRPr="00976815">
        <w:rPr>
          <w:rFonts w:cs="Arial"/>
          <w:szCs w:val="24"/>
        </w:rPr>
        <w:t xml:space="preserve"> papier i tektura </w:t>
      </w:r>
      <w:r w:rsidR="00E953A1">
        <w:rPr>
          <w:rFonts w:cs="Arial"/>
          <w:szCs w:val="24"/>
        </w:rPr>
        <w:t xml:space="preserve">oraz odpady palne </w:t>
      </w:r>
      <w:r w:rsidR="00471D7C" w:rsidRPr="003C6C17">
        <w:rPr>
          <w:rFonts w:cs="Arial"/>
          <w:szCs w:val="24"/>
        </w:rPr>
        <w:t xml:space="preserve">poprzez kanały zrzutowe </w:t>
      </w:r>
      <w:r w:rsidR="00471D7C">
        <w:rPr>
          <w:rFonts w:cs="Arial"/>
          <w:szCs w:val="24"/>
        </w:rPr>
        <w:lastRenderedPageBreak/>
        <w:t>kierowane</w:t>
      </w:r>
      <w:r w:rsidR="00471D7C" w:rsidRPr="003C6C17">
        <w:rPr>
          <w:rFonts w:cs="Arial"/>
          <w:szCs w:val="24"/>
        </w:rPr>
        <w:t xml:space="preserve"> do boksów umieszczonych pod kabin</w:t>
      </w:r>
      <w:r w:rsidR="00471D7C" w:rsidRPr="003C6C17">
        <w:rPr>
          <w:rFonts w:eastAsia="TimesNewRoman" w:cs="Arial"/>
          <w:szCs w:val="24"/>
        </w:rPr>
        <w:t xml:space="preserve">ą </w:t>
      </w:r>
      <w:r w:rsidR="00471D7C" w:rsidRPr="003C6C17">
        <w:rPr>
          <w:rFonts w:cs="Arial"/>
          <w:szCs w:val="24"/>
        </w:rPr>
        <w:t>sortownicz</w:t>
      </w:r>
      <w:r w:rsidR="00471D7C" w:rsidRPr="003C6C17">
        <w:rPr>
          <w:rFonts w:eastAsia="TimesNewRoman" w:cs="Arial"/>
          <w:szCs w:val="24"/>
        </w:rPr>
        <w:t>ą</w:t>
      </w:r>
      <w:r w:rsidR="00471D7C" w:rsidRPr="003C6C17">
        <w:rPr>
          <w:rFonts w:cs="Arial"/>
          <w:szCs w:val="24"/>
        </w:rPr>
        <w:t>.</w:t>
      </w:r>
      <w:r w:rsidR="00471D7C">
        <w:rPr>
          <w:rFonts w:cs="Arial"/>
          <w:szCs w:val="24"/>
        </w:rPr>
        <w:t xml:space="preserve"> </w:t>
      </w:r>
      <w:r w:rsidR="00471D7C" w:rsidRPr="003C6C17">
        <w:rPr>
          <w:rFonts w:cs="Arial"/>
          <w:szCs w:val="24"/>
        </w:rPr>
        <w:t>Z boksów w miar</w:t>
      </w:r>
      <w:r w:rsidR="00471D7C" w:rsidRPr="003C6C17">
        <w:rPr>
          <w:rFonts w:eastAsia="TimesNewRoman" w:cs="Arial"/>
          <w:szCs w:val="24"/>
        </w:rPr>
        <w:t xml:space="preserve">ę </w:t>
      </w:r>
      <w:r w:rsidR="00471D7C" w:rsidRPr="003C6C17">
        <w:rPr>
          <w:rFonts w:cs="Arial"/>
          <w:szCs w:val="24"/>
        </w:rPr>
        <w:t>ich zapełniania surowce przepychane b</w:t>
      </w:r>
      <w:r w:rsidR="00471D7C" w:rsidRPr="003C6C17">
        <w:rPr>
          <w:rFonts w:eastAsia="TimesNewRoman" w:cs="Arial"/>
          <w:szCs w:val="24"/>
        </w:rPr>
        <w:t>ę</w:t>
      </w:r>
      <w:r w:rsidR="00471D7C" w:rsidRPr="003C6C17">
        <w:rPr>
          <w:rFonts w:cs="Arial"/>
          <w:szCs w:val="24"/>
        </w:rPr>
        <w:t>d</w:t>
      </w:r>
      <w:r w:rsidR="00471D7C" w:rsidRPr="003C6C17">
        <w:rPr>
          <w:rFonts w:eastAsia="TimesNewRoman" w:cs="Arial"/>
          <w:szCs w:val="24"/>
        </w:rPr>
        <w:t xml:space="preserve">ą </w:t>
      </w:r>
      <w:r w:rsidR="00471D7C" w:rsidRPr="003C6C17">
        <w:rPr>
          <w:rFonts w:cs="Arial"/>
          <w:szCs w:val="24"/>
        </w:rPr>
        <w:t>do kanału transportowego, sk</w:t>
      </w:r>
      <w:r w:rsidR="00471D7C" w:rsidRPr="003C6C17">
        <w:rPr>
          <w:rFonts w:eastAsia="TimesNewRoman" w:cs="Arial"/>
          <w:szCs w:val="24"/>
        </w:rPr>
        <w:t>ą</w:t>
      </w:r>
      <w:r w:rsidR="00471D7C" w:rsidRPr="003C6C17">
        <w:rPr>
          <w:rFonts w:cs="Arial"/>
          <w:szCs w:val="24"/>
        </w:rPr>
        <w:t>d</w:t>
      </w:r>
      <w:r w:rsidR="00471D7C">
        <w:rPr>
          <w:rFonts w:cs="Arial"/>
          <w:szCs w:val="24"/>
        </w:rPr>
        <w:t xml:space="preserve"> </w:t>
      </w:r>
      <w:r w:rsidR="00471D7C" w:rsidRPr="003C6C17">
        <w:rPr>
          <w:rFonts w:cs="Arial"/>
          <w:szCs w:val="24"/>
        </w:rPr>
        <w:t>przeno</w:t>
      </w:r>
      <w:r w:rsidR="00471D7C" w:rsidRPr="003C6C17">
        <w:rPr>
          <w:rFonts w:eastAsia="TimesNewRoman" w:cs="Arial"/>
          <w:szCs w:val="24"/>
        </w:rPr>
        <w:t>ś</w:t>
      </w:r>
      <w:r w:rsidR="00471D7C" w:rsidRPr="003C6C17">
        <w:rPr>
          <w:rFonts w:cs="Arial"/>
          <w:szCs w:val="24"/>
        </w:rPr>
        <w:t>nikiem przekazywane b</w:t>
      </w:r>
      <w:r w:rsidR="00471D7C" w:rsidRPr="003C6C17">
        <w:rPr>
          <w:rFonts w:eastAsia="TimesNewRoman" w:cs="Arial"/>
          <w:szCs w:val="24"/>
        </w:rPr>
        <w:t>ę</w:t>
      </w:r>
      <w:r w:rsidR="00471D7C" w:rsidRPr="003C6C17">
        <w:rPr>
          <w:rFonts w:cs="Arial"/>
          <w:szCs w:val="24"/>
        </w:rPr>
        <w:t>d</w:t>
      </w:r>
      <w:r w:rsidR="00471D7C" w:rsidRPr="003C6C17">
        <w:rPr>
          <w:rFonts w:eastAsia="TimesNewRoman" w:cs="Arial"/>
          <w:szCs w:val="24"/>
        </w:rPr>
        <w:t xml:space="preserve">ą </w:t>
      </w:r>
      <w:r w:rsidR="00471D7C" w:rsidRPr="003C6C17">
        <w:rPr>
          <w:rFonts w:cs="Arial"/>
          <w:szCs w:val="24"/>
        </w:rPr>
        <w:t>dalej na pras</w:t>
      </w:r>
      <w:r w:rsidR="00471D7C" w:rsidRPr="003C6C17">
        <w:rPr>
          <w:rFonts w:eastAsia="TimesNewRoman" w:cs="Arial"/>
          <w:szCs w:val="24"/>
        </w:rPr>
        <w:t xml:space="preserve">ę </w:t>
      </w:r>
      <w:r w:rsidR="00471D7C" w:rsidRPr="003C6C17">
        <w:rPr>
          <w:rFonts w:cs="Arial"/>
          <w:szCs w:val="24"/>
        </w:rPr>
        <w:t>beluj</w:t>
      </w:r>
      <w:r w:rsidR="00471D7C" w:rsidRPr="003C6C17">
        <w:rPr>
          <w:rFonts w:eastAsia="TimesNewRoman" w:cs="Arial"/>
          <w:szCs w:val="24"/>
        </w:rPr>
        <w:t>ą</w:t>
      </w:r>
      <w:r w:rsidR="00471D7C" w:rsidRPr="003C6C17">
        <w:rPr>
          <w:rFonts w:cs="Arial"/>
          <w:szCs w:val="24"/>
        </w:rPr>
        <w:t>c</w:t>
      </w:r>
      <w:r w:rsidR="00471D7C" w:rsidRPr="003C6C17">
        <w:rPr>
          <w:rFonts w:eastAsia="TimesNewRoman" w:cs="Arial"/>
          <w:szCs w:val="24"/>
        </w:rPr>
        <w:t>ą</w:t>
      </w:r>
      <w:r w:rsidR="00471D7C">
        <w:rPr>
          <w:rFonts w:cs="Arial"/>
          <w:szCs w:val="24"/>
        </w:rPr>
        <w:t xml:space="preserve">, gdzie podane będą sprasowaniu. Po sprasowaniu surowce wtórne kierowane będą do </w:t>
      </w:r>
      <w:r w:rsidR="00224525">
        <w:rPr>
          <w:rFonts w:cs="Arial"/>
          <w:szCs w:val="24"/>
        </w:rPr>
        <w:t xml:space="preserve">miejsc ich </w:t>
      </w:r>
      <w:r w:rsidR="00471D7C">
        <w:rPr>
          <w:rFonts w:cs="Arial"/>
          <w:szCs w:val="24"/>
        </w:rPr>
        <w:t>magazynowan</w:t>
      </w:r>
      <w:r w:rsidR="00224525">
        <w:rPr>
          <w:rFonts w:cs="Arial"/>
          <w:szCs w:val="24"/>
        </w:rPr>
        <w:t>ia</w:t>
      </w:r>
      <w:r w:rsidR="00471D7C">
        <w:rPr>
          <w:rFonts w:cs="Arial"/>
          <w:szCs w:val="24"/>
        </w:rPr>
        <w:t xml:space="preserve"> </w:t>
      </w:r>
      <w:r w:rsidR="00224525">
        <w:rPr>
          <w:rFonts w:cs="Arial"/>
          <w:szCs w:val="24"/>
        </w:rPr>
        <w:t xml:space="preserve">i magazynowane będą </w:t>
      </w:r>
      <w:r w:rsidR="00471D7C" w:rsidRPr="003C6C17">
        <w:rPr>
          <w:rFonts w:cs="Arial"/>
          <w:szCs w:val="24"/>
        </w:rPr>
        <w:t>w specjalnie</w:t>
      </w:r>
      <w:r w:rsidR="00471D7C">
        <w:rPr>
          <w:rFonts w:cs="Arial"/>
          <w:szCs w:val="24"/>
        </w:rPr>
        <w:t xml:space="preserve"> na ten cel </w:t>
      </w:r>
      <w:r w:rsidR="00471D7C" w:rsidRPr="003C6C17">
        <w:rPr>
          <w:rFonts w:cs="Arial"/>
          <w:szCs w:val="24"/>
        </w:rPr>
        <w:t>wydzielonych</w:t>
      </w:r>
      <w:r w:rsidR="00471D7C">
        <w:rPr>
          <w:rFonts w:cs="Arial"/>
          <w:szCs w:val="24"/>
        </w:rPr>
        <w:t xml:space="preserve">, opisanych kodem i rodzajem odpadów </w:t>
      </w:r>
      <w:r w:rsidR="00471D7C" w:rsidRPr="003C6C17">
        <w:rPr>
          <w:rFonts w:cs="Arial"/>
          <w:szCs w:val="24"/>
        </w:rPr>
        <w:t>boksach</w:t>
      </w:r>
      <w:r w:rsidR="00471D7C">
        <w:rPr>
          <w:rFonts w:cs="Arial"/>
          <w:szCs w:val="24"/>
        </w:rPr>
        <w:t xml:space="preserve">, </w:t>
      </w:r>
      <w:r w:rsidR="00471D7C" w:rsidRPr="003C6C17">
        <w:rPr>
          <w:rFonts w:cs="Arial"/>
          <w:szCs w:val="24"/>
        </w:rPr>
        <w:t>a nast</w:t>
      </w:r>
      <w:r w:rsidR="00471D7C" w:rsidRPr="003C6C17">
        <w:rPr>
          <w:rFonts w:eastAsia="TimesNewRoman" w:cs="Arial"/>
          <w:szCs w:val="24"/>
        </w:rPr>
        <w:t>ę</w:t>
      </w:r>
      <w:r w:rsidR="00471D7C" w:rsidRPr="003C6C17">
        <w:rPr>
          <w:rFonts w:cs="Arial"/>
          <w:szCs w:val="24"/>
        </w:rPr>
        <w:t>pnie przekazywan</w:t>
      </w:r>
      <w:r w:rsidR="00471D7C">
        <w:rPr>
          <w:rFonts w:cs="Arial"/>
          <w:szCs w:val="24"/>
        </w:rPr>
        <w:t>e będ</w:t>
      </w:r>
      <w:r w:rsidR="003556E7">
        <w:rPr>
          <w:rFonts w:cs="Arial"/>
          <w:szCs w:val="24"/>
        </w:rPr>
        <w:t>ą</w:t>
      </w:r>
      <w:r w:rsidR="00471D7C">
        <w:rPr>
          <w:rFonts w:cs="Arial"/>
          <w:szCs w:val="24"/>
        </w:rPr>
        <w:t xml:space="preserve"> zgodnie z hierarchią postępowania z odpadami </w:t>
      </w:r>
      <w:r w:rsidR="00471D7C" w:rsidRPr="003C6C17">
        <w:rPr>
          <w:rFonts w:cs="Arial"/>
          <w:szCs w:val="24"/>
        </w:rPr>
        <w:t>innym</w:t>
      </w:r>
      <w:r w:rsidR="00471D7C">
        <w:rPr>
          <w:rFonts w:cs="Arial"/>
          <w:szCs w:val="24"/>
        </w:rPr>
        <w:t xml:space="preserve"> </w:t>
      </w:r>
      <w:r w:rsidR="00471D7C" w:rsidRPr="003C6C17">
        <w:rPr>
          <w:rFonts w:cs="Arial"/>
          <w:szCs w:val="24"/>
        </w:rPr>
        <w:t>odbiorc</w:t>
      </w:r>
      <w:r w:rsidR="00471D7C">
        <w:rPr>
          <w:rFonts w:cs="Arial"/>
          <w:szCs w:val="24"/>
        </w:rPr>
        <w:t>om</w:t>
      </w:r>
      <w:r w:rsidR="00471D7C" w:rsidRPr="003C6C17">
        <w:rPr>
          <w:rFonts w:eastAsia="TimesNewRoman" w:cs="Arial"/>
          <w:szCs w:val="24"/>
        </w:rPr>
        <w:t xml:space="preserve"> </w:t>
      </w:r>
      <w:r w:rsidR="00471D7C" w:rsidRPr="003C6C17">
        <w:rPr>
          <w:rFonts w:cs="Arial"/>
          <w:szCs w:val="24"/>
        </w:rPr>
        <w:t>posiadaj</w:t>
      </w:r>
      <w:r w:rsidR="00471D7C" w:rsidRPr="003C6C17">
        <w:rPr>
          <w:rFonts w:eastAsia="TimesNewRoman" w:cs="Arial"/>
          <w:szCs w:val="24"/>
        </w:rPr>
        <w:t>ą</w:t>
      </w:r>
      <w:r w:rsidR="00471D7C" w:rsidRPr="003C6C17">
        <w:rPr>
          <w:rFonts w:cs="Arial"/>
          <w:szCs w:val="24"/>
        </w:rPr>
        <w:t>cym stosowne decyzje</w:t>
      </w:r>
      <w:r w:rsidR="00E953A1">
        <w:rPr>
          <w:rFonts w:cs="Arial"/>
          <w:szCs w:val="24"/>
        </w:rPr>
        <w:t xml:space="preserve"> w zakresie gospodarki odpadami.</w:t>
      </w:r>
      <w:r w:rsidR="00471D7C" w:rsidRPr="003C6C17">
        <w:rPr>
          <w:rFonts w:cs="Arial"/>
          <w:szCs w:val="24"/>
        </w:rPr>
        <w:t xml:space="preserve"> </w:t>
      </w:r>
    </w:p>
    <w:p w:rsidR="009E77E4" w:rsidRPr="009E77E4" w:rsidRDefault="009E77E4" w:rsidP="009E77E4">
      <w:pPr>
        <w:autoSpaceDE w:val="0"/>
        <w:spacing w:line="276" w:lineRule="auto"/>
        <w:rPr>
          <w:rFonts w:cs="Arial"/>
          <w:strike/>
          <w:szCs w:val="24"/>
        </w:rPr>
      </w:pPr>
      <w:r w:rsidRPr="009E77E4">
        <w:rPr>
          <w:rFonts w:cs="Arial"/>
          <w:szCs w:val="24"/>
        </w:rPr>
        <w:t>Odpady palne (wsad przeznaczony na paliwo alternatywne) pozostałości po sortowaniu nie nadające się do odzysku surowcowego  b</w:t>
      </w:r>
      <w:r w:rsidRPr="009E77E4">
        <w:rPr>
          <w:rFonts w:eastAsia="TimesNewRoman" w:cs="Arial"/>
          <w:szCs w:val="24"/>
        </w:rPr>
        <w:t>ę</w:t>
      </w:r>
      <w:r w:rsidRPr="009E77E4">
        <w:rPr>
          <w:rFonts w:cs="Arial"/>
          <w:szCs w:val="24"/>
        </w:rPr>
        <w:t>d</w:t>
      </w:r>
      <w:r w:rsidRPr="009E77E4">
        <w:rPr>
          <w:rFonts w:eastAsia="TimesNewRoman" w:cs="Arial"/>
          <w:szCs w:val="24"/>
        </w:rPr>
        <w:t xml:space="preserve">ą kierowane na podajnik taśmowy a stąd do zasypu kruszarki końcowej gdzie poddane będą kruszeniu do wielkości ok. </w:t>
      </w:r>
      <w:r w:rsidRPr="009E77E4">
        <w:rPr>
          <w:rFonts w:cs="Arial"/>
          <w:szCs w:val="24"/>
        </w:rPr>
        <w:t>20-30 mm</w:t>
      </w:r>
      <w:r w:rsidRPr="009E77E4">
        <w:rPr>
          <w:rFonts w:eastAsia="TimesNewRoman" w:cs="Arial"/>
          <w:szCs w:val="24"/>
        </w:rPr>
        <w:t xml:space="preserve"> i </w:t>
      </w:r>
      <w:r w:rsidRPr="009E77E4">
        <w:rPr>
          <w:rFonts w:cs="Arial"/>
          <w:szCs w:val="24"/>
        </w:rPr>
        <w:t>ujednorodnieniu. Powstaj</w:t>
      </w:r>
      <w:r w:rsidRPr="009E77E4">
        <w:rPr>
          <w:rFonts w:eastAsia="TimesNewRoman" w:cs="Arial"/>
          <w:szCs w:val="24"/>
        </w:rPr>
        <w:t>ą</w:t>
      </w:r>
      <w:r w:rsidRPr="009E77E4">
        <w:rPr>
          <w:rFonts w:cs="Arial"/>
          <w:szCs w:val="24"/>
        </w:rPr>
        <w:t>ce paliwo alternatywne b</w:t>
      </w:r>
      <w:r w:rsidRPr="009E77E4">
        <w:rPr>
          <w:rFonts w:eastAsia="TimesNewRoman" w:cs="Arial"/>
          <w:szCs w:val="24"/>
        </w:rPr>
        <w:t>ę</w:t>
      </w:r>
      <w:r w:rsidRPr="009E77E4">
        <w:rPr>
          <w:rFonts w:cs="Arial"/>
          <w:szCs w:val="24"/>
        </w:rPr>
        <w:t>dzie przekazywane innym odbiorc</w:t>
      </w:r>
      <w:r w:rsidRPr="009E77E4">
        <w:rPr>
          <w:rFonts w:eastAsia="TimesNewRoman" w:cs="Arial"/>
          <w:szCs w:val="24"/>
        </w:rPr>
        <w:t xml:space="preserve">om </w:t>
      </w:r>
      <w:r w:rsidRPr="009E77E4">
        <w:rPr>
          <w:rFonts w:cs="Arial"/>
          <w:szCs w:val="24"/>
        </w:rPr>
        <w:t>posiadaj</w:t>
      </w:r>
      <w:r w:rsidRPr="009E77E4">
        <w:rPr>
          <w:rFonts w:eastAsia="TimesNewRoman" w:cs="Arial"/>
          <w:szCs w:val="24"/>
        </w:rPr>
        <w:t>ą</w:t>
      </w:r>
      <w:r w:rsidRPr="009E77E4">
        <w:rPr>
          <w:rFonts w:cs="Arial"/>
          <w:szCs w:val="24"/>
        </w:rPr>
        <w:t>cym stosowne decyzje w zakresie gospodarki odpadami do procesu odzysku R1</w:t>
      </w:r>
      <w:r w:rsidR="00C7039D">
        <w:rPr>
          <w:rFonts w:cs="Arial"/>
          <w:szCs w:val="24"/>
        </w:rPr>
        <w:t>.</w:t>
      </w:r>
      <w:r w:rsidRPr="009E77E4">
        <w:rPr>
          <w:rFonts w:cs="Arial"/>
          <w:szCs w:val="24"/>
        </w:rPr>
        <w:t xml:space="preserve"> </w:t>
      </w:r>
    </w:p>
    <w:p w:rsidR="00220B26" w:rsidRPr="00220B26" w:rsidRDefault="00220B26" w:rsidP="00220B26">
      <w:pPr>
        <w:autoSpaceDE w:val="0"/>
        <w:spacing w:line="276" w:lineRule="auto"/>
        <w:rPr>
          <w:rFonts w:cs="Arial"/>
          <w:szCs w:val="24"/>
        </w:rPr>
      </w:pPr>
      <w:r w:rsidRPr="00220B26">
        <w:rPr>
          <w:rFonts w:cs="Arial"/>
          <w:b/>
          <w:szCs w:val="24"/>
        </w:rPr>
        <w:t xml:space="preserve">Frakcja </w:t>
      </w:r>
      <w:proofErr w:type="spellStart"/>
      <w:r w:rsidRPr="00220B26">
        <w:rPr>
          <w:rFonts w:cs="Arial"/>
          <w:b/>
          <w:szCs w:val="24"/>
        </w:rPr>
        <w:t>podsitowa</w:t>
      </w:r>
      <w:proofErr w:type="spellEnd"/>
      <w:r w:rsidRPr="00220B26">
        <w:rPr>
          <w:rFonts w:cs="Arial"/>
          <w:b/>
          <w:szCs w:val="24"/>
        </w:rPr>
        <w:t xml:space="preserve"> o </w:t>
      </w:r>
      <w:proofErr w:type="spellStart"/>
      <w:r w:rsidRPr="00220B26">
        <w:rPr>
          <w:rFonts w:cs="Arial"/>
          <w:b/>
          <w:szCs w:val="24"/>
        </w:rPr>
        <w:t>wilekości</w:t>
      </w:r>
      <w:proofErr w:type="spellEnd"/>
      <w:r w:rsidRPr="00220B26">
        <w:rPr>
          <w:rFonts w:cs="Arial"/>
          <w:b/>
          <w:szCs w:val="24"/>
        </w:rPr>
        <w:t xml:space="preserve"> 0 - 80 mm </w:t>
      </w:r>
      <w:r w:rsidRPr="00220B26">
        <w:rPr>
          <w:rFonts w:cs="Arial"/>
          <w:szCs w:val="24"/>
        </w:rPr>
        <w:t xml:space="preserve">przy pomocy ładowarki  kierowana będzie do  biologicznego przetwarzania - poddana będzie procesowi biostabilizacji </w:t>
      </w:r>
      <w:r w:rsidRPr="00220B26">
        <w:rPr>
          <w:rFonts w:cs="Arial"/>
          <w:szCs w:val="24"/>
        </w:rPr>
        <w:br/>
        <w:t>w procesie suszenia.</w:t>
      </w:r>
    </w:p>
    <w:p w:rsidR="003722D3" w:rsidRPr="00BD7A62" w:rsidRDefault="003722D3" w:rsidP="00415D70">
      <w:pPr>
        <w:pStyle w:val="BodyText22"/>
        <w:widowControl/>
        <w:spacing w:line="276" w:lineRule="auto"/>
        <w:rPr>
          <w:rFonts w:cs="Arial"/>
          <w:sz w:val="16"/>
          <w:szCs w:val="24"/>
        </w:rPr>
      </w:pPr>
    </w:p>
    <w:p w:rsidR="008D0835" w:rsidRDefault="00500D11" w:rsidP="008D0835">
      <w:pPr>
        <w:spacing w:line="276" w:lineRule="auto"/>
        <w:contextualSpacing/>
        <w:rPr>
          <w:rFonts w:cs="Arial"/>
          <w:szCs w:val="24"/>
        </w:rPr>
      </w:pPr>
      <w:r w:rsidRPr="00500D11">
        <w:rPr>
          <w:rFonts w:cs="Arial"/>
          <w:b/>
          <w:szCs w:val="24"/>
        </w:rPr>
        <w:t>I.3.2.1.3.</w:t>
      </w:r>
      <w:r w:rsidRPr="00500D11">
        <w:rPr>
          <w:rFonts w:cs="Arial"/>
          <w:szCs w:val="24"/>
        </w:rPr>
        <w:t xml:space="preserve"> </w:t>
      </w:r>
      <w:r w:rsidR="008D0835" w:rsidRPr="005852F3">
        <w:rPr>
          <w:rFonts w:cs="Arial"/>
          <w:szCs w:val="24"/>
        </w:rPr>
        <w:t>Proces</w:t>
      </w:r>
      <w:r w:rsidR="008D0835">
        <w:rPr>
          <w:rFonts w:cs="Arial"/>
          <w:szCs w:val="24"/>
        </w:rPr>
        <w:t>y</w:t>
      </w:r>
      <w:r w:rsidR="008D0835" w:rsidRPr="005852F3">
        <w:rPr>
          <w:rFonts w:cs="Arial"/>
          <w:szCs w:val="24"/>
        </w:rPr>
        <w:t xml:space="preserve"> </w:t>
      </w:r>
      <w:r w:rsidR="008D0835">
        <w:rPr>
          <w:rFonts w:cs="Arial"/>
          <w:szCs w:val="24"/>
        </w:rPr>
        <w:t xml:space="preserve">mechanicznego </w:t>
      </w:r>
      <w:r w:rsidR="008D0835" w:rsidRPr="005852F3">
        <w:rPr>
          <w:rFonts w:cs="Arial"/>
          <w:szCs w:val="24"/>
        </w:rPr>
        <w:t xml:space="preserve">przetwarzania zmieszanych odpadów komunalnych oraz doczyszczania i rozsortowywania odpadów </w:t>
      </w:r>
      <w:r w:rsidR="00220B26">
        <w:rPr>
          <w:rFonts w:cs="Arial"/>
          <w:szCs w:val="24"/>
        </w:rPr>
        <w:t xml:space="preserve">selektywnie zbieranych </w:t>
      </w:r>
      <w:r w:rsidR="008D0835" w:rsidRPr="005852F3">
        <w:rPr>
          <w:rFonts w:cs="Arial"/>
          <w:szCs w:val="24"/>
        </w:rPr>
        <w:t>z podgrupy 20 01</w:t>
      </w:r>
      <w:r w:rsidR="00861E21">
        <w:rPr>
          <w:rFonts w:cs="Arial"/>
          <w:szCs w:val="24"/>
        </w:rPr>
        <w:t>, 20 03</w:t>
      </w:r>
      <w:r w:rsidR="008D0835" w:rsidRPr="005852F3">
        <w:rPr>
          <w:rFonts w:cs="Arial"/>
          <w:szCs w:val="24"/>
        </w:rPr>
        <w:t xml:space="preserve"> i 15 01 prowadzone będą odrębnie.</w:t>
      </w:r>
      <w:r w:rsidR="008D0835">
        <w:rPr>
          <w:rFonts w:cs="Arial"/>
          <w:szCs w:val="24"/>
        </w:rPr>
        <w:t xml:space="preserve"> </w:t>
      </w:r>
    </w:p>
    <w:p w:rsidR="00DC191D" w:rsidRDefault="00DC191D" w:rsidP="00500D11">
      <w:pPr>
        <w:spacing w:line="276" w:lineRule="auto"/>
        <w:contextualSpacing/>
        <w:rPr>
          <w:rFonts w:cs="Arial"/>
          <w:szCs w:val="24"/>
        </w:rPr>
      </w:pPr>
    </w:p>
    <w:p w:rsidR="009621A0" w:rsidRPr="00832214" w:rsidRDefault="009621A0" w:rsidP="009621A0">
      <w:pPr>
        <w:spacing w:line="276" w:lineRule="auto"/>
        <w:rPr>
          <w:rFonts w:cs="Arial"/>
          <w:b/>
          <w:szCs w:val="24"/>
        </w:rPr>
      </w:pPr>
      <w:r w:rsidRPr="00832214">
        <w:rPr>
          <w:rFonts w:cs="Arial"/>
          <w:b/>
          <w:szCs w:val="24"/>
        </w:rPr>
        <w:t>I.3.2.1. Proces biologicznego przetwarzania</w:t>
      </w:r>
      <w:r w:rsidRPr="00832214">
        <w:rPr>
          <w:rFonts w:cs="Arial"/>
          <w:szCs w:val="24"/>
        </w:rPr>
        <w:t xml:space="preserve"> </w:t>
      </w:r>
      <w:r w:rsidR="009D41FE">
        <w:rPr>
          <w:rFonts w:cs="Arial"/>
          <w:b/>
          <w:szCs w:val="24"/>
        </w:rPr>
        <w:t>odpadów – proces D8:</w:t>
      </w:r>
    </w:p>
    <w:p w:rsidR="006E7DAD" w:rsidRPr="00BD7A62" w:rsidRDefault="006E7DAD" w:rsidP="006E7DAD">
      <w:pPr>
        <w:autoSpaceDE w:val="0"/>
        <w:autoSpaceDN w:val="0"/>
        <w:adjustRightInd w:val="0"/>
        <w:spacing w:line="276" w:lineRule="auto"/>
        <w:rPr>
          <w:rFonts w:cs="Arial"/>
          <w:sz w:val="18"/>
          <w:szCs w:val="24"/>
        </w:rPr>
      </w:pPr>
    </w:p>
    <w:p w:rsidR="007E7272" w:rsidRPr="00E80A7D" w:rsidRDefault="006B7EB3" w:rsidP="007E7272">
      <w:pPr>
        <w:spacing w:line="276" w:lineRule="auto"/>
        <w:contextualSpacing/>
        <w:rPr>
          <w:rFonts w:cs="Arial"/>
          <w:b/>
          <w:szCs w:val="24"/>
        </w:rPr>
      </w:pPr>
      <w:r w:rsidRPr="006B7EB3">
        <w:rPr>
          <w:rFonts w:cs="Arial"/>
          <w:b/>
          <w:szCs w:val="24"/>
        </w:rPr>
        <w:t>I.3.2.</w:t>
      </w:r>
      <w:r w:rsidR="009621A0">
        <w:rPr>
          <w:rFonts w:cs="Arial"/>
          <w:b/>
          <w:szCs w:val="24"/>
        </w:rPr>
        <w:t>1</w:t>
      </w:r>
      <w:r w:rsidRPr="006B7EB3">
        <w:rPr>
          <w:rFonts w:cs="Arial"/>
          <w:b/>
          <w:szCs w:val="24"/>
        </w:rPr>
        <w:t>.1.</w:t>
      </w:r>
      <w:r>
        <w:rPr>
          <w:rFonts w:cs="Arial"/>
          <w:szCs w:val="24"/>
        </w:rPr>
        <w:t xml:space="preserve"> </w:t>
      </w:r>
      <w:r w:rsidR="007E7272" w:rsidRPr="00E80A7D">
        <w:rPr>
          <w:rFonts w:cs="Arial"/>
          <w:b/>
          <w:szCs w:val="24"/>
        </w:rPr>
        <w:t>Przetwarzani</w:t>
      </w:r>
      <w:r w:rsidR="00E80A7D" w:rsidRPr="00E80A7D">
        <w:rPr>
          <w:rFonts w:cs="Arial"/>
          <w:b/>
          <w:szCs w:val="24"/>
        </w:rPr>
        <w:t>e</w:t>
      </w:r>
      <w:r w:rsidR="007E7272" w:rsidRPr="00E80A7D">
        <w:rPr>
          <w:rFonts w:cs="Arial"/>
          <w:b/>
          <w:szCs w:val="24"/>
        </w:rPr>
        <w:t xml:space="preserve"> odpadów z wykorzystaniem procesu biologicznego suszenia:</w:t>
      </w:r>
    </w:p>
    <w:p w:rsidR="007E7272" w:rsidRPr="00832214" w:rsidRDefault="007E7272" w:rsidP="007E7272">
      <w:pPr>
        <w:spacing w:line="276" w:lineRule="auto"/>
        <w:contextualSpacing/>
        <w:rPr>
          <w:rFonts w:cs="Arial"/>
          <w:b/>
          <w:sz w:val="14"/>
          <w:szCs w:val="24"/>
        </w:rPr>
      </w:pPr>
    </w:p>
    <w:p w:rsidR="00D34BB4" w:rsidRPr="00DD3AC7" w:rsidRDefault="00E80A7D" w:rsidP="00E26A06">
      <w:pPr>
        <w:autoSpaceDE w:val="0"/>
        <w:spacing w:line="276" w:lineRule="auto"/>
        <w:rPr>
          <w:rFonts w:cs="Arial"/>
          <w:szCs w:val="24"/>
        </w:rPr>
      </w:pPr>
      <w:r w:rsidRPr="006B7EB3">
        <w:rPr>
          <w:rFonts w:cs="Arial"/>
          <w:b/>
          <w:szCs w:val="24"/>
        </w:rPr>
        <w:t>I.3.2.</w:t>
      </w:r>
      <w:r w:rsidR="009621A0">
        <w:rPr>
          <w:rFonts w:cs="Arial"/>
          <w:b/>
          <w:szCs w:val="24"/>
        </w:rPr>
        <w:t>1</w:t>
      </w:r>
      <w:r w:rsidRPr="006B7EB3">
        <w:rPr>
          <w:rFonts w:cs="Arial"/>
          <w:b/>
          <w:szCs w:val="24"/>
        </w:rPr>
        <w:t>.1.</w:t>
      </w:r>
      <w:r>
        <w:rPr>
          <w:rFonts w:cs="Arial"/>
          <w:b/>
          <w:szCs w:val="24"/>
        </w:rPr>
        <w:t>1.</w:t>
      </w:r>
      <w:r>
        <w:rPr>
          <w:rFonts w:cs="Arial"/>
          <w:szCs w:val="24"/>
        </w:rPr>
        <w:t xml:space="preserve"> </w:t>
      </w:r>
      <w:r w:rsidR="00D34BB4">
        <w:rPr>
          <w:rFonts w:cs="Arial"/>
          <w:szCs w:val="24"/>
        </w:rPr>
        <w:t>O</w:t>
      </w:r>
      <w:r w:rsidR="00D34BB4" w:rsidRPr="00DD3AC7">
        <w:rPr>
          <w:rFonts w:cs="Arial"/>
          <w:szCs w:val="24"/>
        </w:rPr>
        <w:t>dpad</w:t>
      </w:r>
      <w:r w:rsidR="00D34BB4">
        <w:rPr>
          <w:rFonts w:cs="Arial"/>
          <w:szCs w:val="24"/>
        </w:rPr>
        <w:t>y</w:t>
      </w:r>
      <w:r w:rsidR="00D34BB4" w:rsidRPr="00DD3AC7">
        <w:rPr>
          <w:rFonts w:cs="Arial"/>
          <w:szCs w:val="24"/>
        </w:rPr>
        <w:t xml:space="preserve"> przetwarzan</w:t>
      </w:r>
      <w:r w:rsidR="00D34BB4">
        <w:rPr>
          <w:rFonts w:cs="Arial"/>
          <w:szCs w:val="24"/>
        </w:rPr>
        <w:t xml:space="preserve">e </w:t>
      </w:r>
      <w:r w:rsidR="00D34BB4" w:rsidRPr="00DD3AC7">
        <w:rPr>
          <w:rFonts w:cs="Arial"/>
          <w:szCs w:val="24"/>
        </w:rPr>
        <w:t>z wykorzystanie</w:t>
      </w:r>
      <w:r w:rsidR="00D34BB4">
        <w:rPr>
          <w:rFonts w:cs="Arial"/>
          <w:szCs w:val="24"/>
        </w:rPr>
        <w:t>m procesu biologicznego suszenia</w:t>
      </w:r>
      <w:r w:rsidR="00D34BB4" w:rsidRPr="00DD3AC7">
        <w:rPr>
          <w:rFonts w:cs="Arial"/>
          <w:szCs w:val="24"/>
        </w:rPr>
        <w:t xml:space="preserve">, przez co najmniej 7 dni poddawane będą </w:t>
      </w:r>
      <w:proofErr w:type="spellStart"/>
      <w:r w:rsidR="00D34BB4" w:rsidRPr="00DD3AC7">
        <w:rPr>
          <w:rFonts w:cs="Arial"/>
          <w:szCs w:val="24"/>
        </w:rPr>
        <w:t>biosuszeniu</w:t>
      </w:r>
      <w:proofErr w:type="spellEnd"/>
      <w:r w:rsidR="00D34BB4" w:rsidRPr="00DD3AC7">
        <w:rPr>
          <w:rFonts w:cs="Arial"/>
          <w:szCs w:val="24"/>
        </w:rPr>
        <w:t xml:space="preserve"> w zamkniętych, szczelnych reaktorach, wykonanych z materiału wytrzymałego na uszkodzenia mechaniczne (żelbetowych) z systemem odbierania odcieków</w:t>
      </w:r>
      <w:r w:rsidR="00E26A06">
        <w:rPr>
          <w:rFonts w:cs="Arial"/>
          <w:szCs w:val="24"/>
        </w:rPr>
        <w:t xml:space="preserve"> </w:t>
      </w:r>
      <w:r w:rsidR="00E26A06" w:rsidRPr="00E26A06">
        <w:rPr>
          <w:rFonts w:cs="Arial"/>
          <w:color w:val="000000"/>
          <w:szCs w:val="24"/>
        </w:rPr>
        <w:t>do kanalizacji technologicznej</w:t>
      </w:r>
      <w:r w:rsidR="00E26A06">
        <w:rPr>
          <w:rFonts w:cs="Arial"/>
          <w:szCs w:val="24"/>
        </w:rPr>
        <w:t xml:space="preserve">, </w:t>
      </w:r>
      <w:r w:rsidR="00D34BB4" w:rsidRPr="00DD3AC7">
        <w:rPr>
          <w:rFonts w:cs="Arial"/>
          <w:szCs w:val="24"/>
        </w:rPr>
        <w:t>z aktywnym napowietrzaniem podłogowym oraz z ujmowaniem</w:t>
      </w:r>
      <w:r w:rsidR="00E26A06">
        <w:rPr>
          <w:rFonts w:cs="Arial"/>
          <w:szCs w:val="24"/>
        </w:rPr>
        <w:br/>
      </w:r>
      <w:r w:rsidR="00D34BB4" w:rsidRPr="00DD3AC7">
        <w:rPr>
          <w:rFonts w:cs="Arial"/>
          <w:szCs w:val="24"/>
        </w:rPr>
        <w:t xml:space="preserve"> i oczyszczaniem gazów powstałych w wyniku prowadzenia procesu (powietrz</w:t>
      </w:r>
      <w:r w:rsidR="00D34BB4">
        <w:rPr>
          <w:rFonts w:cs="Arial"/>
          <w:szCs w:val="24"/>
        </w:rPr>
        <w:t>a</w:t>
      </w:r>
      <w:r w:rsidR="00D34BB4" w:rsidRPr="00DD3AC7">
        <w:rPr>
          <w:rFonts w:cs="Arial"/>
          <w:szCs w:val="24"/>
        </w:rPr>
        <w:t xml:space="preserve"> procesowe) </w:t>
      </w:r>
      <w:r w:rsidR="00D34BB4">
        <w:rPr>
          <w:rFonts w:cs="Arial"/>
          <w:szCs w:val="24"/>
        </w:rPr>
        <w:t>poprzez zastosowanie</w:t>
      </w:r>
      <w:r w:rsidR="00D34BB4" w:rsidRPr="00DD3AC7">
        <w:rPr>
          <w:rFonts w:cs="Arial"/>
          <w:szCs w:val="24"/>
        </w:rPr>
        <w:t xml:space="preserve"> biofiltra</w:t>
      </w:r>
      <w:r w:rsidR="00D34BB4">
        <w:rPr>
          <w:rFonts w:cs="Arial"/>
          <w:szCs w:val="24"/>
        </w:rPr>
        <w:t xml:space="preserve"> r</w:t>
      </w:r>
      <w:r w:rsidR="00D34BB4" w:rsidRPr="00DD3AC7">
        <w:rPr>
          <w:rFonts w:cs="Arial"/>
          <w:szCs w:val="24"/>
        </w:rPr>
        <w:t>o</w:t>
      </w:r>
      <w:r w:rsidR="00D34BB4" w:rsidRPr="00DD3AC7">
        <w:rPr>
          <w:rFonts w:eastAsia="TimesNewRoman" w:cs="Arial"/>
          <w:szCs w:val="24"/>
        </w:rPr>
        <w:t>ś</w:t>
      </w:r>
      <w:r w:rsidR="00D34BB4" w:rsidRPr="00DD3AC7">
        <w:rPr>
          <w:rFonts w:cs="Arial"/>
          <w:szCs w:val="24"/>
        </w:rPr>
        <w:t xml:space="preserve">linnego. </w:t>
      </w:r>
      <w:r w:rsidR="00D34BB4">
        <w:rPr>
          <w:rFonts w:cs="Arial"/>
          <w:szCs w:val="24"/>
        </w:rPr>
        <w:t>C</w:t>
      </w:r>
      <w:r w:rsidR="00D34BB4" w:rsidRPr="00DD3AC7">
        <w:rPr>
          <w:rFonts w:cs="Arial"/>
          <w:szCs w:val="24"/>
        </w:rPr>
        <w:t>ały proces prowadzony b</w:t>
      </w:r>
      <w:r w:rsidR="00D34BB4" w:rsidRPr="00DD3AC7">
        <w:rPr>
          <w:rFonts w:eastAsia="TimesNewRoman" w:cs="Arial"/>
          <w:szCs w:val="24"/>
        </w:rPr>
        <w:t>ę</w:t>
      </w:r>
      <w:r w:rsidR="00D34BB4" w:rsidRPr="00DD3AC7">
        <w:rPr>
          <w:rFonts w:cs="Arial"/>
          <w:szCs w:val="24"/>
        </w:rPr>
        <w:t>dzie w zamkni</w:t>
      </w:r>
      <w:r w:rsidR="00D34BB4" w:rsidRPr="00DD3AC7">
        <w:rPr>
          <w:rFonts w:eastAsia="TimesNewRoman" w:cs="Arial"/>
          <w:szCs w:val="24"/>
        </w:rPr>
        <w:t>ę</w:t>
      </w:r>
      <w:r w:rsidR="00D34BB4" w:rsidRPr="00DD3AC7">
        <w:rPr>
          <w:rFonts w:cs="Arial"/>
          <w:szCs w:val="24"/>
        </w:rPr>
        <w:t>tej hali</w:t>
      </w:r>
      <w:r w:rsidR="00D34BB4">
        <w:rPr>
          <w:rFonts w:cs="Arial"/>
          <w:szCs w:val="24"/>
        </w:rPr>
        <w:t xml:space="preserve"> </w:t>
      </w:r>
      <w:r w:rsidR="00D34BB4" w:rsidRPr="00DD3AC7">
        <w:rPr>
          <w:rFonts w:cs="Arial"/>
          <w:szCs w:val="24"/>
        </w:rPr>
        <w:t>produkcyjnej.</w:t>
      </w:r>
    </w:p>
    <w:p w:rsidR="00D34BB4" w:rsidRPr="00BD7A62" w:rsidRDefault="00D34BB4" w:rsidP="007E7272">
      <w:pPr>
        <w:spacing w:line="276" w:lineRule="auto"/>
        <w:contextualSpacing/>
        <w:rPr>
          <w:rFonts w:cs="Arial"/>
          <w:sz w:val="12"/>
          <w:szCs w:val="24"/>
        </w:rPr>
      </w:pPr>
    </w:p>
    <w:p w:rsidR="00653D18" w:rsidRDefault="00D34BB4" w:rsidP="007E7272">
      <w:pPr>
        <w:spacing w:line="276" w:lineRule="auto"/>
        <w:contextualSpacing/>
        <w:rPr>
          <w:rFonts w:cs="Arial"/>
          <w:szCs w:val="24"/>
        </w:rPr>
      </w:pPr>
      <w:r w:rsidRPr="006B7EB3">
        <w:rPr>
          <w:rFonts w:cs="Arial"/>
          <w:b/>
          <w:szCs w:val="24"/>
        </w:rPr>
        <w:t>I.3.2.</w:t>
      </w:r>
      <w:r>
        <w:rPr>
          <w:rFonts w:cs="Arial"/>
          <w:b/>
          <w:szCs w:val="24"/>
        </w:rPr>
        <w:t>1</w:t>
      </w:r>
      <w:r w:rsidRPr="006B7EB3">
        <w:rPr>
          <w:rFonts w:cs="Arial"/>
          <w:b/>
          <w:szCs w:val="24"/>
        </w:rPr>
        <w:t>.1.</w:t>
      </w:r>
      <w:r>
        <w:rPr>
          <w:rFonts w:cs="Arial"/>
          <w:b/>
          <w:szCs w:val="24"/>
        </w:rPr>
        <w:t xml:space="preserve">2. </w:t>
      </w:r>
      <w:r w:rsidR="00844563" w:rsidRPr="00892A8F">
        <w:rPr>
          <w:rFonts w:cs="Arial"/>
          <w:szCs w:val="24"/>
        </w:rPr>
        <w:t>Do</w:t>
      </w:r>
      <w:r w:rsidR="00844563" w:rsidRPr="005478E1">
        <w:rPr>
          <w:rFonts w:cs="Arial"/>
          <w:szCs w:val="24"/>
        </w:rPr>
        <w:t xml:space="preserve"> procesu </w:t>
      </w:r>
      <w:r w:rsidR="00844563">
        <w:rPr>
          <w:rFonts w:cs="Arial"/>
          <w:szCs w:val="24"/>
        </w:rPr>
        <w:t>biologicznego</w:t>
      </w:r>
      <w:r w:rsidR="00844563" w:rsidRPr="005478E1">
        <w:rPr>
          <w:rFonts w:cs="Arial"/>
          <w:szCs w:val="24"/>
        </w:rPr>
        <w:t xml:space="preserve"> przetwarzania kierowan</w:t>
      </w:r>
      <w:r w:rsidR="007E7272">
        <w:rPr>
          <w:rFonts w:cs="Arial"/>
          <w:szCs w:val="24"/>
        </w:rPr>
        <w:t>a</w:t>
      </w:r>
      <w:r w:rsidR="00844563" w:rsidRPr="005478E1">
        <w:rPr>
          <w:rFonts w:cs="Arial"/>
          <w:szCs w:val="24"/>
        </w:rPr>
        <w:t xml:space="preserve"> </w:t>
      </w:r>
      <w:r w:rsidR="007E7272">
        <w:rPr>
          <w:rFonts w:cs="Arial"/>
          <w:szCs w:val="24"/>
        </w:rPr>
        <w:t>będzie</w:t>
      </w:r>
      <w:r w:rsidR="00E91E9B">
        <w:rPr>
          <w:rFonts w:cs="Arial"/>
          <w:szCs w:val="24"/>
        </w:rPr>
        <w:t xml:space="preserve"> </w:t>
      </w:r>
      <w:r w:rsidR="00E91E9B" w:rsidRPr="008C6A74">
        <w:rPr>
          <w:rFonts w:cs="Arial"/>
          <w:szCs w:val="24"/>
        </w:rPr>
        <w:t>frakcj</w:t>
      </w:r>
      <w:r w:rsidR="007E7272">
        <w:rPr>
          <w:rFonts w:cs="Arial"/>
          <w:szCs w:val="24"/>
        </w:rPr>
        <w:t>a</w:t>
      </w:r>
      <w:r w:rsidR="00E91E9B" w:rsidRPr="008C6A74">
        <w:rPr>
          <w:rFonts w:cs="Arial"/>
          <w:szCs w:val="24"/>
        </w:rPr>
        <w:t xml:space="preserve"> </w:t>
      </w:r>
      <w:proofErr w:type="spellStart"/>
      <w:r w:rsidR="007E7272">
        <w:rPr>
          <w:rFonts w:cs="Arial"/>
          <w:szCs w:val="24"/>
        </w:rPr>
        <w:t>podsitowa</w:t>
      </w:r>
      <w:proofErr w:type="spellEnd"/>
      <w:r w:rsidR="007E7272">
        <w:rPr>
          <w:rFonts w:cs="Arial"/>
          <w:szCs w:val="24"/>
        </w:rPr>
        <w:t xml:space="preserve"> </w:t>
      </w:r>
      <w:r w:rsidR="009621A0" w:rsidRPr="00475CBF">
        <w:rPr>
          <w:rFonts w:cs="Arial"/>
          <w:szCs w:val="24"/>
        </w:rPr>
        <w:t>o wielkości 0-80 mm</w:t>
      </w:r>
      <w:r w:rsidR="009621A0">
        <w:rPr>
          <w:rFonts w:cs="Arial"/>
          <w:szCs w:val="24"/>
        </w:rPr>
        <w:t xml:space="preserve">, </w:t>
      </w:r>
      <w:r w:rsidR="00475CBF" w:rsidRPr="00475CBF">
        <w:rPr>
          <w:rFonts w:cs="Arial"/>
          <w:szCs w:val="24"/>
        </w:rPr>
        <w:t>kwalifikowan</w:t>
      </w:r>
      <w:r w:rsidR="007E7272">
        <w:rPr>
          <w:rFonts w:cs="Arial"/>
          <w:szCs w:val="24"/>
        </w:rPr>
        <w:t>a</w:t>
      </w:r>
      <w:r w:rsidR="00475CBF" w:rsidRPr="00475CBF">
        <w:rPr>
          <w:rFonts w:cs="Arial"/>
          <w:szCs w:val="24"/>
        </w:rPr>
        <w:t xml:space="preserve"> </w:t>
      </w:r>
      <w:r w:rsidR="00475CBF">
        <w:rPr>
          <w:rFonts w:cs="Arial"/>
          <w:szCs w:val="24"/>
        </w:rPr>
        <w:t xml:space="preserve">pod </w:t>
      </w:r>
      <w:r w:rsidR="00E91E9B" w:rsidRPr="00475CBF">
        <w:rPr>
          <w:rFonts w:cs="Arial"/>
          <w:szCs w:val="24"/>
        </w:rPr>
        <w:t>kod</w:t>
      </w:r>
      <w:r w:rsidR="00475CBF">
        <w:rPr>
          <w:rFonts w:cs="Arial"/>
          <w:szCs w:val="24"/>
        </w:rPr>
        <w:t>em</w:t>
      </w:r>
      <w:r w:rsidR="00E91E9B" w:rsidRPr="00475CBF">
        <w:rPr>
          <w:rFonts w:cs="Arial"/>
          <w:szCs w:val="24"/>
        </w:rPr>
        <w:t xml:space="preserve"> 19 12 12 /Inne odpady </w:t>
      </w:r>
      <w:r w:rsidR="009621A0">
        <w:rPr>
          <w:rFonts w:cs="Arial"/>
          <w:szCs w:val="24"/>
        </w:rPr>
        <w:br/>
      </w:r>
      <w:r w:rsidR="00E91E9B" w:rsidRPr="00475CBF">
        <w:rPr>
          <w:rFonts w:cs="Arial"/>
          <w:szCs w:val="24"/>
        </w:rPr>
        <w:t>(w tym zmieszane substancje i</w:t>
      </w:r>
      <w:r w:rsidR="00E91E9B" w:rsidRPr="008C6A74">
        <w:rPr>
          <w:rFonts w:cs="Arial"/>
          <w:szCs w:val="24"/>
        </w:rPr>
        <w:t xml:space="preserve"> przedmioty) z mechanicznej obróbki odpadów inne niż wymienione w 19 12 11/ </w:t>
      </w:r>
      <w:r w:rsidR="00E91E9B" w:rsidRPr="00475CBF">
        <w:rPr>
          <w:rFonts w:cs="Arial"/>
          <w:szCs w:val="24"/>
        </w:rPr>
        <w:t>wysortowan</w:t>
      </w:r>
      <w:r w:rsidR="007E7272">
        <w:rPr>
          <w:rFonts w:cs="Arial"/>
          <w:szCs w:val="24"/>
        </w:rPr>
        <w:t>a</w:t>
      </w:r>
      <w:r w:rsidR="00E91E9B" w:rsidRPr="00475CBF">
        <w:rPr>
          <w:rFonts w:cs="Arial"/>
          <w:szCs w:val="24"/>
        </w:rPr>
        <w:t xml:space="preserve"> z masy zmieszanych odpadów komunalnych oraz </w:t>
      </w:r>
      <w:r w:rsidR="00653D18">
        <w:rPr>
          <w:rFonts w:cs="Arial"/>
          <w:szCs w:val="24"/>
        </w:rPr>
        <w:t xml:space="preserve">zmieszanych odpadów opakowaniowych i </w:t>
      </w:r>
      <w:r w:rsidR="00653D18" w:rsidRPr="00500D11">
        <w:rPr>
          <w:rFonts w:cs="Arial"/>
          <w:szCs w:val="24"/>
        </w:rPr>
        <w:t xml:space="preserve">odpadów pochodzących z selektywnej zbiórki </w:t>
      </w:r>
      <w:r w:rsidR="00653D18">
        <w:rPr>
          <w:rFonts w:cs="Arial"/>
          <w:szCs w:val="24"/>
        </w:rPr>
        <w:t>z podgrup 20 01 i 15 01.</w:t>
      </w:r>
      <w:r w:rsidR="00E91E9B" w:rsidRPr="00475CBF">
        <w:rPr>
          <w:rFonts w:cs="Arial"/>
          <w:szCs w:val="24"/>
        </w:rPr>
        <w:t xml:space="preserve"> </w:t>
      </w:r>
    </w:p>
    <w:p w:rsidR="00214EE4" w:rsidRDefault="00E80A7D" w:rsidP="00214EE4">
      <w:pPr>
        <w:spacing w:line="276" w:lineRule="auto"/>
        <w:rPr>
          <w:rFonts w:cs="Arial"/>
          <w:szCs w:val="24"/>
        </w:rPr>
      </w:pPr>
      <w:r>
        <w:rPr>
          <w:rFonts w:cs="Arial"/>
          <w:szCs w:val="24"/>
        </w:rPr>
        <w:t xml:space="preserve">Frakcja </w:t>
      </w:r>
      <w:proofErr w:type="spellStart"/>
      <w:r>
        <w:rPr>
          <w:rFonts w:cs="Arial"/>
          <w:szCs w:val="24"/>
        </w:rPr>
        <w:t>podsitowa</w:t>
      </w:r>
      <w:proofErr w:type="spellEnd"/>
      <w:r>
        <w:rPr>
          <w:rFonts w:cs="Arial"/>
          <w:szCs w:val="24"/>
        </w:rPr>
        <w:t xml:space="preserve"> z </w:t>
      </w:r>
      <w:r w:rsidRPr="003C6C17">
        <w:rPr>
          <w:rFonts w:cs="Arial"/>
          <w:szCs w:val="24"/>
        </w:rPr>
        <w:t>boksu</w:t>
      </w:r>
      <w:r>
        <w:rPr>
          <w:rFonts w:cs="Arial"/>
          <w:szCs w:val="24"/>
        </w:rPr>
        <w:t xml:space="preserve"> magazynowego </w:t>
      </w:r>
      <w:r w:rsidRPr="00FD1053">
        <w:rPr>
          <w:rFonts w:eastAsia="F4" w:cs="Arial"/>
          <w:szCs w:val="24"/>
        </w:rPr>
        <w:t>przewożon</w:t>
      </w:r>
      <w:r>
        <w:rPr>
          <w:rFonts w:eastAsia="F4" w:cs="Arial"/>
          <w:szCs w:val="24"/>
        </w:rPr>
        <w:t>a</w:t>
      </w:r>
      <w:r w:rsidRPr="00FD1053">
        <w:rPr>
          <w:rFonts w:eastAsia="F4" w:cs="Arial"/>
          <w:szCs w:val="24"/>
        </w:rPr>
        <w:t xml:space="preserve"> będ</w:t>
      </w:r>
      <w:r>
        <w:rPr>
          <w:rFonts w:eastAsia="F4" w:cs="Arial"/>
          <w:szCs w:val="24"/>
        </w:rPr>
        <w:t xml:space="preserve">zie </w:t>
      </w:r>
      <w:r w:rsidRPr="00FD1053">
        <w:rPr>
          <w:rFonts w:cs="Arial"/>
          <w:szCs w:val="24"/>
        </w:rPr>
        <w:t>za pomocą ładowarki kołowej</w:t>
      </w:r>
      <w:r w:rsidRPr="00FD1053">
        <w:rPr>
          <w:rFonts w:eastAsia="F4" w:cs="Arial"/>
          <w:szCs w:val="24"/>
        </w:rPr>
        <w:t xml:space="preserve"> </w:t>
      </w:r>
      <w:r w:rsidRPr="00FD1053">
        <w:rPr>
          <w:rFonts w:cs="Arial"/>
          <w:szCs w:val="24"/>
        </w:rPr>
        <w:t xml:space="preserve">do bioreaktorów. </w:t>
      </w:r>
      <w:r w:rsidRPr="00FD1053">
        <w:rPr>
          <w:rFonts w:cs="Arial"/>
          <w:color w:val="000000"/>
          <w:spacing w:val="-1"/>
          <w:szCs w:val="24"/>
        </w:rPr>
        <w:t>C</w:t>
      </w:r>
      <w:r w:rsidRPr="00FD1053">
        <w:rPr>
          <w:rFonts w:eastAsia="F4" w:cs="Arial"/>
          <w:szCs w:val="24"/>
        </w:rPr>
        <w:t>zerpak ładowarki wypełniany będzie do poziomu górnej granicy a nadmiar odpadów będzie usuwany celem niedopuszczenia do rozproszenia odpadów w trakcie</w:t>
      </w:r>
      <w:r>
        <w:rPr>
          <w:rFonts w:eastAsia="F4" w:cs="Arial"/>
          <w:szCs w:val="24"/>
        </w:rPr>
        <w:t xml:space="preserve"> </w:t>
      </w:r>
      <w:r w:rsidRPr="00FD1053">
        <w:rPr>
          <w:rFonts w:eastAsia="F4" w:cs="Arial"/>
          <w:szCs w:val="24"/>
        </w:rPr>
        <w:t>ich transportu.</w:t>
      </w:r>
      <w:r w:rsidRPr="00FD1053">
        <w:rPr>
          <w:rFonts w:cs="Arial"/>
          <w:szCs w:val="24"/>
        </w:rPr>
        <w:t xml:space="preserve"> W przypadku </w:t>
      </w:r>
      <w:r w:rsidRPr="00FD1053">
        <w:rPr>
          <w:rFonts w:cs="Arial"/>
          <w:bCs/>
          <w:szCs w:val="24"/>
        </w:rPr>
        <w:t xml:space="preserve">zanieczyszczenia (rozproszenia </w:t>
      </w:r>
      <w:r w:rsidRPr="00FD1053">
        <w:rPr>
          <w:rFonts w:cs="Arial"/>
          <w:bCs/>
          <w:szCs w:val="24"/>
        </w:rPr>
        <w:lastRenderedPageBreak/>
        <w:t xml:space="preserve">odpadów) wykonywane będzie bieżące czyszczenie </w:t>
      </w:r>
      <w:r w:rsidRPr="009A06FC">
        <w:rPr>
          <w:rFonts w:cs="Arial"/>
          <w:bCs/>
          <w:szCs w:val="24"/>
        </w:rPr>
        <w:t xml:space="preserve">nawierzchni. </w:t>
      </w:r>
      <w:r w:rsidR="008303EF" w:rsidRPr="009A06FC">
        <w:rPr>
          <w:rFonts w:cs="Arial"/>
          <w:bCs/>
          <w:szCs w:val="24"/>
        </w:rPr>
        <w:t>R</w:t>
      </w:r>
      <w:r w:rsidRPr="009A06FC">
        <w:rPr>
          <w:rFonts w:cs="Arial"/>
          <w:szCs w:val="24"/>
        </w:rPr>
        <w:t xml:space="preserve">eaktory zapełniane będą każdego dnia roboczego; przy przetwarzaniu zakładanych ilości odpadów każdy bioreaktor winien zostać wypełniony w ciągu maksymalnie 7 kolejnych dni </w:t>
      </w:r>
      <w:r w:rsidR="0054765D" w:rsidRPr="009A06FC">
        <w:rPr>
          <w:rFonts w:cs="Arial"/>
          <w:szCs w:val="24"/>
        </w:rPr>
        <w:t>roboczych</w:t>
      </w:r>
      <w:r w:rsidRPr="009A06FC">
        <w:rPr>
          <w:rFonts w:cs="Arial"/>
          <w:szCs w:val="24"/>
        </w:rPr>
        <w:t xml:space="preserve">. </w:t>
      </w:r>
      <w:r w:rsidR="00214EE4" w:rsidRPr="009A06FC">
        <w:rPr>
          <w:rFonts w:cs="Arial"/>
          <w:szCs w:val="24"/>
        </w:rPr>
        <w:t>Materiał wsadowy będzie luźno i równomiernie usypywany w bioreaktorze w formie pryzmy o parametrach:</w:t>
      </w:r>
    </w:p>
    <w:p w:rsidR="00E80A7D" w:rsidRDefault="00E80A7D" w:rsidP="0010543E">
      <w:pPr>
        <w:numPr>
          <w:ilvl w:val="0"/>
          <w:numId w:val="28"/>
        </w:numPr>
        <w:spacing w:line="276" w:lineRule="auto"/>
        <w:rPr>
          <w:rFonts w:cs="Arial"/>
          <w:szCs w:val="24"/>
        </w:rPr>
      </w:pPr>
      <w:r>
        <w:rPr>
          <w:rFonts w:cs="Arial"/>
          <w:szCs w:val="24"/>
        </w:rPr>
        <w:t xml:space="preserve">wysokość pryzmy - do </w:t>
      </w:r>
      <w:r w:rsidR="00214EE4">
        <w:rPr>
          <w:rFonts w:cs="Arial"/>
          <w:szCs w:val="24"/>
        </w:rPr>
        <w:t>3</w:t>
      </w:r>
      <w:r>
        <w:rPr>
          <w:rFonts w:cs="Arial"/>
          <w:szCs w:val="24"/>
        </w:rPr>
        <w:t xml:space="preserve"> m,</w:t>
      </w:r>
    </w:p>
    <w:p w:rsidR="00E80A7D" w:rsidRDefault="00E80A7D" w:rsidP="001E6333">
      <w:pPr>
        <w:numPr>
          <w:ilvl w:val="0"/>
          <w:numId w:val="8"/>
        </w:numPr>
        <w:spacing w:line="276" w:lineRule="auto"/>
        <w:rPr>
          <w:rFonts w:cs="Arial"/>
          <w:szCs w:val="24"/>
        </w:rPr>
      </w:pPr>
      <w:r w:rsidRPr="00CC3B42">
        <w:rPr>
          <w:rFonts w:cs="Arial"/>
          <w:szCs w:val="24"/>
        </w:rPr>
        <w:t xml:space="preserve">długość pryzmy -  </w:t>
      </w:r>
      <w:r w:rsidR="00214EE4">
        <w:rPr>
          <w:rFonts w:cs="Arial"/>
          <w:szCs w:val="24"/>
        </w:rPr>
        <w:t>12</w:t>
      </w:r>
      <w:r w:rsidRPr="00CC3B42">
        <w:rPr>
          <w:rFonts w:cs="Arial"/>
          <w:szCs w:val="24"/>
        </w:rPr>
        <w:t xml:space="preserve"> m, </w:t>
      </w:r>
    </w:p>
    <w:p w:rsidR="00E80A7D" w:rsidRPr="007B6E11" w:rsidRDefault="00E80A7D" w:rsidP="001E6333">
      <w:pPr>
        <w:numPr>
          <w:ilvl w:val="0"/>
          <w:numId w:val="8"/>
        </w:numPr>
        <w:spacing w:line="276" w:lineRule="auto"/>
        <w:rPr>
          <w:rFonts w:cs="Arial"/>
          <w:szCs w:val="24"/>
        </w:rPr>
      </w:pPr>
      <w:r w:rsidRPr="007B6E11">
        <w:rPr>
          <w:rFonts w:cs="Arial"/>
          <w:szCs w:val="24"/>
        </w:rPr>
        <w:t xml:space="preserve">szerokość pryzmy -  </w:t>
      </w:r>
      <w:r w:rsidR="00214EE4">
        <w:rPr>
          <w:rFonts w:cs="Arial"/>
          <w:szCs w:val="24"/>
        </w:rPr>
        <w:t>4</w:t>
      </w:r>
      <w:r w:rsidRPr="007B6E11">
        <w:rPr>
          <w:rFonts w:cs="Arial"/>
          <w:szCs w:val="24"/>
        </w:rPr>
        <w:t xml:space="preserve"> m</w:t>
      </w:r>
    </w:p>
    <w:p w:rsidR="00E80A7D" w:rsidRPr="00CC3B42" w:rsidRDefault="00E80A7D" w:rsidP="001E6333">
      <w:pPr>
        <w:numPr>
          <w:ilvl w:val="0"/>
          <w:numId w:val="8"/>
        </w:numPr>
        <w:spacing w:line="276" w:lineRule="auto"/>
        <w:rPr>
          <w:rFonts w:cs="Arial"/>
          <w:szCs w:val="24"/>
        </w:rPr>
      </w:pPr>
      <w:r w:rsidRPr="00CC3B42">
        <w:rPr>
          <w:rFonts w:cs="Arial"/>
          <w:szCs w:val="24"/>
        </w:rPr>
        <w:t>k</w:t>
      </w:r>
      <w:r>
        <w:rPr>
          <w:rFonts w:cs="Arial"/>
          <w:szCs w:val="24"/>
        </w:rPr>
        <w:t>ą</w:t>
      </w:r>
      <w:r w:rsidRPr="00CC3B42">
        <w:rPr>
          <w:rFonts w:cs="Arial"/>
          <w:szCs w:val="24"/>
        </w:rPr>
        <w:t xml:space="preserve">t nachylenia </w:t>
      </w:r>
      <w:r>
        <w:rPr>
          <w:rFonts w:cs="Arial"/>
          <w:szCs w:val="24"/>
        </w:rPr>
        <w:t xml:space="preserve">(od czoła </w:t>
      </w:r>
      <w:r w:rsidRPr="00220B26">
        <w:rPr>
          <w:rFonts w:cs="Arial"/>
          <w:szCs w:val="24"/>
        </w:rPr>
        <w:t xml:space="preserve">pryzmy)  -  </w:t>
      </w:r>
      <w:r w:rsidR="00C57A48">
        <w:rPr>
          <w:rFonts w:cs="Arial"/>
          <w:szCs w:val="24"/>
        </w:rPr>
        <w:t>45</w:t>
      </w:r>
      <w:r w:rsidR="00220B26" w:rsidRPr="00220B26">
        <w:rPr>
          <w:rFonts w:cs="Arial"/>
          <w:szCs w:val="24"/>
        </w:rPr>
        <w:t>°.</w:t>
      </w:r>
    </w:p>
    <w:p w:rsidR="007E048F" w:rsidRPr="008B482F" w:rsidRDefault="006E7DAD" w:rsidP="00C57A48">
      <w:pPr>
        <w:autoSpaceDE w:val="0"/>
        <w:autoSpaceDN w:val="0"/>
        <w:adjustRightInd w:val="0"/>
        <w:spacing w:line="276" w:lineRule="auto"/>
        <w:rPr>
          <w:rFonts w:cs="Arial"/>
          <w:szCs w:val="24"/>
        </w:rPr>
      </w:pPr>
      <w:r w:rsidRPr="00E80A7D">
        <w:rPr>
          <w:rFonts w:cs="Arial"/>
          <w:szCs w:val="24"/>
        </w:rPr>
        <w:t>Proces biologicznego przetwarzania odpadów odbywał si</w:t>
      </w:r>
      <w:r w:rsidRPr="00E80A7D">
        <w:rPr>
          <w:rFonts w:eastAsia="TimesNewRoman" w:cs="Arial"/>
          <w:szCs w:val="24"/>
        </w:rPr>
        <w:t xml:space="preserve">ę </w:t>
      </w:r>
      <w:r w:rsidRPr="00E80A7D">
        <w:rPr>
          <w:rFonts w:cs="Arial"/>
          <w:szCs w:val="24"/>
        </w:rPr>
        <w:t>b</w:t>
      </w:r>
      <w:r w:rsidRPr="00E80A7D">
        <w:rPr>
          <w:rFonts w:eastAsia="TimesNewRoman" w:cs="Arial"/>
          <w:szCs w:val="24"/>
        </w:rPr>
        <w:t>ę</w:t>
      </w:r>
      <w:r w:rsidRPr="00E80A7D">
        <w:rPr>
          <w:rFonts w:cs="Arial"/>
          <w:szCs w:val="24"/>
        </w:rPr>
        <w:t xml:space="preserve">dzie z wykorzystaniem ciepła własnego odpadów przy wymuszonym obiegu powietrza procesowego. </w:t>
      </w:r>
      <w:r w:rsidR="00715DBD">
        <w:rPr>
          <w:rFonts w:cs="Arial"/>
          <w:szCs w:val="24"/>
        </w:rPr>
        <w:br/>
      </w:r>
      <w:r w:rsidR="001711DF">
        <w:rPr>
          <w:rFonts w:cs="Arial"/>
          <w:szCs w:val="24"/>
        </w:rPr>
        <w:t>W wyniku przemian biologicznych w reaktorze nast</w:t>
      </w:r>
      <w:r w:rsidR="00085D0D">
        <w:rPr>
          <w:rFonts w:cs="Arial"/>
          <w:szCs w:val="24"/>
        </w:rPr>
        <w:t>ę</w:t>
      </w:r>
      <w:r w:rsidR="001711DF">
        <w:rPr>
          <w:rFonts w:cs="Arial"/>
          <w:szCs w:val="24"/>
        </w:rPr>
        <w:t>pow</w:t>
      </w:r>
      <w:r w:rsidR="00085D0D">
        <w:rPr>
          <w:rFonts w:cs="Arial"/>
          <w:szCs w:val="24"/>
        </w:rPr>
        <w:t>a</w:t>
      </w:r>
      <w:r w:rsidR="001711DF">
        <w:rPr>
          <w:rFonts w:cs="Arial"/>
          <w:szCs w:val="24"/>
        </w:rPr>
        <w:t xml:space="preserve">ł będzie wzrost temperatury odpadów do wartości maksymalnej 70 °C, przy czym średnia temperatura będzie wynosić 45 °C. </w:t>
      </w:r>
      <w:r w:rsidRPr="00E80A7D">
        <w:rPr>
          <w:rFonts w:cs="Arial"/>
          <w:szCs w:val="24"/>
        </w:rPr>
        <w:t>Odpady znajduj</w:t>
      </w:r>
      <w:r w:rsidRPr="00E80A7D">
        <w:rPr>
          <w:rFonts w:eastAsia="TimesNewRoman" w:cs="Arial"/>
          <w:szCs w:val="24"/>
        </w:rPr>
        <w:t>ą</w:t>
      </w:r>
      <w:r w:rsidRPr="00E80A7D">
        <w:rPr>
          <w:rFonts w:cs="Arial"/>
          <w:szCs w:val="24"/>
        </w:rPr>
        <w:t>ce si</w:t>
      </w:r>
      <w:r w:rsidRPr="00E80A7D">
        <w:rPr>
          <w:rFonts w:eastAsia="TimesNewRoman" w:cs="Arial"/>
          <w:szCs w:val="24"/>
        </w:rPr>
        <w:t xml:space="preserve">ę </w:t>
      </w:r>
      <w:r w:rsidRPr="00E80A7D">
        <w:rPr>
          <w:rFonts w:cs="Arial"/>
          <w:szCs w:val="24"/>
        </w:rPr>
        <w:t>w reaktorze poddane b</w:t>
      </w:r>
      <w:r w:rsidRPr="00E80A7D">
        <w:rPr>
          <w:rFonts w:eastAsia="TimesNewRoman" w:cs="Arial"/>
          <w:szCs w:val="24"/>
        </w:rPr>
        <w:t>ę</w:t>
      </w:r>
      <w:r w:rsidRPr="00E80A7D">
        <w:rPr>
          <w:rFonts w:cs="Arial"/>
          <w:szCs w:val="24"/>
        </w:rPr>
        <w:t>d</w:t>
      </w:r>
      <w:r w:rsidRPr="00E80A7D">
        <w:rPr>
          <w:rFonts w:eastAsia="TimesNewRoman" w:cs="Arial"/>
          <w:szCs w:val="24"/>
        </w:rPr>
        <w:t xml:space="preserve">ą </w:t>
      </w:r>
      <w:r w:rsidRPr="00E80A7D">
        <w:rPr>
          <w:rFonts w:cs="Arial"/>
          <w:szCs w:val="24"/>
        </w:rPr>
        <w:t>intensywnemu napowietrzaniu w celu</w:t>
      </w:r>
      <w:r w:rsidR="00E80A7D">
        <w:rPr>
          <w:rFonts w:cs="Arial"/>
          <w:szCs w:val="24"/>
        </w:rPr>
        <w:t xml:space="preserve"> </w:t>
      </w:r>
      <w:r w:rsidRPr="00E80A7D">
        <w:rPr>
          <w:rFonts w:cs="Arial"/>
          <w:szCs w:val="24"/>
        </w:rPr>
        <w:t xml:space="preserve">utrzymania tlenowych warunków procesów stabilizacji. </w:t>
      </w:r>
      <w:r w:rsidR="009F222C">
        <w:rPr>
          <w:rFonts w:cs="Arial"/>
          <w:szCs w:val="24"/>
        </w:rPr>
        <w:t>Z</w:t>
      </w:r>
      <w:r w:rsidRPr="00E80A7D">
        <w:rPr>
          <w:rFonts w:cs="Arial"/>
          <w:szCs w:val="24"/>
        </w:rPr>
        <w:t>a pomoc</w:t>
      </w:r>
      <w:r w:rsidRPr="00E80A7D">
        <w:rPr>
          <w:rFonts w:eastAsia="TimesNewRoman" w:cs="Arial"/>
          <w:szCs w:val="24"/>
        </w:rPr>
        <w:t xml:space="preserve">ą </w:t>
      </w:r>
      <w:r w:rsidRPr="00E80A7D">
        <w:rPr>
          <w:rFonts w:cs="Arial"/>
          <w:szCs w:val="24"/>
        </w:rPr>
        <w:t>kanałów napowietrzaj</w:t>
      </w:r>
      <w:r w:rsidRPr="00E80A7D">
        <w:rPr>
          <w:rFonts w:eastAsia="TimesNewRoman" w:cs="Arial"/>
          <w:szCs w:val="24"/>
        </w:rPr>
        <w:t>ą</w:t>
      </w:r>
      <w:r w:rsidRPr="00E80A7D">
        <w:rPr>
          <w:rFonts w:cs="Arial"/>
          <w:szCs w:val="24"/>
        </w:rPr>
        <w:t>c</w:t>
      </w:r>
      <w:r w:rsidR="009F222C">
        <w:rPr>
          <w:rFonts w:cs="Arial"/>
          <w:szCs w:val="24"/>
        </w:rPr>
        <w:t>ych p</w:t>
      </w:r>
      <w:r w:rsidR="00DF2C3D" w:rsidRPr="0009343D">
        <w:rPr>
          <w:rFonts w:cs="Arial"/>
          <w:szCs w:val="24"/>
        </w:rPr>
        <w:t xml:space="preserve">rzez przepustnice </w:t>
      </w:r>
      <w:r w:rsidR="00DF2C3D" w:rsidRPr="009F222C">
        <w:rPr>
          <w:rFonts w:cs="Arial"/>
          <w:szCs w:val="24"/>
        </w:rPr>
        <w:t>kierunkowe powietrze wlotowe dozowane będzie do reaktorów</w:t>
      </w:r>
      <w:r w:rsidR="009F222C" w:rsidRPr="009F222C">
        <w:rPr>
          <w:rFonts w:cs="Arial"/>
          <w:szCs w:val="24"/>
        </w:rPr>
        <w:t xml:space="preserve"> lub</w:t>
      </w:r>
      <w:r w:rsidR="00DF2C3D" w:rsidRPr="009F222C">
        <w:rPr>
          <w:rFonts w:cs="Arial"/>
          <w:szCs w:val="24"/>
        </w:rPr>
        <w:t xml:space="preserve"> zawracane do procesu oraz zgodnie z zapotrzebowaniem kierowane będzie do komory sąsiedniej.</w:t>
      </w:r>
      <w:r w:rsidR="00DF2C3D" w:rsidRPr="0009343D">
        <w:rPr>
          <w:rFonts w:cs="Arial"/>
          <w:szCs w:val="24"/>
        </w:rPr>
        <w:t xml:space="preserve"> </w:t>
      </w:r>
      <w:r w:rsidR="00F31CE8" w:rsidRPr="00DF2C3D">
        <w:rPr>
          <w:rFonts w:cs="Arial"/>
          <w:color w:val="000000"/>
          <w:szCs w:val="24"/>
        </w:rPr>
        <w:t xml:space="preserve">Po przejściu przez reaktor powietrze </w:t>
      </w:r>
      <w:r w:rsidR="00715DBD">
        <w:rPr>
          <w:rFonts w:cs="Arial"/>
          <w:color w:val="000000"/>
          <w:szCs w:val="24"/>
        </w:rPr>
        <w:t xml:space="preserve">wtłaczane będzie </w:t>
      </w:r>
      <w:r w:rsidR="00F31CE8" w:rsidRPr="005830A9">
        <w:rPr>
          <w:rFonts w:cs="Arial"/>
          <w:color w:val="000000"/>
          <w:szCs w:val="24"/>
        </w:rPr>
        <w:t xml:space="preserve">do kanałów pod dnem </w:t>
      </w:r>
      <w:r w:rsidR="00715DBD">
        <w:rPr>
          <w:rFonts w:cs="Arial"/>
          <w:color w:val="000000"/>
          <w:szCs w:val="24"/>
        </w:rPr>
        <w:t>bio</w:t>
      </w:r>
      <w:r w:rsidR="00F31CE8" w:rsidRPr="005830A9">
        <w:rPr>
          <w:rFonts w:cs="Arial"/>
          <w:color w:val="000000"/>
          <w:szCs w:val="24"/>
        </w:rPr>
        <w:t xml:space="preserve">filtra i </w:t>
      </w:r>
      <w:r w:rsidR="00F31CE8">
        <w:rPr>
          <w:rFonts w:cs="Arial"/>
          <w:color w:val="000000"/>
          <w:szCs w:val="24"/>
        </w:rPr>
        <w:t xml:space="preserve">przechodzić będzie </w:t>
      </w:r>
      <w:r w:rsidR="00F31CE8" w:rsidRPr="005830A9">
        <w:rPr>
          <w:rFonts w:cs="Arial"/>
          <w:color w:val="000000"/>
          <w:szCs w:val="24"/>
        </w:rPr>
        <w:t xml:space="preserve">przez złoże </w:t>
      </w:r>
      <w:r w:rsidR="00715DBD">
        <w:rPr>
          <w:rFonts w:cs="Arial"/>
          <w:color w:val="000000"/>
          <w:szCs w:val="24"/>
        </w:rPr>
        <w:t>filtracyjne w celu jego oczyszczenia.</w:t>
      </w:r>
      <w:r w:rsidR="00F31CE8">
        <w:rPr>
          <w:rFonts w:cs="Arial"/>
          <w:color w:val="000000"/>
          <w:szCs w:val="24"/>
        </w:rPr>
        <w:t xml:space="preserve"> </w:t>
      </w:r>
      <w:r w:rsidR="00DF2C3D" w:rsidRPr="005830A9">
        <w:rPr>
          <w:rFonts w:cs="Arial"/>
          <w:color w:val="000000"/>
          <w:szCs w:val="24"/>
        </w:rPr>
        <w:t xml:space="preserve">Odcieki powstające w procesie podczas fazy intensywnego suszenia rurociągiem odprowadzane </w:t>
      </w:r>
      <w:r w:rsidR="00DF2C3D">
        <w:rPr>
          <w:rFonts w:cs="Arial"/>
          <w:color w:val="000000"/>
          <w:szCs w:val="24"/>
        </w:rPr>
        <w:t xml:space="preserve">będą </w:t>
      </w:r>
      <w:r w:rsidR="00DF2C3D" w:rsidRPr="005830A9">
        <w:rPr>
          <w:rFonts w:cs="Arial"/>
          <w:color w:val="000000"/>
          <w:szCs w:val="24"/>
        </w:rPr>
        <w:t xml:space="preserve">do kanalizacji </w:t>
      </w:r>
      <w:r w:rsidR="00DF2C3D" w:rsidRPr="00220B26">
        <w:rPr>
          <w:rFonts w:cs="Arial"/>
          <w:szCs w:val="24"/>
        </w:rPr>
        <w:t>technologicznej</w:t>
      </w:r>
      <w:r w:rsidR="00DF2C3D" w:rsidRPr="00C57A48">
        <w:rPr>
          <w:rFonts w:cs="Arial"/>
          <w:szCs w:val="24"/>
        </w:rPr>
        <w:t>.</w:t>
      </w:r>
      <w:r w:rsidR="00085D0D" w:rsidRPr="00C57A48">
        <w:rPr>
          <w:rFonts w:cs="Arial"/>
          <w:szCs w:val="24"/>
        </w:rPr>
        <w:t xml:space="preserve"> </w:t>
      </w:r>
      <w:r w:rsidR="00C57A48" w:rsidRPr="00C57A48">
        <w:rPr>
          <w:rFonts w:cs="Arial"/>
          <w:szCs w:val="24"/>
        </w:rPr>
        <w:t xml:space="preserve">Odcieki mogą być wykorzystane do zraszania wsadu w reaktorach bądź pryzm na placu kompostowym. </w:t>
      </w:r>
    </w:p>
    <w:p w:rsidR="00715DBD" w:rsidRPr="00BD7A62" w:rsidRDefault="00715DBD" w:rsidP="00B37754">
      <w:pPr>
        <w:autoSpaceDE w:val="0"/>
        <w:autoSpaceDN w:val="0"/>
        <w:adjustRightInd w:val="0"/>
        <w:spacing w:line="276" w:lineRule="auto"/>
        <w:rPr>
          <w:rFonts w:cs="Arial"/>
          <w:b/>
          <w:sz w:val="12"/>
          <w:szCs w:val="24"/>
        </w:rPr>
      </w:pPr>
    </w:p>
    <w:p w:rsidR="0053381B" w:rsidRPr="00220B26" w:rsidRDefault="005E409D" w:rsidP="00B37754">
      <w:pPr>
        <w:autoSpaceDE w:val="0"/>
        <w:autoSpaceDN w:val="0"/>
        <w:adjustRightInd w:val="0"/>
        <w:spacing w:line="276" w:lineRule="auto"/>
        <w:rPr>
          <w:rFonts w:cs="Arial"/>
          <w:szCs w:val="24"/>
        </w:rPr>
      </w:pPr>
      <w:r w:rsidRPr="006B7EB3">
        <w:rPr>
          <w:rFonts w:cs="Arial"/>
          <w:b/>
          <w:szCs w:val="24"/>
        </w:rPr>
        <w:t>I.3.2.</w:t>
      </w:r>
      <w:r>
        <w:rPr>
          <w:rFonts w:cs="Arial"/>
          <w:b/>
          <w:szCs w:val="24"/>
        </w:rPr>
        <w:t>1</w:t>
      </w:r>
      <w:r w:rsidRPr="006B7EB3">
        <w:rPr>
          <w:rFonts w:cs="Arial"/>
          <w:b/>
          <w:szCs w:val="24"/>
        </w:rPr>
        <w:t>.1.</w:t>
      </w:r>
      <w:r>
        <w:rPr>
          <w:rFonts w:cs="Arial"/>
          <w:b/>
          <w:szCs w:val="24"/>
        </w:rPr>
        <w:t xml:space="preserve">3. </w:t>
      </w:r>
      <w:r w:rsidR="006E7DAD" w:rsidRPr="00E80A7D">
        <w:rPr>
          <w:rFonts w:cs="Arial"/>
          <w:szCs w:val="24"/>
        </w:rPr>
        <w:t xml:space="preserve">W wyniku procesu powstawać będą odpady  klasyfikowane jako odpady o kodzie ex 19 05 01 – Nieprzekompostowane frakcje odpadów komunalnych </w:t>
      </w:r>
      <w:r>
        <w:rPr>
          <w:rFonts w:cs="Arial"/>
          <w:szCs w:val="24"/>
        </w:rPr>
        <w:br/>
      </w:r>
      <w:r w:rsidR="0053381B">
        <w:rPr>
          <w:rFonts w:cs="Arial"/>
          <w:szCs w:val="24"/>
        </w:rPr>
        <w:t>i podobnych. Odpady te</w:t>
      </w:r>
      <w:r w:rsidR="006E7DAD" w:rsidRPr="00E80A7D">
        <w:rPr>
          <w:rFonts w:cs="Arial"/>
          <w:szCs w:val="24"/>
        </w:rPr>
        <w:t xml:space="preserve"> </w:t>
      </w:r>
      <w:r w:rsidR="00E80A7D">
        <w:rPr>
          <w:rFonts w:cs="Arial"/>
          <w:szCs w:val="24"/>
        </w:rPr>
        <w:t>skierowane zostaną do</w:t>
      </w:r>
      <w:r w:rsidR="006E7DAD" w:rsidRPr="00E80A7D">
        <w:rPr>
          <w:rFonts w:cs="Arial"/>
          <w:szCs w:val="24"/>
        </w:rPr>
        <w:t xml:space="preserve"> dalszej obrób</w:t>
      </w:r>
      <w:r w:rsidR="00AE4CE8">
        <w:rPr>
          <w:rFonts w:cs="Arial"/>
          <w:szCs w:val="24"/>
        </w:rPr>
        <w:t>ki</w:t>
      </w:r>
      <w:r w:rsidR="006E7DAD" w:rsidRPr="00E80A7D">
        <w:rPr>
          <w:rFonts w:cs="Arial"/>
          <w:szCs w:val="24"/>
        </w:rPr>
        <w:t xml:space="preserve"> mechanicznej</w:t>
      </w:r>
      <w:r w:rsidR="0053381B">
        <w:rPr>
          <w:rFonts w:cs="Arial"/>
          <w:szCs w:val="24"/>
        </w:rPr>
        <w:t>.</w:t>
      </w:r>
      <w:r w:rsidR="006E7DAD" w:rsidRPr="00E80A7D">
        <w:rPr>
          <w:rFonts w:cs="Arial"/>
          <w:szCs w:val="24"/>
        </w:rPr>
        <w:t xml:space="preserve"> </w:t>
      </w:r>
      <w:r w:rsidR="0053381B">
        <w:rPr>
          <w:rFonts w:cs="Arial"/>
          <w:szCs w:val="24"/>
        </w:rPr>
        <w:br/>
      </w:r>
      <w:r w:rsidR="00B37754">
        <w:rPr>
          <w:rFonts w:cs="Arial"/>
          <w:szCs w:val="24"/>
        </w:rPr>
        <w:t>Z</w:t>
      </w:r>
      <w:r w:rsidR="0053381B">
        <w:rPr>
          <w:rFonts w:cs="Arial"/>
          <w:szCs w:val="24"/>
        </w:rPr>
        <w:t xml:space="preserve"> reaktorów odpady transportowane będą</w:t>
      </w:r>
      <w:r w:rsidR="00B37754">
        <w:rPr>
          <w:rFonts w:cs="Arial"/>
          <w:szCs w:val="24"/>
        </w:rPr>
        <w:t xml:space="preserve"> </w:t>
      </w:r>
      <w:r w:rsidR="0053381B" w:rsidRPr="008734C6">
        <w:rPr>
          <w:rFonts w:cs="Arial"/>
          <w:color w:val="000000"/>
          <w:spacing w:val="-1"/>
          <w:szCs w:val="24"/>
        </w:rPr>
        <w:t xml:space="preserve">za pomocą ładowarki </w:t>
      </w:r>
      <w:r w:rsidR="0053381B" w:rsidRPr="004B1969">
        <w:rPr>
          <w:rFonts w:cs="Arial"/>
          <w:spacing w:val="-1"/>
          <w:szCs w:val="24"/>
        </w:rPr>
        <w:t>kołowej do</w:t>
      </w:r>
      <w:r w:rsidR="0053381B">
        <w:rPr>
          <w:rFonts w:cs="Arial"/>
          <w:szCs w:val="24"/>
        </w:rPr>
        <w:t xml:space="preserve"> </w:t>
      </w:r>
      <w:r w:rsidR="0053381B" w:rsidRPr="00C433A1">
        <w:rPr>
          <w:rFonts w:cs="Arial"/>
          <w:szCs w:val="24"/>
        </w:rPr>
        <w:t xml:space="preserve">hali </w:t>
      </w:r>
      <w:r w:rsidR="0053381B">
        <w:rPr>
          <w:rFonts w:cs="Arial"/>
          <w:szCs w:val="24"/>
        </w:rPr>
        <w:t xml:space="preserve">mechanicznego sortowania. </w:t>
      </w:r>
      <w:r w:rsidR="0053381B" w:rsidRPr="004B1969">
        <w:rPr>
          <w:rFonts w:cs="Arial"/>
          <w:spacing w:val="-1"/>
          <w:szCs w:val="24"/>
        </w:rPr>
        <w:t>C</w:t>
      </w:r>
      <w:r w:rsidR="0053381B" w:rsidRPr="004B1969">
        <w:rPr>
          <w:rFonts w:eastAsia="F4" w:cs="Arial"/>
          <w:szCs w:val="24"/>
        </w:rPr>
        <w:t>zerpak</w:t>
      </w:r>
      <w:r w:rsidR="0053381B" w:rsidRPr="00FD279D">
        <w:rPr>
          <w:rFonts w:eastAsia="F4" w:cs="Arial"/>
          <w:szCs w:val="24"/>
        </w:rPr>
        <w:t xml:space="preserve"> ładowarki wypełniany będzie do poziomu górnej granicy a nadmiar odpadów będzie usuwany celem niedopuszczenia do rozproszenia odpadów w trakcie ich transportu</w:t>
      </w:r>
      <w:r w:rsidR="0053381B">
        <w:rPr>
          <w:rFonts w:eastAsia="F4" w:cs="Arial"/>
          <w:szCs w:val="24"/>
        </w:rPr>
        <w:t>.</w:t>
      </w:r>
      <w:r w:rsidR="0053381B" w:rsidRPr="00FD279D">
        <w:rPr>
          <w:rFonts w:cs="Arial"/>
          <w:szCs w:val="24"/>
        </w:rPr>
        <w:t xml:space="preserve"> </w:t>
      </w:r>
      <w:r w:rsidR="0053381B">
        <w:rPr>
          <w:rFonts w:cs="Arial"/>
          <w:szCs w:val="24"/>
        </w:rPr>
        <w:t xml:space="preserve">W przypadku </w:t>
      </w:r>
      <w:r w:rsidR="0053381B">
        <w:rPr>
          <w:rFonts w:cs="Arial"/>
          <w:bCs/>
          <w:szCs w:val="24"/>
        </w:rPr>
        <w:t xml:space="preserve">zanieczyszczenia (rozproszenia odpadów) </w:t>
      </w:r>
      <w:r w:rsidR="0053381B" w:rsidRPr="00FD279D">
        <w:rPr>
          <w:rFonts w:cs="Arial"/>
          <w:bCs/>
          <w:szCs w:val="24"/>
        </w:rPr>
        <w:t xml:space="preserve">wykonywane będzie bieżące czyszczenie </w:t>
      </w:r>
      <w:r w:rsidR="0053381B">
        <w:rPr>
          <w:rFonts w:cs="Arial"/>
          <w:bCs/>
          <w:szCs w:val="24"/>
        </w:rPr>
        <w:t>nawierzchni.</w:t>
      </w:r>
      <w:r w:rsidR="0053381B" w:rsidRPr="00FD279D">
        <w:rPr>
          <w:rFonts w:cs="Arial"/>
          <w:bCs/>
          <w:szCs w:val="24"/>
        </w:rPr>
        <w:t xml:space="preserve"> </w:t>
      </w:r>
      <w:r w:rsidR="001A6D2C" w:rsidRPr="00220B26">
        <w:rPr>
          <w:rFonts w:cs="Arial"/>
          <w:bCs/>
          <w:szCs w:val="24"/>
        </w:rPr>
        <w:t xml:space="preserve">Odpady trafiać będą na sito, </w:t>
      </w:r>
      <w:r w:rsidR="00AE4CE8" w:rsidRPr="00220B26">
        <w:rPr>
          <w:rFonts w:cs="Arial"/>
          <w:szCs w:val="24"/>
        </w:rPr>
        <w:t xml:space="preserve">gdzie </w:t>
      </w:r>
      <w:r w:rsidR="006E7DAD" w:rsidRPr="00220B26">
        <w:rPr>
          <w:rFonts w:cs="Arial"/>
          <w:szCs w:val="24"/>
        </w:rPr>
        <w:t>na sicie</w:t>
      </w:r>
      <w:r w:rsidR="00AE4CE8" w:rsidRPr="00220B26">
        <w:rPr>
          <w:rFonts w:cs="Arial"/>
          <w:szCs w:val="24"/>
        </w:rPr>
        <w:t xml:space="preserve"> </w:t>
      </w:r>
      <w:r w:rsidR="006E7DAD" w:rsidRPr="00220B26">
        <w:rPr>
          <w:rFonts w:cs="Arial"/>
          <w:szCs w:val="24"/>
        </w:rPr>
        <w:t>wydziel</w:t>
      </w:r>
      <w:r w:rsidR="00B37754" w:rsidRPr="00220B26">
        <w:rPr>
          <w:rFonts w:cs="Arial"/>
          <w:szCs w:val="24"/>
        </w:rPr>
        <w:t>ane będą</w:t>
      </w:r>
      <w:r w:rsidR="006E7DAD" w:rsidRPr="00220B26">
        <w:rPr>
          <w:rFonts w:cs="Arial"/>
          <w:szCs w:val="24"/>
        </w:rPr>
        <w:t xml:space="preserve"> frakcje odpadów </w:t>
      </w:r>
      <w:r w:rsidR="00B37754" w:rsidRPr="00220B26">
        <w:rPr>
          <w:rFonts w:cs="Arial"/>
          <w:szCs w:val="24"/>
        </w:rPr>
        <w:br/>
      </w:r>
      <w:r w:rsidR="006E7DAD" w:rsidRPr="00220B26">
        <w:rPr>
          <w:rFonts w:cs="Arial"/>
          <w:szCs w:val="24"/>
        </w:rPr>
        <w:t>o wielkości 20 -</w:t>
      </w:r>
      <w:r w:rsidR="0053381B" w:rsidRPr="00220B26">
        <w:rPr>
          <w:rFonts w:cs="Arial"/>
          <w:szCs w:val="24"/>
        </w:rPr>
        <w:t xml:space="preserve"> </w:t>
      </w:r>
      <w:r w:rsidR="006E7DAD" w:rsidRPr="00220B26">
        <w:rPr>
          <w:rFonts w:cs="Arial"/>
          <w:szCs w:val="24"/>
        </w:rPr>
        <w:t xml:space="preserve">80 mm – frakcja </w:t>
      </w:r>
      <w:proofErr w:type="spellStart"/>
      <w:r w:rsidR="006E7DAD" w:rsidRPr="00220B26">
        <w:rPr>
          <w:rFonts w:cs="Arial"/>
          <w:szCs w:val="24"/>
        </w:rPr>
        <w:t>nadsitowa</w:t>
      </w:r>
      <w:proofErr w:type="spellEnd"/>
      <w:r w:rsidR="006E7DAD" w:rsidRPr="00220B26">
        <w:rPr>
          <w:rFonts w:cs="Arial"/>
          <w:szCs w:val="24"/>
        </w:rPr>
        <w:t xml:space="preserve"> i 0 -</w:t>
      </w:r>
      <w:r w:rsidRPr="00220B26">
        <w:rPr>
          <w:rFonts w:cs="Arial"/>
          <w:szCs w:val="24"/>
        </w:rPr>
        <w:t xml:space="preserve"> </w:t>
      </w:r>
      <w:r w:rsidR="001A6D2C" w:rsidRPr="00220B26">
        <w:rPr>
          <w:rFonts w:cs="Arial"/>
          <w:szCs w:val="24"/>
        </w:rPr>
        <w:t xml:space="preserve">20 mm – frakcja </w:t>
      </w:r>
      <w:proofErr w:type="spellStart"/>
      <w:r w:rsidR="001A6D2C" w:rsidRPr="00220B26">
        <w:rPr>
          <w:rFonts w:cs="Arial"/>
          <w:szCs w:val="24"/>
        </w:rPr>
        <w:t>podsitowa</w:t>
      </w:r>
      <w:proofErr w:type="spellEnd"/>
      <w:r w:rsidR="001A6D2C" w:rsidRPr="00220B26">
        <w:rPr>
          <w:rFonts w:cs="Arial"/>
          <w:szCs w:val="24"/>
        </w:rPr>
        <w:t>.</w:t>
      </w:r>
    </w:p>
    <w:p w:rsidR="001F6582" w:rsidRPr="00220B26" w:rsidRDefault="006E7DAD" w:rsidP="008303EF">
      <w:pPr>
        <w:autoSpaceDE w:val="0"/>
        <w:autoSpaceDN w:val="0"/>
        <w:adjustRightInd w:val="0"/>
        <w:spacing w:line="276" w:lineRule="auto"/>
        <w:rPr>
          <w:rFonts w:cs="Arial"/>
          <w:szCs w:val="24"/>
        </w:rPr>
      </w:pPr>
      <w:r w:rsidRPr="00220B26">
        <w:rPr>
          <w:rFonts w:cs="Arial"/>
          <w:b/>
          <w:szCs w:val="24"/>
        </w:rPr>
        <w:t xml:space="preserve">Frakcja </w:t>
      </w:r>
      <w:proofErr w:type="spellStart"/>
      <w:r w:rsidRPr="00220B26">
        <w:rPr>
          <w:rFonts w:cs="Arial"/>
          <w:b/>
          <w:szCs w:val="24"/>
        </w:rPr>
        <w:t>nadsitowa</w:t>
      </w:r>
      <w:proofErr w:type="spellEnd"/>
      <w:r w:rsidRPr="00220B26">
        <w:rPr>
          <w:rFonts w:cs="Arial"/>
          <w:b/>
          <w:szCs w:val="24"/>
        </w:rPr>
        <w:t xml:space="preserve"> o </w:t>
      </w:r>
      <w:r w:rsidR="001A6D2C" w:rsidRPr="00220B26">
        <w:rPr>
          <w:rFonts w:cs="Arial"/>
          <w:b/>
          <w:szCs w:val="24"/>
        </w:rPr>
        <w:t>wielkości</w:t>
      </w:r>
      <w:r w:rsidRPr="00220B26">
        <w:rPr>
          <w:rFonts w:cs="Arial"/>
          <w:b/>
          <w:szCs w:val="24"/>
        </w:rPr>
        <w:t xml:space="preserve"> 20-80 mm</w:t>
      </w:r>
      <w:r w:rsidRPr="00220B26">
        <w:rPr>
          <w:rFonts w:cs="Arial"/>
          <w:szCs w:val="24"/>
        </w:rPr>
        <w:t xml:space="preserve"> zostanie przepuszczona przez kabin</w:t>
      </w:r>
      <w:r w:rsidRPr="00220B26">
        <w:rPr>
          <w:rFonts w:eastAsia="TimesNewRoman" w:cs="Arial"/>
          <w:szCs w:val="24"/>
        </w:rPr>
        <w:t xml:space="preserve">ę </w:t>
      </w:r>
      <w:r w:rsidRPr="00220B26">
        <w:rPr>
          <w:rFonts w:cs="Arial"/>
          <w:szCs w:val="24"/>
        </w:rPr>
        <w:t>sortownicz</w:t>
      </w:r>
      <w:r w:rsidRPr="00220B26">
        <w:rPr>
          <w:rFonts w:eastAsia="TimesNewRoman" w:cs="Arial"/>
          <w:szCs w:val="24"/>
        </w:rPr>
        <w:t xml:space="preserve">ą </w:t>
      </w:r>
      <w:r w:rsidRPr="00220B26">
        <w:rPr>
          <w:rFonts w:cs="Arial"/>
          <w:szCs w:val="24"/>
        </w:rPr>
        <w:t>w celu wysortowania maksymalnej ilo</w:t>
      </w:r>
      <w:r w:rsidRPr="00220B26">
        <w:rPr>
          <w:rFonts w:eastAsia="TimesNewRoman" w:cs="Arial"/>
          <w:szCs w:val="24"/>
        </w:rPr>
        <w:t>ś</w:t>
      </w:r>
      <w:r w:rsidRPr="00220B26">
        <w:rPr>
          <w:rFonts w:cs="Arial"/>
          <w:szCs w:val="24"/>
        </w:rPr>
        <w:t>ci surowców wtórnych, kwalifikowanych jako odpady o kodzie 19 12 oraz odpadów, które kierowane będą</w:t>
      </w:r>
      <w:r w:rsidR="00B37754" w:rsidRPr="00220B26">
        <w:rPr>
          <w:rFonts w:cs="Arial"/>
          <w:szCs w:val="24"/>
        </w:rPr>
        <w:br/>
      </w:r>
      <w:r w:rsidRPr="00220B26">
        <w:rPr>
          <w:rFonts w:cs="Arial"/>
          <w:szCs w:val="24"/>
        </w:rPr>
        <w:t>do obróbki ko</w:t>
      </w:r>
      <w:r w:rsidRPr="00220B26">
        <w:rPr>
          <w:rFonts w:eastAsia="TimesNewRoman" w:cs="Arial"/>
          <w:szCs w:val="24"/>
        </w:rPr>
        <w:t>ń</w:t>
      </w:r>
      <w:r w:rsidRPr="00220B26">
        <w:rPr>
          <w:rFonts w:cs="Arial"/>
          <w:szCs w:val="24"/>
        </w:rPr>
        <w:t xml:space="preserve">cowej </w:t>
      </w:r>
      <w:r w:rsidR="001A6D2C" w:rsidRPr="00220B26">
        <w:rPr>
          <w:rFonts w:cs="Arial"/>
          <w:szCs w:val="24"/>
        </w:rPr>
        <w:t xml:space="preserve">na </w:t>
      </w:r>
      <w:r w:rsidR="001F6582" w:rsidRPr="00220B26">
        <w:rPr>
          <w:rFonts w:cs="Arial"/>
          <w:szCs w:val="24"/>
        </w:rPr>
        <w:t xml:space="preserve">kruszarkę końcową gdzie odpady zostaną rozdrobnione do </w:t>
      </w:r>
      <w:proofErr w:type="spellStart"/>
      <w:r w:rsidR="001F6582" w:rsidRPr="00220B26">
        <w:rPr>
          <w:rFonts w:cs="Arial"/>
          <w:szCs w:val="24"/>
        </w:rPr>
        <w:t>wilekości</w:t>
      </w:r>
      <w:proofErr w:type="spellEnd"/>
      <w:r w:rsidR="001F6582" w:rsidRPr="00220B26">
        <w:rPr>
          <w:rFonts w:cs="Arial"/>
          <w:szCs w:val="24"/>
        </w:rPr>
        <w:t xml:space="preserve"> nie większej niż 30 mm</w:t>
      </w:r>
      <w:r w:rsidR="001A6D2C" w:rsidRPr="00220B26">
        <w:rPr>
          <w:rFonts w:cs="Arial"/>
          <w:szCs w:val="24"/>
        </w:rPr>
        <w:t>, celem wytworzenia odpadów palnych (</w:t>
      </w:r>
      <w:r w:rsidRPr="00220B26">
        <w:rPr>
          <w:rFonts w:cs="Arial"/>
          <w:szCs w:val="24"/>
        </w:rPr>
        <w:t>paliw</w:t>
      </w:r>
      <w:r w:rsidR="001A6D2C" w:rsidRPr="00220B26">
        <w:rPr>
          <w:rFonts w:cs="Arial"/>
          <w:szCs w:val="24"/>
        </w:rPr>
        <w:t>a</w:t>
      </w:r>
      <w:r w:rsidRPr="00220B26">
        <w:rPr>
          <w:rFonts w:cs="Arial"/>
          <w:szCs w:val="24"/>
        </w:rPr>
        <w:t xml:space="preserve"> alternatywn</w:t>
      </w:r>
      <w:r w:rsidR="001A6D2C" w:rsidRPr="00220B26">
        <w:rPr>
          <w:rFonts w:cs="Arial"/>
          <w:szCs w:val="24"/>
        </w:rPr>
        <w:t>ego),</w:t>
      </w:r>
      <w:r w:rsidRPr="00220B26">
        <w:rPr>
          <w:rFonts w:cs="Arial"/>
          <w:szCs w:val="24"/>
        </w:rPr>
        <w:t xml:space="preserve"> kwalifikowan</w:t>
      </w:r>
      <w:r w:rsidR="001A6D2C" w:rsidRPr="00220B26">
        <w:rPr>
          <w:rFonts w:cs="Arial"/>
          <w:szCs w:val="24"/>
        </w:rPr>
        <w:t>ego</w:t>
      </w:r>
      <w:r w:rsidRPr="00220B26">
        <w:rPr>
          <w:rFonts w:cs="Arial"/>
          <w:szCs w:val="24"/>
        </w:rPr>
        <w:t xml:space="preserve"> </w:t>
      </w:r>
      <w:r w:rsidR="001A6D2C" w:rsidRPr="00220B26">
        <w:rPr>
          <w:rFonts w:cs="Arial"/>
          <w:szCs w:val="24"/>
        </w:rPr>
        <w:t>jako odpady o kodzie 19 12 10</w:t>
      </w:r>
      <w:r w:rsidR="001F6582" w:rsidRPr="00220B26">
        <w:rPr>
          <w:rFonts w:cs="Arial"/>
          <w:szCs w:val="24"/>
        </w:rPr>
        <w:t>. Po rozdrobnieniu</w:t>
      </w:r>
    </w:p>
    <w:p w:rsidR="0025026A" w:rsidRPr="00220B26" w:rsidRDefault="001F6582" w:rsidP="008303EF">
      <w:pPr>
        <w:autoSpaceDE w:val="0"/>
        <w:autoSpaceDN w:val="0"/>
        <w:adjustRightInd w:val="0"/>
        <w:spacing w:line="276" w:lineRule="auto"/>
        <w:rPr>
          <w:rFonts w:cs="Arial"/>
          <w:szCs w:val="24"/>
        </w:rPr>
      </w:pPr>
      <w:r w:rsidRPr="00220B26">
        <w:rPr>
          <w:rFonts w:cs="Arial"/>
          <w:szCs w:val="24"/>
        </w:rPr>
        <w:t xml:space="preserve">frakcja ta może być kierowana </w:t>
      </w:r>
      <w:r w:rsidR="001A6D2C" w:rsidRPr="00220B26">
        <w:rPr>
          <w:rFonts w:cs="Arial"/>
          <w:szCs w:val="24"/>
        </w:rPr>
        <w:t>na brykieciarkę</w:t>
      </w:r>
      <w:r w:rsidRPr="00220B26">
        <w:rPr>
          <w:rFonts w:cs="Arial"/>
          <w:szCs w:val="24"/>
        </w:rPr>
        <w:t xml:space="preserve"> końcową</w:t>
      </w:r>
      <w:r w:rsidR="001A6D2C" w:rsidRPr="00220B26">
        <w:rPr>
          <w:rFonts w:cs="Arial"/>
          <w:szCs w:val="24"/>
        </w:rPr>
        <w:t xml:space="preserve">, </w:t>
      </w:r>
      <w:r w:rsidRPr="00220B26">
        <w:rPr>
          <w:rFonts w:cs="Arial"/>
          <w:szCs w:val="24"/>
        </w:rPr>
        <w:t xml:space="preserve">gdzie odbywał się będzie zautomatyzowany proces </w:t>
      </w:r>
      <w:proofErr w:type="spellStart"/>
      <w:r w:rsidRPr="00220B26">
        <w:rPr>
          <w:rFonts w:cs="Arial"/>
          <w:szCs w:val="24"/>
        </w:rPr>
        <w:t>kompresacji</w:t>
      </w:r>
      <w:proofErr w:type="spellEnd"/>
      <w:r w:rsidRPr="00220B26">
        <w:rPr>
          <w:rFonts w:cs="Arial"/>
          <w:szCs w:val="24"/>
        </w:rPr>
        <w:t xml:space="preserve"> materiału wsadowego poprzez przeciskanie w matrycy o specjalnie wyprofilowanych otworach zagęszczających</w:t>
      </w:r>
      <w:r w:rsidR="000A3DE2" w:rsidRPr="00220B26">
        <w:rPr>
          <w:rFonts w:cs="Arial"/>
          <w:szCs w:val="24"/>
        </w:rPr>
        <w:t>, celem wytworzenia brykietu.</w:t>
      </w:r>
    </w:p>
    <w:p w:rsidR="00885BC6" w:rsidRPr="00220B26" w:rsidRDefault="006E7DAD" w:rsidP="00885BC6">
      <w:pPr>
        <w:autoSpaceDE w:val="0"/>
        <w:autoSpaceDN w:val="0"/>
        <w:adjustRightInd w:val="0"/>
        <w:spacing w:line="276" w:lineRule="auto"/>
        <w:rPr>
          <w:rFonts w:cs="Arial"/>
          <w:b/>
          <w:sz w:val="16"/>
          <w:szCs w:val="16"/>
        </w:rPr>
      </w:pPr>
      <w:r w:rsidRPr="00220B26">
        <w:rPr>
          <w:rFonts w:cs="Arial"/>
          <w:b/>
          <w:szCs w:val="24"/>
        </w:rPr>
        <w:lastRenderedPageBreak/>
        <w:t xml:space="preserve">Frakcja </w:t>
      </w:r>
      <w:proofErr w:type="spellStart"/>
      <w:r w:rsidRPr="00220B26">
        <w:rPr>
          <w:rFonts w:cs="Arial"/>
          <w:b/>
          <w:szCs w:val="24"/>
        </w:rPr>
        <w:t>podsitowa</w:t>
      </w:r>
      <w:proofErr w:type="spellEnd"/>
      <w:r w:rsidRPr="00220B26">
        <w:rPr>
          <w:rFonts w:cs="Arial"/>
          <w:b/>
          <w:szCs w:val="24"/>
        </w:rPr>
        <w:t xml:space="preserve"> o wielkości 0-20 mm</w:t>
      </w:r>
      <w:r w:rsidRPr="00220B26">
        <w:rPr>
          <w:rFonts w:cs="Arial"/>
          <w:szCs w:val="24"/>
        </w:rPr>
        <w:t xml:space="preserve">, </w:t>
      </w:r>
      <w:r w:rsidR="001F6582" w:rsidRPr="00220B26">
        <w:rPr>
          <w:rFonts w:cs="Arial"/>
          <w:szCs w:val="24"/>
        </w:rPr>
        <w:t>zgromadzona</w:t>
      </w:r>
      <w:r w:rsidR="00885BC6" w:rsidRPr="00220B26">
        <w:rPr>
          <w:rFonts w:cs="Arial"/>
          <w:szCs w:val="24"/>
        </w:rPr>
        <w:t xml:space="preserve"> w boksie magazynowym pod sitem</w:t>
      </w:r>
      <w:r w:rsidRPr="00220B26">
        <w:rPr>
          <w:rFonts w:cs="Arial"/>
          <w:szCs w:val="24"/>
        </w:rPr>
        <w:t>, kwalifikowana jako odpady o kodzie ex 19 12 12 kierowana będzie do procesu biologicznego przetwarzania</w:t>
      </w:r>
      <w:r w:rsidR="008303EF" w:rsidRPr="00220B26">
        <w:rPr>
          <w:rFonts w:cs="Arial"/>
          <w:szCs w:val="24"/>
        </w:rPr>
        <w:t xml:space="preserve"> </w:t>
      </w:r>
      <w:r w:rsidRPr="00220B26">
        <w:rPr>
          <w:rFonts w:cs="Arial"/>
          <w:szCs w:val="24"/>
        </w:rPr>
        <w:t>w war</w:t>
      </w:r>
      <w:r w:rsidR="008303EF" w:rsidRPr="00220B26">
        <w:rPr>
          <w:rFonts w:cs="Arial"/>
          <w:szCs w:val="24"/>
        </w:rPr>
        <w:t>u</w:t>
      </w:r>
      <w:r w:rsidR="00A16270" w:rsidRPr="00220B26">
        <w:rPr>
          <w:rFonts w:cs="Arial"/>
          <w:szCs w:val="24"/>
        </w:rPr>
        <w:t>nkach tlenowych.</w:t>
      </w:r>
      <w:r w:rsidR="00B31F83" w:rsidRPr="00220B26">
        <w:rPr>
          <w:rFonts w:cs="Arial"/>
          <w:szCs w:val="24"/>
        </w:rPr>
        <w:t xml:space="preserve"> Odpady transportowane będą przy użyciu ładowarki kołowej do </w:t>
      </w:r>
      <w:r w:rsidR="00885BC6" w:rsidRPr="00220B26">
        <w:rPr>
          <w:rFonts w:cs="Arial"/>
          <w:szCs w:val="24"/>
        </w:rPr>
        <w:t xml:space="preserve">reaktorów, gdzie poddane będą stabilizacji tlenowej. </w:t>
      </w:r>
      <w:r w:rsidR="00885BC6" w:rsidRPr="00220B26">
        <w:rPr>
          <w:rFonts w:cs="Arial"/>
          <w:spacing w:val="-1"/>
          <w:szCs w:val="24"/>
        </w:rPr>
        <w:t>C</w:t>
      </w:r>
      <w:r w:rsidR="00885BC6" w:rsidRPr="00220B26">
        <w:rPr>
          <w:rFonts w:eastAsia="F4" w:cs="Arial"/>
          <w:szCs w:val="24"/>
        </w:rPr>
        <w:t>zerpak ładowarki wypełniany będzie do poziomu górnej granicy a nadmiar odpadów będzie usuwany celem niedopuszczenia do rozproszenia odpadów w trakcie ich transportu.</w:t>
      </w:r>
      <w:r w:rsidR="00885BC6" w:rsidRPr="00220B26">
        <w:rPr>
          <w:rFonts w:cs="Arial"/>
          <w:szCs w:val="24"/>
        </w:rPr>
        <w:t xml:space="preserve"> W przypadku </w:t>
      </w:r>
      <w:r w:rsidR="00885BC6" w:rsidRPr="00220B26">
        <w:rPr>
          <w:rFonts w:cs="Arial"/>
          <w:bCs/>
          <w:szCs w:val="24"/>
        </w:rPr>
        <w:t xml:space="preserve">zanieczyszczenia (rozproszenia odpadów) wykonywane będzie bieżące czyszczenie nawierzchni. </w:t>
      </w:r>
    </w:p>
    <w:p w:rsidR="00A16270" w:rsidRPr="00BD7A62" w:rsidRDefault="00A16270" w:rsidP="008303EF">
      <w:pPr>
        <w:autoSpaceDE w:val="0"/>
        <w:autoSpaceDN w:val="0"/>
        <w:adjustRightInd w:val="0"/>
        <w:spacing w:line="276" w:lineRule="auto"/>
        <w:rPr>
          <w:rFonts w:cs="Arial"/>
          <w:sz w:val="14"/>
          <w:szCs w:val="24"/>
        </w:rPr>
      </w:pPr>
    </w:p>
    <w:p w:rsidR="006E7DAD" w:rsidRPr="00220B26" w:rsidRDefault="00A16270" w:rsidP="008303EF">
      <w:pPr>
        <w:autoSpaceDE w:val="0"/>
        <w:autoSpaceDN w:val="0"/>
        <w:adjustRightInd w:val="0"/>
        <w:spacing w:line="276" w:lineRule="auto"/>
        <w:rPr>
          <w:rFonts w:cs="Arial"/>
          <w:szCs w:val="24"/>
        </w:rPr>
      </w:pPr>
      <w:r w:rsidRPr="00220B26">
        <w:rPr>
          <w:rFonts w:cs="Arial"/>
          <w:b/>
          <w:szCs w:val="24"/>
        </w:rPr>
        <w:t>I.3.2.1.1.</w:t>
      </w:r>
      <w:r w:rsidR="00FC0901" w:rsidRPr="00220B26">
        <w:rPr>
          <w:rFonts w:cs="Arial"/>
          <w:b/>
          <w:szCs w:val="24"/>
        </w:rPr>
        <w:t>4</w:t>
      </w:r>
      <w:r w:rsidRPr="00220B26">
        <w:rPr>
          <w:rFonts w:cs="Arial"/>
          <w:b/>
          <w:szCs w:val="24"/>
        </w:rPr>
        <w:t>.</w:t>
      </w:r>
      <w:r w:rsidR="00FC0901" w:rsidRPr="00220B26">
        <w:rPr>
          <w:rFonts w:cs="Arial"/>
          <w:b/>
          <w:szCs w:val="24"/>
        </w:rPr>
        <w:t xml:space="preserve"> </w:t>
      </w:r>
      <w:r w:rsidR="00FC0901" w:rsidRPr="00220B26">
        <w:rPr>
          <w:rFonts w:cs="Arial"/>
          <w:szCs w:val="24"/>
        </w:rPr>
        <w:t xml:space="preserve">Stabilizacja tlenowa frakcji podsitowej o wielkości 0-20 mm, powstałej </w:t>
      </w:r>
      <w:r w:rsidR="009C0352" w:rsidRPr="00220B26">
        <w:rPr>
          <w:rFonts w:cs="Arial"/>
          <w:szCs w:val="24"/>
        </w:rPr>
        <w:br/>
      </w:r>
      <w:r w:rsidR="00FC0901" w:rsidRPr="00220B26">
        <w:rPr>
          <w:rFonts w:cs="Arial"/>
          <w:szCs w:val="24"/>
        </w:rPr>
        <w:t xml:space="preserve">w procesie </w:t>
      </w:r>
      <w:proofErr w:type="spellStart"/>
      <w:r w:rsidR="00FC0901" w:rsidRPr="00220B26">
        <w:rPr>
          <w:rFonts w:cs="Arial"/>
          <w:szCs w:val="24"/>
        </w:rPr>
        <w:t>biosuszenia</w:t>
      </w:r>
      <w:proofErr w:type="spellEnd"/>
      <w:r w:rsidR="00FC0901" w:rsidRPr="00220B26">
        <w:rPr>
          <w:rFonts w:cs="Arial"/>
          <w:szCs w:val="24"/>
        </w:rPr>
        <w:t xml:space="preserve"> </w:t>
      </w:r>
      <w:r w:rsidR="006E7DAD" w:rsidRPr="00220B26">
        <w:rPr>
          <w:rFonts w:cs="Arial"/>
          <w:szCs w:val="24"/>
        </w:rPr>
        <w:t xml:space="preserve"> prowadzon</w:t>
      </w:r>
      <w:r w:rsidR="00FC0901" w:rsidRPr="00220B26">
        <w:rPr>
          <w:rFonts w:cs="Arial"/>
          <w:szCs w:val="24"/>
        </w:rPr>
        <w:t>a</w:t>
      </w:r>
      <w:r w:rsidR="006E7DAD" w:rsidRPr="00220B26">
        <w:rPr>
          <w:rFonts w:cs="Arial"/>
          <w:szCs w:val="24"/>
        </w:rPr>
        <w:t xml:space="preserve"> będzie dwustopniow</w:t>
      </w:r>
      <w:r w:rsidR="00FC0901" w:rsidRPr="00220B26">
        <w:rPr>
          <w:rFonts w:cs="Arial"/>
          <w:szCs w:val="24"/>
        </w:rPr>
        <w:t>o</w:t>
      </w:r>
      <w:r w:rsidR="006E7DAD" w:rsidRPr="00220B26">
        <w:rPr>
          <w:rFonts w:cs="Arial"/>
          <w:szCs w:val="24"/>
        </w:rPr>
        <w:t xml:space="preserve">, </w:t>
      </w:r>
      <w:proofErr w:type="spellStart"/>
      <w:r w:rsidR="006E7DAD" w:rsidRPr="00220B26">
        <w:rPr>
          <w:rFonts w:cs="Arial"/>
          <w:szCs w:val="24"/>
        </w:rPr>
        <w:t>tj</w:t>
      </w:r>
      <w:proofErr w:type="spellEnd"/>
      <w:r w:rsidR="006E7DAD" w:rsidRPr="00220B26">
        <w:rPr>
          <w:rFonts w:cs="Arial"/>
          <w:szCs w:val="24"/>
        </w:rPr>
        <w:t xml:space="preserve">: </w:t>
      </w:r>
    </w:p>
    <w:p w:rsidR="006E7DAD" w:rsidRPr="00220B26" w:rsidRDefault="006E7DAD" w:rsidP="001E6333">
      <w:pPr>
        <w:pStyle w:val="Default"/>
        <w:numPr>
          <w:ilvl w:val="0"/>
          <w:numId w:val="22"/>
        </w:numPr>
        <w:spacing w:line="276" w:lineRule="auto"/>
        <w:ind w:left="426" w:hanging="426"/>
        <w:jc w:val="both"/>
        <w:rPr>
          <w:rFonts w:ascii="Arial" w:hAnsi="Arial" w:cs="Arial"/>
        </w:rPr>
      </w:pPr>
      <w:r w:rsidRPr="00220B26">
        <w:rPr>
          <w:rFonts w:ascii="Arial" w:hAnsi="Arial" w:cs="Arial"/>
        </w:rPr>
        <w:t xml:space="preserve">w pierwszym stopniu stabilizacji odpady przez co najmniej 2 tygodnie </w:t>
      </w:r>
      <w:r w:rsidR="009524B9" w:rsidRPr="00220B26">
        <w:rPr>
          <w:rFonts w:ascii="Arial" w:hAnsi="Arial" w:cs="Arial"/>
        </w:rPr>
        <w:t>przebywać</w:t>
      </w:r>
      <w:r w:rsidRPr="00220B26">
        <w:rPr>
          <w:rFonts w:ascii="Arial" w:hAnsi="Arial" w:cs="Arial"/>
        </w:rPr>
        <w:t xml:space="preserve"> będą w zamkniętych szczelnych, żelbetowych reaktorach, wykonany</w:t>
      </w:r>
      <w:r w:rsidR="00A85B0F">
        <w:rPr>
          <w:rFonts w:ascii="Arial" w:hAnsi="Arial" w:cs="Arial"/>
        </w:rPr>
        <w:t>ch</w:t>
      </w:r>
      <w:r w:rsidRPr="00220B26">
        <w:rPr>
          <w:rFonts w:ascii="Arial" w:hAnsi="Arial" w:cs="Arial"/>
        </w:rPr>
        <w:t xml:space="preserve"> </w:t>
      </w:r>
      <w:r w:rsidR="00DB27B9" w:rsidRPr="00220B26">
        <w:rPr>
          <w:rFonts w:ascii="Arial" w:hAnsi="Arial" w:cs="Arial"/>
        </w:rPr>
        <w:br/>
      </w:r>
      <w:r w:rsidRPr="00220B26">
        <w:rPr>
          <w:rFonts w:ascii="Arial" w:hAnsi="Arial" w:cs="Arial"/>
        </w:rPr>
        <w:t xml:space="preserve">z materiału wytrzymałego na uszkodzenia mechaniczne, w warunkach wilgotności od 45% do 60%, z systemem odbierania odcieków, z aktywnym napowietrzaniem oraz z ujmowaniem i oczyszczaniem gazów powstałych </w:t>
      </w:r>
      <w:r w:rsidR="00DB27B9" w:rsidRPr="00220B26">
        <w:rPr>
          <w:rFonts w:ascii="Arial" w:hAnsi="Arial" w:cs="Arial"/>
        </w:rPr>
        <w:br/>
      </w:r>
      <w:r w:rsidRPr="00220B26">
        <w:rPr>
          <w:rFonts w:ascii="Arial" w:hAnsi="Arial" w:cs="Arial"/>
        </w:rPr>
        <w:t xml:space="preserve">w wyniku prowadzenia procesu (powietrza procesowe), kierowanego na biofiltr roślinny, do czasu osiągnięcia wartości AT4 (aktywność oddychania stanowiąca parametr wyrażający zapotrzebowanie na tlen próbki odpadów przez 4 doby) poniżej 20 mg O2/g suchej masy, </w:t>
      </w:r>
    </w:p>
    <w:p w:rsidR="006E7DAD" w:rsidRPr="001746B3" w:rsidRDefault="006E7DAD" w:rsidP="001E6333">
      <w:pPr>
        <w:pStyle w:val="Default"/>
        <w:numPr>
          <w:ilvl w:val="0"/>
          <w:numId w:val="22"/>
        </w:numPr>
        <w:spacing w:line="276" w:lineRule="auto"/>
        <w:ind w:left="426" w:hanging="426"/>
        <w:jc w:val="both"/>
        <w:rPr>
          <w:rFonts w:ascii="Arial" w:hAnsi="Arial" w:cs="Arial"/>
        </w:rPr>
      </w:pPr>
      <w:r w:rsidRPr="008303EF">
        <w:rPr>
          <w:rFonts w:ascii="Arial" w:hAnsi="Arial" w:cs="Arial"/>
        </w:rPr>
        <w:t xml:space="preserve">w drugim stopniu stabilizacji odpady przez co najmniej od 6 do 10 tygodni </w:t>
      </w:r>
      <w:r w:rsidR="009524B9" w:rsidRPr="008303EF">
        <w:rPr>
          <w:rFonts w:ascii="Arial" w:hAnsi="Arial" w:cs="Arial"/>
        </w:rPr>
        <w:t>przebywać</w:t>
      </w:r>
      <w:r w:rsidRPr="008303EF">
        <w:rPr>
          <w:rFonts w:ascii="Arial" w:hAnsi="Arial" w:cs="Arial"/>
        </w:rPr>
        <w:t xml:space="preserve"> będą w pryzmach na placu, o szczelnym podłożu zapobiegającym przedostawaniu się odcieków do środowiska, wyposażonym w system odbierania odcieków, i napowietrzanych przez mechaniczne przerzucanie </w:t>
      </w:r>
      <w:r w:rsidRPr="001746B3">
        <w:rPr>
          <w:rFonts w:ascii="Arial" w:hAnsi="Arial" w:cs="Arial"/>
        </w:rPr>
        <w:t xml:space="preserve">odpadów co najmniej raz w tygodniu. </w:t>
      </w:r>
    </w:p>
    <w:p w:rsidR="00EB45D7" w:rsidRPr="00BD7A62" w:rsidRDefault="00EB45D7" w:rsidP="00A16270">
      <w:pPr>
        <w:spacing w:line="276" w:lineRule="auto"/>
        <w:rPr>
          <w:rFonts w:cs="Arial"/>
          <w:b/>
          <w:sz w:val="12"/>
          <w:szCs w:val="24"/>
        </w:rPr>
      </w:pPr>
    </w:p>
    <w:p w:rsidR="00A16270" w:rsidRDefault="00DB27B9" w:rsidP="00A16270">
      <w:pPr>
        <w:spacing w:line="276" w:lineRule="auto"/>
        <w:rPr>
          <w:rFonts w:cs="Arial"/>
          <w:szCs w:val="24"/>
        </w:rPr>
      </w:pPr>
      <w:r w:rsidRPr="001746B3">
        <w:rPr>
          <w:rFonts w:cs="Arial"/>
          <w:b/>
          <w:szCs w:val="24"/>
        </w:rPr>
        <w:t xml:space="preserve">I.3.2.1.1.5. </w:t>
      </w:r>
      <w:r w:rsidR="00A16270" w:rsidRPr="001746B3">
        <w:rPr>
          <w:rFonts w:cs="Arial"/>
          <w:szCs w:val="24"/>
        </w:rPr>
        <w:t xml:space="preserve">Bioreaktory zapełniane będą każdego dnia roboczego; przy przetwarzaniu zakładanych ilości odpadów każdy bioreaktor winien zostać wypełniony w ciągu maksymalnie 7 kolejnych dni kalendarzowych. Materiał wsadowy będzie luźno i równomiernie usypywany w </w:t>
      </w:r>
      <w:r w:rsidR="00214EE4" w:rsidRPr="001746B3">
        <w:rPr>
          <w:rFonts w:cs="Arial"/>
          <w:szCs w:val="24"/>
        </w:rPr>
        <w:t xml:space="preserve">bioreaktorze w formie </w:t>
      </w:r>
      <w:r w:rsidR="00A16270" w:rsidRPr="001746B3">
        <w:rPr>
          <w:rFonts w:cs="Arial"/>
          <w:szCs w:val="24"/>
        </w:rPr>
        <w:t xml:space="preserve">pryzmy </w:t>
      </w:r>
      <w:r w:rsidR="00A16270" w:rsidRPr="001746B3">
        <w:rPr>
          <w:rFonts w:cs="Arial"/>
          <w:szCs w:val="24"/>
        </w:rPr>
        <w:br/>
        <w:t>o parametrach:</w:t>
      </w:r>
    </w:p>
    <w:p w:rsidR="00BD7A62" w:rsidRPr="001746B3" w:rsidRDefault="00BD7A62" w:rsidP="00A16270">
      <w:pPr>
        <w:spacing w:line="276" w:lineRule="auto"/>
        <w:rPr>
          <w:rFonts w:cs="Arial"/>
          <w:szCs w:val="24"/>
        </w:rPr>
      </w:pPr>
    </w:p>
    <w:p w:rsidR="00A16270" w:rsidRPr="001746B3" w:rsidRDefault="00A16270" w:rsidP="001E6333">
      <w:pPr>
        <w:numPr>
          <w:ilvl w:val="0"/>
          <w:numId w:val="8"/>
        </w:numPr>
        <w:spacing w:line="276" w:lineRule="auto"/>
        <w:rPr>
          <w:rFonts w:cs="Arial"/>
          <w:szCs w:val="24"/>
        </w:rPr>
      </w:pPr>
      <w:r w:rsidRPr="001746B3">
        <w:rPr>
          <w:rFonts w:cs="Arial"/>
          <w:szCs w:val="24"/>
        </w:rPr>
        <w:t>wysokość pryzmy - do 2,</w:t>
      </w:r>
      <w:r w:rsidR="00214EE4" w:rsidRPr="001746B3">
        <w:rPr>
          <w:rFonts w:cs="Arial"/>
          <w:szCs w:val="24"/>
        </w:rPr>
        <w:t>5</w:t>
      </w:r>
      <w:r w:rsidRPr="001746B3">
        <w:rPr>
          <w:rFonts w:cs="Arial"/>
          <w:szCs w:val="24"/>
        </w:rPr>
        <w:t xml:space="preserve"> m,</w:t>
      </w:r>
    </w:p>
    <w:p w:rsidR="00A16270" w:rsidRPr="001746B3" w:rsidRDefault="00A16270" w:rsidP="001E6333">
      <w:pPr>
        <w:numPr>
          <w:ilvl w:val="0"/>
          <w:numId w:val="8"/>
        </w:numPr>
        <w:spacing w:line="276" w:lineRule="auto"/>
        <w:rPr>
          <w:rFonts w:cs="Arial"/>
          <w:szCs w:val="24"/>
        </w:rPr>
      </w:pPr>
      <w:r w:rsidRPr="001746B3">
        <w:rPr>
          <w:rFonts w:cs="Arial"/>
          <w:szCs w:val="24"/>
        </w:rPr>
        <w:t xml:space="preserve">długość pryzmy -  </w:t>
      </w:r>
      <w:r w:rsidR="001E4A50" w:rsidRPr="001746B3">
        <w:rPr>
          <w:rFonts w:cs="Arial"/>
          <w:szCs w:val="24"/>
        </w:rPr>
        <w:t>12</w:t>
      </w:r>
      <w:r w:rsidRPr="001746B3">
        <w:rPr>
          <w:rFonts w:cs="Arial"/>
          <w:szCs w:val="24"/>
        </w:rPr>
        <w:t xml:space="preserve"> m, </w:t>
      </w:r>
    </w:p>
    <w:p w:rsidR="00220B26" w:rsidRPr="001746B3" w:rsidRDefault="00A16270" w:rsidP="001E6333">
      <w:pPr>
        <w:numPr>
          <w:ilvl w:val="0"/>
          <w:numId w:val="8"/>
        </w:numPr>
        <w:spacing w:line="276" w:lineRule="auto"/>
        <w:rPr>
          <w:rFonts w:cs="Arial"/>
          <w:szCs w:val="24"/>
        </w:rPr>
      </w:pPr>
      <w:r w:rsidRPr="001746B3">
        <w:rPr>
          <w:rFonts w:cs="Arial"/>
          <w:szCs w:val="24"/>
        </w:rPr>
        <w:t xml:space="preserve">szerokość pryzmy -  </w:t>
      </w:r>
      <w:r w:rsidR="001E4A50" w:rsidRPr="001746B3">
        <w:rPr>
          <w:rFonts w:cs="Arial"/>
          <w:szCs w:val="24"/>
        </w:rPr>
        <w:t>4</w:t>
      </w:r>
      <w:r w:rsidRPr="001746B3">
        <w:rPr>
          <w:rFonts w:cs="Arial"/>
          <w:szCs w:val="24"/>
        </w:rPr>
        <w:t xml:space="preserve"> m</w:t>
      </w:r>
    </w:p>
    <w:p w:rsidR="00220B26" w:rsidRPr="001746B3" w:rsidRDefault="00A16270" w:rsidP="001E6333">
      <w:pPr>
        <w:numPr>
          <w:ilvl w:val="0"/>
          <w:numId w:val="8"/>
        </w:numPr>
        <w:spacing w:line="276" w:lineRule="auto"/>
        <w:rPr>
          <w:rFonts w:cs="Arial"/>
          <w:szCs w:val="24"/>
        </w:rPr>
      </w:pPr>
      <w:r w:rsidRPr="001746B3">
        <w:rPr>
          <w:rFonts w:cs="Arial"/>
          <w:szCs w:val="24"/>
        </w:rPr>
        <w:t xml:space="preserve">kąt nachylenia (od czoła pryzmy)  -  </w:t>
      </w:r>
      <w:r w:rsidR="00C57A48">
        <w:rPr>
          <w:rFonts w:cs="Arial"/>
          <w:szCs w:val="24"/>
        </w:rPr>
        <w:t>45</w:t>
      </w:r>
      <w:r w:rsidR="00220B26" w:rsidRPr="001746B3">
        <w:rPr>
          <w:rFonts w:cs="Arial"/>
          <w:szCs w:val="24"/>
        </w:rPr>
        <w:t>°.</w:t>
      </w:r>
    </w:p>
    <w:p w:rsidR="00397926" w:rsidRPr="001746B3" w:rsidRDefault="00397926" w:rsidP="00220B26">
      <w:pPr>
        <w:spacing w:line="276" w:lineRule="auto"/>
        <w:ind w:left="360"/>
        <w:rPr>
          <w:rFonts w:cs="Arial"/>
          <w:b/>
          <w:sz w:val="14"/>
          <w:szCs w:val="24"/>
        </w:rPr>
      </w:pPr>
    </w:p>
    <w:p w:rsidR="00085D0D" w:rsidRPr="008B482F" w:rsidRDefault="00DB27B9" w:rsidP="00016B94">
      <w:pPr>
        <w:spacing w:line="276" w:lineRule="auto"/>
        <w:rPr>
          <w:rFonts w:cs="Arial"/>
          <w:szCs w:val="24"/>
        </w:rPr>
      </w:pPr>
      <w:r w:rsidRPr="00885BC6">
        <w:rPr>
          <w:rFonts w:cs="Arial"/>
          <w:b/>
          <w:szCs w:val="24"/>
        </w:rPr>
        <w:t>I.3.2.</w:t>
      </w:r>
      <w:r w:rsidR="009C0352" w:rsidRPr="00885BC6">
        <w:rPr>
          <w:rFonts w:cs="Arial"/>
          <w:b/>
          <w:szCs w:val="24"/>
        </w:rPr>
        <w:t>1</w:t>
      </w:r>
      <w:r w:rsidRPr="00885BC6">
        <w:rPr>
          <w:rFonts w:cs="Arial"/>
          <w:b/>
          <w:szCs w:val="24"/>
        </w:rPr>
        <w:t>.1.5.</w:t>
      </w:r>
      <w:r w:rsidR="009C0352" w:rsidRPr="00885BC6">
        <w:rPr>
          <w:rFonts w:cs="Arial"/>
          <w:b/>
          <w:szCs w:val="24"/>
        </w:rPr>
        <w:t>1.</w:t>
      </w:r>
      <w:r w:rsidRPr="00885BC6">
        <w:rPr>
          <w:rFonts w:cs="Arial"/>
          <w:b/>
          <w:szCs w:val="24"/>
        </w:rPr>
        <w:t xml:space="preserve">  Faza intensywna procesu stabilizacji tlenowej: </w:t>
      </w:r>
      <w:r w:rsidR="009C0352" w:rsidRPr="00885BC6">
        <w:rPr>
          <w:rFonts w:cs="Arial"/>
          <w:b/>
          <w:szCs w:val="24"/>
        </w:rPr>
        <w:t xml:space="preserve"> </w:t>
      </w:r>
      <w:r w:rsidRPr="00885BC6">
        <w:rPr>
          <w:rFonts w:cs="Arial"/>
          <w:szCs w:val="24"/>
        </w:rPr>
        <w:t xml:space="preserve">prowadzona będzie </w:t>
      </w:r>
      <w:r w:rsidRPr="00885BC6">
        <w:rPr>
          <w:rFonts w:cs="Arial"/>
          <w:szCs w:val="24"/>
        </w:rPr>
        <w:br/>
        <w:t xml:space="preserve">w </w:t>
      </w:r>
      <w:r w:rsidR="00885BC6" w:rsidRPr="00885BC6">
        <w:rPr>
          <w:rFonts w:cs="Arial"/>
          <w:szCs w:val="24"/>
        </w:rPr>
        <w:t>10</w:t>
      </w:r>
      <w:r w:rsidRPr="00885BC6">
        <w:rPr>
          <w:rFonts w:cs="Arial"/>
          <w:szCs w:val="24"/>
        </w:rPr>
        <w:t xml:space="preserve"> hermetycznie zamkniętych betonowych </w:t>
      </w:r>
      <w:r w:rsidR="00885BC6">
        <w:rPr>
          <w:rFonts w:cs="Arial"/>
          <w:szCs w:val="24"/>
        </w:rPr>
        <w:t>r</w:t>
      </w:r>
      <w:r w:rsidRPr="00885BC6">
        <w:rPr>
          <w:rFonts w:cs="Arial"/>
          <w:szCs w:val="24"/>
        </w:rPr>
        <w:t xml:space="preserve">eaktorach, gdzie w temperaturze </w:t>
      </w:r>
      <w:r w:rsidR="009D3F80">
        <w:rPr>
          <w:rFonts w:cs="Arial"/>
          <w:szCs w:val="24"/>
        </w:rPr>
        <w:br/>
      </w:r>
      <w:r w:rsidRPr="001746B3">
        <w:rPr>
          <w:rFonts w:cs="Arial"/>
          <w:szCs w:val="24"/>
        </w:rPr>
        <w:t xml:space="preserve">ok. </w:t>
      </w:r>
      <w:r w:rsidR="001746B3" w:rsidRPr="001746B3">
        <w:rPr>
          <w:rFonts w:cs="Arial"/>
          <w:szCs w:val="24"/>
        </w:rPr>
        <w:t xml:space="preserve">70 </w:t>
      </w:r>
      <w:r w:rsidRPr="001746B3">
        <w:rPr>
          <w:rFonts w:cs="Arial"/>
          <w:szCs w:val="24"/>
        </w:rPr>
        <w:t xml:space="preserve">°C następował będzie trwający co najmniej 14 dni (co najmniej 2 tygodnie) </w:t>
      </w:r>
      <w:r w:rsidR="001746B3">
        <w:rPr>
          <w:rFonts w:cs="Arial"/>
          <w:szCs w:val="24"/>
        </w:rPr>
        <w:br/>
      </w:r>
      <w:r w:rsidRPr="001746B3">
        <w:rPr>
          <w:rFonts w:cs="Arial"/>
          <w:szCs w:val="24"/>
        </w:rPr>
        <w:t>od</w:t>
      </w:r>
      <w:r w:rsidRPr="00885BC6">
        <w:rPr>
          <w:rFonts w:cs="Arial"/>
          <w:szCs w:val="24"/>
        </w:rPr>
        <w:t xml:space="preserve"> załadowania reaktora biologiczny rozkład substancji organicznej. </w:t>
      </w:r>
      <w:r w:rsidR="00085D0D" w:rsidRPr="00E80A7D">
        <w:rPr>
          <w:rFonts w:cs="Arial"/>
          <w:szCs w:val="24"/>
        </w:rPr>
        <w:t>Odpady znajduj</w:t>
      </w:r>
      <w:r w:rsidR="00085D0D" w:rsidRPr="00E80A7D">
        <w:rPr>
          <w:rFonts w:eastAsia="TimesNewRoman" w:cs="Arial"/>
          <w:szCs w:val="24"/>
        </w:rPr>
        <w:t>ą</w:t>
      </w:r>
      <w:r w:rsidR="00085D0D" w:rsidRPr="00E80A7D">
        <w:rPr>
          <w:rFonts w:cs="Arial"/>
          <w:szCs w:val="24"/>
        </w:rPr>
        <w:t>ce si</w:t>
      </w:r>
      <w:r w:rsidR="00085D0D" w:rsidRPr="00E80A7D">
        <w:rPr>
          <w:rFonts w:eastAsia="TimesNewRoman" w:cs="Arial"/>
          <w:szCs w:val="24"/>
        </w:rPr>
        <w:t xml:space="preserve">ę </w:t>
      </w:r>
      <w:r w:rsidR="00085D0D" w:rsidRPr="00E80A7D">
        <w:rPr>
          <w:rFonts w:cs="Arial"/>
          <w:szCs w:val="24"/>
        </w:rPr>
        <w:t>w reaktorze poddane b</w:t>
      </w:r>
      <w:r w:rsidR="00085D0D" w:rsidRPr="00E80A7D">
        <w:rPr>
          <w:rFonts w:eastAsia="TimesNewRoman" w:cs="Arial"/>
          <w:szCs w:val="24"/>
        </w:rPr>
        <w:t>ę</w:t>
      </w:r>
      <w:r w:rsidR="00085D0D" w:rsidRPr="00E80A7D">
        <w:rPr>
          <w:rFonts w:cs="Arial"/>
          <w:szCs w:val="24"/>
        </w:rPr>
        <w:t>d</w:t>
      </w:r>
      <w:r w:rsidR="00085D0D" w:rsidRPr="00E80A7D">
        <w:rPr>
          <w:rFonts w:eastAsia="TimesNewRoman" w:cs="Arial"/>
          <w:szCs w:val="24"/>
        </w:rPr>
        <w:t xml:space="preserve">ą </w:t>
      </w:r>
      <w:r w:rsidR="00085D0D" w:rsidRPr="00E80A7D">
        <w:rPr>
          <w:rFonts w:cs="Arial"/>
          <w:szCs w:val="24"/>
        </w:rPr>
        <w:t xml:space="preserve">intensywnemu napowietrzaniu </w:t>
      </w:r>
      <w:r w:rsidR="001E55FF">
        <w:rPr>
          <w:rFonts w:cs="Arial"/>
          <w:szCs w:val="24"/>
        </w:rPr>
        <w:br/>
      </w:r>
      <w:r w:rsidR="00085D0D" w:rsidRPr="00E80A7D">
        <w:rPr>
          <w:rFonts w:cs="Arial"/>
          <w:szCs w:val="24"/>
        </w:rPr>
        <w:t>w celu</w:t>
      </w:r>
      <w:r w:rsidR="00085D0D">
        <w:rPr>
          <w:rFonts w:cs="Arial"/>
          <w:szCs w:val="24"/>
        </w:rPr>
        <w:t xml:space="preserve"> </w:t>
      </w:r>
      <w:r w:rsidR="00085D0D" w:rsidRPr="00E80A7D">
        <w:rPr>
          <w:rFonts w:cs="Arial"/>
          <w:szCs w:val="24"/>
        </w:rPr>
        <w:t>utrzymania tlenowych warunków procesów stabilizacji. Zastosowane zostanie napowietrzanie oddolne podłogowe za pomoc</w:t>
      </w:r>
      <w:r w:rsidR="00085D0D" w:rsidRPr="00E80A7D">
        <w:rPr>
          <w:rFonts w:eastAsia="TimesNewRoman" w:cs="Arial"/>
          <w:szCs w:val="24"/>
        </w:rPr>
        <w:t xml:space="preserve">ą </w:t>
      </w:r>
      <w:r w:rsidR="00085D0D" w:rsidRPr="00E80A7D">
        <w:rPr>
          <w:rFonts w:cs="Arial"/>
          <w:szCs w:val="24"/>
        </w:rPr>
        <w:t>kanałów napowietrzaj</w:t>
      </w:r>
      <w:r w:rsidR="00085D0D" w:rsidRPr="00E80A7D">
        <w:rPr>
          <w:rFonts w:eastAsia="TimesNewRoman" w:cs="Arial"/>
          <w:szCs w:val="24"/>
        </w:rPr>
        <w:t>ą</w:t>
      </w:r>
      <w:r w:rsidR="00085D0D" w:rsidRPr="00E80A7D">
        <w:rPr>
          <w:rFonts w:cs="Arial"/>
          <w:szCs w:val="24"/>
        </w:rPr>
        <w:t xml:space="preserve">cych. </w:t>
      </w:r>
      <w:r w:rsidR="001E55FF">
        <w:rPr>
          <w:rFonts w:cs="Arial"/>
          <w:szCs w:val="24"/>
        </w:rPr>
        <w:br/>
      </w:r>
      <w:r w:rsidR="00085D0D" w:rsidRPr="0009343D">
        <w:rPr>
          <w:rFonts w:cs="Arial"/>
          <w:color w:val="000000"/>
          <w:szCs w:val="24"/>
        </w:rPr>
        <w:t xml:space="preserve">Powietrze do aktywnego napowietrzani mieszanki wdmuchiwane będzie do reaktora </w:t>
      </w:r>
      <w:r w:rsidR="00085D0D" w:rsidRPr="0009343D">
        <w:rPr>
          <w:rFonts w:cs="Arial"/>
          <w:color w:val="000000"/>
          <w:szCs w:val="24"/>
        </w:rPr>
        <w:lastRenderedPageBreak/>
        <w:t>systemem rur umieszczonym w podłodze za pomocą wentylatora</w:t>
      </w:r>
      <w:r w:rsidR="00016B94">
        <w:rPr>
          <w:rFonts w:cs="Arial"/>
          <w:color w:val="000000"/>
          <w:szCs w:val="24"/>
        </w:rPr>
        <w:t>.</w:t>
      </w:r>
      <w:r w:rsidR="00085D0D" w:rsidRPr="0009343D">
        <w:rPr>
          <w:rFonts w:cs="Arial"/>
          <w:color w:val="000000"/>
          <w:szCs w:val="24"/>
        </w:rPr>
        <w:t xml:space="preserve"> </w:t>
      </w:r>
      <w:r w:rsidR="00085D0D" w:rsidRPr="0009343D">
        <w:rPr>
          <w:rFonts w:cs="Arial"/>
          <w:szCs w:val="24"/>
        </w:rPr>
        <w:t xml:space="preserve">Każdy bioreaktor wyposażony będzie w niezależny wentylator wykonany ze stali nierdzewnej </w:t>
      </w:r>
      <w:r w:rsidR="00016B94">
        <w:rPr>
          <w:rFonts w:cs="Arial"/>
          <w:szCs w:val="24"/>
        </w:rPr>
        <w:br/>
      </w:r>
      <w:r w:rsidR="00085D0D" w:rsidRPr="0009343D">
        <w:rPr>
          <w:rFonts w:cs="Arial"/>
          <w:szCs w:val="24"/>
        </w:rPr>
        <w:t xml:space="preserve">o </w:t>
      </w:r>
      <w:r w:rsidR="00085D0D" w:rsidRPr="001746B3">
        <w:rPr>
          <w:rFonts w:cs="Arial"/>
          <w:szCs w:val="24"/>
        </w:rPr>
        <w:t xml:space="preserve">wydajności </w:t>
      </w:r>
      <w:r w:rsidR="001746B3" w:rsidRPr="001746B3">
        <w:rPr>
          <w:rFonts w:cs="Arial"/>
          <w:szCs w:val="24"/>
        </w:rPr>
        <w:t>3000 m</w:t>
      </w:r>
      <w:r w:rsidR="001746B3" w:rsidRPr="001746B3">
        <w:rPr>
          <w:rFonts w:cs="Arial"/>
          <w:szCs w:val="24"/>
          <w:vertAlign w:val="superscript"/>
        </w:rPr>
        <w:t>3</w:t>
      </w:r>
      <w:r w:rsidR="001746B3" w:rsidRPr="001746B3">
        <w:rPr>
          <w:rFonts w:cs="Arial"/>
          <w:szCs w:val="24"/>
        </w:rPr>
        <w:t>/h</w:t>
      </w:r>
      <w:r w:rsidR="00085D0D" w:rsidRPr="001746B3">
        <w:rPr>
          <w:rFonts w:cs="Arial"/>
          <w:szCs w:val="24"/>
        </w:rPr>
        <w:t xml:space="preserve"> do</w:t>
      </w:r>
      <w:r w:rsidR="00085D0D" w:rsidRPr="0009343D">
        <w:rPr>
          <w:rFonts w:cs="Arial"/>
          <w:szCs w:val="24"/>
        </w:rPr>
        <w:t xml:space="preserve"> sterowania nadmuchem. </w:t>
      </w:r>
      <w:r w:rsidR="001E55FF" w:rsidRPr="00885BC6">
        <w:rPr>
          <w:rFonts w:cs="Arial"/>
          <w:szCs w:val="24"/>
        </w:rPr>
        <w:t>W reaktorach utrzymywane będzie podciśnienie</w:t>
      </w:r>
      <w:r w:rsidR="001E55FF">
        <w:rPr>
          <w:rFonts w:cs="Arial"/>
          <w:szCs w:val="24"/>
        </w:rPr>
        <w:t>.</w:t>
      </w:r>
      <w:r w:rsidR="006A3C93">
        <w:rPr>
          <w:rFonts w:cs="Arial"/>
          <w:szCs w:val="24"/>
        </w:rPr>
        <w:t xml:space="preserve"> </w:t>
      </w:r>
      <w:r w:rsidR="00085D0D" w:rsidRPr="0009343D">
        <w:rPr>
          <w:rFonts w:cs="Arial"/>
          <w:szCs w:val="24"/>
        </w:rPr>
        <w:t>Przez przepustnice kierunkowe powietrze wlotowe dozowane będzie do reaktorów</w:t>
      </w:r>
      <w:r w:rsidR="00085D0D">
        <w:rPr>
          <w:b/>
          <w:szCs w:val="24"/>
        </w:rPr>
        <w:t xml:space="preserve">, </w:t>
      </w:r>
      <w:r w:rsidR="00085D0D" w:rsidRPr="0009343D">
        <w:rPr>
          <w:rFonts w:cs="Arial"/>
          <w:szCs w:val="24"/>
        </w:rPr>
        <w:t xml:space="preserve">zawracane do procesu oraz </w:t>
      </w:r>
      <w:r w:rsidR="00085D0D" w:rsidRPr="001746B3">
        <w:rPr>
          <w:rFonts w:cs="Arial"/>
          <w:szCs w:val="24"/>
        </w:rPr>
        <w:t xml:space="preserve">zgodnie z zapotrzebowaniem kierowane będzie do komory sąsiedniej. </w:t>
      </w:r>
      <w:r w:rsidR="001E55FF" w:rsidRPr="001746B3">
        <w:rPr>
          <w:rFonts w:cs="Arial"/>
          <w:szCs w:val="24"/>
        </w:rPr>
        <w:t xml:space="preserve">W razie potrzeby mieszanka nasycana będzie wilgocią przez </w:t>
      </w:r>
      <w:r w:rsidR="001746B3" w:rsidRPr="001746B3">
        <w:rPr>
          <w:rFonts w:cs="Arial"/>
          <w:szCs w:val="24"/>
        </w:rPr>
        <w:t xml:space="preserve">mobilny </w:t>
      </w:r>
      <w:r w:rsidR="001E55FF" w:rsidRPr="001746B3">
        <w:rPr>
          <w:rFonts w:cs="Arial"/>
          <w:szCs w:val="24"/>
        </w:rPr>
        <w:t xml:space="preserve">system zraszania </w:t>
      </w:r>
      <w:r w:rsidR="001746B3" w:rsidRPr="001746B3">
        <w:rPr>
          <w:rFonts w:cs="Arial"/>
          <w:szCs w:val="24"/>
        </w:rPr>
        <w:t xml:space="preserve">wyposażony w pompę ciśnieniową </w:t>
      </w:r>
      <w:r w:rsidR="00016B94">
        <w:rPr>
          <w:rFonts w:cs="Arial"/>
          <w:szCs w:val="24"/>
        </w:rPr>
        <w:br/>
      </w:r>
      <w:r w:rsidR="001746B3" w:rsidRPr="001746B3">
        <w:rPr>
          <w:rFonts w:cs="Arial"/>
          <w:szCs w:val="24"/>
        </w:rPr>
        <w:t>i szlauch zasilaną ze zbiornika na odcieki.</w:t>
      </w:r>
      <w:r w:rsidR="00016B94">
        <w:rPr>
          <w:rFonts w:cs="Arial"/>
          <w:szCs w:val="24"/>
        </w:rPr>
        <w:t xml:space="preserve"> </w:t>
      </w:r>
      <w:r w:rsidR="001E55FF" w:rsidRPr="001746B3">
        <w:rPr>
          <w:rFonts w:cs="Arial"/>
          <w:szCs w:val="24"/>
        </w:rPr>
        <w:t xml:space="preserve">Wilgotność w pryzmach utrzymywana będzie na poziomie </w:t>
      </w:r>
      <w:r w:rsidR="00397926" w:rsidRPr="001746B3">
        <w:rPr>
          <w:rFonts w:cs="Arial"/>
          <w:szCs w:val="24"/>
        </w:rPr>
        <w:t>od 45</w:t>
      </w:r>
      <w:r w:rsidR="001E55FF" w:rsidRPr="001746B3">
        <w:rPr>
          <w:rFonts w:cs="Arial"/>
          <w:szCs w:val="24"/>
        </w:rPr>
        <w:t xml:space="preserve"> %</w:t>
      </w:r>
      <w:r w:rsidR="00397926" w:rsidRPr="001746B3">
        <w:rPr>
          <w:rFonts w:cs="Arial"/>
          <w:szCs w:val="24"/>
        </w:rPr>
        <w:t xml:space="preserve"> do 60 %</w:t>
      </w:r>
      <w:r w:rsidR="001E55FF" w:rsidRPr="001746B3">
        <w:rPr>
          <w:rFonts w:cs="Arial"/>
          <w:szCs w:val="24"/>
        </w:rPr>
        <w:t xml:space="preserve">. System zraszania zapewniał będzie wyrównanie utraty wilgotności przez pryzmy </w:t>
      </w:r>
      <w:r w:rsidR="001746B3" w:rsidRPr="001746B3">
        <w:rPr>
          <w:rFonts w:cs="Arial"/>
          <w:szCs w:val="24"/>
        </w:rPr>
        <w:t xml:space="preserve">poprzez ponowną recyrkulację odcieków </w:t>
      </w:r>
      <w:r w:rsidR="001E55FF" w:rsidRPr="001746B3">
        <w:rPr>
          <w:rFonts w:cs="Arial"/>
          <w:szCs w:val="24"/>
        </w:rPr>
        <w:t>do procesu. Nadmiar odcieków</w:t>
      </w:r>
      <w:r w:rsidR="00085D0D" w:rsidRPr="001746B3">
        <w:rPr>
          <w:rFonts w:cs="Arial"/>
          <w:szCs w:val="24"/>
        </w:rPr>
        <w:t xml:space="preserve"> powstając</w:t>
      </w:r>
      <w:r w:rsidR="001E55FF" w:rsidRPr="001746B3">
        <w:rPr>
          <w:rFonts w:cs="Arial"/>
          <w:szCs w:val="24"/>
        </w:rPr>
        <w:t>ych</w:t>
      </w:r>
      <w:r w:rsidR="00085D0D" w:rsidRPr="001746B3">
        <w:rPr>
          <w:rFonts w:cs="Arial"/>
          <w:szCs w:val="24"/>
        </w:rPr>
        <w:t xml:space="preserve"> w procesie </w:t>
      </w:r>
      <w:r w:rsidR="001E55FF" w:rsidRPr="001746B3">
        <w:rPr>
          <w:rFonts w:cs="Arial"/>
          <w:szCs w:val="24"/>
        </w:rPr>
        <w:t xml:space="preserve">stabilizacji </w:t>
      </w:r>
      <w:r w:rsidR="00085D0D" w:rsidRPr="001746B3">
        <w:rPr>
          <w:rFonts w:cs="Arial"/>
          <w:szCs w:val="24"/>
        </w:rPr>
        <w:t xml:space="preserve"> rurociągiem odprowadzan</w:t>
      </w:r>
      <w:r w:rsidR="00397926" w:rsidRPr="001746B3">
        <w:rPr>
          <w:rFonts w:cs="Arial"/>
          <w:szCs w:val="24"/>
        </w:rPr>
        <w:t>y</w:t>
      </w:r>
      <w:r w:rsidR="00085D0D" w:rsidRPr="001746B3">
        <w:rPr>
          <w:rFonts w:cs="Arial"/>
          <w:szCs w:val="24"/>
        </w:rPr>
        <w:t xml:space="preserve"> będ</w:t>
      </w:r>
      <w:r w:rsidR="00397926" w:rsidRPr="001746B3">
        <w:rPr>
          <w:rFonts w:cs="Arial"/>
          <w:szCs w:val="24"/>
        </w:rPr>
        <w:t>zie</w:t>
      </w:r>
      <w:r w:rsidR="00085D0D" w:rsidRPr="001746B3">
        <w:rPr>
          <w:rFonts w:cs="Arial"/>
          <w:szCs w:val="24"/>
        </w:rPr>
        <w:t xml:space="preserve"> do kanalizacji technologicznej.</w:t>
      </w:r>
      <w:r w:rsidR="001E55FF" w:rsidRPr="001746B3">
        <w:rPr>
          <w:rFonts w:cs="Arial"/>
          <w:szCs w:val="24"/>
        </w:rPr>
        <w:t xml:space="preserve"> </w:t>
      </w:r>
      <w:r w:rsidR="00085D0D" w:rsidRPr="001746B3">
        <w:rPr>
          <w:rFonts w:cs="Arial"/>
          <w:szCs w:val="24"/>
        </w:rPr>
        <w:t>W celu zapewnienia sterowno</w:t>
      </w:r>
      <w:r w:rsidR="00085D0D" w:rsidRPr="001746B3">
        <w:rPr>
          <w:rFonts w:eastAsia="TimesNewRoman" w:cs="Arial"/>
          <w:szCs w:val="24"/>
        </w:rPr>
        <w:t>ś</w:t>
      </w:r>
      <w:r w:rsidR="00085D0D" w:rsidRPr="001746B3">
        <w:rPr>
          <w:rFonts w:cs="Arial"/>
          <w:szCs w:val="24"/>
        </w:rPr>
        <w:t>ci procesu zainstalowane będą</w:t>
      </w:r>
      <w:r w:rsidR="00085D0D" w:rsidRPr="001746B3">
        <w:rPr>
          <w:rFonts w:eastAsia="TimesNewRoman" w:cs="Arial"/>
          <w:szCs w:val="24"/>
        </w:rPr>
        <w:t xml:space="preserve"> </w:t>
      </w:r>
      <w:r w:rsidR="00085D0D" w:rsidRPr="001746B3">
        <w:rPr>
          <w:rFonts w:cs="Arial"/>
          <w:szCs w:val="24"/>
        </w:rPr>
        <w:t>urz</w:t>
      </w:r>
      <w:r w:rsidR="00085D0D" w:rsidRPr="001746B3">
        <w:rPr>
          <w:rFonts w:eastAsia="TimesNewRoman" w:cs="Arial"/>
          <w:szCs w:val="24"/>
        </w:rPr>
        <w:t>ą</w:t>
      </w:r>
      <w:r w:rsidR="00085D0D" w:rsidRPr="001746B3">
        <w:rPr>
          <w:rFonts w:cs="Arial"/>
          <w:szCs w:val="24"/>
        </w:rPr>
        <w:t>dzenia monitoruj</w:t>
      </w:r>
      <w:r w:rsidR="00085D0D" w:rsidRPr="001746B3">
        <w:rPr>
          <w:rFonts w:eastAsia="TimesNewRoman" w:cs="Arial"/>
          <w:szCs w:val="24"/>
        </w:rPr>
        <w:t>ą</w:t>
      </w:r>
      <w:r w:rsidR="00085D0D" w:rsidRPr="001746B3">
        <w:rPr>
          <w:rFonts w:cs="Arial"/>
          <w:szCs w:val="24"/>
        </w:rPr>
        <w:t xml:space="preserve">ce </w:t>
      </w:r>
      <w:r w:rsidR="001746B3" w:rsidRPr="001746B3">
        <w:rPr>
          <w:rFonts w:cs="Arial"/>
          <w:szCs w:val="24"/>
        </w:rPr>
        <w:t xml:space="preserve">poziom temperatury w złożu za pomocą lancy TP10 umieszczonej w pryzmie odpadów przekazujące </w:t>
      </w:r>
      <w:r w:rsidR="00085D0D" w:rsidRPr="001746B3">
        <w:rPr>
          <w:rFonts w:cs="Arial"/>
          <w:szCs w:val="24"/>
        </w:rPr>
        <w:t xml:space="preserve">dane </w:t>
      </w:r>
      <w:r w:rsidR="001746B3" w:rsidRPr="001746B3">
        <w:rPr>
          <w:rFonts w:cs="Arial"/>
          <w:szCs w:val="24"/>
        </w:rPr>
        <w:t>do systemu sterującego prac</w:t>
      </w:r>
      <w:r w:rsidR="001746B3" w:rsidRPr="001746B3">
        <w:rPr>
          <w:rFonts w:eastAsia="TimesNewRoman" w:cs="Arial"/>
          <w:szCs w:val="24"/>
        </w:rPr>
        <w:t xml:space="preserve">ą </w:t>
      </w:r>
      <w:r w:rsidR="001746B3" w:rsidRPr="001746B3">
        <w:rPr>
          <w:rFonts w:cs="Arial"/>
          <w:szCs w:val="24"/>
        </w:rPr>
        <w:t xml:space="preserve">wentylatorów. </w:t>
      </w:r>
      <w:r w:rsidR="00085D0D" w:rsidRPr="001746B3">
        <w:rPr>
          <w:rFonts w:cs="Arial"/>
          <w:szCs w:val="24"/>
        </w:rPr>
        <w:t xml:space="preserve">Proces </w:t>
      </w:r>
      <w:r w:rsidR="001E55FF" w:rsidRPr="001746B3">
        <w:rPr>
          <w:rFonts w:cs="Arial"/>
          <w:szCs w:val="24"/>
        </w:rPr>
        <w:t>stabilizacji tlenowej</w:t>
      </w:r>
      <w:r w:rsidR="00085D0D" w:rsidRPr="001746B3">
        <w:rPr>
          <w:rFonts w:cs="Arial"/>
          <w:szCs w:val="24"/>
        </w:rPr>
        <w:t xml:space="preserve"> sterowany b</w:t>
      </w:r>
      <w:r w:rsidR="00085D0D" w:rsidRPr="001746B3">
        <w:rPr>
          <w:rFonts w:eastAsia="TimesNewRoman" w:cs="Arial"/>
          <w:szCs w:val="24"/>
        </w:rPr>
        <w:t>ę</w:t>
      </w:r>
      <w:r w:rsidR="00085D0D" w:rsidRPr="001746B3">
        <w:rPr>
          <w:rFonts w:cs="Arial"/>
          <w:szCs w:val="24"/>
        </w:rPr>
        <w:t>dzie na podstawie odczytów temperatury odpadów poprzez automatyczn</w:t>
      </w:r>
      <w:r w:rsidR="00085D0D" w:rsidRPr="001746B3">
        <w:rPr>
          <w:rFonts w:eastAsia="TimesNewRoman" w:cs="Arial"/>
          <w:szCs w:val="24"/>
        </w:rPr>
        <w:t xml:space="preserve">ą </w:t>
      </w:r>
      <w:r w:rsidR="00085D0D" w:rsidRPr="001746B3">
        <w:rPr>
          <w:rFonts w:cs="Arial"/>
          <w:szCs w:val="24"/>
        </w:rPr>
        <w:t>regulacj</w:t>
      </w:r>
      <w:r w:rsidR="00085D0D" w:rsidRPr="001746B3">
        <w:rPr>
          <w:rFonts w:eastAsia="TimesNewRoman" w:cs="Arial"/>
          <w:szCs w:val="24"/>
        </w:rPr>
        <w:t xml:space="preserve">ę </w:t>
      </w:r>
      <w:r w:rsidR="00085D0D" w:rsidRPr="001746B3">
        <w:rPr>
          <w:rFonts w:cs="Arial"/>
          <w:szCs w:val="24"/>
        </w:rPr>
        <w:t>przepływu tłoczonego powietrza. Każdy reaktor posiadał będzie niezależny system sterowania ręcznego</w:t>
      </w:r>
      <w:r w:rsidR="00016B94">
        <w:rPr>
          <w:rFonts w:cs="Arial"/>
          <w:szCs w:val="24"/>
        </w:rPr>
        <w:t xml:space="preserve"> </w:t>
      </w:r>
      <w:r w:rsidR="00085D0D" w:rsidRPr="001746B3">
        <w:rPr>
          <w:rFonts w:cs="Arial"/>
          <w:szCs w:val="24"/>
        </w:rPr>
        <w:t xml:space="preserve">i automatycznego. </w:t>
      </w:r>
      <w:r w:rsidR="00016B94">
        <w:rPr>
          <w:rFonts w:cs="Arial"/>
          <w:szCs w:val="24"/>
        </w:rPr>
        <w:br/>
      </w:r>
      <w:r w:rsidR="00085D0D" w:rsidRPr="001746B3">
        <w:rPr>
          <w:rFonts w:cs="Arial"/>
          <w:color w:val="000000"/>
          <w:szCs w:val="24"/>
        </w:rPr>
        <w:t>Po przejściu przez reaktor powietrze przy użyciu drugiego wentylatora wtłaczane będzie do biofiltra. Powietrze nawiewane będzie do kanałów pod dnem filtra</w:t>
      </w:r>
      <w:r w:rsidR="00016B94">
        <w:rPr>
          <w:rFonts w:cs="Arial"/>
          <w:color w:val="000000"/>
          <w:szCs w:val="24"/>
        </w:rPr>
        <w:br/>
      </w:r>
      <w:r w:rsidR="00085D0D" w:rsidRPr="001746B3">
        <w:rPr>
          <w:rFonts w:cs="Arial"/>
          <w:color w:val="000000"/>
          <w:szCs w:val="24"/>
        </w:rPr>
        <w:t xml:space="preserve">i przechodzić będzie przez złoże filtracyjne. Jako warstwy filtracyjne będą użyte tłuczeń drogowy, gałęzie, szczapy z drzew iglastych oraz wiórki drzewne z drzew iglastych. </w:t>
      </w:r>
      <w:r w:rsidR="00085D0D" w:rsidRPr="001746B3">
        <w:rPr>
          <w:rFonts w:cs="Arial"/>
          <w:szCs w:val="24"/>
        </w:rPr>
        <w:t xml:space="preserve">Po przejściu przez biofiltr powietrze </w:t>
      </w:r>
      <w:proofErr w:type="spellStart"/>
      <w:r w:rsidR="00085D0D" w:rsidRPr="001746B3">
        <w:rPr>
          <w:rFonts w:cs="Arial"/>
          <w:szCs w:val="24"/>
        </w:rPr>
        <w:t>poprocesowe</w:t>
      </w:r>
      <w:proofErr w:type="spellEnd"/>
      <w:r w:rsidR="00085D0D" w:rsidRPr="001746B3">
        <w:rPr>
          <w:rFonts w:cs="Arial"/>
          <w:szCs w:val="24"/>
        </w:rPr>
        <w:t xml:space="preserve"> zostanie oczyszczone </w:t>
      </w:r>
      <w:r w:rsidR="00016B94">
        <w:rPr>
          <w:rFonts w:cs="Arial"/>
          <w:szCs w:val="24"/>
        </w:rPr>
        <w:br/>
      </w:r>
      <w:r w:rsidR="00085D0D" w:rsidRPr="001746B3">
        <w:rPr>
          <w:rFonts w:cs="Arial"/>
          <w:szCs w:val="24"/>
        </w:rPr>
        <w:t>a nast</w:t>
      </w:r>
      <w:r w:rsidR="00085D0D" w:rsidRPr="001746B3">
        <w:rPr>
          <w:rFonts w:eastAsia="TimesNewRoman" w:cs="Arial"/>
          <w:szCs w:val="24"/>
        </w:rPr>
        <w:t>ę</w:t>
      </w:r>
      <w:r w:rsidR="00085D0D" w:rsidRPr="001746B3">
        <w:rPr>
          <w:rFonts w:cs="Arial"/>
          <w:szCs w:val="24"/>
        </w:rPr>
        <w:t>pnie odprowadzone na zewn</w:t>
      </w:r>
      <w:r w:rsidR="00085D0D" w:rsidRPr="001746B3">
        <w:rPr>
          <w:rFonts w:eastAsia="TimesNewRoman" w:cs="Arial"/>
          <w:szCs w:val="24"/>
        </w:rPr>
        <w:t>ą</w:t>
      </w:r>
      <w:r w:rsidR="00085D0D" w:rsidRPr="001746B3">
        <w:rPr>
          <w:rFonts w:cs="Arial"/>
          <w:szCs w:val="24"/>
        </w:rPr>
        <w:t>trz. Biofiltr ro</w:t>
      </w:r>
      <w:r w:rsidR="00085D0D" w:rsidRPr="001746B3">
        <w:rPr>
          <w:rFonts w:eastAsia="TimesNewRoman" w:cs="Arial"/>
          <w:szCs w:val="24"/>
        </w:rPr>
        <w:t>ś</w:t>
      </w:r>
      <w:r w:rsidR="00085D0D" w:rsidRPr="001746B3">
        <w:rPr>
          <w:rFonts w:cs="Arial"/>
          <w:szCs w:val="24"/>
        </w:rPr>
        <w:t>linny poprzez wykorzystywanie przemian biologicznych, zapewniał</w:t>
      </w:r>
      <w:r w:rsidR="00085D0D" w:rsidRPr="001746B3">
        <w:rPr>
          <w:rFonts w:eastAsia="TimesNewRoman" w:cs="Arial"/>
          <w:szCs w:val="24"/>
        </w:rPr>
        <w:t xml:space="preserve"> </w:t>
      </w:r>
      <w:r w:rsidR="00085D0D" w:rsidRPr="001746B3">
        <w:rPr>
          <w:rFonts w:cs="Arial"/>
          <w:szCs w:val="24"/>
        </w:rPr>
        <w:t>b</w:t>
      </w:r>
      <w:r w:rsidR="00085D0D" w:rsidRPr="001746B3">
        <w:rPr>
          <w:rFonts w:eastAsia="TimesNewRoman" w:cs="Arial"/>
          <w:szCs w:val="24"/>
        </w:rPr>
        <w:t>ę</w:t>
      </w:r>
      <w:r w:rsidR="00085D0D" w:rsidRPr="001746B3">
        <w:rPr>
          <w:rFonts w:cs="Arial"/>
          <w:szCs w:val="24"/>
        </w:rPr>
        <w:t>dzie usuni</w:t>
      </w:r>
      <w:r w:rsidR="00085D0D" w:rsidRPr="001746B3">
        <w:rPr>
          <w:rFonts w:eastAsia="TimesNewRoman" w:cs="Arial"/>
          <w:szCs w:val="24"/>
        </w:rPr>
        <w:t>ę</w:t>
      </w:r>
      <w:r w:rsidR="00085D0D" w:rsidRPr="001746B3">
        <w:rPr>
          <w:rFonts w:cs="Arial"/>
          <w:szCs w:val="24"/>
        </w:rPr>
        <w:t>cie zanieczyszcze</w:t>
      </w:r>
      <w:r w:rsidR="00085D0D" w:rsidRPr="001746B3">
        <w:rPr>
          <w:rFonts w:eastAsia="TimesNewRoman" w:cs="Arial"/>
          <w:szCs w:val="24"/>
        </w:rPr>
        <w:t xml:space="preserve">ń </w:t>
      </w:r>
      <w:r w:rsidR="00085D0D" w:rsidRPr="001746B3">
        <w:rPr>
          <w:rFonts w:cs="Arial"/>
          <w:szCs w:val="24"/>
        </w:rPr>
        <w:t xml:space="preserve">gazowych </w:t>
      </w:r>
      <w:r w:rsidR="00016B94">
        <w:rPr>
          <w:rFonts w:cs="Arial"/>
          <w:szCs w:val="24"/>
        </w:rPr>
        <w:br/>
      </w:r>
      <w:r w:rsidR="00085D0D" w:rsidRPr="001746B3">
        <w:rPr>
          <w:rFonts w:cs="Arial"/>
          <w:szCs w:val="24"/>
        </w:rPr>
        <w:t>i cz</w:t>
      </w:r>
      <w:r w:rsidR="00085D0D" w:rsidRPr="001746B3">
        <w:rPr>
          <w:rFonts w:eastAsia="TimesNewRoman" w:cs="Arial"/>
          <w:szCs w:val="24"/>
        </w:rPr>
        <w:t>ą</w:t>
      </w:r>
      <w:r w:rsidR="00085D0D" w:rsidRPr="001746B3">
        <w:rPr>
          <w:rFonts w:cs="Arial"/>
          <w:szCs w:val="24"/>
        </w:rPr>
        <w:t>stek zawieszonych.</w:t>
      </w:r>
      <w:r w:rsidR="00085D0D">
        <w:rPr>
          <w:rFonts w:cs="Arial"/>
          <w:szCs w:val="24"/>
        </w:rPr>
        <w:t xml:space="preserve"> </w:t>
      </w:r>
    </w:p>
    <w:p w:rsidR="004448BA" w:rsidRPr="004448BA" w:rsidRDefault="004448BA" w:rsidP="00E602C1">
      <w:pPr>
        <w:pStyle w:val="Akapitzlist10"/>
        <w:suppressAutoHyphens w:val="0"/>
        <w:spacing w:before="0" w:after="0" w:afterAutospacing="0" w:line="276" w:lineRule="auto"/>
        <w:ind w:left="0"/>
        <w:contextualSpacing/>
        <w:rPr>
          <w:rFonts w:cs="Arial"/>
          <w:b/>
          <w:sz w:val="10"/>
        </w:rPr>
      </w:pPr>
    </w:p>
    <w:p w:rsidR="00DB27B9" w:rsidRDefault="00397926" w:rsidP="00E602C1">
      <w:pPr>
        <w:pStyle w:val="Akapitzlist10"/>
        <w:suppressAutoHyphens w:val="0"/>
        <w:spacing w:before="0" w:after="0" w:afterAutospacing="0" w:line="276" w:lineRule="auto"/>
        <w:ind w:left="0"/>
        <w:contextualSpacing/>
        <w:rPr>
          <w:rFonts w:cs="Arial"/>
        </w:rPr>
      </w:pPr>
      <w:r w:rsidRPr="00885BC6">
        <w:rPr>
          <w:rFonts w:cs="Arial"/>
          <w:b/>
        </w:rPr>
        <w:t>I.3.2.1.1.5.</w:t>
      </w:r>
      <w:r w:rsidR="003E1A0B">
        <w:rPr>
          <w:rFonts w:cs="Arial"/>
          <w:b/>
        </w:rPr>
        <w:t>1.1.</w:t>
      </w:r>
      <w:r w:rsidRPr="00885BC6">
        <w:rPr>
          <w:rFonts w:cs="Arial"/>
          <w:b/>
        </w:rPr>
        <w:t xml:space="preserve"> </w:t>
      </w:r>
      <w:r w:rsidR="00DB27B9">
        <w:rPr>
          <w:rFonts w:cs="Arial"/>
        </w:rPr>
        <w:t>C</w:t>
      </w:r>
      <w:r w:rsidR="00DB27B9" w:rsidRPr="00D021E8">
        <w:rPr>
          <w:rFonts w:cs="Arial"/>
        </w:rPr>
        <w:t>zas przetrzymania wsadu w </w:t>
      </w:r>
      <w:r w:rsidR="00DB27B9">
        <w:rPr>
          <w:rFonts w:cs="Arial"/>
        </w:rPr>
        <w:t xml:space="preserve"> </w:t>
      </w:r>
      <w:r w:rsidR="00DB27B9" w:rsidRPr="00D021E8">
        <w:rPr>
          <w:rFonts w:cs="Arial"/>
        </w:rPr>
        <w:t xml:space="preserve">reaktorze wyznaczać będzie uzyskanie parametru AT4 </w:t>
      </w:r>
      <w:r w:rsidR="00DB27B9">
        <w:rPr>
          <w:rFonts w:cs="Arial"/>
        </w:rPr>
        <w:t xml:space="preserve">(rozumianej jako aktywność oddychania – parametr wyrażający zapotrzebowanie tlenu przez próbkę odpadów w ciągu 4 dni) </w:t>
      </w:r>
      <w:r w:rsidR="00DB27B9" w:rsidRPr="00D021E8">
        <w:rPr>
          <w:rFonts w:cs="Arial"/>
        </w:rPr>
        <w:t xml:space="preserve">na poziomie </w:t>
      </w:r>
      <w:r w:rsidR="00DB27B9">
        <w:rPr>
          <w:rFonts w:cs="Arial"/>
        </w:rPr>
        <w:t>poniżej</w:t>
      </w:r>
      <w:r w:rsidR="00DB27B9" w:rsidRPr="00D021E8">
        <w:rPr>
          <w:rFonts w:cs="Arial"/>
        </w:rPr>
        <w:t xml:space="preserve"> 20 mg O</w:t>
      </w:r>
      <w:r w:rsidR="00DB27B9" w:rsidRPr="00D021E8">
        <w:rPr>
          <w:rFonts w:cs="Arial"/>
          <w:vertAlign w:val="subscript"/>
        </w:rPr>
        <w:t>2</w:t>
      </w:r>
      <w:r w:rsidR="00DB27B9" w:rsidRPr="00D021E8">
        <w:rPr>
          <w:rFonts w:cs="Arial"/>
        </w:rPr>
        <w:t xml:space="preserve">/g suchej masy; przy czym </w:t>
      </w:r>
      <w:r>
        <w:rPr>
          <w:rFonts w:cs="Arial"/>
        </w:rPr>
        <w:t>proces intensywnej stabilizacji tlenowej w reaktorze</w:t>
      </w:r>
      <w:r w:rsidR="00DB27B9" w:rsidRPr="00D021E8">
        <w:rPr>
          <w:rFonts w:cs="Arial"/>
        </w:rPr>
        <w:t xml:space="preserve"> </w:t>
      </w:r>
      <w:r w:rsidR="00DB27B9">
        <w:rPr>
          <w:rFonts w:cs="Arial"/>
        </w:rPr>
        <w:t>prowadzon</w:t>
      </w:r>
      <w:r>
        <w:rPr>
          <w:rFonts w:cs="Arial"/>
        </w:rPr>
        <w:t>y</w:t>
      </w:r>
      <w:r w:rsidR="00DB27B9">
        <w:rPr>
          <w:rFonts w:cs="Arial"/>
        </w:rPr>
        <w:t xml:space="preserve"> będzie </w:t>
      </w:r>
      <w:r>
        <w:rPr>
          <w:rFonts w:cs="Arial"/>
        </w:rPr>
        <w:t xml:space="preserve">przez co najmniej 2 tygodnie od </w:t>
      </w:r>
      <w:r w:rsidR="00DB27B9">
        <w:rPr>
          <w:rFonts w:cs="Arial"/>
        </w:rPr>
        <w:t>załadowania reaktora.</w:t>
      </w:r>
      <w:r w:rsidR="00513BC6">
        <w:rPr>
          <w:rFonts w:cs="Arial"/>
        </w:rPr>
        <w:t xml:space="preserve"> Każdy bioreaktor będzie opisany w sposób trwały.</w:t>
      </w:r>
    </w:p>
    <w:p w:rsidR="00DB27B9" w:rsidRPr="006E36E0" w:rsidRDefault="00DB27B9" w:rsidP="00DB27B9">
      <w:pPr>
        <w:pStyle w:val="Akapitzlist10"/>
        <w:suppressAutoHyphens w:val="0"/>
        <w:spacing w:before="0" w:after="0" w:afterAutospacing="0" w:line="276" w:lineRule="auto"/>
        <w:ind w:left="0"/>
        <w:contextualSpacing/>
        <w:rPr>
          <w:rFonts w:cs="Arial"/>
          <w:sz w:val="12"/>
        </w:rPr>
      </w:pPr>
    </w:p>
    <w:p w:rsidR="001746B3" w:rsidRPr="0092220A" w:rsidRDefault="00397926" w:rsidP="0092220A">
      <w:pPr>
        <w:autoSpaceDE w:val="0"/>
        <w:spacing w:line="276" w:lineRule="auto"/>
        <w:rPr>
          <w:rFonts w:cs="Arial"/>
          <w:szCs w:val="24"/>
        </w:rPr>
      </w:pPr>
      <w:r w:rsidRPr="00885BC6">
        <w:rPr>
          <w:rFonts w:cs="Arial"/>
          <w:b/>
          <w:szCs w:val="24"/>
        </w:rPr>
        <w:t>I.3.2.1.1.5.</w:t>
      </w:r>
      <w:r w:rsidR="003E1A0B">
        <w:rPr>
          <w:rFonts w:cs="Arial"/>
          <w:b/>
          <w:szCs w:val="24"/>
        </w:rPr>
        <w:t>1.2</w:t>
      </w:r>
      <w:r w:rsidRPr="00885BC6">
        <w:rPr>
          <w:rFonts w:cs="Arial"/>
          <w:b/>
          <w:szCs w:val="24"/>
        </w:rPr>
        <w:t xml:space="preserve">.  </w:t>
      </w:r>
      <w:r w:rsidR="00DB27B9" w:rsidRPr="00C7744C">
        <w:rPr>
          <w:rFonts w:cs="Arial"/>
          <w:szCs w:val="24"/>
        </w:rPr>
        <w:t>Pobór próbek i wykonanie badań prowadzone będzie dla każdej partii odpadów schodzących z procesu, tj. jednorazowego</w:t>
      </w:r>
      <w:r w:rsidR="001746B3">
        <w:rPr>
          <w:rFonts w:cs="Arial"/>
          <w:szCs w:val="24"/>
        </w:rPr>
        <w:t xml:space="preserve"> pełnego </w:t>
      </w:r>
      <w:r w:rsidR="00DB27B9" w:rsidRPr="00C7744C">
        <w:rPr>
          <w:rFonts w:cs="Arial"/>
          <w:szCs w:val="24"/>
        </w:rPr>
        <w:t xml:space="preserve">wsadu materiału </w:t>
      </w:r>
      <w:r w:rsidR="00DB27B9" w:rsidRPr="0092220A">
        <w:rPr>
          <w:rFonts w:cs="Arial"/>
          <w:szCs w:val="24"/>
        </w:rPr>
        <w:t>poddanego procesowi intensywne</w:t>
      </w:r>
      <w:r w:rsidRPr="0092220A">
        <w:rPr>
          <w:rFonts w:cs="Arial"/>
          <w:szCs w:val="24"/>
        </w:rPr>
        <w:t>j stabilizacji</w:t>
      </w:r>
      <w:r w:rsidR="00DB27B9" w:rsidRPr="0092220A">
        <w:rPr>
          <w:rFonts w:cs="Arial"/>
          <w:szCs w:val="24"/>
        </w:rPr>
        <w:t xml:space="preserve"> w reaktorze prowadzone</w:t>
      </w:r>
      <w:r w:rsidRPr="0092220A">
        <w:rPr>
          <w:rFonts w:cs="Arial"/>
          <w:szCs w:val="24"/>
        </w:rPr>
        <w:t>j</w:t>
      </w:r>
      <w:r w:rsidR="00DB27B9" w:rsidRPr="0092220A">
        <w:rPr>
          <w:rFonts w:cs="Arial"/>
          <w:szCs w:val="24"/>
        </w:rPr>
        <w:t xml:space="preserve"> przez okres co najmniej 2 - </w:t>
      </w:r>
      <w:proofErr w:type="spellStart"/>
      <w:r w:rsidR="00DB27B9" w:rsidRPr="0092220A">
        <w:rPr>
          <w:rFonts w:cs="Arial"/>
          <w:szCs w:val="24"/>
        </w:rPr>
        <w:t>ch</w:t>
      </w:r>
      <w:proofErr w:type="spellEnd"/>
      <w:r w:rsidR="00DB27B9" w:rsidRPr="0092220A">
        <w:rPr>
          <w:rFonts w:cs="Arial"/>
          <w:szCs w:val="24"/>
        </w:rPr>
        <w:t xml:space="preserve"> tygodni. </w:t>
      </w:r>
      <w:r w:rsidR="001746B3" w:rsidRPr="0092220A">
        <w:rPr>
          <w:rFonts w:cs="Arial"/>
          <w:szCs w:val="24"/>
        </w:rPr>
        <w:t>Badania w zakresie ustalenia wartości parametru AT</w:t>
      </w:r>
      <w:r w:rsidR="001746B3" w:rsidRPr="0092220A">
        <w:rPr>
          <w:rFonts w:cs="Arial"/>
          <w:szCs w:val="24"/>
          <w:vertAlign w:val="subscript"/>
        </w:rPr>
        <w:t>4</w:t>
      </w:r>
      <w:r w:rsidR="001746B3" w:rsidRPr="0092220A">
        <w:rPr>
          <w:rFonts w:cs="Arial"/>
          <w:szCs w:val="24"/>
        </w:rPr>
        <w:t xml:space="preserve"> </w:t>
      </w:r>
      <w:r w:rsidR="001746B3" w:rsidRPr="0092220A">
        <w:rPr>
          <w:rFonts w:cs="Arial"/>
          <w:szCs w:val="24"/>
        </w:rPr>
        <w:br/>
        <w:t xml:space="preserve">(dla fazy intensywnej) wykonywane będą przez </w:t>
      </w:r>
      <w:r w:rsidR="0092220A">
        <w:rPr>
          <w:rFonts w:cs="Arial"/>
          <w:szCs w:val="24"/>
        </w:rPr>
        <w:t xml:space="preserve">laboratorium zakładowe lub </w:t>
      </w:r>
      <w:r w:rsidR="001746B3" w:rsidRPr="0092220A">
        <w:rPr>
          <w:rFonts w:cs="Arial"/>
          <w:szCs w:val="24"/>
        </w:rPr>
        <w:t>laboratorium</w:t>
      </w:r>
      <w:r w:rsidR="0092220A" w:rsidRPr="0092220A">
        <w:rPr>
          <w:rFonts w:cs="Arial"/>
          <w:szCs w:val="24"/>
        </w:rPr>
        <w:t xml:space="preserve"> akredytowane</w:t>
      </w:r>
      <w:r w:rsidR="001746B3" w:rsidRPr="0092220A">
        <w:rPr>
          <w:rFonts w:cs="Arial"/>
          <w:szCs w:val="24"/>
        </w:rPr>
        <w:t xml:space="preserve">. Próbka kontrolna do badań zostanie pobrana z co najmniej dwóch różnych miejsc bioreaktora. Nie osiągnięcie wymaganych parametrów dla stabilizatu po fazie intensywnego kompostownia uniemożliwiać będzie kierowanie odpadów do procesu dojrzewania, a I etap procesu będzie przedłużony. Odpady zostaną usunięte z </w:t>
      </w:r>
      <w:r w:rsidR="0092220A">
        <w:rPr>
          <w:rFonts w:cs="Arial"/>
          <w:szCs w:val="24"/>
        </w:rPr>
        <w:t>rektora</w:t>
      </w:r>
      <w:r w:rsidR="001746B3" w:rsidRPr="0092220A">
        <w:rPr>
          <w:rFonts w:cs="Arial"/>
          <w:szCs w:val="24"/>
        </w:rPr>
        <w:t xml:space="preserve"> po uzyskaniu wyników badań potwierdzających spełnienie parametru AT</w:t>
      </w:r>
      <w:r w:rsidR="001746B3" w:rsidRPr="0092220A">
        <w:rPr>
          <w:rFonts w:cs="Arial"/>
          <w:szCs w:val="24"/>
          <w:vertAlign w:val="subscript"/>
        </w:rPr>
        <w:t>4.</w:t>
      </w:r>
    </w:p>
    <w:p w:rsidR="00DB27B9" w:rsidRPr="00A85B0F" w:rsidRDefault="00DB27B9" w:rsidP="00DB27B9">
      <w:pPr>
        <w:autoSpaceDE w:val="0"/>
        <w:spacing w:line="276" w:lineRule="auto"/>
        <w:rPr>
          <w:rFonts w:cs="Arial"/>
          <w:b/>
          <w:bCs/>
          <w:sz w:val="18"/>
          <w:szCs w:val="24"/>
        </w:rPr>
      </w:pPr>
    </w:p>
    <w:p w:rsidR="00DB27B9" w:rsidRPr="00BD6797" w:rsidRDefault="00397926" w:rsidP="00037B33">
      <w:pPr>
        <w:spacing w:line="276" w:lineRule="auto"/>
        <w:rPr>
          <w:rFonts w:eastAsia="F4" w:cs="Arial"/>
          <w:szCs w:val="24"/>
        </w:rPr>
      </w:pPr>
      <w:r w:rsidRPr="006B7EB3">
        <w:rPr>
          <w:rFonts w:cs="Arial"/>
          <w:b/>
          <w:szCs w:val="24"/>
        </w:rPr>
        <w:lastRenderedPageBreak/>
        <w:t>I.3.2.</w:t>
      </w:r>
      <w:r>
        <w:rPr>
          <w:rFonts w:cs="Arial"/>
          <w:b/>
          <w:szCs w:val="24"/>
        </w:rPr>
        <w:t>1</w:t>
      </w:r>
      <w:r w:rsidRPr="006B7EB3">
        <w:rPr>
          <w:rFonts w:cs="Arial"/>
          <w:b/>
          <w:szCs w:val="24"/>
        </w:rPr>
        <w:t>.1.</w:t>
      </w:r>
      <w:r>
        <w:rPr>
          <w:rFonts w:cs="Arial"/>
          <w:b/>
          <w:szCs w:val="24"/>
        </w:rPr>
        <w:t>5.2.</w:t>
      </w:r>
      <w:r w:rsidRPr="00FC0901">
        <w:rPr>
          <w:rFonts w:cs="Arial"/>
          <w:b/>
          <w:szCs w:val="24"/>
        </w:rPr>
        <w:t xml:space="preserve"> </w:t>
      </w:r>
      <w:r w:rsidR="00DB27B9">
        <w:rPr>
          <w:rFonts w:cs="Arial"/>
          <w:b/>
          <w:szCs w:val="24"/>
        </w:rPr>
        <w:t>Faza dojrzewania procesu stabilizacji tlenowej:</w:t>
      </w:r>
      <w:r>
        <w:rPr>
          <w:rFonts w:cs="Arial"/>
          <w:b/>
          <w:szCs w:val="24"/>
        </w:rPr>
        <w:t xml:space="preserve"> </w:t>
      </w:r>
      <w:r w:rsidRPr="00367298">
        <w:rPr>
          <w:rFonts w:cs="Arial"/>
          <w:szCs w:val="24"/>
        </w:rPr>
        <w:t xml:space="preserve">prowadzona </w:t>
      </w:r>
      <w:r w:rsidR="00A85B0F">
        <w:rPr>
          <w:rFonts w:cs="Arial"/>
          <w:szCs w:val="24"/>
        </w:rPr>
        <w:br/>
      </w:r>
      <w:r w:rsidRPr="00367298">
        <w:rPr>
          <w:rFonts w:cs="Arial"/>
          <w:szCs w:val="24"/>
        </w:rPr>
        <w:t xml:space="preserve">będzie na placu </w:t>
      </w:r>
      <w:r w:rsidR="00367298">
        <w:rPr>
          <w:rFonts w:cs="Arial"/>
          <w:szCs w:val="24"/>
        </w:rPr>
        <w:t>d</w:t>
      </w:r>
      <w:r w:rsidR="003E1A0B">
        <w:rPr>
          <w:rFonts w:cs="Arial"/>
          <w:szCs w:val="24"/>
        </w:rPr>
        <w:t>ojrzewania stabilizatu o szczelnym podłożu zapobiegającym przedostawanie się odcieków do środowiska, wyposażony</w:t>
      </w:r>
      <w:r w:rsidR="00637899">
        <w:rPr>
          <w:rFonts w:cs="Arial"/>
          <w:szCs w:val="24"/>
        </w:rPr>
        <w:t xml:space="preserve">m w system odbierania </w:t>
      </w:r>
      <w:r w:rsidR="00637899" w:rsidRPr="0092220A">
        <w:rPr>
          <w:rFonts w:cs="Arial"/>
          <w:szCs w:val="24"/>
        </w:rPr>
        <w:t xml:space="preserve">odcieków do </w:t>
      </w:r>
      <w:r w:rsidR="0092220A" w:rsidRPr="0092220A">
        <w:rPr>
          <w:rFonts w:cs="Arial"/>
          <w:szCs w:val="24"/>
        </w:rPr>
        <w:t>szczelnego,  żelbetowego  podziemnego zbiornika o pojemności 6 m</w:t>
      </w:r>
      <w:r w:rsidR="0092220A" w:rsidRPr="0092220A">
        <w:rPr>
          <w:rFonts w:cs="Arial"/>
          <w:szCs w:val="24"/>
          <w:vertAlign w:val="superscript"/>
        </w:rPr>
        <w:t>3.</w:t>
      </w:r>
      <w:r w:rsidR="0092220A">
        <w:rPr>
          <w:rFonts w:cs="Arial"/>
          <w:szCs w:val="24"/>
        </w:rPr>
        <w:t xml:space="preserve"> </w:t>
      </w:r>
      <w:r w:rsidR="00367298">
        <w:rPr>
          <w:rFonts w:cs="Arial"/>
          <w:szCs w:val="24"/>
        </w:rPr>
        <w:t xml:space="preserve"> </w:t>
      </w:r>
      <w:r w:rsidR="00DB27B9" w:rsidRPr="0002435C">
        <w:rPr>
          <w:rFonts w:cs="Arial"/>
          <w:szCs w:val="24"/>
        </w:rPr>
        <w:t>Odpady po pierwszej fazie procesu przewożone będą za pomocą ładowarki kołowej na plac i formowane będą w pryzmy. Odpady</w:t>
      </w:r>
      <w:r w:rsidR="00DB27B9" w:rsidRPr="004912E4">
        <w:rPr>
          <w:rFonts w:cs="Arial"/>
          <w:szCs w:val="24"/>
        </w:rPr>
        <w:t xml:space="preserve"> przewożone </w:t>
      </w:r>
      <w:r w:rsidR="00DB27B9">
        <w:rPr>
          <w:rFonts w:cs="Arial"/>
          <w:szCs w:val="24"/>
        </w:rPr>
        <w:t>nie będą</w:t>
      </w:r>
      <w:r w:rsidR="00DB27B9" w:rsidRPr="004912E4">
        <w:rPr>
          <w:rFonts w:cs="Arial"/>
          <w:szCs w:val="24"/>
        </w:rPr>
        <w:t xml:space="preserve"> </w:t>
      </w:r>
      <w:r w:rsidR="00DB27B9">
        <w:rPr>
          <w:rFonts w:cs="Arial"/>
          <w:szCs w:val="24"/>
        </w:rPr>
        <w:t>rozpra</w:t>
      </w:r>
      <w:r w:rsidR="00DB27B9" w:rsidRPr="004912E4">
        <w:rPr>
          <w:rFonts w:cs="Arial"/>
          <w:szCs w:val="24"/>
        </w:rPr>
        <w:t>sz</w:t>
      </w:r>
      <w:r w:rsidR="00DB27B9">
        <w:rPr>
          <w:rFonts w:cs="Arial"/>
          <w:szCs w:val="24"/>
        </w:rPr>
        <w:t>ane</w:t>
      </w:r>
      <w:r w:rsidR="00DB27B9" w:rsidRPr="004912E4">
        <w:rPr>
          <w:rFonts w:cs="Arial"/>
          <w:szCs w:val="24"/>
        </w:rPr>
        <w:t xml:space="preserve"> </w:t>
      </w:r>
      <w:r w:rsidR="00A85B0F">
        <w:rPr>
          <w:rFonts w:cs="Arial"/>
          <w:szCs w:val="24"/>
        </w:rPr>
        <w:br/>
      </w:r>
      <w:r w:rsidR="00DB27B9" w:rsidRPr="004912E4">
        <w:rPr>
          <w:rFonts w:cs="Arial"/>
          <w:szCs w:val="24"/>
        </w:rPr>
        <w:t>w trakcie transportu i czynności przeładunkowych.</w:t>
      </w:r>
      <w:r w:rsidR="00DB27B9">
        <w:rPr>
          <w:rFonts w:cs="Arial"/>
          <w:szCs w:val="24"/>
        </w:rPr>
        <w:t xml:space="preserve"> C</w:t>
      </w:r>
      <w:r w:rsidR="00DB27B9" w:rsidRPr="00F6454F">
        <w:rPr>
          <w:rFonts w:eastAsia="F4" w:cs="Arial"/>
          <w:szCs w:val="24"/>
        </w:rPr>
        <w:t xml:space="preserve">zerpak ładowarki wypełniany będzie do poziomu górnej granicy a nadmiar odpadów będzie usuwany celem </w:t>
      </w:r>
      <w:r w:rsidR="00DB27B9" w:rsidRPr="00BD6797">
        <w:rPr>
          <w:rFonts w:eastAsia="F4" w:cs="Arial"/>
          <w:szCs w:val="24"/>
        </w:rPr>
        <w:t xml:space="preserve">niedopuszczenia do rozproszenia odpadów w trakcie ich transportu. </w:t>
      </w:r>
    </w:p>
    <w:p w:rsidR="00DB27B9" w:rsidRPr="00BD6797" w:rsidRDefault="00DB27B9" w:rsidP="00037B33">
      <w:pPr>
        <w:rPr>
          <w:rFonts w:cs="Arial"/>
          <w:szCs w:val="24"/>
        </w:rPr>
      </w:pPr>
      <w:r w:rsidRPr="00BD6797">
        <w:rPr>
          <w:rFonts w:cs="Arial"/>
          <w:szCs w:val="24"/>
        </w:rPr>
        <w:t>Pryzmy do procesu dojrzewania będą posiadały następujące parametry:</w:t>
      </w:r>
    </w:p>
    <w:p w:rsidR="0092220A" w:rsidRPr="00BD6797" w:rsidRDefault="0092220A" w:rsidP="0010543E">
      <w:pPr>
        <w:numPr>
          <w:ilvl w:val="0"/>
          <w:numId w:val="43"/>
        </w:numPr>
        <w:tabs>
          <w:tab w:val="clear" w:pos="644"/>
          <w:tab w:val="left" w:pos="0"/>
          <w:tab w:val="left" w:pos="360"/>
          <w:tab w:val="left" w:pos="540"/>
          <w:tab w:val="left" w:pos="567"/>
          <w:tab w:val="num" w:pos="720"/>
        </w:tabs>
        <w:suppressAutoHyphens/>
        <w:ind w:left="0" w:firstLine="0"/>
        <w:rPr>
          <w:rFonts w:cs="Arial"/>
          <w:szCs w:val="24"/>
        </w:rPr>
      </w:pPr>
      <w:r w:rsidRPr="00BD6797">
        <w:rPr>
          <w:rFonts w:cs="Arial"/>
          <w:szCs w:val="24"/>
        </w:rPr>
        <w:t>typ pryzmy: trapezowa, przerzucana, w systemie otwartym</w:t>
      </w:r>
      <w:r w:rsidR="00A85B0F" w:rsidRPr="00BD6797">
        <w:rPr>
          <w:rFonts w:cs="Arial"/>
          <w:szCs w:val="24"/>
        </w:rPr>
        <w:t>,</w:t>
      </w:r>
    </w:p>
    <w:p w:rsidR="0092220A" w:rsidRPr="00BD6797" w:rsidRDefault="0092220A" w:rsidP="0010543E">
      <w:pPr>
        <w:numPr>
          <w:ilvl w:val="0"/>
          <w:numId w:val="43"/>
        </w:numPr>
        <w:tabs>
          <w:tab w:val="clear" w:pos="644"/>
          <w:tab w:val="left" w:pos="0"/>
          <w:tab w:val="left" w:pos="360"/>
          <w:tab w:val="left" w:pos="540"/>
          <w:tab w:val="left" w:pos="567"/>
          <w:tab w:val="num" w:pos="720"/>
        </w:tabs>
        <w:suppressAutoHyphens/>
        <w:ind w:left="0" w:firstLine="0"/>
        <w:rPr>
          <w:rFonts w:cs="Arial"/>
          <w:szCs w:val="24"/>
        </w:rPr>
      </w:pPr>
      <w:r w:rsidRPr="00BD6797">
        <w:rPr>
          <w:rFonts w:cs="Arial"/>
          <w:szCs w:val="24"/>
        </w:rPr>
        <w:t>przekrój pryzmy: ok. 8,5 m</w:t>
      </w:r>
      <w:r w:rsidRPr="00BD6797">
        <w:rPr>
          <w:rFonts w:cs="Arial"/>
          <w:szCs w:val="24"/>
          <w:vertAlign w:val="superscript"/>
        </w:rPr>
        <w:t>2</w:t>
      </w:r>
      <w:r w:rsidRPr="00BD6797">
        <w:rPr>
          <w:rFonts w:cs="Arial"/>
          <w:szCs w:val="24"/>
        </w:rPr>
        <w:t>,</w:t>
      </w:r>
    </w:p>
    <w:p w:rsidR="0092220A" w:rsidRPr="00BD6797" w:rsidRDefault="0092220A" w:rsidP="0010543E">
      <w:pPr>
        <w:numPr>
          <w:ilvl w:val="0"/>
          <w:numId w:val="43"/>
        </w:numPr>
        <w:tabs>
          <w:tab w:val="clear" w:pos="644"/>
          <w:tab w:val="left" w:pos="0"/>
          <w:tab w:val="left" w:pos="360"/>
          <w:tab w:val="left" w:pos="540"/>
          <w:tab w:val="left" w:pos="567"/>
          <w:tab w:val="num" w:pos="720"/>
        </w:tabs>
        <w:suppressAutoHyphens/>
        <w:ind w:left="0" w:firstLine="0"/>
        <w:rPr>
          <w:rFonts w:cs="Arial"/>
          <w:szCs w:val="24"/>
        </w:rPr>
      </w:pPr>
      <w:r w:rsidRPr="00BD6797">
        <w:rPr>
          <w:rFonts w:cs="Arial"/>
          <w:szCs w:val="24"/>
        </w:rPr>
        <w:t>szerokość pryzmy: ok. 3 m</w:t>
      </w:r>
      <w:r w:rsidR="00A85B0F" w:rsidRPr="00BD6797">
        <w:rPr>
          <w:rFonts w:cs="Arial"/>
          <w:szCs w:val="24"/>
        </w:rPr>
        <w:t xml:space="preserve"> dolna podstawa, ok. 1 m górna podstawa,</w:t>
      </w:r>
    </w:p>
    <w:p w:rsidR="0092220A" w:rsidRPr="0092220A" w:rsidRDefault="0092220A" w:rsidP="0010543E">
      <w:pPr>
        <w:numPr>
          <w:ilvl w:val="0"/>
          <w:numId w:val="43"/>
        </w:numPr>
        <w:tabs>
          <w:tab w:val="clear" w:pos="644"/>
          <w:tab w:val="left" w:pos="0"/>
          <w:tab w:val="left" w:pos="360"/>
          <w:tab w:val="left" w:pos="540"/>
          <w:tab w:val="left" w:pos="567"/>
          <w:tab w:val="num" w:pos="720"/>
        </w:tabs>
        <w:suppressAutoHyphens/>
        <w:ind w:left="0" w:firstLine="0"/>
        <w:rPr>
          <w:rFonts w:cs="Arial"/>
          <w:szCs w:val="24"/>
        </w:rPr>
      </w:pPr>
      <w:r w:rsidRPr="0092220A">
        <w:rPr>
          <w:rFonts w:cs="Arial"/>
          <w:szCs w:val="24"/>
        </w:rPr>
        <w:t xml:space="preserve"> wysokość pryzmy: 3 m, </w:t>
      </w:r>
    </w:p>
    <w:p w:rsidR="0092220A" w:rsidRPr="0092220A" w:rsidRDefault="0092220A" w:rsidP="0010543E">
      <w:pPr>
        <w:numPr>
          <w:ilvl w:val="0"/>
          <w:numId w:val="43"/>
        </w:numPr>
        <w:tabs>
          <w:tab w:val="clear" w:pos="644"/>
          <w:tab w:val="left" w:pos="0"/>
          <w:tab w:val="left" w:pos="360"/>
          <w:tab w:val="left" w:pos="540"/>
          <w:tab w:val="left" w:pos="567"/>
          <w:tab w:val="num" w:pos="720"/>
        </w:tabs>
        <w:suppressAutoHyphens/>
        <w:ind w:left="0" w:firstLine="0"/>
        <w:rPr>
          <w:rFonts w:cs="Arial"/>
          <w:szCs w:val="24"/>
        </w:rPr>
      </w:pPr>
      <w:r w:rsidRPr="0092220A">
        <w:rPr>
          <w:rFonts w:cs="Arial"/>
          <w:szCs w:val="24"/>
        </w:rPr>
        <w:t>odstępy pomiędzy pryzmami na placu: 0,5 m,</w:t>
      </w:r>
    </w:p>
    <w:p w:rsidR="0092220A" w:rsidRPr="0092220A" w:rsidRDefault="0092220A" w:rsidP="0010543E">
      <w:pPr>
        <w:numPr>
          <w:ilvl w:val="0"/>
          <w:numId w:val="43"/>
        </w:numPr>
        <w:tabs>
          <w:tab w:val="clear" w:pos="644"/>
          <w:tab w:val="left" w:pos="0"/>
          <w:tab w:val="left" w:pos="360"/>
          <w:tab w:val="left" w:pos="540"/>
          <w:tab w:val="left" w:pos="567"/>
          <w:tab w:val="num" w:pos="720"/>
        </w:tabs>
        <w:suppressAutoHyphens/>
        <w:ind w:left="0" w:firstLine="0"/>
        <w:rPr>
          <w:rFonts w:cs="Arial"/>
          <w:szCs w:val="24"/>
        </w:rPr>
      </w:pPr>
      <w:r w:rsidRPr="0092220A">
        <w:rPr>
          <w:rFonts w:cs="Arial"/>
          <w:szCs w:val="24"/>
        </w:rPr>
        <w:t>ilość pryzm na placu: maksymalnie 10 pryzm,</w:t>
      </w:r>
    </w:p>
    <w:p w:rsidR="0092220A" w:rsidRPr="0092220A" w:rsidRDefault="0092220A" w:rsidP="0010543E">
      <w:pPr>
        <w:numPr>
          <w:ilvl w:val="0"/>
          <w:numId w:val="43"/>
        </w:numPr>
        <w:tabs>
          <w:tab w:val="clear" w:pos="644"/>
          <w:tab w:val="left" w:pos="0"/>
          <w:tab w:val="left" w:pos="360"/>
          <w:tab w:val="left" w:pos="540"/>
          <w:tab w:val="left" w:pos="567"/>
          <w:tab w:val="num" w:pos="720"/>
        </w:tabs>
        <w:suppressAutoHyphens/>
        <w:spacing w:line="276" w:lineRule="auto"/>
        <w:ind w:left="0" w:firstLine="0"/>
        <w:rPr>
          <w:rFonts w:cs="Arial"/>
          <w:szCs w:val="24"/>
        </w:rPr>
      </w:pPr>
      <w:r w:rsidRPr="0092220A">
        <w:rPr>
          <w:rFonts w:cs="Arial"/>
          <w:szCs w:val="24"/>
        </w:rPr>
        <w:t>ma</w:t>
      </w:r>
      <w:r w:rsidR="00A85B0F">
        <w:rPr>
          <w:rFonts w:cs="Arial"/>
          <w:szCs w:val="24"/>
        </w:rPr>
        <w:t>ksymalna długość pryzmy:  15 m dolna podstawa, ok. 12 m górna podstawa.</w:t>
      </w:r>
      <w:r w:rsidRPr="0092220A">
        <w:rPr>
          <w:rFonts w:cs="Arial"/>
          <w:szCs w:val="24"/>
        </w:rPr>
        <w:t xml:space="preserve"> </w:t>
      </w:r>
    </w:p>
    <w:p w:rsidR="00DB27B9" w:rsidRPr="00702A31" w:rsidRDefault="0092220A" w:rsidP="00DB27B9">
      <w:pPr>
        <w:suppressAutoHyphens/>
        <w:spacing w:line="276" w:lineRule="auto"/>
        <w:rPr>
          <w:rFonts w:cs="Arial"/>
          <w:szCs w:val="24"/>
        </w:rPr>
      </w:pPr>
      <w:r>
        <w:rPr>
          <w:rFonts w:cs="Arial"/>
          <w:szCs w:val="24"/>
        </w:rPr>
        <w:t xml:space="preserve">Pryzmy będą oddzielone i odpowiednio oznakowane (podana będzie data usypania pryzmy oraz nr bioreaktora z którego usunięto odpady na pryzmę) w celu kontrolowania czasu prowadzenia procesu. </w:t>
      </w:r>
      <w:r w:rsidR="00DB27B9" w:rsidRPr="00702A31">
        <w:rPr>
          <w:rFonts w:cs="Arial"/>
          <w:szCs w:val="24"/>
        </w:rPr>
        <w:t xml:space="preserve">Dla każdej partii odpadów schodzących z procesu formowane będą odrębne pryzmy. </w:t>
      </w:r>
    </w:p>
    <w:p w:rsidR="00DB27B9" w:rsidRPr="006E7528" w:rsidRDefault="00DB27B9" w:rsidP="00DB27B9">
      <w:pPr>
        <w:suppressAutoHyphens/>
        <w:spacing w:line="276" w:lineRule="auto"/>
        <w:rPr>
          <w:rFonts w:cs="Arial"/>
          <w:b/>
          <w:sz w:val="16"/>
        </w:rPr>
      </w:pPr>
    </w:p>
    <w:p w:rsidR="006E7528" w:rsidRDefault="003E1A0B" w:rsidP="006E7528">
      <w:pPr>
        <w:pStyle w:val="Akapitzlist10"/>
        <w:suppressAutoHyphens w:val="0"/>
        <w:spacing w:before="0" w:after="0" w:afterAutospacing="0" w:line="276" w:lineRule="auto"/>
        <w:ind w:left="0"/>
        <w:contextualSpacing/>
        <w:rPr>
          <w:rFonts w:cs="Arial"/>
        </w:rPr>
      </w:pPr>
      <w:r w:rsidRPr="006B7EB3">
        <w:rPr>
          <w:rFonts w:cs="Arial"/>
          <w:b/>
        </w:rPr>
        <w:t>I.3.2.</w:t>
      </w:r>
      <w:r>
        <w:rPr>
          <w:rFonts w:cs="Arial"/>
          <w:b/>
        </w:rPr>
        <w:t>1</w:t>
      </w:r>
      <w:r w:rsidRPr="006B7EB3">
        <w:rPr>
          <w:rFonts w:cs="Arial"/>
          <w:b/>
        </w:rPr>
        <w:t>.1.</w:t>
      </w:r>
      <w:r>
        <w:rPr>
          <w:rFonts w:cs="Arial"/>
          <w:b/>
        </w:rPr>
        <w:t>5.2.1.</w:t>
      </w:r>
      <w:r w:rsidRPr="00FC0901">
        <w:rPr>
          <w:rFonts w:cs="Arial"/>
          <w:b/>
        </w:rPr>
        <w:t xml:space="preserve"> </w:t>
      </w:r>
      <w:r w:rsidR="006E7528" w:rsidRPr="00242F24">
        <w:rPr>
          <w:rFonts w:cs="Arial"/>
        </w:rPr>
        <w:t xml:space="preserve">Proces dojrzewania trwał będzie </w:t>
      </w:r>
      <w:r w:rsidR="006E7528">
        <w:rPr>
          <w:rFonts w:cs="Arial"/>
        </w:rPr>
        <w:t>do</w:t>
      </w:r>
      <w:r w:rsidR="006E7528" w:rsidRPr="00242F24">
        <w:rPr>
          <w:rFonts w:cs="Arial"/>
        </w:rPr>
        <w:t xml:space="preserve"> </w:t>
      </w:r>
      <w:r w:rsidR="006E7528">
        <w:rPr>
          <w:rFonts w:cs="Arial"/>
        </w:rPr>
        <w:t xml:space="preserve">czasu </w:t>
      </w:r>
      <w:r w:rsidR="006E7528" w:rsidRPr="00242F24">
        <w:rPr>
          <w:rFonts w:cs="Arial"/>
        </w:rPr>
        <w:t>uzyskania końcowych wartości parametrów dla stabilizatu</w:t>
      </w:r>
      <w:r w:rsidR="006E7528">
        <w:rPr>
          <w:rFonts w:cs="Arial"/>
        </w:rPr>
        <w:t>, tj. osiągnięcia</w:t>
      </w:r>
      <w:r w:rsidR="006E7528" w:rsidRPr="00242F24">
        <w:rPr>
          <w:rFonts w:cs="Arial"/>
        </w:rPr>
        <w:t>:</w:t>
      </w:r>
    </w:p>
    <w:p w:rsidR="006E7528" w:rsidRPr="00FB4660" w:rsidRDefault="006E7528" w:rsidP="006E7528">
      <w:pPr>
        <w:pStyle w:val="Akapitzlist"/>
        <w:numPr>
          <w:ilvl w:val="0"/>
          <w:numId w:val="7"/>
        </w:numPr>
        <w:spacing w:after="0" w:afterAutospacing="0" w:line="276" w:lineRule="auto"/>
        <w:ind w:left="426" w:hanging="426"/>
        <w:contextualSpacing/>
        <w:rPr>
          <w:rFonts w:ascii="Arial" w:hAnsi="Arial" w:cs="Arial"/>
          <w:sz w:val="24"/>
          <w:szCs w:val="24"/>
        </w:rPr>
      </w:pPr>
      <w:r w:rsidRPr="00FB4660">
        <w:rPr>
          <w:rFonts w:ascii="Arial" w:hAnsi="Arial" w:cs="Arial"/>
          <w:sz w:val="24"/>
          <w:szCs w:val="24"/>
        </w:rPr>
        <w:t>wartoś</w:t>
      </w:r>
      <w:r>
        <w:rPr>
          <w:rFonts w:ascii="Arial" w:hAnsi="Arial" w:cs="Arial"/>
          <w:sz w:val="24"/>
          <w:szCs w:val="24"/>
        </w:rPr>
        <w:t>ci</w:t>
      </w:r>
      <w:r w:rsidRPr="00FB4660">
        <w:rPr>
          <w:rFonts w:ascii="Arial" w:hAnsi="Arial" w:cs="Arial"/>
          <w:sz w:val="24"/>
          <w:szCs w:val="24"/>
        </w:rPr>
        <w:t xml:space="preserve"> AT4 </w:t>
      </w:r>
      <w:r>
        <w:rPr>
          <w:rFonts w:ascii="Arial" w:hAnsi="Arial" w:cs="Arial"/>
          <w:sz w:val="24"/>
          <w:szCs w:val="24"/>
        </w:rPr>
        <w:t xml:space="preserve">(aktywność oddychania – parametr wyrażający zapotrzebowanie tlenu przez próbkę odpadów w ciągu 4 dni) </w:t>
      </w:r>
      <w:r w:rsidRPr="00FB4660">
        <w:rPr>
          <w:rFonts w:ascii="Arial" w:hAnsi="Arial" w:cs="Arial"/>
          <w:sz w:val="24"/>
          <w:szCs w:val="24"/>
        </w:rPr>
        <w:t>mniejsz</w:t>
      </w:r>
      <w:r>
        <w:rPr>
          <w:rFonts w:ascii="Arial" w:hAnsi="Arial" w:cs="Arial"/>
          <w:sz w:val="24"/>
          <w:szCs w:val="24"/>
        </w:rPr>
        <w:t>ej</w:t>
      </w:r>
      <w:r w:rsidRPr="00FB4660">
        <w:rPr>
          <w:rFonts w:ascii="Arial" w:hAnsi="Arial" w:cs="Arial"/>
          <w:sz w:val="24"/>
          <w:szCs w:val="24"/>
        </w:rPr>
        <w:t xml:space="preserve"> niż 10 mg O</w:t>
      </w:r>
      <w:r w:rsidRPr="00FB4660">
        <w:rPr>
          <w:rFonts w:ascii="Arial" w:hAnsi="Arial" w:cs="Arial"/>
          <w:sz w:val="24"/>
          <w:szCs w:val="24"/>
          <w:vertAlign w:val="subscript"/>
        </w:rPr>
        <w:t>2</w:t>
      </w:r>
      <w:r w:rsidRPr="00FB4660">
        <w:rPr>
          <w:rFonts w:ascii="Arial" w:hAnsi="Arial" w:cs="Arial"/>
          <w:sz w:val="24"/>
          <w:szCs w:val="24"/>
        </w:rPr>
        <w:t xml:space="preserve">/g suchej masy </w:t>
      </w:r>
      <w:r>
        <w:rPr>
          <w:rFonts w:ascii="Arial" w:hAnsi="Arial" w:cs="Arial"/>
          <w:sz w:val="24"/>
          <w:szCs w:val="24"/>
        </w:rPr>
        <w:t xml:space="preserve">i </w:t>
      </w:r>
      <w:r w:rsidRPr="00621865">
        <w:rPr>
          <w:rFonts w:ascii="Arial" w:hAnsi="Arial" w:cs="Arial"/>
          <w:sz w:val="24"/>
          <w:szCs w:val="24"/>
        </w:rPr>
        <w:t xml:space="preserve">straty prażenia stabilizatu mniejszej niż 35% suchej masy </w:t>
      </w:r>
      <w:r w:rsidRPr="00FB4660">
        <w:rPr>
          <w:rFonts w:ascii="Arial" w:hAnsi="Arial" w:cs="Arial"/>
          <w:sz w:val="24"/>
          <w:szCs w:val="24"/>
        </w:rPr>
        <w:t xml:space="preserve">lub </w:t>
      </w:r>
    </w:p>
    <w:p w:rsidR="006E7528" w:rsidRDefault="006E7528" w:rsidP="006E7528">
      <w:pPr>
        <w:pStyle w:val="Akapitzlist"/>
        <w:numPr>
          <w:ilvl w:val="0"/>
          <w:numId w:val="7"/>
        </w:numPr>
        <w:spacing w:after="0" w:afterAutospacing="0" w:line="276" w:lineRule="auto"/>
        <w:ind w:left="426" w:hanging="426"/>
        <w:contextualSpacing/>
        <w:rPr>
          <w:rFonts w:ascii="Arial" w:hAnsi="Arial" w:cs="Arial"/>
          <w:sz w:val="24"/>
          <w:szCs w:val="24"/>
        </w:rPr>
      </w:pPr>
      <w:r w:rsidRPr="00FB4660">
        <w:rPr>
          <w:rFonts w:ascii="Arial" w:hAnsi="Arial" w:cs="Arial"/>
          <w:sz w:val="24"/>
          <w:szCs w:val="24"/>
        </w:rPr>
        <w:t>wartoś</w:t>
      </w:r>
      <w:r>
        <w:rPr>
          <w:rFonts w:ascii="Arial" w:hAnsi="Arial" w:cs="Arial"/>
          <w:sz w:val="24"/>
          <w:szCs w:val="24"/>
        </w:rPr>
        <w:t>ci</w:t>
      </w:r>
      <w:r w:rsidRPr="00FB4660">
        <w:rPr>
          <w:rFonts w:ascii="Arial" w:hAnsi="Arial" w:cs="Arial"/>
          <w:sz w:val="24"/>
          <w:szCs w:val="24"/>
        </w:rPr>
        <w:t xml:space="preserve"> AT4 </w:t>
      </w:r>
      <w:r>
        <w:rPr>
          <w:rFonts w:ascii="Arial" w:hAnsi="Arial" w:cs="Arial"/>
          <w:sz w:val="24"/>
          <w:szCs w:val="24"/>
        </w:rPr>
        <w:t xml:space="preserve">(aktywność oddychania – parametr wyrażający zapotrzebowanie tlenu przez próbkę odpadów w ciągu 4 dni) </w:t>
      </w:r>
      <w:r w:rsidRPr="00FB4660">
        <w:rPr>
          <w:rFonts w:ascii="Arial" w:hAnsi="Arial" w:cs="Arial"/>
          <w:sz w:val="24"/>
          <w:szCs w:val="24"/>
        </w:rPr>
        <w:t>mniejsz</w:t>
      </w:r>
      <w:r>
        <w:rPr>
          <w:rFonts w:ascii="Arial" w:hAnsi="Arial" w:cs="Arial"/>
          <w:sz w:val="24"/>
          <w:szCs w:val="24"/>
        </w:rPr>
        <w:t>ej</w:t>
      </w:r>
      <w:r w:rsidRPr="00FB4660">
        <w:rPr>
          <w:rFonts w:ascii="Arial" w:hAnsi="Arial" w:cs="Arial"/>
          <w:sz w:val="24"/>
          <w:szCs w:val="24"/>
        </w:rPr>
        <w:t xml:space="preserve"> niż 10 mg O</w:t>
      </w:r>
      <w:r w:rsidRPr="00FB4660">
        <w:rPr>
          <w:rFonts w:ascii="Arial" w:hAnsi="Arial" w:cs="Arial"/>
          <w:sz w:val="24"/>
          <w:szCs w:val="24"/>
          <w:vertAlign w:val="subscript"/>
        </w:rPr>
        <w:t>2</w:t>
      </w:r>
      <w:r w:rsidRPr="00FB4660">
        <w:rPr>
          <w:rFonts w:ascii="Arial" w:hAnsi="Arial" w:cs="Arial"/>
          <w:sz w:val="24"/>
          <w:szCs w:val="24"/>
        </w:rPr>
        <w:t xml:space="preserve">/g suchej masy  </w:t>
      </w:r>
      <w:r>
        <w:rPr>
          <w:rFonts w:ascii="Arial" w:hAnsi="Arial" w:cs="Arial"/>
          <w:sz w:val="24"/>
          <w:szCs w:val="24"/>
        </w:rPr>
        <w:t xml:space="preserve">i </w:t>
      </w:r>
      <w:r w:rsidRPr="00621865">
        <w:rPr>
          <w:rFonts w:ascii="Arial" w:hAnsi="Arial" w:cs="Arial"/>
          <w:sz w:val="24"/>
          <w:szCs w:val="24"/>
        </w:rPr>
        <w:t>zawartości ogólnego węgla organicznego (TOC) mniejszej niż 20 % suchej masy</w:t>
      </w:r>
      <w:r>
        <w:rPr>
          <w:rFonts w:ascii="Arial" w:hAnsi="Arial" w:cs="Arial"/>
          <w:sz w:val="24"/>
          <w:szCs w:val="24"/>
        </w:rPr>
        <w:t xml:space="preserve"> lub</w:t>
      </w:r>
    </w:p>
    <w:p w:rsidR="006E7528" w:rsidRPr="00621865" w:rsidRDefault="006E7528" w:rsidP="006E7528">
      <w:pPr>
        <w:pStyle w:val="Akapitzlist"/>
        <w:numPr>
          <w:ilvl w:val="0"/>
          <w:numId w:val="7"/>
        </w:numPr>
        <w:spacing w:after="0" w:afterAutospacing="0" w:line="276" w:lineRule="auto"/>
        <w:ind w:left="426" w:hanging="426"/>
        <w:contextualSpacing/>
        <w:rPr>
          <w:rFonts w:ascii="Arial" w:hAnsi="Arial" w:cs="Arial"/>
          <w:sz w:val="24"/>
          <w:szCs w:val="24"/>
        </w:rPr>
      </w:pPr>
      <w:r w:rsidRPr="00621865">
        <w:rPr>
          <w:rFonts w:ascii="Arial" w:hAnsi="Arial" w:cs="Arial"/>
          <w:sz w:val="24"/>
          <w:szCs w:val="24"/>
        </w:rPr>
        <w:t xml:space="preserve">straty prażenia stabilizatu mniejszej niż 35% suchej masy a zawartości ogólnego węgla organicznego (TOC) mniejszej niż 20 % suchej masy. </w:t>
      </w:r>
    </w:p>
    <w:p w:rsidR="006E7528" w:rsidRPr="006E7528" w:rsidRDefault="006E7528" w:rsidP="009F54F1">
      <w:pPr>
        <w:pStyle w:val="Akapitzlist"/>
        <w:spacing w:after="200" w:afterAutospacing="0" w:line="276" w:lineRule="auto"/>
        <w:ind w:left="0"/>
        <w:contextualSpacing/>
        <w:rPr>
          <w:rFonts w:ascii="Arial" w:hAnsi="Arial" w:cs="Arial"/>
          <w:b/>
          <w:sz w:val="12"/>
          <w:szCs w:val="24"/>
        </w:rPr>
      </w:pPr>
    </w:p>
    <w:p w:rsidR="00C57A48" w:rsidRPr="00C57A48" w:rsidRDefault="00EE6682" w:rsidP="009F54F1">
      <w:pPr>
        <w:pStyle w:val="Akapitzlist"/>
        <w:spacing w:after="200" w:afterAutospacing="0" w:line="276" w:lineRule="auto"/>
        <w:ind w:left="0"/>
        <w:contextualSpacing/>
        <w:rPr>
          <w:rFonts w:ascii="Arial" w:hAnsi="Arial" w:cs="Arial"/>
          <w:b/>
          <w:sz w:val="24"/>
          <w:szCs w:val="24"/>
        </w:rPr>
      </w:pPr>
      <w:r w:rsidRPr="00C7081B">
        <w:rPr>
          <w:rFonts w:ascii="Arial" w:hAnsi="Arial" w:cs="Arial"/>
          <w:b/>
          <w:sz w:val="24"/>
          <w:szCs w:val="24"/>
        </w:rPr>
        <w:t xml:space="preserve">I.3.2.1.1.5.2.2. </w:t>
      </w:r>
      <w:r w:rsidR="00DB27B9" w:rsidRPr="00C7081B">
        <w:rPr>
          <w:rFonts w:ascii="Arial" w:hAnsi="Arial" w:cs="Arial"/>
          <w:sz w:val="24"/>
          <w:szCs w:val="24"/>
        </w:rPr>
        <w:t xml:space="preserve">Przerzucanie pryzm </w:t>
      </w:r>
      <w:r w:rsidR="00A85B0F">
        <w:rPr>
          <w:rFonts w:ascii="Arial" w:hAnsi="Arial" w:cs="Arial"/>
          <w:sz w:val="24"/>
          <w:szCs w:val="24"/>
        </w:rPr>
        <w:t>stabilizowanych</w:t>
      </w:r>
      <w:r w:rsidR="00DB27B9" w:rsidRPr="00C7081B">
        <w:rPr>
          <w:rFonts w:ascii="Arial" w:hAnsi="Arial" w:cs="Arial"/>
          <w:sz w:val="24"/>
          <w:szCs w:val="24"/>
        </w:rPr>
        <w:t xml:space="preserve"> (napowietrzanie) zapewnione będzie poprzez regularne przerzucanie mieszanki kompostowej z wykorzystaniem </w:t>
      </w:r>
      <w:r w:rsidR="00DB27B9" w:rsidRPr="00A85B0F">
        <w:rPr>
          <w:rFonts w:ascii="Arial" w:hAnsi="Arial" w:cs="Arial"/>
          <w:sz w:val="24"/>
          <w:szCs w:val="24"/>
        </w:rPr>
        <w:t>przerzucarki</w:t>
      </w:r>
      <w:r w:rsidR="00DB27B9" w:rsidRPr="00C7081B">
        <w:rPr>
          <w:rFonts w:ascii="Arial" w:hAnsi="Arial" w:cs="Arial"/>
          <w:sz w:val="24"/>
          <w:szCs w:val="24"/>
        </w:rPr>
        <w:t xml:space="preserve"> </w:t>
      </w:r>
      <w:r w:rsidRPr="00C7081B">
        <w:rPr>
          <w:rFonts w:ascii="Arial" w:hAnsi="Arial" w:cs="Arial"/>
          <w:sz w:val="24"/>
          <w:szCs w:val="24"/>
        </w:rPr>
        <w:t>co najmniej raz w tygodniu.</w:t>
      </w:r>
      <w:r w:rsidR="00DB27B9" w:rsidRPr="00C7081B">
        <w:rPr>
          <w:rFonts w:ascii="Arial" w:hAnsi="Arial" w:cs="Arial"/>
          <w:sz w:val="24"/>
          <w:szCs w:val="24"/>
        </w:rPr>
        <w:t xml:space="preserve"> Częstotliwość przerzucania pryzm oraz </w:t>
      </w:r>
      <w:r w:rsidR="00DB27B9" w:rsidRPr="00874291">
        <w:rPr>
          <w:rFonts w:ascii="Arial" w:hAnsi="Arial" w:cs="Arial"/>
          <w:sz w:val="24"/>
          <w:szCs w:val="24"/>
        </w:rPr>
        <w:t xml:space="preserve">czas prowadzenia </w:t>
      </w:r>
      <w:r w:rsidRPr="00874291">
        <w:rPr>
          <w:rFonts w:ascii="Arial" w:hAnsi="Arial" w:cs="Arial"/>
          <w:sz w:val="24"/>
          <w:szCs w:val="24"/>
        </w:rPr>
        <w:t>procesu dojrzewania</w:t>
      </w:r>
      <w:r w:rsidR="00DB27B9" w:rsidRPr="00874291">
        <w:rPr>
          <w:rFonts w:ascii="Arial" w:hAnsi="Arial" w:cs="Arial"/>
          <w:sz w:val="24"/>
          <w:szCs w:val="24"/>
        </w:rPr>
        <w:t xml:space="preserve"> uzależnione będą od parametrów przebiegu procesu, tj. wilgotności masy kompostowej, </w:t>
      </w:r>
      <w:r w:rsidR="00C7081B" w:rsidRPr="00874291">
        <w:rPr>
          <w:rFonts w:ascii="Arial" w:hAnsi="Arial" w:cs="Arial"/>
          <w:sz w:val="24"/>
          <w:szCs w:val="24"/>
        </w:rPr>
        <w:t>temperatury</w:t>
      </w:r>
      <w:r w:rsidR="004307B3" w:rsidRPr="00874291">
        <w:rPr>
          <w:rFonts w:ascii="Arial" w:hAnsi="Arial" w:cs="Arial"/>
          <w:sz w:val="24"/>
          <w:szCs w:val="24"/>
        </w:rPr>
        <w:t>,</w:t>
      </w:r>
      <w:r w:rsidR="00C7081B" w:rsidRPr="00874291">
        <w:rPr>
          <w:rFonts w:ascii="Arial" w:hAnsi="Arial" w:cs="Arial"/>
          <w:sz w:val="24"/>
          <w:szCs w:val="24"/>
        </w:rPr>
        <w:t xml:space="preserve"> </w:t>
      </w:r>
      <w:r w:rsidR="00DB27B9" w:rsidRPr="00874291">
        <w:rPr>
          <w:rFonts w:ascii="Arial" w:hAnsi="Arial" w:cs="Arial"/>
          <w:sz w:val="24"/>
          <w:szCs w:val="24"/>
        </w:rPr>
        <w:t>stopnia ustabilizowania pryzm</w:t>
      </w:r>
      <w:r w:rsidRPr="00874291">
        <w:rPr>
          <w:rFonts w:ascii="Arial" w:hAnsi="Arial" w:cs="Arial"/>
          <w:sz w:val="24"/>
          <w:szCs w:val="24"/>
        </w:rPr>
        <w:t>.</w:t>
      </w:r>
      <w:r w:rsidR="00DB27B9" w:rsidRPr="00874291">
        <w:rPr>
          <w:rFonts w:ascii="Arial" w:hAnsi="Arial" w:cs="Arial"/>
          <w:sz w:val="24"/>
          <w:szCs w:val="24"/>
        </w:rPr>
        <w:t xml:space="preserve"> </w:t>
      </w:r>
      <w:r w:rsidR="00C57A48" w:rsidRPr="00874291">
        <w:rPr>
          <w:rFonts w:ascii="Arial" w:hAnsi="Arial" w:cs="Arial"/>
          <w:sz w:val="24"/>
          <w:szCs w:val="24"/>
        </w:rPr>
        <w:t>Pomiar temperatury wykonywany będzie za pomocą specjalistycznych termometrów w minimum 3 reprezentatyw</w:t>
      </w:r>
      <w:r w:rsidR="00D224AD">
        <w:rPr>
          <w:rFonts w:ascii="Arial" w:hAnsi="Arial" w:cs="Arial"/>
          <w:sz w:val="24"/>
          <w:szCs w:val="24"/>
        </w:rPr>
        <w:t xml:space="preserve">nych punktach dla każdej pryzmy, </w:t>
      </w:r>
      <w:r w:rsidR="00D224AD">
        <w:rPr>
          <w:rFonts w:ascii="Arial" w:hAnsi="Arial" w:cs="Arial"/>
          <w:sz w:val="24"/>
          <w:szCs w:val="24"/>
        </w:rPr>
        <w:br/>
      </w:r>
      <w:r w:rsidR="00D224AD" w:rsidRPr="004E6DFC">
        <w:rPr>
          <w:rFonts w:ascii="Arial" w:hAnsi="Arial" w:cs="Arial"/>
          <w:sz w:val="24"/>
          <w:szCs w:val="24"/>
        </w:rPr>
        <w:t>z częstotliwością nie mniejszą niż raz w tygodniu.</w:t>
      </w:r>
      <w:r w:rsidR="00D224AD">
        <w:rPr>
          <w:rFonts w:ascii="Arial" w:hAnsi="Arial" w:cs="Arial"/>
          <w:sz w:val="24"/>
          <w:szCs w:val="24"/>
        </w:rPr>
        <w:t xml:space="preserve"> </w:t>
      </w:r>
      <w:r w:rsidR="00C57A48" w:rsidRPr="00874291">
        <w:rPr>
          <w:rFonts w:ascii="Arial" w:hAnsi="Arial" w:cs="Arial"/>
          <w:sz w:val="24"/>
          <w:szCs w:val="24"/>
        </w:rPr>
        <w:t>Parametry procesu będą rejestrowane i archiwizowane.</w:t>
      </w:r>
    </w:p>
    <w:p w:rsidR="00C7081B" w:rsidRPr="00C742CE" w:rsidRDefault="00EE6682" w:rsidP="00C7081B">
      <w:pPr>
        <w:spacing w:line="276" w:lineRule="auto"/>
        <w:rPr>
          <w:rFonts w:cs="Arial"/>
          <w:szCs w:val="24"/>
        </w:rPr>
      </w:pPr>
      <w:r w:rsidRPr="00C7081B">
        <w:rPr>
          <w:rFonts w:cs="Arial"/>
          <w:b/>
          <w:szCs w:val="24"/>
        </w:rPr>
        <w:lastRenderedPageBreak/>
        <w:t xml:space="preserve">I.3.2.1.1.5.2.3. </w:t>
      </w:r>
      <w:r w:rsidR="00C57A48" w:rsidRPr="00C57A48">
        <w:rPr>
          <w:rFonts w:cs="Arial"/>
          <w:szCs w:val="24"/>
          <w:shd w:val="clear" w:color="auto" w:fill="FFFFFF"/>
        </w:rPr>
        <w:t xml:space="preserve">Pryzmy poddawane będą zraszaniu w miarę potrzeb przy pomocy mobilnego układu zraszania wyposażonego w pompę ciśnieniową i szlauch, w celu wspomagania procesu dojrzewania  oraz nie dopuszczenia do pylenia. </w:t>
      </w:r>
      <w:r w:rsidR="00C7081B" w:rsidRPr="00F67619">
        <w:rPr>
          <w:rFonts w:cs="Arial"/>
          <w:szCs w:val="24"/>
        </w:rPr>
        <w:t>Do zraszania wykorzystana będzie woda</w:t>
      </w:r>
      <w:r w:rsidR="00C7081B">
        <w:rPr>
          <w:rFonts w:cs="Arial"/>
          <w:szCs w:val="24"/>
        </w:rPr>
        <w:t xml:space="preserve"> wodociągowa, a zraszanie odbywać się będzie za pomocą węża wyposażonego w końcówkę </w:t>
      </w:r>
      <w:proofErr w:type="spellStart"/>
      <w:r w:rsidR="00C7081B">
        <w:rPr>
          <w:rFonts w:cs="Arial"/>
          <w:szCs w:val="24"/>
        </w:rPr>
        <w:t>rozdeszczowującą</w:t>
      </w:r>
      <w:proofErr w:type="spellEnd"/>
      <w:r w:rsidR="00C7081B">
        <w:rPr>
          <w:rFonts w:cs="Arial"/>
          <w:szCs w:val="24"/>
        </w:rPr>
        <w:t>.</w:t>
      </w:r>
    </w:p>
    <w:p w:rsidR="00DB27B9" w:rsidRPr="00BD7A62" w:rsidRDefault="00DB27B9" w:rsidP="00C7081B">
      <w:pPr>
        <w:pStyle w:val="Tekstkomentarza"/>
        <w:rPr>
          <w:rFonts w:cs="Arial"/>
          <w:sz w:val="16"/>
          <w:szCs w:val="24"/>
        </w:rPr>
      </w:pPr>
    </w:p>
    <w:p w:rsidR="00BD7A62" w:rsidRDefault="00EE6682" w:rsidP="00874291">
      <w:pPr>
        <w:pStyle w:val="Akapitzlist5"/>
        <w:spacing w:after="0"/>
        <w:ind w:left="0"/>
        <w:rPr>
          <w:rFonts w:ascii="Arial" w:hAnsi="Arial" w:cs="Arial"/>
          <w:sz w:val="24"/>
          <w:szCs w:val="24"/>
        </w:rPr>
      </w:pPr>
      <w:r w:rsidRPr="006B7EB3">
        <w:rPr>
          <w:rFonts w:ascii="Arial" w:hAnsi="Arial" w:cs="Arial"/>
          <w:b/>
          <w:sz w:val="24"/>
          <w:szCs w:val="24"/>
        </w:rPr>
        <w:t>I.3.2</w:t>
      </w:r>
      <w:r w:rsidRPr="00EE6682">
        <w:rPr>
          <w:rFonts w:ascii="Arial" w:hAnsi="Arial" w:cs="Arial"/>
          <w:b/>
          <w:sz w:val="24"/>
          <w:szCs w:val="24"/>
        </w:rPr>
        <w:t>.1.1.5.2.</w:t>
      </w:r>
      <w:r>
        <w:rPr>
          <w:rFonts w:ascii="Arial" w:hAnsi="Arial" w:cs="Arial"/>
          <w:b/>
          <w:sz w:val="24"/>
          <w:szCs w:val="24"/>
        </w:rPr>
        <w:t>4</w:t>
      </w:r>
      <w:r w:rsidRPr="00EE6682">
        <w:rPr>
          <w:rFonts w:ascii="Arial" w:hAnsi="Arial" w:cs="Arial"/>
          <w:b/>
          <w:sz w:val="24"/>
          <w:szCs w:val="24"/>
        </w:rPr>
        <w:t>.</w:t>
      </w:r>
      <w:r w:rsidRPr="00FC0901">
        <w:rPr>
          <w:rFonts w:ascii="Arial" w:hAnsi="Arial" w:cs="Arial"/>
          <w:b/>
          <w:sz w:val="24"/>
          <w:szCs w:val="24"/>
        </w:rPr>
        <w:t xml:space="preserve"> </w:t>
      </w:r>
      <w:r w:rsidR="00DB27B9" w:rsidRPr="0002435C">
        <w:rPr>
          <w:rFonts w:ascii="Arial" w:hAnsi="Arial" w:cs="Arial"/>
          <w:sz w:val="24"/>
          <w:szCs w:val="24"/>
        </w:rPr>
        <w:t xml:space="preserve">Łączny czas prowadzenia procesu biologicznego przetwarzania odpadów </w:t>
      </w:r>
      <w:r>
        <w:rPr>
          <w:rFonts w:ascii="Arial" w:hAnsi="Arial" w:cs="Arial"/>
          <w:sz w:val="24"/>
          <w:szCs w:val="24"/>
        </w:rPr>
        <w:t>w ramach pierwszego i drugiego stopnia stabilizacji</w:t>
      </w:r>
      <w:r w:rsidR="00DB27B9" w:rsidRPr="0002435C">
        <w:rPr>
          <w:rFonts w:ascii="Arial" w:hAnsi="Arial" w:cs="Arial"/>
          <w:sz w:val="24"/>
          <w:szCs w:val="24"/>
        </w:rPr>
        <w:t xml:space="preserve"> wynosił będzie </w:t>
      </w:r>
      <w:r w:rsidR="00A85B0F">
        <w:rPr>
          <w:rFonts w:ascii="Arial" w:hAnsi="Arial" w:cs="Arial"/>
          <w:sz w:val="24"/>
          <w:szCs w:val="24"/>
        </w:rPr>
        <w:br/>
      </w:r>
      <w:r w:rsidRPr="009F54F1">
        <w:rPr>
          <w:rFonts w:ascii="Arial" w:hAnsi="Arial" w:cs="Arial"/>
          <w:sz w:val="24"/>
          <w:szCs w:val="24"/>
        </w:rPr>
        <w:t xml:space="preserve">co najmniej </w:t>
      </w:r>
      <w:r w:rsidR="00720CD5" w:rsidRPr="009F54F1">
        <w:rPr>
          <w:rFonts w:ascii="Arial" w:hAnsi="Arial" w:cs="Arial"/>
          <w:sz w:val="24"/>
          <w:szCs w:val="24"/>
        </w:rPr>
        <w:t>8</w:t>
      </w:r>
      <w:r w:rsidRPr="009F54F1">
        <w:rPr>
          <w:rFonts w:ascii="Arial" w:hAnsi="Arial" w:cs="Arial"/>
          <w:sz w:val="24"/>
          <w:szCs w:val="24"/>
        </w:rPr>
        <w:t xml:space="preserve"> tygodni</w:t>
      </w:r>
      <w:r w:rsidR="00DB27B9" w:rsidRPr="009F54F1">
        <w:rPr>
          <w:rFonts w:ascii="Arial" w:hAnsi="Arial" w:cs="Arial"/>
          <w:sz w:val="24"/>
          <w:szCs w:val="24"/>
        </w:rPr>
        <w:t xml:space="preserve">, </w:t>
      </w:r>
      <w:r w:rsidR="00BD7A62">
        <w:rPr>
          <w:rFonts w:ascii="Arial" w:hAnsi="Arial" w:cs="Arial"/>
          <w:sz w:val="24"/>
          <w:szCs w:val="24"/>
        </w:rPr>
        <w:t xml:space="preserve">z </w:t>
      </w:r>
      <w:r w:rsidR="00BD7A62" w:rsidRPr="00BD7A62">
        <w:rPr>
          <w:rFonts w:ascii="Arial" w:hAnsi="Arial" w:cs="Arial"/>
          <w:sz w:val="24"/>
          <w:szCs w:val="24"/>
        </w:rPr>
        <w:t>zastrzeżeniem pkt. I.3.2.1.1.5.2.</w:t>
      </w:r>
      <w:r w:rsidR="00BD7A62">
        <w:rPr>
          <w:rFonts w:ascii="Arial" w:hAnsi="Arial" w:cs="Arial"/>
          <w:sz w:val="24"/>
          <w:szCs w:val="24"/>
        </w:rPr>
        <w:t>5</w:t>
      </w:r>
      <w:r w:rsidR="00BD7A62" w:rsidRPr="00BD7A62">
        <w:rPr>
          <w:rFonts w:ascii="Arial" w:hAnsi="Arial" w:cs="Arial"/>
          <w:sz w:val="24"/>
          <w:szCs w:val="24"/>
        </w:rPr>
        <w:t>.</w:t>
      </w:r>
      <w:r w:rsidR="00BD7A62" w:rsidRPr="00FC0901">
        <w:rPr>
          <w:rFonts w:ascii="Arial" w:hAnsi="Arial" w:cs="Arial"/>
          <w:b/>
          <w:sz w:val="24"/>
          <w:szCs w:val="24"/>
        </w:rPr>
        <w:t xml:space="preserve"> </w:t>
      </w:r>
      <w:r w:rsidR="00BD7A62">
        <w:rPr>
          <w:rFonts w:ascii="Arial" w:hAnsi="Arial" w:cs="Arial"/>
          <w:sz w:val="24"/>
          <w:szCs w:val="24"/>
        </w:rPr>
        <w:t xml:space="preserve">niniejszej decyzji, </w:t>
      </w:r>
      <w:r w:rsidR="00BD7A62">
        <w:rPr>
          <w:rFonts w:ascii="Arial" w:hAnsi="Arial" w:cs="Arial"/>
          <w:sz w:val="24"/>
          <w:szCs w:val="24"/>
        </w:rPr>
        <w:br/>
        <w:t xml:space="preserve">w </w:t>
      </w:r>
      <w:r w:rsidR="00DB27B9" w:rsidRPr="009F54F1">
        <w:rPr>
          <w:rFonts w:ascii="Arial" w:hAnsi="Arial" w:cs="Arial"/>
          <w:sz w:val="24"/>
          <w:szCs w:val="24"/>
        </w:rPr>
        <w:t>tym przez co najmniej dwa pierwsze tygodnie proces</w:t>
      </w:r>
      <w:r w:rsidR="00DB27B9" w:rsidRPr="0002435C">
        <w:rPr>
          <w:rFonts w:ascii="Arial" w:hAnsi="Arial" w:cs="Arial"/>
          <w:sz w:val="24"/>
          <w:szCs w:val="24"/>
        </w:rPr>
        <w:t xml:space="preserve"> prowadzony będzie </w:t>
      </w:r>
      <w:r w:rsidR="00BD7A62">
        <w:rPr>
          <w:rFonts w:ascii="Arial" w:hAnsi="Arial" w:cs="Arial"/>
          <w:sz w:val="24"/>
          <w:szCs w:val="24"/>
        </w:rPr>
        <w:br/>
      </w:r>
      <w:r w:rsidR="00DB27B9" w:rsidRPr="0002435C">
        <w:rPr>
          <w:rFonts w:ascii="Arial" w:hAnsi="Arial" w:cs="Arial"/>
          <w:sz w:val="24"/>
          <w:szCs w:val="24"/>
        </w:rPr>
        <w:t xml:space="preserve">w zamkniętych reaktorach. </w:t>
      </w:r>
    </w:p>
    <w:p w:rsidR="00BD7A62" w:rsidRPr="00BD7A62" w:rsidRDefault="00BD7A62" w:rsidP="00874291">
      <w:pPr>
        <w:pStyle w:val="Akapitzlist5"/>
        <w:spacing w:after="0"/>
        <w:ind w:left="0"/>
        <w:rPr>
          <w:rFonts w:ascii="Arial" w:hAnsi="Arial" w:cs="Arial"/>
          <w:sz w:val="14"/>
          <w:szCs w:val="24"/>
        </w:rPr>
      </w:pPr>
    </w:p>
    <w:p w:rsidR="006E7528" w:rsidRDefault="00BD7A62" w:rsidP="006E7528">
      <w:pPr>
        <w:pStyle w:val="Akapitzlist5"/>
        <w:spacing w:after="0"/>
        <w:ind w:left="0"/>
        <w:rPr>
          <w:rFonts w:ascii="Arial" w:hAnsi="Arial" w:cs="Arial"/>
        </w:rPr>
      </w:pPr>
      <w:r w:rsidRPr="006B7EB3">
        <w:rPr>
          <w:rFonts w:ascii="Arial" w:hAnsi="Arial" w:cs="Arial"/>
          <w:b/>
          <w:sz w:val="24"/>
          <w:szCs w:val="24"/>
        </w:rPr>
        <w:t>I.3.2</w:t>
      </w:r>
      <w:r w:rsidRPr="00EE6682">
        <w:rPr>
          <w:rFonts w:ascii="Arial" w:hAnsi="Arial" w:cs="Arial"/>
          <w:b/>
          <w:sz w:val="24"/>
          <w:szCs w:val="24"/>
        </w:rPr>
        <w:t>.1.1.5.2.</w:t>
      </w:r>
      <w:r>
        <w:rPr>
          <w:rFonts w:ascii="Arial" w:hAnsi="Arial" w:cs="Arial"/>
          <w:b/>
          <w:sz w:val="24"/>
          <w:szCs w:val="24"/>
        </w:rPr>
        <w:t>5</w:t>
      </w:r>
      <w:r w:rsidRPr="00EE6682">
        <w:rPr>
          <w:rFonts w:ascii="Arial" w:hAnsi="Arial" w:cs="Arial"/>
          <w:b/>
          <w:sz w:val="24"/>
          <w:szCs w:val="24"/>
        </w:rPr>
        <w:t>.</w:t>
      </w:r>
      <w:r w:rsidRPr="00FC0901">
        <w:rPr>
          <w:rFonts w:ascii="Arial" w:hAnsi="Arial" w:cs="Arial"/>
          <w:b/>
          <w:sz w:val="24"/>
          <w:szCs w:val="24"/>
        </w:rPr>
        <w:t xml:space="preserve"> </w:t>
      </w:r>
      <w:r w:rsidR="00BD6797">
        <w:rPr>
          <w:rFonts w:ascii="Arial" w:hAnsi="Arial" w:cs="Arial"/>
          <w:sz w:val="24"/>
          <w:szCs w:val="24"/>
        </w:rPr>
        <w:t>Łączny czas trwania p</w:t>
      </w:r>
      <w:r w:rsidR="00BD6797" w:rsidRPr="0002435C">
        <w:rPr>
          <w:rFonts w:ascii="Arial" w:hAnsi="Arial" w:cs="Arial"/>
          <w:sz w:val="24"/>
          <w:szCs w:val="24"/>
        </w:rPr>
        <w:t>roces</w:t>
      </w:r>
      <w:r w:rsidR="00BD6797">
        <w:rPr>
          <w:rFonts w:ascii="Arial" w:hAnsi="Arial" w:cs="Arial"/>
          <w:sz w:val="24"/>
          <w:szCs w:val="24"/>
        </w:rPr>
        <w:t>u</w:t>
      </w:r>
      <w:r w:rsidR="00BD6797" w:rsidRPr="0002435C">
        <w:rPr>
          <w:rFonts w:ascii="Arial" w:hAnsi="Arial" w:cs="Arial"/>
          <w:sz w:val="24"/>
          <w:szCs w:val="24"/>
        </w:rPr>
        <w:t xml:space="preserve"> może zostać skrócony, pod warunkiem wcześniejszego uzyskania </w:t>
      </w:r>
      <w:r w:rsidR="00BD6797">
        <w:rPr>
          <w:rFonts w:ascii="Arial" w:hAnsi="Arial" w:cs="Arial"/>
          <w:sz w:val="24"/>
          <w:szCs w:val="24"/>
        </w:rPr>
        <w:t xml:space="preserve">wymaganych </w:t>
      </w:r>
      <w:r w:rsidR="00BD6797" w:rsidRPr="0002435C">
        <w:rPr>
          <w:rFonts w:ascii="Arial" w:hAnsi="Arial" w:cs="Arial"/>
          <w:sz w:val="24"/>
          <w:szCs w:val="24"/>
        </w:rPr>
        <w:t>parametrów dla stabilizatu</w:t>
      </w:r>
      <w:r w:rsidR="00BD6797">
        <w:rPr>
          <w:rFonts w:ascii="Arial" w:hAnsi="Arial" w:cs="Arial"/>
          <w:sz w:val="24"/>
          <w:szCs w:val="24"/>
        </w:rPr>
        <w:t xml:space="preserve"> </w:t>
      </w:r>
      <w:r>
        <w:rPr>
          <w:rFonts w:ascii="Arial" w:hAnsi="Arial" w:cs="Arial"/>
          <w:sz w:val="24"/>
          <w:szCs w:val="24"/>
        </w:rPr>
        <w:t>potwierdzonych każdorazowo stosownymi badaniami.</w:t>
      </w:r>
      <w:r w:rsidR="00BD6797" w:rsidRPr="0002435C">
        <w:rPr>
          <w:rFonts w:ascii="Arial" w:hAnsi="Arial" w:cs="Arial"/>
          <w:sz w:val="24"/>
          <w:szCs w:val="24"/>
        </w:rPr>
        <w:t xml:space="preserve"> </w:t>
      </w:r>
      <w:r w:rsidR="00DB27B9" w:rsidRPr="0002435C">
        <w:rPr>
          <w:rFonts w:ascii="Arial" w:hAnsi="Arial" w:cs="Arial"/>
          <w:sz w:val="24"/>
          <w:szCs w:val="24"/>
        </w:rPr>
        <w:t>Dla stabilizatu prowadzone będą badania</w:t>
      </w:r>
      <w:r w:rsidR="00DB27B9" w:rsidRPr="0002435C">
        <w:rPr>
          <w:rFonts w:ascii="Arial" w:hAnsi="Arial" w:cs="Arial"/>
          <w:bCs/>
          <w:sz w:val="24"/>
          <w:szCs w:val="24"/>
        </w:rPr>
        <w:t xml:space="preserve"> </w:t>
      </w:r>
      <w:r w:rsidR="00DB27B9" w:rsidRPr="0002435C">
        <w:rPr>
          <w:rFonts w:ascii="Arial" w:hAnsi="Arial" w:cs="Arial"/>
          <w:sz w:val="24"/>
          <w:szCs w:val="24"/>
        </w:rPr>
        <w:t xml:space="preserve">pod kątem spełnienia wymagań </w:t>
      </w:r>
      <w:r w:rsidR="00DB27B9" w:rsidRPr="00B05F4A">
        <w:rPr>
          <w:rFonts w:ascii="Arial" w:hAnsi="Arial" w:cs="Arial"/>
          <w:sz w:val="24"/>
          <w:szCs w:val="24"/>
        </w:rPr>
        <w:t xml:space="preserve">określonych w </w:t>
      </w:r>
      <w:r w:rsidR="00C7081B" w:rsidRPr="00B05F4A">
        <w:rPr>
          <w:rFonts w:ascii="Arial" w:hAnsi="Arial" w:cs="Arial"/>
          <w:sz w:val="24"/>
          <w:szCs w:val="24"/>
        </w:rPr>
        <w:t>pkt</w:t>
      </w:r>
      <w:r w:rsidR="00A85B0F">
        <w:rPr>
          <w:rFonts w:ascii="Arial" w:hAnsi="Arial" w:cs="Arial"/>
          <w:sz w:val="24"/>
          <w:szCs w:val="24"/>
        </w:rPr>
        <w:t>.</w:t>
      </w:r>
      <w:r w:rsidR="00C7081B" w:rsidRPr="00B05F4A">
        <w:rPr>
          <w:rFonts w:ascii="Arial" w:hAnsi="Arial" w:cs="Arial"/>
          <w:sz w:val="24"/>
          <w:szCs w:val="24"/>
        </w:rPr>
        <w:t xml:space="preserve"> I.3.</w:t>
      </w:r>
      <w:r w:rsidR="00C7081B" w:rsidRPr="006E7528">
        <w:rPr>
          <w:rFonts w:ascii="Arial" w:hAnsi="Arial" w:cs="Arial"/>
          <w:sz w:val="24"/>
          <w:szCs w:val="24"/>
        </w:rPr>
        <w:t>2.1.1.5.2.1.</w:t>
      </w:r>
      <w:r w:rsidR="00C7081B" w:rsidRPr="006E7528">
        <w:rPr>
          <w:rFonts w:ascii="Arial" w:hAnsi="Arial" w:cs="Arial"/>
          <w:b/>
          <w:sz w:val="24"/>
          <w:szCs w:val="24"/>
        </w:rPr>
        <w:t xml:space="preserve"> </w:t>
      </w:r>
      <w:r w:rsidR="00C7081B" w:rsidRPr="006E7528">
        <w:rPr>
          <w:rFonts w:ascii="Arial" w:hAnsi="Arial" w:cs="Arial"/>
          <w:sz w:val="24"/>
          <w:szCs w:val="24"/>
        </w:rPr>
        <w:t>decyzji, tj.</w:t>
      </w:r>
      <w:r w:rsidR="006E7528">
        <w:rPr>
          <w:rFonts w:ascii="Arial" w:hAnsi="Arial" w:cs="Arial"/>
          <w:sz w:val="24"/>
          <w:szCs w:val="24"/>
        </w:rPr>
        <w:t xml:space="preserve"> </w:t>
      </w:r>
      <w:r w:rsidR="006E7528" w:rsidRPr="006E7528">
        <w:rPr>
          <w:rFonts w:ascii="Arial" w:hAnsi="Arial" w:cs="Arial"/>
          <w:sz w:val="24"/>
          <w:szCs w:val="24"/>
        </w:rPr>
        <w:t>osiągnięcia:</w:t>
      </w:r>
    </w:p>
    <w:p w:rsidR="006E7528" w:rsidRPr="00FB4660" w:rsidRDefault="006E7528" w:rsidP="006E7528">
      <w:pPr>
        <w:pStyle w:val="Akapitzlist"/>
        <w:numPr>
          <w:ilvl w:val="0"/>
          <w:numId w:val="7"/>
        </w:numPr>
        <w:spacing w:after="0" w:afterAutospacing="0" w:line="276" w:lineRule="auto"/>
        <w:ind w:left="426" w:hanging="426"/>
        <w:contextualSpacing/>
        <w:rPr>
          <w:rFonts w:ascii="Arial" w:hAnsi="Arial" w:cs="Arial"/>
          <w:sz w:val="24"/>
          <w:szCs w:val="24"/>
        </w:rPr>
      </w:pPr>
      <w:r w:rsidRPr="00FB4660">
        <w:rPr>
          <w:rFonts w:ascii="Arial" w:hAnsi="Arial" w:cs="Arial"/>
          <w:sz w:val="24"/>
          <w:szCs w:val="24"/>
        </w:rPr>
        <w:t>wartoś</w:t>
      </w:r>
      <w:r>
        <w:rPr>
          <w:rFonts w:ascii="Arial" w:hAnsi="Arial" w:cs="Arial"/>
          <w:sz w:val="24"/>
          <w:szCs w:val="24"/>
        </w:rPr>
        <w:t>ci</w:t>
      </w:r>
      <w:r w:rsidRPr="00FB4660">
        <w:rPr>
          <w:rFonts w:ascii="Arial" w:hAnsi="Arial" w:cs="Arial"/>
          <w:sz w:val="24"/>
          <w:szCs w:val="24"/>
        </w:rPr>
        <w:t xml:space="preserve"> AT4 </w:t>
      </w:r>
      <w:r>
        <w:rPr>
          <w:rFonts w:ascii="Arial" w:hAnsi="Arial" w:cs="Arial"/>
          <w:sz w:val="24"/>
          <w:szCs w:val="24"/>
        </w:rPr>
        <w:t xml:space="preserve">(aktywność oddychania – parametr wyrażający zapotrzebowanie tlenu przez próbkę odpadów w ciągu 4 dni) </w:t>
      </w:r>
      <w:r w:rsidRPr="00FB4660">
        <w:rPr>
          <w:rFonts w:ascii="Arial" w:hAnsi="Arial" w:cs="Arial"/>
          <w:sz w:val="24"/>
          <w:szCs w:val="24"/>
        </w:rPr>
        <w:t>mniejsz</w:t>
      </w:r>
      <w:r>
        <w:rPr>
          <w:rFonts w:ascii="Arial" w:hAnsi="Arial" w:cs="Arial"/>
          <w:sz w:val="24"/>
          <w:szCs w:val="24"/>
        </w:rPr>
        <w:t>ej</w:t>
      </w:r>
      <w:r w:rsidRPr="00FB4660">
        <w:rPr>
          <w:rFonts w:ascii="Arial" w:hAnsi="Arial" w:cs="Arial"/>
          <w:sz w:val="24"/>
          <w:szCs w:val="24"/>
        </w:rPr>
        <w:t xml:space="preserve"> niż 10 mg O</w:t>
      </w:r>
      <w:r w:rsidRPr="00FB4660">
        <w:rPr>
          <w:rFonts w:ascii="Arial" w:hAnsi="Arial" w:cs="Arial"/>
          <w:sz w:val="24"/>
          <w:szCs w:val="24"/>
          <w:vertAlign w:val="subscript"/>
        </w:rPr>
        <w:t>2</w:t>
      </w:r>
      <w:r w:rsidRPr="00FB4660">
        <w:rPr>
          <w:rFonts w:ascii="Arial" w:hAnsi="Arial" w:cs="Arial"/>
          <w:sz w:val="24"/>
          <w:szCs w:val="24"/>
        </w:rPr>
        <w:t xml:space="preserve">/g suchej masy </w:t>
      </w:r>
      <w:r>
        <w:rPr>
          <w:rFonts w:ascii="Arial" w:hAnsi="Arial" w:cs="Arial"/>
          <w:sz w:val="24"/>
          <w:szCs w:val="24"/>
        </w:rPr>
        <w:t xml:space="preserve">i </w:t>
      </w:r>
      <w:r w:rsidRPr="00621865">
        <w:rPr>
          <w:rFonts w:ascii="Arial" w:hAnsi="Arial" w:cs="Arial"/>
          <w:sz w:val="24"/>
          <w:szCs w:val="24"/>
        </w:rPr>
        <w:t xml:space="preserve">straty prażenia stabilizatu mniejszej niż 35% suchej masy </w:t>
      </w:r>
      <w:r w:rsidRPr="00FB4660">
        <w:rPr>
          <w:rFonts w:ascii="Arial" w:hAnsi="Arial" w:cs="Arial"/>
          <w:sz w:val="24"/>
          <w:szCs w:val="24"/>
        </w:rPr>
        <w:t xml:space="preserve">lub </w:t>
      </w:r>
    </w:p>
    <w:p w:rsidR="006E7528" w:rsidRDefault="006E7528" w:rsidP="006E7528">
      <w:pPr>
        <w:pStyle w:val="Akapitzlist"/>
        <w:numPr>
          <w:ilvl w:val="0"/>
          <w:numId w:val="7"/>
        </w:numPr>
        <w:spacing w:after="0" w:afterAutospacing="0" w:line="276" w:lineRule="auto"/>
        <w:ind w:left="426" w:hanging="426"/>
        <w:contextualSpacing/>
        <w:rPr>
          <w:rFonts w:ascii="Arial" w:hAnsi="Arial" w:cs="Arial"/>
          <w:sz w:val="24"/>
          <w:szCs w:val="24"/>
        </w:rPr>
      </w:pPr>
      <w:r w:rsidRPr="00FB4660">
        <w:rPr>
          <w:rFonts w:ascii="Arial" w:hAnsi="Arial" w:cs="Arial"/>
          <w:sz w:val="24"/>
          <w:szCs w:val="24"/>
        </w:rPr>
        <w:t>wartoś</w:t>
      </w:r>
      <w:r>
        <w:rPr>
          <w:rFonts w:ascii="Arial" w:hAnsi="Arial" w:cs="Arial"/>
          <w:sz w:val="24"/>
          <w:szCs w:val="24"/>
        </w:rPr>
        <w:t>ci</w:t>
      </w:r>
      <w:r w:rsidRPr="00FB4660">
        <w:rPr>
          <w:rFonts w:ascii="Arial" w:hAnsi="Arial" w:cs="Arial"/>
          <w:sz w:val="24"/>
          <w:szCs w:val="24"/>
        </w:rPr>
        <w:t xml:space="preserve"> AT4 </w:t>
      </w:r>
      <w:r>
        <w:rPr>
          <w:rFonts w:ascii="Arial" w:hAnsi="Arial" w:cs="Arial"/>
          <w:sz w:val="24"/>
          <w:szCs w:val="24"/>
        </w:rPr>
        <w:t xml:space="preserve">(aktywność oddychania – parametr wyrażający zapotrzebowanie tlenu przez próbkę odpadów w ciągu 4 dni) </w:t>
      </w:r>
      <w:r w:rsidRPr="00FB4660">
        <w:rPr>
          <w:rFonts w:ascii="Arial" w:hAnsi="Arial" w:cs="Arial"/>
          <w:sz w:val="24"/>
          <w:szCs w:val="24"/>
        </w:rPr>
        <w:t>mniejsz</w:t>
      </w:r>
      <w:r>
        <w:rPr>
          <w:rFonts w:ascii="Arial" w:hAnsi="Arial" w:cs="Arial"/>
          <w:sz w:val="24"/>
          <w:szCs w:val="24"/>
        </w:rPr>
        <w:t>ej</w:t>
      </w:r>
      <w:r w:rsidRPr="00FB4660">
        <w:rPr>
          <w:rFonts w:ascii="Arial" w:hAnsi="Arial" w:cs="Arial"/>
          <w:sz w:val="24"/>
          <w:szCs w:val="24"/>
        </w:rPr>
        <w:t xml:space="preserve"> niż 10 mg O</w:t>
      </w:r>
      <w:r w:rsidRPr="00FB4660">
        <w:rPr>
          <w:rFonts w:ascii="Arial" w:hAnsi="Arial" w:cs="Arial"/>
          <w:sz w:val="24"/>
          <w:szCs w:val="24"/>
          <w:vertAlign w:val="subscript"/>
        </w:rPr>
        <w:t>2</w:t>
      </w:r>
      <w:r w:rsidRPr="00FB4660">
        <w:rPr>
          <w:rFonts w:ascii="Arial" w:hAnsi="Arial" w:cs="Arial"/>
          <w:sz w:val="24"/>
          <w:szCs w:val="24"/>
        </w:rPr>
        <w:t xml:space="preserve">/g suchej masy  </w:t>
      </w:r>
      <w:r>
        <w:rPr>
          <w:rFonts w:ascii="Arial" w:hAnsi="Arial" w:cs="Arial"/>
          <w:sz w:val="24"/>
          <w:szCs w:val="24"/>
        </w:rPr>
        <w:t xml:space="preserve">i </w:t>
      </w:r>
      <w:r w:rsidRPr="00621865">
        <w:rPr>
          <w:rFonts w:ascii="Arial" w:hAnsi="Arial" w:cs="Arial"/>
          <w:sz w:val="24"/>
          <w:szCs w:val="24"/>
        </w:rPr>
        <w:t>zawartości ogólnego węgla organicznego (TOC) mniejszej niż 20 % suchej masy</w:t>
      </w:r>
      <w:r>
        <w:rPr>
          <w:rFonts w:ascii="Arial" w:hAnsi="Arial" w:cs="Arial"/>
          <w:sz w:val="24"/>
          <w:szCs w:val="24"/>
        </w:rPr>
        <w:t xml:space="preserve"> lub</w:t>
      </w:r>
    </w:p>
    <w:p w:rsidR="006E7528" w:rsidRPr="00621865" w:rsidRDefault="006E7528" w:rsidP="006E7528">
      <w:pPr>
        <w:pStyle w:val="Akapitzlist"/>
        <w:numPr>
          <w:ilvl w:val="0"/>
          <w:numId w:val="7"/>
        </w:numPr>
        <w:spacing w:after="0" w:afterAutospacing="0" w:line="276" w:lineRule="auto"/>
        <w:ind w:left="426" w:hanging="426"/>
        <w:contextualSpacing/>
        <w:rPr>
          <w:rFonts w:ascii="Arial" w:hAnsi="Arial" w:cs="Arial"/>
          <w:sz w:val="24"/>
          <w:szCs w:val="24"/>
        </w:rPr>
      </w:pPr>
      <w:r w:rsidRPr="00621865">
        <w:rPr>
          <w:rFonts w:ascii="Arial" w:hAnsi="Arial" w:cs="Arial"/>
          <w:sz w:val="24"/>
          <w:szCs w:val="24"/>
        </w:rPr>
        <w:t xml:space="preserve">straty prażenia stabilizatu mniejszej niż 35% suchej masy a zawartości ogólnego węgla organicznego (TOC) mniejszej niż 20 % suchej masy. </w:t>
      </w:r>
    </w:p>
    <w:p w:rsidR="00DB27B9" w:rsidRPr="0002435C" w:rsidRDefault="00B357A9" w:rsidP="009F54F1">
      <w:pPr>
        <w:pStyle w:val="Akapitzlist"/>
        <w:spacing w:after="200" w:afterAutospacing="0" w:line="276" w:lineRule="auto"/>
        <w:ind w:left="0"/>
        <w:contextualSpacing/>
        <w:rPr>
          <w:rFonts w:ascii="Arial" w:hAnsi="Arial" w:cs="Arial"/>
          <w:b/>
          <w:bCs/>
          <w:sz w:val="24"/>
          <w:szCs w:val="24"/>
        </w:rPr>
      </w:pPr>
      <w:r>
        <w:rPr>
          <w:rFonts w:ascii="Arial" w:hAnsi="Arial" w:cs="Arial"/>
          <w:sz w:val="24"/>
          <w:szCs w:val="24"/>
        </w:rPr>
        <w:t>Produkt</w:t>
      </w:r>
      <w:r w:rsidR="00EE6682">
        <w:rPr>
          <w:rFonts w:ascii="Arial" w:hAnsi="Arial" w:cs="Arial"/>
          <w:sz w:val="24"/>
          <w:szCs w:val="24"/>
        </w:rPr>
        <w:t xml:space="preserve"> powstały w wyniku procesu mechaniczno-biologicznego przetwarzania </w:t>
      </w:r>
      <w:r w:rsidR="00BB7A4C">
        <w:rPr>
          <w:rFonts w:ascii="Arial" w:hAnsi="Arial" w:cs="Arial"/>
          <w:sz w:val="24"/>
          <w:szCs w:val="24"/>
        </w:rPr>
        <w:t>zmieszanych odpadów komunalnych</w:t>
      </w:r>
      <w:r w:rsidR="00DB27B9" w:rsidRPr="0002435C">
        <w:rPr>
          <w:rFonts w:ascii="Arial" w:hAnsi="Arial" w:cs="Arial"/>
          <w:sz w:val="24"/>
          <w:szCs w:val="24"/>
        </w:rPr>
        <w:t xml:space="preserve"> niespełniający wymogów dla stabilizatu</w:t>
      </w:r>
      <w:r w:rsidR="00BB7A4C">
        <w:rPr>
          <w:rFonts w:ascii="Arial" w:hAnsi="Arial" w:cs="Arial"/>
          <w:sz w:val="24"/>
          <w:szCs w:val="24"/>
        </w:rPr>
        <w:t xml:space="preserve">, kwalifikowany będzie nadal jako odpad </w:t>
      </w:r>
      <w:r w:rsidR="00DB27B9" w:rsidRPr="0002435C">
        <w:rPr>
          <w:rFonts w:ascii="Arial" w:hAnsi="Arial" w:cs="Arial"/>
          <w:sz w:val="24"/>
          <w:szCs w:val="24"/>
        </w:rPr>
        <w:t xml:space="preserve"> </w:t>
      </w:r>
      <w:r w:rsidR="00BB7A4C">
        <w:rPr>
          <w:rFonts w:ascii="Arial" w:hAnsi="Arial" w:cs="Arial"/>
          <w:sz w:val="24"/>
          <w:szCs w:val="24"/>
        </w:rPr>
        <w:t>o kodzie ex 19 12 12 /Inne odpady (w tym zmieszane substancje i przedmioty) z mechanicznej obróbki odpadów inne niż wymienione w 19 12 11</w:t>
      </w:r>
      <w:r w:rsidR="009F54F1">
        <w:rPr>
          <w:rFonts w:ascii="Arial" w:hAnsi="Arial" w:cs="Arial"/>
          <w:sz w:val="24"/>
          <w:szCs w:val="24"/>
        </w:rPr>
        <w:t>/</w:t>
      </w:r>
      <w:r w:rsidR="00BB7A4C">
        <w:rPr>
          <w:rFonts w:ascii="Arial" w:hAnsi="Arial" w:cs="Arial"/>
          <w:sz w:val="24"/>
          <w:szCs w:val="24"/>
        </w:rPr>
        <w:t xml:space="preserve"> </w:t>
      </w:r>
      <w:r>
        <w:rPr>
          <w:rFonts w:ascii="Arial" w:hAnsi="Arial" w:cs="Arial"/>
          <w:sz w:val="24"/>
          <w:szCs w:val="24"/>
        </w:rPr>
        <w:t>i</w:t>
      </w:r>
      <w:r w:rsidR="00BB7A4C">
        <w:rPr>
          <w:rFonts w:ascii="Arial" w:hAnsi="Arial" w:cs="Arial"/>
          <w:sz w:val="24"/>
          <w:szCs w:val="24"/>
        </w:rPr>
        <w:t xml:space="preserve"> </w:t>
      </w:r>
      <w:r w:rsidR="00DB27B9" w:rsidRPr="0002435C">
        <w:rPr>
          <w:rFonts w:ascii="Arial" w:hAnsi="Arial" w:cs="Arial"/>
          <w:sz w:val="24"/>
          <w:szCs w:val="24"/>
        </w:rPr>
        <w:t xml:space="preserve">zawracany będzie do procesu stabilizacji </w:t>
      </w:r>
      <w:r>
        <w:rPr>
          <w:rFonts w:ascii="Arial" w:hAnsi="Arial" w:cs="Arial"/>
          <w:sz w:val="24"/>
          <w:szCs w:val="24"/>
        </w:rPr>
        <w:t xml:space="preserve">a </w:t>
      </w:r>
      <w:r w:rsidR="00DB27B9" w:rsidRPr="0002435C">
        <w:rPr>
          <w:rFonts w:ascii="Arial" w:hAnsi="Arial" w:cs="Arial"/>
          <w:sz w:val="24"/>
          <w:szCs w:val="24"/>
        </w:rPr>
        <w:t>proces będzie przedłużony.</w:t>
      </w:r>
    </w:p>
    <w:p w:rsidR="00DB27B9" w:rsidRDefault="00BB7A4C" w:rsidP="00DB27B9">
      <w:pPr>
        <w:pStyle w:val="Akapitzlist5"/>
        <w:ind w:left="0"/>
        <w:rPr>
          <w:rFonts w:ascii="Arial" w:hAnsi="Arial" w:cs="Arial"/>
          <w:sz w:val="24"/>
          <w:szCs w:val="24"/>
        </w:rPr>
      </w:pPr>
      <w:r w:rsidRPr="00C7081B">
        <w:rPr>
          <w:rFonts w:ascii="Arial" w:hAnsi="Arial" w:cs="Arial"/>
          <w:b/>
          <w:sz w:val="24"/>
          <w:szCs w:val="24"/>
        </w:rPr>
        <w:t>I.3.2.1.1.5.2.</w:t>
      </w:r>
      <w:r w:rsidR="00BD7A62">
        <w:rPr>
          <w:rFonts w:ascii="Arial" w:hAnsi="Arial" w:cs="Arial"/>
          <w:b/>
          <w:sz w:val="24"/>
          <w:szCs w:val="24"/>
        </w:rPr>
        <w:t>6</w:t>
      </w:r>
      <w:r w:rsidRPr="00C7081B">
        <w:rPr>
          <w:rFonts w:ascii="Arial" w:hAnsi="Arial" w:cs="Arial"/>
          <w:b/>
          <w:sz w:val="24"/>
          <w:szCs w:val="24"/>
        </w:rPr>
        <w:t xml:space="preserve">. </w:t>
      </w:r>
      <w:r w:rsidR="00DB27B9" w:rsidRPr="00C7081B">
        <w:rPr>
          <w:rFonts w:ascii="Arial" w:hAnsi="Arial" w:cs="Arial"/>
          <w:sz w:val="24"/>
          <w:szCs w:val="24"/>
        </w:rPr>
        <w:t xml:space="preserve">Pobór prób odpadów do badań oraz wykonanie badań w zakresie spełnienia dla stabilizatu wymagań określonych </w:t>
      </w:r>
      <w:r w:rsidR="00DB27B9" w:rsidRPr="00A85B0F">
        <w:rPr>
          <w:rFonts w:ascii="Arial" w:hAnsi="Arial" w:cs="Arial"/>
          <w:sz w:val="24"/>
          <w:szCs w:val="24"/>
        </w:rPr>
        <w:t xml:space="preserve">w </w:t>
      </w:r>
      <w:r w:rsidR="00C7081B" w:rsidRPr="00A85B0F">
        <w:rPr>
          <w:rFonts w:ascii="Arial" w:hAnsi="Arial" w:cs="Arial"/>
          <w:sz w:val="24"/>
          <w:szCs w:val="24"/>
        </w:rPr>
        <w:t>pkt I.3.2.1.1.5.2.1. decyzji</w:t>
      </w:r>
      <w:r w:rsidR="00DB27B9" w:rsidRPr="00A85B0F">
        <w:rPr>
          <w:rFonts w:ascii="Arial" w:hAnsi="Arial" w:cs="Arial"/>
          <w:sz w:val="24"/>
          <w:szCs w:val="24"/>
        </w:rPr>
        <w:t xml:space="preserve">, </w:t>
      </w:r>
      <w:r w:rsidR="00BD6797">
        <w:rPr>
          <w:rFonts w:ascii="Arial" w:hAnsi="Arial" w:cs="Arial"/>
          <w:sz w:val="24"/>
          <w:szCs w:val="24"/>
        </w:rPr>
        <w:br/>
      </w:r>
      <w:r w:rsidR="00DB27B9" w:rsidRPr="00A85B0F">
        <w:rPr>
          <w:rFonts w:ascii="Arial" w:hAnsi="Arial" w:cs="Arial"/>
          <w:sz w:val="24"/>
          <w:szCs w:val="24"/>
        </w:rPr>
        <w:t>po</w:t>
      </w:r>
      <w:r w:rsidR="00DB27B9" w:rsidRPr="00C7081B">
        <w:rPr>
          <w:rFonts w:ascii="Arial" w:hAnsi="Arial" w:cs="Arial"/>
          <w:sz w:val="24"/>
          <w:szCs w:val="24"/>
        </w:rPr>
        <w:t xml:space="preserve"> zakończeniu </w:t>
      </w:r>
      <w:r w:rsidRPr="00C7081B">
        <w:rPr>
          <w:rFonts w:ascii="Arial" w:hAnsi="Arial" w:cs="Arial"/>
          <w:sz w:val="24"/>
          <w:szCs w:val="24"/>
        </w:rPr>
        <w:t>drugiego stopnia</w:t>
      </w:r>
      <w:r w:rsidR="00DB27B9" w:rsidRPr="00C7081B">
        <w:rPr>
          <w:rFonts w:ascii="Arial" w:hAnsi="Arial" w:cs="Arial"/>
          <w:sz w:val="24"/>
          <w:szCs w:val="24"/>
        </w:rPr>
        <w:t xml:space="preserve"> procesu (faza dojrzewania) prowadzone będzie przez</w:t>
      </w:r>
      <w:r w:rsidR="00DB27B9" w:rsidRPr="0002435C">
        <w:rPr>
          <w:rFonts w:ascii="Arial" w:hAnsi="Arial" w:cs="Arial"/>
          <w:sz w:val="24"/>
          <w:szCs w:val="24"/>
        </w:rPr>
        <w:t xml:space="preserve"> akredytowane laboratorium, zgodnie z przepisami oraz procedurami wewnętrznymi laboratorium. </w:t>
      </w:r>
    </w:p>
    <w:p w:rsidR="00DB27B9" w:rsidRPr="006E36E0" w:rsidRDefault="00DB27B9" w:rsidP="00DB27B9">
      <w:pPr>
        <w:pStyle w:val="Akapitzlist5"/>
        <w:ind w:left="0"/>
        <w:rPr>
          <w:rFonts w:ascii="Arial" w:hAnsi="Arial" w:cs="Arial"/>
          <w:b/>
          <w:sz w:val="16"/>
          <w:szCs w:val="24"/>
        </w:rPr>
      </w:pPr>
    </w:p>
    <w:p w:rsidR="00DB27B9" w:rsidRPr="000E7A54" w:rsidRDefault="00DB27B9" w:rsidP="00DB27B9">
      <w:pPr>
        <w:pStyle w:val="Akapitzlist5"/>
        <w:ind w:left="0"/>
        <w:rPr>
          <w:rFonts w:ascii="Arial" w:hAnsi="Arial" w:cs="Arial"/>
          <w:bCs/>
          <w:sz w:val="24"/>
          <w:szCs w:val="24"/>
        </w:rPr>
      </w:pPr>
      <w:r>
        <w:rPr>
          <w:rFonts w:ascii="Arial" w:hAnsi="Arial" w:cs="Arial"/>
          <w:b/>
          <w:sz w:val="24"/>
          <w:szCs w:val="24"/>
        </w:rPr>
        <w:t>I.</w:t>
      </w:r>
      <w:r w:rsidRPr="0002435C">
        <w:rPr>
          <w:rFonts w:ascii="Arial" w:hAnsi="Arial" w:cs="Arial"/>
          <w:b/>
          <w:sz w:val="24"/>
          <w:szCs w:val="24"/>
        </w:rPr>
        <w:t>3.2.</w:t>
      </w:r>
      <w:r w:rsidR="00861E21">
        <w:rPr>
          <w:rFonts w:ascii="Arial" w:hAnsi="Arial" w:cs="Arial"/>
          <w:b/>
          <w:sz w:val="24"/>
          <w:szCs w:val="24"/>
        </w:rPr>
        <w:t>1</w:t>
      </w:r>
      <w:r w:rsidRPr="0002435C">
        <w:rPr>
          <w:rFonts w:ascii="Arial" w:hAnsi="Arial" w:cs="Arial"/>
          <w:b/>
          <w:sz w:val="24"/>
          <w:szCs w:val="24"/>
        </w:rPr>
        <w:t>.1.</w:t>
      </w:r>
      <w:r w:rsidR="00B05F4A">
        <w:rPr>
          <w:rFonts w:ascii="Arial" w:hAnsi="Arial" w:cs="Arial"/>
          <w:b/>
          <w:sz w:val="24"/>
          <w:szCs w:val="24"/>
        </w:rPr>
        <w:t>5</w:t>
      </w:r>
      <w:r w:rsidRPr="0002435C">
        <w:rPr>
          <w:rFonts w:ascii="Arial" w:hAnsi="Arial" w:cs="Arial"/>
          <w:b/>
          <w:sz w:val="24"/>
          <w:szCs w:val="24"/>
        </w:rPr>
        <w:t>.</w:t>
      </w:r>
      <w:r w:rsidR="00B05F4A">
        <w:rPr>
          <w:rFonts w:ascii="Arial" w:hAnsi="Arial" w:cs="Arial"/>
          <w:b/>
          <w:sz w:val="24"/>
          <w:szCs w:val="24"/>
        </w:rPr>
        <w:t>2</w:t>
      </w:r>
      <w:r w:rsidRPr="0002435C">
        <w:rPr>
          <w:rFonts w:ascii="Arial" w:hAnsi="Arial" w:cs="Arial"/>
          <w:b/>
          <w:sz w:val="24"/>
          <w:szCs w:val="24"/>
        </w:rPr>
        <w:t>.</w:t>
      </w:r>
      <w:r w:rsidR="00BD7A62">
        <w:rPr>
          <w:rFonts w:ascii="Arial" w:hAnsi="Arial" w:cs="Arial"/>
          <w:b/>
          <w:sz w:val="24"/>
          <w:szCs w:val="24"/>
        </w:rPr>
        <w:t>7</w:t>
      </w:r>
      <w:r w:rsidRPr="0002435C">
        <w:rPr>
          <w:rFonts w:ascii="Arial" w:hAnsi="Arial" w:cs="Arial"/>
          <w:b/>
          <w:sz w:val="24"/>
          <w:szCs w:val="24"/>
        </w:rPr>
        <w:t xml:space="preserve">.  </w:t>
      </w:r>
      <w:r w:rsidRPr="0002435C">
        <w:rPr>
          <w:rFonts w:ascii="Arial" w:hAnsi="Arial" w:cs="Arial"/>
          <w:sz w:val="24"/>
          <w:szCs w:val="24"/>
        </w:rPr>
        <w:t xml:space="preserve">Po zakończeniu procesu </w:t>
      </w:r>
      <w:r>
        <w:rPr>
          <w:rFonts w:ascii="Arial" w:hAnsi="Arial" w:cs="Arial"/>
          <w:sz w:val="24"/>
          <w:szCs w:val="24"/>
        </w:rPr>
        <w:t xml:space="preserve">i osiągnięciu wymaganych parametrów </w:t>
      </w:r>
      <w:r w:rsidRPr="0002435C">
        <w:rPr>
          <w:rFonts w:ascii="Arial" w:hAnsi="Arial" w:cs="Arial"/>
          <w:sz w:val="24"/>
          <w:szCs w:val="24"/>
        </w:rPr>
        <w:t xml:space="preserve">otrzymany stabilizat </w:t>
      </w:r>
      <w:r>
        <w:rPr>
          <w:rFonts w:ascii="Arial" w:hAnsi="Arial" w:cs="Arial"/>
          <w:sz w:val="24"/>
          <w:szCs w:val="24"/>
        </w:rPr>
        <w:t xml:space="preserve">będzie </w:t>
      </w:r>
      <w:r w:rsidR="00002864">
        <w:rPr>
          <w:rFonts w:ascii="Arial" w:hAnsi="Arial" w:cs="Arial"/>
          <w:sz w:val="24"/>
          <w:szCs w:val="24"/>
        </w:rPr>
        <w:t xml:space="preserve">kierowany do unieszkodliwiania przez składowanie </w:t>
      </w:r>
      <w:r w:rsidR="009D4F42">
        <w:rPr>
          <w:rFonts w:ascii="Arial" w:hAnsi="Arial" w:cs="Arial"/>
          <w:sz w:val="24"/>
          <w:szCs w:val="24"/>
        </w:rPr>
        <w:br/>
      </w:r>
      <w:r w:rsidR="00002864">
        <w:rPr>
          <w:rFonts w:ascii="Arial" w:hAnsi="Arial" w:cs="Arial"/>
          <w:sz w:val="24"/>
          <w:szCs w:val="24"/>
        </w:rPr>
        <w:t>na składowisku odpa</w:t>
      </w:r>
      <w:r w:rsidR="005B7368">
        <w:rPr>
          <w:rFonts w:ascii="Arial" w:hAnsi="Arial" w:cs="Arial"/>
          <w:sz w:val="24"/>
          <w:szCs w:val="24"/>
        </w:rPr>
        <w:t xml:space="preserve">dów innych niż niebezpieczne zarządzanym przez Spółkę. </w:t>
      </w:r>
    </w:p>
    <w:p w:rsidR="00F762A8" w:rsidRPr="00F745BA" w:rsidRDefault="00F762A8" w:rsidP="00F762A8">
      <w:pPr>
        <w:autoSpaceDE w:val="0"/>
        <w:autoSpaceDN w:val="0"/>
        <w:adjustRightInd w:val="0"/>
        <w:spacing w:line="276" w:lineRule="auto"/>
        <w:rPr>
          <w:rFonts w:cs="Arial"/>
          <w:b/>
          <w:szCs w:val="24"/>
        </w:rPr>
      </w:pPr>
      <w:r w:rsidRPr="00F745BA">
        <w:rPr>
          <w:rFonts w:cs="Arial"/>
          <w:b/>
          <w:szCs w:val="24"/>
        </w:rPr>
        <w:t>I.3.2.2. Demontaż (sortowanie, rozdrabnianie) odpadów wielkogabarytowych</w:t>
      </w:r>
      <w:r w:rsidR="001145F1" w:rsidRPr="00F745BA">
        <w:rPr>
          <w:rFonts w:cs="Arial"/>
          <w:b/>
          <w:szCs w:val="24"/>
        </w:rPr>
        <w:t xml:space="preserve"> – proces R12</w:t>
      </w:r>
      <w:r w:rsidRPr="00F745BA">
        <w:rPr>
          <w:rFonts w:cs="Arial"/>
          <w:b/>
          <w:szCs w:val="24"/>
        </w:rPr>
        <w:t xml:space="preserve">: </w:t>
      </w:r>
    </w:p>
    <w:p w:rsidR="00F762A8" w:rsidRPr="00F745BA" w:rsidRDefault="00F762A8" w:rsidP="00F762A8">
      <w:pPr>
        <w:autoSpaceDE w:val="0"/>
        <w:autoSpaceDN w:val="0"/>
        <w:adjustRightInd w:val="0"/>
        <w:rPr>
          <w:rFonts w:cs="Arial"/>
          <w:b/>
          <w:sz w:val="18"/>
          <w:szCs w:val="24"/>
        </w:rPr>
      </w:pPr>
    </w:p>
    <w:p w:rsidR="008D2BD4" w:rsidRPr="008D2BD4" w:rsidRDefault="00F762A8" w:rsidP="008D2BD4">
      <w:pPr>
        <w:spacing w:line="276" w:lineRule="auto"/>
      </w:pPr>
      <w:r w:rsidRPr="00F745BA">
        <w:rPr>
          <w:rFonts w:cs="Arial"/>
          <w:b/>
          <w:szCs w:val="24"/>
        </w:rPr>
        <w:lastRenderedPageBreak/>
        <w:t xml:space="preserve">I.3.2.2.1. </w:t>
      </w:r>
      <w:r w:rsidRPr="00F745BA">
        <w:rPr>
          <w:rFonts w:cs="Arial"/>
          <w:szCs w:val="24"/>
        </w:rPr>
        <w:t>W</w:t>
      </w:r>
      <w:r w:rsidRPr="00F745BA">
        <w:rPr>
          <w:rFonts w:cs="Arial"/>
          <w:bCs/>
          <w:szCs w:val="24"/>
        </w:rPr>
        <w:t xml:space="preserve"> wydzielonym i opisanym miejscu, w hali sortowniczej</w:t>
      </w:r>
      <w:r w:rsidRPr="00F745BA">
        <w:rPr>
          <w:rFonts w:cs="Arial"/>
          <w:b/>
          <w:szCs w:val="24"/>
        </w:rPr>
        <w:t xml:space="preserve"> </w:t>
      </w:r>
      <w:r w:rsidRPr="00F745BA">
        <w:rPr>
          <w:rFonts w:cs="Arial"/>
          <w:szCs w:val="24"/>
        </w:rPr>
        <w:t>lub na utwardzonym placu</w:t>
      </w:r>
      <w:r w:rsidRPr="00F745BA">
        <w:rPr>
          <w:rFonts w:cs="Arial"/>
          <w:b/>
          <w:szCs w:val="24"/>
        </w:rPr>
        <w:t xml:space="preserve"> </w:t>
      </w:r>
      <w:r w:rsidRPr="00F745BA">
        <w:rPr>
          <w:rFonts w:cs="Arial"/>
          <w:szCs w:val="24"/>
        </w:rPr>
        <w:t>prowadzone będzie przetwarzanie o</w:t>
      </w:r>
      <w:r w:rsidRPr="00F745BA">
        <w:rPr>
          <w:rFonts w:cs="Arial"/>
          <w:bCs/>
          <w:szCs w:val="24"/>
        </w:rPr>
        <w:t>dpadów wielkogabarytowych o kodzie 20 03 07 pochodzących z selektywnej zbiórki oraz wydzielonych ze strumienia zmieszanych odpadów komunalnych. Odpady będą wstępnie segregowane i podawane demontażowi przy użyciu narzędzi ślusarskich</w:t>
      </w:r>
      <w:r w:rsidR="00747210">
        <w:rPr>
          <w:rFonts w:cs="Arial"/>
          <w:bCs/>
          <w:szCs w:val="24"/>
        </w:rPr>
        <w:t>.</w:t>
      </w:r>
      <w:r w:rsidRPr="00F745BA">
        <w:rPr>
          <w:rFonts w:cs="Arial"/>
          <w:bCs/>
          <w:szCs w:val="24"/>
        </w:rPr>
        <w:t xml:space="preserve"> W wyniku przetwarzania (demontażu, sortowania i rozdrabniania) odpadów </w:t>
      </w:r>
      <w:r w:rsidRPr="008D2BD4">
        <w:rPr>
          <w:rFonts w:cs="Arial"/>
          <w:bCs/>
          <w:szCs w:val="24"/>
        </w:rPr>
        <w:t xml:space="preserve">wielkogabarytowych powstawać będą tzw. surowce wtórne, m.in. metal, drewno, tworzywa sztuczne, kwalifikowane jako odpady </w:t>
      </w:r>
      <w:r w:rsidRPr="008D2BD4">
        <w:rPr>
          <w:rFonts w:cs="Arial"/>
          <w:szCs w:val="24"/>
        </w:rPr>
        <w:t xml:space="preserve">z podgrupy 19 12, </w:t>
      </w:r>
      <w:r w:rsidR="008D2BD4" w:rsidRPr="008D2BD4">
        <w:rPr>
          <w:rFonts w:cs="Arial"/>
          <w:szCs w:val="24"/>
        </w:rPr>
        <w:t>p</w:t>
      </w:r>
      <w:r w:rsidR="008D2BD4" w:rsidRPr="008D2BD4">
        <w:rPr>
          <w:rFonts w:cs="Arial"/>
          <w:bCs/>
          <w:szCs w:val="24"/>
        </w:rPr>
        <w:t>ozostałość po przetworzeniu</w:t>
      </w:r>
      <w:r w:rsidR="008D2BD4" w:rsidRPr="008D2BD4">
        <w:rPr>
          <w:rFonts w:cs="Arial"/>
          <w:szCs w:val="24"/>
        </w:rPr>
        <w:t xml:space="preserve"> </w:t>
      </w:r>
      <w:r w:rsidR="008D2BD4" w:rsidRPr="008D2BD4">
        <w:rPr>
          <w:rFonts w:cs="Arial"/>
          <w:bCs/>
          <w:szCs w:val="24"/>
        </w:rPr>
        <w:t xml:space="preserve">klasyfikowana będzie jako odpad o kodzie ex 19 12 12 tak zwana frakcja kaloryczna przeznaczona jako wsad na paliwo alternatywne </w:t>
      </w:r>
      <w:r w:rsidR="008D2BD4">
        <w:rPr>
          <w:rFonts w:cs="Arial"/>
          <w:bCs/>
          <w:szCs w:val="24"/>
        </w:rPr>
        <w:t xml:space="preserve">lub </w:t>
      </w:r>
      <w:r w:rsidR="008D2BD4" w:rsidRPr="008D2BD4">
        <w:rPr>
          <w:rFonts w:cs="Arial"/>
          <w:bCs/>
          <w:szCs w:val="24"/>
        </w:rPr>
        <w:t>przekazywana innym odbiorc</w:t>
      </w:r>
      <w:r w:rsidR="00220C3A">
        <w:rPr>
          <w:rFonts w:cs="Arial"/>
          <w:bCs/>
          <w:szCs w:val="24"/>
        </w:rPr>
        <w:t>om</w:t>
      </w:r>
      <w:r w:rsidR="008D2BD4" w:rsidRPr="008D2BD4">
        <w:rPr>
          <w:rFonts w:cs="Arial"/>
          <w:bCs/>
          <w:szCs w:val="24"/>
        </w:rPr>
        <w:t xml:space="preserve"> do dalszego zagospodarowania. Surowce wtórne umieszczane będą selektywnie w opisanych kodem i rodzajem odpadu kontenerach lub pojemnikach i transportowane będą na prasę belującą celem </w:t>
      </w:r>
      <w:r w:rsidR="008D2BD4" w:rsidRPr="008D2BD4">
        <w:rPr>
          <w:rFonts w:cs="Arial"/>
          <w:szCs w:val="24"/>
        </w:rPr>
        <w:t xml:space="preserve">sprasowania. </w:t>
      </w:r>
      <w:r w:rsidR="008D2BD4">
        <w:rPr>
          <w:rFonts w:cs="Arial"/>
          <w:szCs w:val="24"/>
        </w:rPr>
        <w:br/>
      </w:r>
      <w:r w:rsidR="008D2BD4" w:rsidRPr="008D2BD4">
        <w:rPr>
          <w:rFonts w:cs="Arial"/>
          <w:szCs w:val="24"/>
        </w:rPr>
        <w:t xml:space="preserve">Po sprasowaniu surowce wtórne kierowane będą do miejsc ich magazynowania </w:t>
      </w:r>
      <w:r w:rsidR="008D2BD4">
        <w:rPr>
          <w:rFonts w:cs="Arial"/>
          <w:szCs w:val="24"/>
        </w:rPr>
        <w:br/>
      </w:r>
      <w:r w:rsidR="008D2BD4" w:rsidRPr="008D2BD4">
        <w:rPr>
          <w:rFonts w:cs="Arial"/>
          <w:szCs w:val="24"/>
        </w:rPr>
        <w:t xml:space="preserve">i magazynowane będą w specjalnie na ten cel wydzielonych, opisanych kodem </w:t>
      </w:r>
      <w:r w:rsidR="008D2BD4">
        <w:rPr>
          <w:rFonts w:cs="Arial"/>
          <w:szCs w:val="24"/>
        </w:rPr>
        <w:br/>
      </w:r>
      <w:r w:rsidR="008D2BD4" w:rsidRPr="008D2BD4">
        <w:rPr>
          <w:rFonts w:cs="Arial"/>
          <w:szCs w:val="24"/>
        </w:rPr>
        <w:t>i rodzajem odpadów boksach, a nast</w:t>
      </w:r>
      <w:r w:rsidR="008D2BD4" w:rsidRPr="008D2BD4">
        <w:rPr>
          <w:rFonts w:eastAsia="TimesNewRoman" w:cs="Arial"/>
          <w:szCs w:val="24"/>
        </w:rPr>
        <w:t>ę</w:t>
      </w:r>
      <w:r w:rsidR="008D2BD4" w:rsidRPr="008D2BD4">
        <w:rPr>
          <w:rFonts w:cs="Arial"/>
          <w:szCs w:val="24"/>
        </w:rPr>
        <w:t>pnie przekazywane będą zgodnie z hierarchią postępowania z odpadami do odzysku innym odbiorcom</w:t>
      </w:r>
      <w:r w:rsidR="008D2BD4" w:rsidRPr="008D2BD4">
        <w:rPr>
          <w:rFonts w:eastAsia="TimesNewRoman" w:cs="Arial"/>
          <w:szCs w:val="24"/>
        </w:rPr>
        <w:t xml:space="preserve"> </w:t>
      </w:r>
      <w:r w:rsidR="008D2BD4" w:rsidRPr="008D2BD4">
        <w:rPr>
          <w:rFonts w:cs="Arial"/>
          <w:szCs w:val="24"/>
        </w:rPr>
        <w:t>posiadaj</w:t>
      </w:r>
      <w:r w:rsidR="008D2BD4" w:rsidRPr="008D2BD4">
        <w:rPr>
          <w:rFonts w:eastAsia="TimesNewRoman" w:cs="Arial"/>
          <w:szCs w:val="24"/>
        </w:rPr>
        <w:t>ą</w:t>
      </w:r>
      <w:r w:rsidR="008D2BD4" w:rsidRPr="008D2BD4">
        <w:rPr>
          <w:rFonts w:cs="Arial"/>
          <w:szCs w:val="24"/>
        </w:rPr>
        <w:t xml:space="preserve">cym </w:t>
      </w:r>
      <w:r w:rsidR="007C11A0">
        <w:rPr>
          <w:rFonts w:cs="Arial"/>
          <w:szCs w:val="24"/>
        </w:rPr>
        <w:br/>
      </w:r>
      <w:r w:rsidR="008D2BD4" w:rsidRPr="008D2BD4">
        <w:rPr>
          <w:rFonts w:cs="Arial"/>
          <w:szCs w:val="24"/>
        </w:rPr>
        <w:t>stosowne decyzje w zakresie gospodarki odpadami. P</w:t>
      </w:r>
      <w:r w:rsidR="008D2BD4" w:rsidRPr="008D2BD4">
        <w:rPr>
          <w:rFonts w:cs="Arial"/>
          <w:bCs/>
          <w:szCs w:val="24"/>
        </w:rPr>
        <w:t>ozostałość po przetworzeniu</w:t>
      </w:r>
      <w:r w:rsidR="008D2BD4" w:rsidRPr="008D2BD4">
        <w:rPr>
          <w:rFonts w:cs="Arial"/>
          <w:szCs w:val="24"/>
        </w:rPr>
        <w:t xml:space="preserve"> </w:t>
      </w:r>
      <w:r w:rsidR="008D2BD4" w:rsidRPr="008D2BD4">
        <w:rPr>
          <w:rFonts w:cs="Arial"/>
          <w:bCs/>
          <w:szCs w:val="24"/>
        </w:rPr>
        <w:t xml:space="preserve">klasyfikowana jako odpad o kodzie ex 19 12 12, umieszczana będzie w opisanych kodem i rodzajem odpadu kontenerach lub boksach następnie  zagospodarowywana będzie we własnym zakładzie na linii do produkcji paliwa alternatywnego bądź przekazywana będzie </w:t>
      </w:r>
      <w:r w:rsidR="008D2BD4" w:rsidRPr="008D2BD4">
        <w:rPr>
          <w:rFonts w:cs="Arial"/>
          <w:szCs w:val="24"/>
        </w:rPr>
        <w:t>do odzysku lub unieszkodliwiania innym odbiorcom</w:t>
      </w:r>
      <w:r w:rsidR="008D2BD4" w:rsidRPr="008D2BD4">
        <w:rPr>
          <w:rFonts w:eastAsia="TimesNewRoman" w:cs="Arial"/>
          <w:szCs w:val="24"/>
        </w:rPr>
        <w:t xml:space="preserve"> </w:t>
      </w:r>
      <w:r w:rsidR="008D2BD4" w:rsidRPr="008D2BD4">
        <w:rPr>
          <w:rFonts w:cs="Arial"/>
          <w:szCs w:val="24"/>
        </w:rPr>
        <w:t>posiadaj</w:t>
      </w:r>
      <w:r w:rsidR="008D2BD4" w:rsidRPr="008D2BD4">
        <w:rPr>
          <w:rFonts w:eastAsia="TimesNewRoman" w:cs="Arial"/>
          <w:szCs w:val="24"/>
        </w:rPr>
        <w:t>ą</w:t>
      </w:r>
      <w:r w:rsidR="008D2BD4" w:rsidRPr="008D2BD4">
        <w:rPr>
          <w:rFonts w:cs="Arial"/>
          <w:szCs w:val="24"/>
        </w:rPr>
        <w:t>cym stosowne decyzje w zakresie gospodarki odpadami.</w:t>
      </w:r>
    </w:p>
    <w:p w:rsidR="00F762A8" w:rsidRPr="008D2BD4" w:rsidRDefault="00F762A8" w:rsidP="008D2BD4">
      <w:pPr>
        <w:spacing w:line="276" w:lineRule="auto"/>
        <w:rPr>
          <w:rFonts w:cs="Arial"/>
          <w:b/>
          <w:szCs w:val="24"/>
        </w:rPr>
      </w:pPr>
    </w:p>
    <w:p w:rsidR="000C2587" w:rsidRPr="00422482" w:rsidRDefault="000C2587" w:rsidP="002134D6">
      <w:pPr>
        <w:pStyle w:val="Nagwek2"/>
      </w:pPr>
      <w:r w:rsidRPr="00422482">
        <w:t>I.</w:t>
      </w:r>
      <w:r>
        <w:t>4</w:t>
      </w:r>
      <w:r w:rsidRPr="00422482">
        <w:t>. Czas pracy instalacji:</w:t>
      </w:r>
    </w:p>
    <w:p w:rsidR="000C2587" w:rsidRPr="009E3948" w:rsidRDefault="000C2587" w:rsidP="000C2587">
      <w:pPr>
        <w:pStyle w:val="BodyText22"/>
        <w:widowControl/>
        <w:rPr>
          <w:rFonts w:cs="Arial"/>
          <w:sz w:val="16"/>
          <w:szCs w:val="16"/>
        </w:rPr>
      </w:pPr>
    </w:p>
    <w:p w:rsidR="00531330" w:rsidRPr="00531330" w:rsidRDefault="00531330" w:rsidP="00127C9C">
      <w:pPr>
        <w:spacing w:line="276" w:lineRule="auto"/>
        <w:rPr>
          <w:rFonts w:cs="Arial"/>
          <w:b/>
          <w:sz w:val="8"/>
          <w:szCs w:val="24"/>
        </w:rPr>
      </w:pPr>
    </w:p>
    <w:p w:rsidR="000F7450" w:rsidRPr="00633CE4" w:rsidRDefault="000C2587" w:rsidP="00127C9C">
      <w:pPr>
        <w:spacing w:line="276" w:lineRule="auto"/>
        <w:rPr>
          <w:rFonts w:cs="Arial"/>
          <w:color w:val="FF0000"/>
          <w:szCs w:val="24"/>
        </w:rPr>
      </w:pPr>
      <w:r w:rsidRPr="00D062F3">
        <w:rPr>
          <w:rFonts w:cs="Arial"/>
          <w:b/>
          <w:szCs w:val="24"/>
        </w:rPr>
        <w:t>I.</w:t>
      </w:r>
      <w:r>
        <w:rPr>
          <w:rFonts w:cs="Arial"/>
          <w:b/>
          <w:szCs w:val="24"/>
        </w:rPr>
        <w:t>4</w:t>
      </w:r>
      <w:r w:rsidRPr="00D062F3">
        <w:rPr>
          <w:rFonts w:cs="Arial"/>
          <w:b/>
          <w:szCs w:val="24"/>
        </w:rPr>
        <w:t xml:space="preserve">.1. </w:t>
      </w:r>
      <w:r w:rsidRPr="00D062F3">
        <w:rPr>
          <w:rFonts w:cs="Arial"/>
          <w:szCs w:val="24"/>
        </w:rPr>
        <w:t xml:space="preserve">Instalacja </w:t>
      </w:r>
      <w:r>
        <w:rPr>
          <w:rFonts w:cs="Arial"/>
          <w:szCs w:val="24"/>
        </w:rPr>
        <w:t xml:space="preserve">MBP mechaniczno-biologicznego przetwarzania odpadów </w:t>
      </w:r>
      <w:r w:rsidR="00633CE4">
        <w:rPr>
          <w:rFonts w:cs="Arial"/>
          <w:szCs w:val="24"/>
        </w:rPr>
        <w:br/>
      </w:r>
      <w:r w:rsidRPr="00D062F3">
        <w:rPr>
          <w:rFonts w:cs="Arial"/>
          <w:szCs w:val="24"/>
        </w:rPr>
        <w:t xml:space="preserve">w </w:t>
      </w:r>
      <w:r w:rsidR="00960012">
        <w:rPr>
          <w:rFonts w:cs="Arial"/>
          <w:szCs w:val="24"/>
        </w:rPr>
        <w:t>Przemyś</w:t>
      </w:r>
      <w:r w:rsidR="004448BA">
        <w:rPr>
          <w:rFonts w:cs="Arial"/>
          <w:szCs w:val="24"/>
        </w:rPr>
        <w:t>l</w:t>
      </w:r>
      <w:r w:rsidR="00960012">
        <w:rPr>
          <w:rFonts w:cs="Arial"/>
          <w:szCs w:val="24"/>
        </w:rPr>
        <w:t>u</w:t>
      </w:r>
      <w:r>
        <w:rPr>
          <w:rFonts w:cs="Arial"/>
          <w:szCs w:val="24"/>
        </w:rPr>
        <w:t xml:space="preserve"> </w:t>
      </w:r>
      <w:r w:rsidRPr="00D062F3">
        <w:rPr>
          <w:rFonts w:cs="Arial"/>
          <w:szCs w:val="24"/>
        </w:rPr>
        <w:t xml:space="preserve"> czynn</w:t>
      </w:r>
      <w:r>
        <w:rPr>
          <w:rFonts w:cs="Arial"/>
          <w:szCs w:val="24"/>
        </w:rPr>
        <w:t>a</w:t>
      </w:r>
      <w:r w:rsidRPr="00D062F3">
        <w:rPr>
          <w:rFonts w:cs="Arial"/>
          <w:szCs w:val="24"/>
        </w:rPr>
        <w:t xml:space="preserve"> będ</w:t>
      </w:r>
      <w:r>
        <w:rPr>
          <w:rFonts w:cs="Arial"/>
          <w:szCs w:val="24"/>
        </w:rPr>
        <w:t>zie</w:t>
      </w:r>
      <w:r w:rsidRPr="00D062F3">
        <w:rPr>
          <w:rFonts w:cs="Arial"/>
          <w:szCs w:val="24"/>
        </w:rPr>
        <w:t xml:space="preserve"> od poniedziałku do piątku w godzinach 6</w:t>
      </w:r>
      <w:r w:rsidRPr="00D062F3">
        <w:rPr>
          <w:rFonts w:cs="Arial"/>
          <w:szCs w:val="24"/>
          <w:vertAlign w:val="superscript"/>
        </w:rPr>
        <w:t xml:space="preserve">00 </w:t>
      </w:r>
      <w:r w:rsidRPr="00D062F3">
        <w:rPr>
          <w:rFonts w:cs="Arial"/>
          <w:szCs w:val="24"/>
        </w:rPr>
        <w:t>- 22</w:t>
      </w:r>
      <w:r w:rsidRPr="00D062F3">
        <w:rPr>
          <w:rFonts w:cs="Arial"/>
          <w:szCs w:val="24"/>
          <w:vertAlign w:val="superscript"/>
        </w:rPr>
        <w:t>00</w:t>
      </w:r>
      <w:r w:rsidR="00633CE4">
        <w:rPr>
          <w:rFonts w:cs="Arial"/>
          <w:szCs w:val="24"/>
        </w:rPr>
        <w:t>.</w:t>
      </w:r>
      <w:r w:rsidR="000F7450">
        <w:rPr>
          <w:rFonts w:cs="Arial"/>
          <w:szCs w:val="24"/>
        </w:rPr>
        <w:t xml:space="preserve"> </w:t>
      </w:r>
    </w:p>
    <w:p w:rsidR="000F7450" w:rsidRPr="00374750" w:rsidRDefault="000F7450" w:rsidP="0037726F">
      <w:pPr>
        <w:spacing w:line="276" w:lineRule="auto"/>
        <w:rPr>
          <w:rFonts w:cs="Arial"/>
          <w:szCs w:val="24"/>
        </w:rPr>
      </w:pPr>
      <w:r w:rsidRPr="000C294F">
        <w:rPr>
          <w:rFonts w:cs="Arial"/>
          <w:color w:val="000000"/>
          <w:szCs w:val="24"/>
        </w:rPr>
        <w:t xml:space="preserve">Dopuszcza </w:t>
      </w:r>
      <w:r w:rsidR="00633CE4" w:rsidRPr="000C294F">
        <w:rPr>
          <w:rFonts w:cs="Arial"/>
          <w:color w:val="000000"/>
          <w:szCs w:val="24"/>
        </w:rPr>
        <w:t xml:space="preserve">się </w:t>
      </w:r>
      <w:r w:rsidR="0037726F" w:rsidRPr="000C294F">
        <w:rPr>
          <w:rFonts w:cs="Arial"/>
          <w:color w:val="000000"/>
          <w:szCs w:val="24"/>
        </w:rPr>
        <w:t xml:space="preserve">pracę Zakładu - części mechanicznej </w:t>
      </w:r>
      <w:r w:rsidRPr="000C294F">
        <w:rPr>
          <w:rFonts w:cs="Arial"/>
          <w:color w:val="000000"/>
          <w:szCs w:val="24"/>
        </w:rPr>
        <w:t xml:space="preserve">w soboty </w:t>
      </w:r>
      <w:r w:rsidR="00633CE4" w:rsidRPr="000C294F">
        <w:rPr>
          <w:rFonts w:cs="Arial"/>
          <w:szCs w:val="24"/>
        </w:rPr>
        <w:t xml:space="preserve">w godzinach </w:t>
      </w:r>
      <w:r w:rsidR="000C294F">
        <w:rPr>
          <w:rFonts w:cs="Arial"/>
          <w:szCs w:val="24"/>
        </w:rPr>
        <w:br/>
      </w:r>
      <w:r w:rsidR="000C294F" w:rsidRPr="00D062F3">
        <w:rPr>
          <w:rFonts w:cs="Arial"/>
          <w:szCs w:val="24"/>
        </w:rPr>
        <w:t>6</w:t>
      </w:r>
      <w:r w:rsidR="000C294F" w:rsidRPr="00D062F3">
        <w:rPr>
          <w:rFonts w:cs="Arial"/>
          <w:szCs w:val="24"/>
          <w:vertAlign w:val="superscript"/>
        </w:rPr>
        <w:t xml:space="preserve">00 </w:t>
      </w:r>
      <w:r w:rsidR="000C294F" w:rsidRPr="00D062F3">
        <w:rPr>
          <w:rFonts w:cs="Arial"/>
          <w:szCs w:val="24"/>
        </w:rPr>
        <w:t>- 22</w:t>
      </w:r>
      <w:r w:rsidR="000C294F" w:rsidRPr="00D062F3">
        <w:rPr>
          <w:rFonts w:cs="Arial"/>
          <w:szCs w:val="24"/>
          <w:vertAlign w:val="superscript"/>
        </w:rPr>
        <w:t>00</w:t>
      </w:r>
      <w:r w:rsidR="000C294F">
        <w:rPr>
          <w:rFonts w:cs="Arial"/>
          <w:szCs w:val="24"/>
        </w:rPr>
        <w:t xml:space="preserve"> </w:t>
      </w:r>
      <w:r w:rsidR="00374750" w:rsidRPr="00374750">
        <w:rPr>
          <w:rFonts w:cs="Arial"/>
          <w:szCs w:val="24"/>
        </w:rPr>
        <w:t xml:space="preserve">w celu </w:t>
      </w:r>
      <w:r w:rsidR="00633CE4" w:rsidRPr="00374750">
        <w:rPr>
          <w:rFonts w:cs="Arial"/>
          <w:szCs w:val="24"/>
        </w:rPr>
        <w:t xml:space="preserve">przetwarzania </w:t>
      </w:r>
      <w:r w:rsidRPr="00374750">
        <w:rPr>
          <w:rFonts w:cs="Arial"/>
          <w:szCs w:val="24"/>
        </w:rPr>
        <w:t>odpad</w:t>
      </w:r>
      <w:r w:rsidR="00633CE4" w:rsidRPr="00374750">
        <w:rPr>
          <w:rFonts w:cs="Arial"/>
          <w:szCs w:val="24"/>
        </w:rPr>
        <w:t>ów</w:t>
      </w:r>
      <w:r w:rsidRPr="00374750">
        <w:rPr>
          <w:rFonts w:cs="Arial"/>
          <w:szCs w:val="24"/>
        </w:rPr>
        <w:t xml:space="preserve"> pochodzących z selektywnej zbiorki.</w:t>
      </w:r>
    </w:p>
    <w:p w:rsidR="000C2587" w:rsidRDefault="000C2587" w:rsidP="000C2587">
      <w:pPr>
        <w:rPr>
          <w:rFonts w:cs="Arial"/>
          <w:szCs w:val="24"/>
        </w:rPr>
      </w:pPr>
      <w:r w:rsidRPr="00D062F3">
        <w:rPr>
          <w:rFonts w:cs="Arial"/>
          <w:szCs w:val="24"/>
        </w:rPr>
        <w:t>Tablice informacyjne umieszczone na bramie wjazdowej na teren instalacji informować będą  o:</w:t>
      </w:r>
    </w:p>
    <w:p w:rsidR="00755703" w:rsidRPr="00D062F3" w:rsidRDefault="00755703" w:rsidP="000C2587">
      <w:pPr>
        <w:rPr>
          <w:rFonts w:cs="Arial"/>
          <w:szCs w:val="24"/>
        </w:rPr>
      </w:pPr>
    </w:p>
    <w:p w:rsidR="000C2587" w:rsidRPr="00D062F3" w:rsidRDefault="000C2587" w:rsidP="00E76372">
      <w:pPr>
        <w:pStyle w:val="Akapitzlist"/>
        <w:numPr>
          <w:ilvl w:val="0"/>
          <w:numId w:val="3"/>
        </w:numPr>
        <w:spacing w:after="200" w:afterAutospacing="0" w:line="276" w:lineRule="auto"/>
        <w:contextualSpacing/>
        <w:rPr>
          <w:rFonts w:ascii="Arial" w:hAnsi="Arial" w:cs="Arial"/>
          <w:sz w:val="24"/>
          <w:szCs w:val="24"/>
        </w:rPr>
      </w:pPr>
      <w:r w:rsidRPr="00D062F3">
        <w:rPr>
          <w:rFonts w:ascii="Arial" w:hAnsi="Arial" w:cs="Arial"/>
          <w:sz w:val="24"/>
          <w:szCs w:val="24"/>
        </w:rPr>
        <w:t>nazwie i typie obiektu,</w:t>
      </w:r>
    </w:p>
    <w:p w:rsidR="000C2587" w:rsidRPr="00D062F3" w:rsidRDefault="000C2587" w:rsidP="00E76372">
      <w:pPr>
        <w:pStyle w:val="Akapitzlist"/>
        <w:numPr>
          <w:ilvl w:val="0"/>
          <w:numId w:val="3"/>
        </w:numPr>
        <w:spacing w:after="0" w:afterAutospacing="0" w:line="276" w:lineRule="auto"/>
        <w:ind w:left="714" w:hanging="357"/>
        <w:contextualSpacing/>
        <w:rPr>
          <w:rFonts w:ascii="Arial" w:hAnsi="Arial" w:cs="Arial"/>
          <w:sz w:val="24"/>
          <w:szCs w:val="24"/>
        </w:rPr>
      </w:pPr>
      <w:r w:rsidRPr="00D062F3">
        <w:rPr>
          <w:rFonts w:ascii="Arial" w:hAnsi="Arial" w:cs="Arial"/>
          <w:sz w:val="24"/>
          <w:szCs w:val="24"/>
        </w:rPr>
        <w:t>adresie i numerze telefonu zarządzającego instalacją,</w:t>
      </w:r>
    </w:p>
    <w:p w:rsidR="000C2587" w:rsidRPr="00D062F3" w:rsidRDefault="000C2587" w:rsidP="00E76372">
      <w:pPr>
        <w:pStyle w:val="Tekstpodstawowy"/>
        <w:numPr>
          <w:ilvl w:val="0"/>
          <w:numId w:val="3"/>
        </w:numPr>
        <w:tabs>
          <w:tab w:val="left" w:pos="720"/>
        </w:tabs>
        <w:spacing w:line="276" w:lineRule="auto"/>
        <w:ind w:left="714" w:hanging="357"/>
        <w:rPr>
          <w:rFonts w:ascii="Arial" w:hAnsi="Arial" w:cs="Arial"/>
          <w:szCs w:val="24"/>
        </w:rPr>
      </w:pPr>
      <w:r w:rsidRPr="00D062F3">
        <w:rPr>
          <w:rFonts w:ascii="Arial" w:hAnsi="Arial" w:cs="Arial"/>
          <w:szCs w:val="24"/>
        </w:rPr>
        <w:t>dniach i godzinach otwarcia instalacji.</w:t>
      </w:r>
    </w:p>
    <w:p w:rsidR="000C2587" w:rsidRPr="009E3948" w:rsidRDefault="000C2587" w:rsidP="000C2587">
      <w:pPr>
        <w:rPr>
          <w:rFonts w:cs="Arial"/>
          <w:b/>
          <w:sz w:val="16"/>
          <w:szCs w:val="16"/>
        </w:rPr>
      </w:pPr>
    </w:p>
    <w:p w:rsidR="000C2587" w:rsidRPr="00422482" w:rsidRDefault="000C2587" w:rsidP="000C2587">
      <w:pPr>
        <w:rPr>
          <w:rFonts w:cs="Arial"/>
          <w:szCs w:val="24"/>
        </w:rPr>
      </w:pPr>
      <w:r>
        <w:rPr>
          <w:rFonts w:cs="Arial"/>
          <w:b/>
          <w:szCs w:val="24"/>
        </w:rPr>
        <w:t>I</w:t>
      </w:r>
      <w:r w:rsidRPr="00422482">
        <w:rPr>
          <w:rFonts w:cs="Arial"/>
          <w:b/>
          <w:szCs w:val="24"/>
        </w:rPr>
        <w:t>I.</w:t>
      </w:r>
      <w:r>
        <w:rPr>
          <w:rFonts w:cs="Arial"/>
          <w:b/>
          <w:szCs w:val="24"/>
        </w:rPr>
        <w:t>4</w:t>
      </w:r>
      <w:r w:rsidRPr="00422482">
        <w:rPr>
          <w:rFonts w:cs="Arial"/>
          <w:b/>
          <w:szCs w:val="24"/>
        </w:rPr>
        <w:t xml:space="preserve">.2. </w:t>
      </w:r>
      <w:r w:rsidRPr="00422482">
        <w:rPr>
          <w:rFonts w:cs="Arial"/>
          <w:szCs w:val="24"/>
        </w:rPr>
        <w:t>Poza godzinami pracy instalacji główna brama wjazdowa będzie zamykana.</w:t>
      </w:r>
    </w:p>
    <w:p w:rsidR="00041B62" w:rsidRDefault="00041B62" w:rsidP="004E4BC9">
      <w:pPr>
        <w:pStyle w:val="Default"/>
        <w:spacing w:line="276" w:lineRule="auto"/>
        <w:jc w:val="both"/>
        <w:rPr>
          <w:rFonts w:ascii="Arial" w:hAnsi="Arial" w:cs="Arial"/>
          <w:b/>
          <w:bCs/>
          <w:color w:val="auto"/>
          <w:highlight w:val="yellow"/>
          <w:u w:val="single"/>
        </w:rPr>
      </w:pPr>
    </w:p>
    <w:p w:rsidR="00041B62" w:rsidRPr="002D7BF0" w:rsidRDefault="00041B62" w:rsidP="002134D6">
      <w:pPr>
        <w:pStyle w:val="Nagwek2"/>
      </w:pPr>
      <w:r w:rsidRPr="00164DBA">
        <w:t xml:space="preserve">II. Wymagania przewidziane dla zezwolenia na </w:t>
      </w:r>
      <w:r>
        <w:t xml:space="preserve">mechaniczne </w:t>
      </w:r>
      <w:r w:rsidRPr="00164DBA">
        <w:t>przetwarzani</w:t>
      </w:r>
      <w:r>
        <w:t>e</w:t>
      </w:r>
      <w:r w:rsidRPr="00164DBA">
        <w:t xml:space="preserve"> </w:t>
      </w:r>
      <w:r w:rsidRPr="00C47516">
        <w:t>odpadów - proces R12:</w:t>
      </w:r>
    </w:p>
    <w:p w:rsidR="00041B62" w:rsidRPr="008C32F7" w:rsidRDefault="00041B62" w:rsidP="00041B62">
      <w:pPr>
        <w:spacing w:line="276" w:lineRule="auto"/>
        <w:rPr>
          <w:rFonts w:cs="Arial"/>
          <w:b/>
          <w:bCs/>
          <w:color w:val="FF0000"/>
          <w:sz w:val="16"/>
          <w:szCs w:val="24"/>
        </w:rPr>
      </w:pPr>
    </w:p>
    <w:p w:rsidR="003B0686" w:rsidRPr="003B0686" w:rsidRDefault="00041B62" w:rsidP="002134D6">
      <w:pPr>
        <w:pStyle w:val="Nagwek3"/>
      </w:pPr>
      <w:r>
        <w:t>II</w:t>
      </w:r>
      <w:r w:rsidRPr="004E4BC9">
        <w:t>.</w:t>
      </w:r>
      <w:r>
        <w:t>1</w:t>
      </w:r>
      <w:r w:rsidRPr="004E4BC9">
        <w:t>.</w:t>
      </w:r>
      <w:r>
        <w:t xml:space="preserve"> </w:t>
      </w:r>
      <w:r w:rsidRPr="00A93DFF">
        <w:t xml:space="preserve">Rodzaj i masa odpadów kierowanych do </w:t>
      </w:r>
      <w:r w:rsidR="00C965C1">
        <w:t>mechanicznego przetwarzania</w:t>
      </w:r>
      <w:r w:rsidR="003B0686">
        <w:t>:</w:t>
      </w:r>
    </w:p>
    <w:p w:rsidR="003B0686" w:rsidRDefault="003B0686" w:rsidP="004C263E">
      <w:pPr>
        <w:rPr>
          <w:rFonts w:cs="Arial"/>
          <w:b/>
          <w:bCs/>
          <w:szCs w:val="24"/>
        </w:rPr>
      </w:pPr>
    </w:p>
    <w:p w:rsidR="00662ED7" w:rsidRDefault="00A504AB" w:rsidP="004C263E">
      <w:pPr>
        <w:autoSpaceDE w:val="0"/>
        <w:autoSpaceDN w:val="0"/>
        <w:adjustRightInd w:val="0"/>
        <w:rPr>
          <w:rFonts w:cs="Arial"/>
        </w:rPr>
      </w:pPr>
      <w:r>
        <w:rPr>
          <w:rFonts w:cs="Arial"/>
        </w:rPr>
        <w:t xml:space="preserve">Tabela nr </w:t>
      </w:r>
      <w:r w:rsidR="00BB3549">
        <w:rPr>
          <w:rFonts w:cs="Arial"/>
        </w:rPr>
        <w:t>1</w:t>
      </w:r>
      <w:r w:rsidR="006C5178">
        <w:rPr>
          <w:rFonts w:cs="Arial"/>
        </w:rPr>
        <w:t xml:space="preserve"> </w:t>
      </w:r>
    </w:p>
    <w:p w:rsidR="00143D69" w:rsidRPr="00AD5315" w:rsidRDefault="00143D69" w:rsidP="004C263E">
      <w:pPr>
        <w:autoSpaceDE w:val="0"/>
        <w:autoSpaceDN w:val="0"/>
        <w:adjustRightInd w:val="0"/>
        <w:rPr>
          <w:rFonts w:cs="Arial"/>
          <w:sz w:val="12"/>
        </w:rPr>
      </w:pPr>
    </w:p>
    <w:tbl>
      <w:tblPr>
        <w:tblStyle w:val="Tabela-Siatka"/>
        <w:tblW w:w="5000" w:type="pct"/>
        <w:tblLook w:val="04A0" w:firstRow="1" w:lastRow="0" w:firstColumn="1" w:lastColumn="0" w:noHBand="0" w:noVBand="1"/>
        <w:tblCaption w:val="Rodzaj i masa odpadów kierowanych do mechanicznego przetwarzania"/>
        <w:tblDescription w:val="Rodzaj i masa odpadów kierowanych do mechanicznego przetwarzania.&#10;&#10;"/>
      </w:tblPr>
      <w:tblGrid>
        <w:gridCol w:w="665"/>
        <w:gridCol w:w="1118"/>
        <w:gridCol w:w="4959"/>
        <w:gridCol w:w="2248"/>
      </w:tblGrid>
      <w:tr w:rsidR="004C263E" w:rsidRPr="004E4BC9" w:rsidTr="00975E7A">
        <w:tc>
          <w:tcPr>
            <w:tcW w:w="370" w:type="pct"/>
          </w:tcPr>
          <w:p w:rsidR="004C263E" w:rsidRPr="00164DBA" w:rsidRDefault="00164DBA" w:rsidP="00164DBA">
            <w:pPr>
              <w:jc w:val="center"/>
              <w:rPr>
                <w:rFonts w:cs="Arial"/>
                <w:b/>
                <w:bCs/>
              </w:rPr>
            </w:pPr>
            <w:r>
              <w:rPr>
                <w:rFonts w:cs="Arial"/>
                <w:b/>
                <w:bCs/>
              </w:rPr>
              <w:lastRenderedPageBreak/>
              <w:t>Lp</w:t>
            </w:r>
            <w:r w:rsidR="004C263E" w:rsidRPr="00164DBA">
              <w:rPr>
                <w:rFonts w:cs="Arial"/>
                <w:b/>
                <w:bCs/>
              </w:rPr>
              <w:t>.</w:t>
            </w:r>
          </w:p>
        </w:tc>
        <w:tc>
          <w:tcPr>
            <w:tcW w:w="622" w:type="pct"/>
          </w:tcPr>
          <w:p w:rsidR="004C263E" w:rsidRPr="00164DBA" w:rsidRDefault="004C263E" w:rsidP="00164DBA">
            <w:pPr>
              <w:jc w:val="center"/>
              <w:rPr>
                <w:rFonts w:cs="Arial"/>
                <w:b/>
                <w:bCs/>
              </w:rPr>
            </w:pPr>
            <w:r w:rsidRPr="00164DBA">
              <w:rPr>
                <w:rFonts w:cs="Arial"/>
                <w:b/>
                <w:bCs/>
              </w:rPr>
              <w:t>Kod</w:t>
            </w:r>
          </w:p>
          <w:p w:rsidR="004C263E" w:rsidRPr="00164DBA" w:rsidRDefault="004C263E" w:rsidP="00164DBA">
            <w:pPr>
              <w:jc w:val="center"/>
              <w:rPr>
                <w:rFonts w:cs="Arial"/>
                <w:b/>
                <w:bCs/>
              </w:rPr>
            </w:pPr>
            <w:r w:rsidRPr="00164DBA">
              <w:rPr>
                <w:rFonts w:cs="Arial"/>
                <w:b/>
                <w:bCs/>
              </w:rPr>
              <w:t>odpadu</w:t>
            </w:r>
          </w:p>
        </w:tc>
        <w:tc>
          <w:tcPr>
            <w:tcW w:w="2758" w:type="pct"/>
          </w:tcPr>
          <w:p w:rsidR="004C263E" w:rsidRPr="00164DBA" w:rsidRDefault="004C263E" w:rsidP="00164DBA">
            <w:pPr>
              <w:pStyle w:val="Nagwek7"/>
              <w:spacing w:line="240" w:lineRule="auto"/>
              <w:jc w:val="center"/>
              <w:rPr>
                <w:b/>
                <w:sz w:val="20"/>
              </w:rPr>
            </w:pPr>
          </w:p>
          <w:p w:rsidR="004C263E" w:rsidRPr="00164DBA" w:rsidRDefault="004C263E" w:rsidP="00164DBA">
            <w:pPr>
              <w:pStyle w:val="Nagwek7"/>
              <w:spacing w:line="240" w:lineRule="auto"/>
              <w:jc w:val="center"/>
              <w:rPr>
                <w:b/>
                <w:sz w:val="20"/>
              </w:rPr>
            </w:pPr>
            <w:r w:rsidRPr="00164DBA">
              <w:rPr>
                <w:b/>
                <w:sz w:val="20"/>
              </w:rPr>
              <w:t>Rodzaj odpadu</w:t>
            </w:r>
          </w:p>
        </w:tc>
        <w:tc>
          <w:tcPr>
            <w:tcW w:w="1250" w:type="pct"/>
          </w:tcPr>
          <w:p w:rsidR="004C263E" w:rsidRPr="00164DBA" w:rsidRDefault="004C263E" w:rsidP="00164DBA">
            <w:pPr>
              <w:jc w:val="center"/>
              <w:rPr>
                <w:rFonts w:cs="Arial"/>
                <w:b/>
                <w:bCs/>
              </w:rPr>
            </w:pPr>
            <w:r w:rsidRPr="00164DBA">
              <w:rPr>
                <w:rFonts w:cs="Arial"/>
                <w:b/>
                <w:bCs/>
              </w:rPr>
              <w:t>Masa odpadów przeznaczonych do przetwarzania</w:t>
            </w:r>
          </w:p>
          <w:p w:rsidR="004C263E" w:rsidRPr="00164DBA" w:rsidRDefault="004C263E" w:rsidP="00164DBA">
            <w:pPr>
              <w:jc w:val="center"/>
              <w:rPr>
                <w:rFonts w:cs="Arial"/>
                <w:b/>
                <w:bCs/>
              </w:rPr>
            </w:pPr>
            <w:r w:rsidRPr="00164DBA">
              <w:rPr>
                <w:rFonts w:cs="Arial"/>
                <w:b/>
                <w:bCs/>
              </w:rPr>
              <w:t xml:space="preserve">Mg/rok </w:t>
            </w:r>
            <w:r w:rsidR="00914261" w:rsidRPr="00164DBA">
              <w:rPr>
                <w:rFonts w:cs="Arial"/>
                <w:b/>
                <w:bCs/>
                <w:vertAlign w:val="superscript"/>
              </w:rPr>
              <w:t>1)</w:t>
            </w:r>
            <w:r w:rsidR="00914261" w:rsidRPr="00164DBA">
              <w:rPr>
                <w:rFonts w:cs="Arial"/>
                <w:b/>
                <w:bCs/>
              </w:rPr>
              <w:t xml:space="preserve"> </w:t>
            </w:r>
            <w:r w:rsidR="00914261" w:rsidRPr="00164DBA">
              <w:rPr>
                <w:rFonts w:cs="Arial"/>
                <w:b/>
                <w:bCs/>
                <w:vertAlign w:val="superscript"/>
              </w:rPr>
              <w:t>2)</w:t>
            </w:r>
          </w:p>
        </w:tc>
      </w:tr>
      <w:tr w:rsidR="009A16A9" w:rsidRPr="002A0CEA" w:rsidTr="00975E7A">
        <w:tc>
          <w:tcPr>
            <w:tcW w:w="370" w:type="pct"/>
          </w:tcPr>
          <w:p w:rsidR="009A16A9" w:rsidRPr="00164DBA" w:rsidRDefault="009A16A9" w:rsidP="00164DBA">
            <w:pPr>
              <w:jc w:val="center"/>
              <w:rPr>
                <w:rFonts w:cs="Arial"/>
                <w:bCs/>
              </w:rPr>
            </w:pPr>
            <w:r w:rsidRPr="00164DBA">
              <w:rPr>
                <w:rFonts w:cs="Arial"/>
                <w:bCs/>
              </w:rPr>
              <w:t>1.</w:t>
            </w:r>
          </w:p>
        </w:tc>
        <w:tc>
          <w:tcPr>
            <w:tcW w:w="622" w:type="pct"/>
          </w:tcPr>
          <w:p w:rsidR="009A16A9" w:rsidRPr="00164DBA" w:rsidRDefault="009A16A9" w:rsidP="00B31AF4">
            <w:pPr>
              <w:rPr>
                <w:rFonts w:cs="Arial"/>
                <w:b/>
              </w:rPr>
            </w:pPr>
            <w:r w:rsidRPr="00164DBA">
              <w:rPr>
                <w:rFonts w:cs="Arial"/>
                <w:b/>
              </w:rPr>
              <w:t>15 01 01</w:t>
            </w:r>
          </w:p>
        </w:tc>
        <w:tc>
          <w:tcPr>
            <w:tcW w:w="2758" w:type="pct"/>
          </w:tcPr>
          <w:p w:rsidR="009A16A9" w:rsidRPr="00164DBA" w:rsidRDefault="009A16A9" w:rsidP="00B31AF4">
            <w:pPr>
              <w:rPr>
                <w:rFonts w:cs="Arial"/>
              </w:rPr>
            </w:pPr>
            <w:r w:rsidRPr="00164DBA">
              <w:rPr>
                <w:rFonts w:cs="Arial"/>
              </w:rPr>
              <w:t>Opakowania z papieru i tektury</w:t>
            </w:r>
          </w:p>
        </w:tc>
        <w:tc>
          <w:tcPr>
            <w:tcW w:w="1250" w:type="pct"/>
          </w:tcPr>
          <w:p w:rsidR="009A16A9" w:rsidRPr="00164DBA" w:rsidRDefault="00620AD0" w:rsidP="00B31AF4">
            <w:pPr>
              <w:jc w:val="center"/>
              <w:rPr>
                <w:rFonts w:cs="Arial"/>
                <w:b/>
                <w:bCs/>
              </w:rPr>
            </w:pPr>
            <w:r>
              <w:rPr>
                <w:rFonts w:cs="Arial"/>
                <w:b/>
                <w:bCs/>
              </w:rPr>
              <w:t>2</w:t>
            </w:r>
            <w:r w:rsidR="009A16A9" w:rsidRPr="00164DBA">
              <w:rPr>
                <w:rFonts w:cs="Arial"/>
                <w:b/>
                <w:bCs/>
              </w:rPr>
              <w:t xml:space="preserve"> 000</w:t>
            </w:r>
          </w:p>
        </w:tc>
      </w:tr>
      <w:tr w:rsidR="009A16A9" w:rsidRPr="002A0CEA" w:rsidTr="00975E7A">
        <w:tc>
          <w:tcPr>
            <w:tcW w:w="370" w:type="pct"/>
          </w:tcPr>
          <w:p w:rsidR="009A16A9" w:rsidRPr="00164DBA" w:rsidRDefault="009A16A9" w:rsidP="00725815">
            <w:pPr>
              <w:jc w:val="center"/>
              <w:rPr>
                <w:rFonts w:cs="Arial"/>
                <w:bCs/>
              </w:rPr>
            </w:pPr>
            <w:r w:rsidRPr="00164DBA">
              <w:rPr>
                <w:rFonts w:cs="Arial"/>
                <w:bCs/>
              </w:rPr>
              <w:t>2.</w:t>
            </w:r>
          </w:p>
        </w:tc>
        <w:tc>
          <w:tcPr>
            <w:tcW w:w="622" w:type="pct"/>
          </w:tcPr>
          <w:p w:rsidR="009A16A9" w:rsidRPr="00164DBA" w:rsidRDefault="009A16A9" w:rsidP="00B31AF4">
            <w:pPr>
              <w:rPr>
                <w:rFonts w:cs="Arial"/>
                <w:b/>
              </w:rPr>
            </w:pPr>
            <w:r w:rsidRPr="00164DBA">
              <w:rPr>
                <w:rFonts w:cs="Arial"/>
                <w:b/>
              </w:rPr>
              <w:t>15 01 02</w:t>
            </w:r>
          </w:p>
        </w:tc>
        <w:tc>
          <w:tcPr>
            <w:tcW w:w="2758" w:type="pct"/>
          </w:tcPr>
          <w:p w:rsidR="009A16A9" w:rsidRPr="00164DBA" w:rsidRDefault="009A16A9" w:rsidP="00B31AF4">
            <w:pPr>
              <w:rPr>
                <w:rFonts w:cs="Arial"/>
              </w:rPr>
            </w:pPr>
            <w:r w:rsidRPr="00164DBA">
              <w:rPr>
                <w:rFonts w:cs="Arial"/>
              </w:rPr>
              <w:t>Opakowania z tworzyw sztucznych</w:t>
            </w:r>
          </w:p>
        </w:tc>
        <w:tc>
          <w:tcPr>
            <w:tcW w:w="1250" w:type="pct"/>
          </w:tcPr>
          <w:p w:rsidR="009A16A9" w:rsidRDefault="00620AD0" w:rsidP="00B31AF4">
            <w:pPr>
              <w:jc w:val="center"/>
            </w:pPr>
            <w:r>
              <w:rPr>
                <w:rFonts w:cs="Arial"/>
                <w:b/>
                <w:bCs/>
              </w:rPr>
              <w:t>5 000</w:t>
            </w:r>
          </w:p>
        </w:tc>
      </w:tr>
      <w:tr w:rsidR="009A16A9" w:rsidRPr="002A0CEA" w:rsidTr="00975E7A">
        <w:tc>
          <w:tcPr>
            <w:tcW w:w="370" w:type="pct"/>
          </w:tcPr>
          <w:p w:rsidR="009A16A9" w:rsidRPr="00164DBA" w:rsidRDefault="009A16A9" w:rsidP="00164DBA">
            <w:pPr>
              <w:jc w:val="center"/>
              <w:rPr>
                <w:rFonts w:cs="Arial"/>
                <w:bCs/>
              </w:rPr>
            </w:pPr>
            <w:r w:rsidRPr="00164DBA">
              <w:rPr>
                <w:rFonts w:cs="Arial"/>
                <w:bCs/>
              </w:rPr>
              <w:t>3.</w:t>
            </w:r>
          </w:p>
        </w:tc>
        <w:tc>
          <w:tcPr>
            <w:tcW w:w="622" w:type="pct"/>
          </w:tcPr>
          <w:p w:rsidR="009A16A9" w:rsidRPr="00164DBA" w:rsidRDefault="009A16A9" w:rsidP="00B31AF4">
            <w:pPr>
              <w:rPr>
                <w:rFonts w:cs="Arial"/>
                <w:b/>
              </w:rPr>
            </w:pPr>
            <w:r w:rsidRPr="00164DBA">
              <w:rPr>
                <w:rFonts w:cs="Arial"/>
                <w:b/>
              </w:rPr>
              <w:t>15 01 04</w:t>
            </w:r>
          </w:p>
        </w:tc>
        <w:tc>
          <w:tcPr>
            <w:tcW w:w="2758" w:type="pct"/>
          </w:tcPr>
          <w:p w:rsidR="009A16A9" w:rsidRPr="00164DBA" w:rsidRDefault="009A16A9" w:rsidP="00B31AF4">
            <w:pPr>
              <w:rPr>
                <w:rFonts w:cs="Arial"/>
              </w:rPr>
            </w:pPr>
            <w:r w:rsidRPr="00164DBA">
              <w:rPr>
                <w:rFonts w:cs="Arial"/>
              </w:rPr>
              <w:t>Opakowania z metali</w:t>
            </w:r>
          </w:p>
        </w:tc>
        <w:tc>
          <w:tcPr>
            <w:tcW w:w="1250" w:type="pct"/>
          </w:tcPr>
          <w:p w:rsidR="009A16A9" w:rsidRDefault="00620AD0" w:rsidP="00B31AF4">
            <w:pPr>
              <w:jc w:val="center"/>
            </w:pPr>
            <w:r>
              <w:rPr>
                <w:rFonts w:cs="Arial"/>
                <w:b/>
                <w:bCs/>
              </w:rPr>
              <w:t>2 000</w:t>
            </w:r>
          </w:p>
        </w:tc>
      </w:tr>
      <w:tr w:rsidR="009A16A9" w:rsidRPr="002A0CEA" w:rsidTr="00975E7A">
        <w:tc>
          <w:tcPr>
            <w:tcW w:w="370" w:type="pct"/>
          </w:tcPr>
          <w:p w:rsidR="009A16A9" w:rsidRPr="00164DBA" w:rsidRDefault="009A16A9" w:rsidP="00164DBA">
            <w:pPr>
              <w:jc w:val="center"/>
              <w:rPr>
                <w:rFonts w:cs="Arial"/>
                <w:bCs/>
              </w:rPr>
            </w:pPr>
            <w:r w:rsidRPr="00164DBA">
              <w:rPr>
                <w:rFonts w:cs="Arial"/>
                <w:bCs/>
              </w:rPr>
              <w:t>4.</w:t>
            </w:r>
          </w:p>
        </w:tc>
        <w:tc>
          <w:tcPr>
            <w:tcW w:w="622" w:type="pct"/>
          </w:tcPr>
          <w:p w:rsidR="009A16A9" w:rsidRPr="00164DBA" w:rsidRDefault="009A16A9" w:rsidP="00B31AF4">
            <w:pPr>
              <w:rPr>
                <w:rFonts w:cs="Arial"/>
                <w:b/>
              </w:rPr>
            </w:pPr>
            <w:r w:rsidRPr="00164DBA">
              <w:rPr>
                <w:rFonts w:cs="Arial"/>
                <w:b/>
              </w:rPr>
              <w:t>15 01 06</w:t>
            </w:r>
          </w:p>
        </w:tc>
        <w:tc>
          <w:tcPr>
            <w:tcW w:w="2758" w:type="pct"/>
          </w:tcPr>
          <w:p w:rsidR="009A16A9" w:rsidRPr="00164DBA" w:rsidRDefault="009A16A9" w:rsidP="00B31AF4">
            <w:pPr>
              <w:rPr>
                <w:rFonts w:cs="Arial"/>
              </w:rPr>
            </w:pPr>
            <w:r w:rsidRPr="00164DBA">
              <w:rPr>
                <w:rFonts w:cs="Arial"/>
              </w:rPr>
              <w:t>Zmieszane odpady opakowaniowe</w:t>
            </w:r>
          </w:p>
        </w:tc>
        <w:tc>
          <w:tcPr>
            <w:tcW w:w="1250" w:type="pct"/>
          </w:tcPr>
          <w:p w:rsidR="009A16A9" w:rsidRPr="00164DBA" w:rsidRDefault="00620AD0" w:rsidP="00B31AF4">
            <w:pPr>
              <w:jc w:val="center"/>
              <w:rPr>
                <w:rFonts w:cs="Arial"/>
                <w:b/>
                <w:bCs/>
              </w:rPr>
            </w:pPr>
            <w:r>
              <w:rPr>
                <w:rFonts w:cs="Arial"/>
                <w:b/>
                <w:bCs/>
              </w:rPr>
              <w:t>5 000</w:t>
            </w:r>
          </w:p>
        </w:tc>
      </w:tr>
      <w:tr w:rsidR="009A16A9" w:rsidRPr="00620AD0" w:rsidTr="00975E7A">
        <w:tc>
          <w:tcPr>
            <w:tcW w:w="370" w:type="pct"/>
          </w:tcPr>
          <w:p w:rsidR="009A16A9" w:rsidRPr="00620AD0" w:rsidRDefault="009A16A9" w:rsidP="00164DBA">
            <w:pPr>
              <w:jc w:val="center"/>
              <w:rPr>
                <w:rFonts w:cs="Arial"/>
                <w:bCs/>
              </w:rPr>
            </w:pPr>
            <w:r w:rsidRPr="00620AD0">
              <w:rPr>
                <w:rFonts w:cs="Arial"/>
                <w:bCs/>
              </w:rPr>
              <w:t>5.</w:t>
            </w:r>
          </w:p>
        </w:tc>
        <w:tc>
          <w:tcPr>
            <w:tcW w:w="622" w:type="pct"/>
          </w:tcPr>
          <w:p w:rsidR="009A16A9" w:rsidRPr="00620AD0" w:rsidRDefault="009A16A9" w:rsidP="00B31AF4">
            <w:pPr>
              <w:rPr>
                <w:rFonts w:cs="Arial"/>
                <w:b/>
              </w:rPr>
            </w:pPr>
            <w:r w:rsidRPr="00620AD0">
              <w:rPr>
                <w:rFonts w:cs="Arial"/>
                <w:b/>
              </w:rPr>
              <w:t xml:space="preserve">15 01 07 </w:t>
            </w:r>
          </w:p>
        </w:tc>
        <w:tc>
          <w:tcPr>
            <w:tcW w:w="2758" w:type="pct"/>
          </w:tcPr>
          <w:p w:rsidR="009A16A9" w:rsidRPr="00620AD0" w:rsidRDefault="009A16A9" w:rsidP="00B31AF4">
            <w:pPr>
              <w:rPr>
                <w:rFonts w:cs="Arial"/>
              </w:rPr>
            </w:pPr>
            <w:r w:rsidRPr="00620AD0">
              <w:rPr>
                <w:rFonts w:cs="Arial"/>
              </w:rPr>
              <w:t>Opakowania ze szkła</w:t>
            </w:r>
          </w:p>
        </w:tc>
        <w:tc>
          <w:tcPr>
            <w:tcW w:w="1250" w:type="pct"/>
          </w:tcPr>
          <w:p w:rsidR="009A16A9" w:rsidRPr="00620AD0" w:rsidRDefault="009A16A9" w:rsidP="00B31AF4">
            <w:pPr>
              <w:jc w:val="center"/>
              <w:rPr>
                <w:rFonts w:cs="Arial"/>
                <w:b/>
                <w:bCs/>
              </w:rPr>
            </w:pPr>
            <w:r w:rsidRPr="00620AD0">
              <w:rPr>
                <w:rFonts w:cs="Arial"/>
                <w:b/>
                <w:bCs/>
              </w:rPr>
              <w:t>1 000</w:t>
            </w:r>
          </w:p>
        </w:tc>
      </w:tr>
      <w:tr w:rsidR="009A16A9" w:rsidRPr="002A0CEA" w:rsidTr="00975E7A">
        <w:tc>
          <w:tcPr>
            <w:tcW w:w="370" w:type="pct"/>
          </w:tcPr>
          <w:p w:rsidR="009A16A9" w:rsidRPr="009A16A9" w:rsidRDefault="009A16A9" w:rsidP="00725815">
            <w:pPr>
              <w:jc w:val="center"/>
              <w:rPr>
                <w:rFonts w:cs="Arial"/>
                <w:bCs/>
              </w:rPr>
            </w:pPr>
            <w:r w:rsidRPr="009A16A9">
              <w:rPr>
                <w:rFonts w:cs="Arial"/>
                <w:bCs/>
              </w:rPr>
              <w:t>6.</w:t>
            </w:r>
          </w:p>
        </w:tc>
        <w:tc>
          <w:tcPr>
            <w:tcW w:w="622" w:type="pct"/>
          </w:tcPr>
          <w:p w:rsidR="009A16A9" w:rsidRPr="00164DBA" w:rsidRDefault="009A16A9" w:rsidP="00B31AF4">
            <w:pPr>
              <w:rPr>
                <w:rFonts w:cs="Arial"/>
                <w:b/>
              </w:rPr>
            </w:pPr>
            <w:r>
              <w:rPr>
                <w:rFonts w:cs="Arial"/>
                <w:b/>
              </w:rPr>
              <w:t>20 01 01</w:t>
            </w:r>
          </w:p>
        </w:tc>
        <w:tc>
          <w:tcPr>
            <w:tcW w:w="2758" w:type="pct"/>
          </w:tcPr>
          <w:p w:rsidR="009A16A9" w:rsidRPr="002B23E8" w:rsidRDefault="009A16A9" w:rsidP="00B31AF4">
            <w:pPr>
              <w:shd w:val="clear" w:color="auto" w:fill="FFFFFF"/>
              <w:snapToGrid w:val="0"/>
              <w:spacing w:line="200" w:lineRule="atLeast"/>
              <w:rPr>
                <w:rFonts w:eastAsia="Calibri" w:cs="Arial"/>
                <w:spacing w:val="-5"/>
              </w:rPr>
            </w:pPr>
            <w:r w:rsidRPr="002B23E8">
              <w:rPr>
                <w:rFonts w:eastAsia="Calibri" w:cs="Arial"/>
                <w:spacing w:val="-5"/>
              </w:rPr>
              <w:t>Papier i tektura</w:t>
            </w:r>
          </w:p>
        </w:tc>
        <w:tc>
          <w:tcPr>
            <w:tcW w:w="1250" w:type="pct"/>
          </w:tcPr>
          <w:p w:rsidR="009A16A9" w:rsidRPr="00E25A41" w:rsidRDefault="00620AD0" w:rsidP="00B31AF4">
            <w:pPr>
              <w:shd w:val="clear" w:color="auto" w:fill="FFFFFF"/>
              <w:snapToGrid w:val="0"/>
              <w:spacing w:line="200" w:lineRule="atLeast"/>
              <w:jc w:val="center"/>
              <w:rPr>
                <w:rFonts w:eastAsia="Calibri" w:cs="Arial"/>
                <w:b/>
                <w:spacing w:val="-5"/>
              </w:rPr>
            </w:pPr>
            <w:r>
              <w:rPr>
                <w:rFonts w:eastAsia="Calibri" w:cs="Arial"/>
                <w:b/>
                <w:spacing w:val="-5"/>
              </w:rPr>
              <w:t>2 000</w:t>
            </w:r>
          </w:p>
        </w:tc>
      </w:tr>
      <w:tr w:rsidR="009A16A9" w:rsidRPr="00B52157" w:rsidTr="00975E7A">
        <w:tc>
          <w:tcPr>
            <w:tcW w:w="370" w:type="pct"/>
          </w:tcPr>
          <w:p w:rsidR="009A16A9" w:rsidRPr="00164DBA" w:rsidRDefault="009A16A9" w:rsidP="00725815">
            <w:pPr>
              <w:jc w:val="center"/>
              <w:rPr>
                <w:rFonts w:cs="Arial"/>
                <w:bCs/>
              </w:rPr>
            </w:pPr>
            <w:r w:rsidRPr="00164DBA">
              <w:rPr>
                <w:rFonts w:cs="Arial"/>
                <w:bCs/>
              </w:rPr>
              <w:t>7.</w:t>
            </w:r>
          </w:p>
        </w:tc>
        <w:tc>
          <w:tcPr>
            <w:tcW w:w="622" w:type="pct"/>
          </w:tcPr>
          <w:p w:rsidR="009A16A9" w:rsidRPr="00164DBA" w:rsidRDefault="009A16A9" w:rsidP="00B31AF4">
            <w:pPr>
              <w:rPr>
                <w:rFonts w:cs="Arial"/>
                <w:b/>
              </w:rPr>
            </w:pPr>
            <w:r>
              <w:rPr>
                <w:rFonts w:cs="Arial"/>
                <w:b/>
              </w:rPr>
              <w:t>20 01 39</w:t>
            </w:r>
          </w:p>
        </w:tc>
        <w:tc>
          <w:tcPr>
            <w:tcW w:w="2758" w:type="pct"/>
          </w:tcPr>
          <w:p w:rsidR="009A16A9" w:rsidRPr="002B23E8" w:rsidRDefault="009A16A9" w:rsidP="00B31AF4">
            <w:pPr>
              <w:shd w:val="clear" w:color="auto" w:fill="FFFFFF"/>
              <w:snapToGrid w:val="0"/>
              <w:spacing w:line="200" w:lineRule="atLeast"/>
              <w:rPr>
                <w:rFonts w:eastAsia="Calibri" w:cs="Arial"/>
                <w:spacing w:val="-5"/>
              </w:rPr>
            </w:pPr>
            <w:r w:rsidRPr="002B23E8">
              <w:rPr>
                <w:rFonts w:eastAsia="Calibri" w:cs="Arial"/>
                <w:spacing w:val="-5"/>
              </w:rPr>
              <w:t>Tworzywa sztuczne</w:t>
            </w:r>
          </w:p>
        </w:tc>
        <w:tc>
          <w:tcPr>
            <w:tcW w:w="1250" w:type="pct"/>
          </w:tcPr>
          <w:p w:rsidR="009A16A9" w:rsidRPr="00E25A41" w:rsidRDefault="007675B6" w:rsidP="00B31AF4">
            <w:pPr>
              <w:shd w:val="clear" w:color="auto" w:fill="FFFFFF"/>
              <w:snapToGrid w:val="0"/>
              <w:spacing w:line="200" w:lineRule="atLeast"/>
              <w:jc w:val="center"/>
              <w:rPr>
                <w:rFonts w:eastAsia="Calibri" w:cs="Arial"/>
                <w:b/>
                <w:spacing w:val="-5"/>
              </w:rPr>
            </w:pPr>
            <w:r>
              <w:rPr>
                <w:rFonts w:eastAsia="Calibri" w:cs="Arial"/>
                <w:b/>
                <w:spacing w:val="-5"/>
              </w:rPr>
              <w:t>1 000</w:t>
            </w:r>
          </w:p>
        </w:tc>
      </w:tr>
      <w:tr w:rsidR="009A16A9" w:rsidRPr="002A0CEA" w:rsidTr="00975E7A">
        <w:tc>
          <w:tcPr>
            <w:tcW w:w="370" w:type="pct"/>
          </w:tcPr>
          <w:p w:rsidR="009A16A9" w:rsidRPr="00164DBA" w:rsidRDefault="009A16A9" w:rsidP="00725815">
            <w:pPr>
              <w:jc w:val="center"/>
              <w:rPr>
                <w:rFonts w:cs="Arial"/>
                <w:bCs/>
              </w:rPr>
            </w:pPr>
            <w:r>
              <w:rPr>
                <w:rFonts w:cs="Arial"/>
                <w:bCs/>
              </w:rPr>
              <w:t>8.</w:t>
            </w:r>
          </w:p>
        </w:tc>
        <w:tc>
          <w:tcPr>
            <w:tcW w:w="622" w:type="pct"/>
          </w:tcPr>
          <w:p w:rsidR="009A16A9" w:rsidRPr="00164DBA" w:rsidRDefault="009A16A9" w:rsidP="00B31AF4">
            <w:pPr>
              <w:rPr>
                <w:rFonts w:cs="Arial"/>
                <w:b/>
              </w:rPr>
            </w:pPr>
            <w:r>
              <w:rPr>
                <w:rFonts w:cs="Arial"/>
                <w:b/>
              </w:rPr>
              <w:t>20 01 99</w:t>
            </w:r>
          </w:p>
        </w:tc>
        <w:tc>
          <w:tcPr>
            <w:tcW w:w="2758" w:type="pct"/>
          </w:tcPr>
          <w:p w:rsidR="009A16A9" w:rsidRPr="002B23E8" w:rsidRDefault="009A16A9" w:rsidP="00B31AF4">
            <w:pPr>
              <w:shd w:val="clear" w:color="auto" w:fill="FFFFFF"/>
              <w:snapToGrid w:val="0"/>
              <w:spacing w:line="200" w:lineRule="atLeast"/>
              <w:rPr>
                <w:rFonts w:eastAsia="Calibri" w:cs="Arial"/>
                <w:spacing w:val="-5"/>
              </w:rPr>
            </w:pPr>
            <w:r w:rsidRPr="002B23E8">
              <w:rPr>
                <w:rFonts w:eastAsia="Calibri" w:cs="Arial"/>
                <w:spacing w:val="-5"/>
              </w:rPr>
              <w:t>Inne nie wymienione frakcje zbierane w sposób selektywny</w:t>
            </w:r>
          </w:p>
        </w:tc>
        <w:tc>
          <w:tcPr>
            <w:tcW w:w="1250" w:type="pct"/>
          </w:tcPr>
          <w:p w:rsidR="009A16A9" w:rsidRPr="00E25A41" w:rsidRDefault="007675B6" w:rsidP="00B31AF4">
            <w:pPr>
              <w:shd w:val="clear" w:color="auto" w:fill="FFFFFF"/>
              <w:snapToGrid w:val="0"/>
              <w:spacing w:line="200" w:lineRule="atLeast"/>
              <w:jc w:val="center"/>
              <w:rPr>
                <w:rFonts w:eastAsia="Calibri" w:cs="Arial"/>
                <w:b/>
                <w:spacing w:val="-5"/>
              </w:rPr>
            </w:pPr>
            <w:r>
              <w:rPr>
                <w:rFonts w:eastAsia="Calibri" w:cs="Arial"/>
                <w:b/>
                <w:spacing w:val="-5"/>
              </w:rPr>
              <w:t>2 000</w:t>
            </w:r>
          </w:p>
        </w:tc>
      </w:tr>
      <w:tr w:rsidR="009A16A9" w:rsidRPr="002A0CEA" w:rsidTr="00975E7A">
        <w:tc>
          <w:tcPr>
            <w:tcW w:w="370" w:type="pct"/>
          </w:tcPr>
          <w:p w:rsidR="009A16A9" w:rsidRPr="00164DBA" w:rsidRDefault="009A16A9" w:rsidP="00164DBA">
            <w:pPr>
              <w:jc w:val="center"/>
              <w:rPr>
                <w:rFonts w:cs="Arial"/>
                <w:bCs/>
              </w:rPr>
            </w:pPr>
            <w:r>
              <w:rPr>
                <w:rFonts w:cs="Arial"/>
                <w:bCs/>
              </w:rPr>
              <w:t>9.</w:t>
            </w:r>
          </w:p>
        </w:tc>
        <w:tc>
          <w:tcPr>
            <w:tcW w:w="622" w:type="pct"/>
          </w:tcPr>
          <w:p w:rsidR="009A16A9" w:rsidRPr="00164DBA" w:rsidRDefault="009A16A9" w:rsidP="00B31AF4">
            <w:pPr>
              <w:rPr>
                <w:rFonts w:cs="Arial"/>
                <w:b/>
              </w:rPr>
            </w:pPr>
            <w:r w:rsidRPr="00164DBA">
              <w:rPr>
                <w:rFonts w:cs="Arial"/>
                <w:b/>
              </w:rPr>
              <w:t>20 03 01</w:t>
            </w:r>
          </w:p>
        </w:tc>
        <w:tc>
          <w:tcPr>
            <w:tcW w:w="2758" w:type="pct"/>
          </w:tcPr>
          <w:p w:rsidR="009A16A9" w:rsidRPr="00164DBA" w:rsidRDefault="009A16A9" w:rsidP="00B31AF4">
            <w:pPr>
              <w:rPr>
                <w:rFonts w:cs="Arial"/>
              </w:rPr>
            </w:pPr>
            <w:r w:rsidRPr="00164DBA">
              <w:rPr>
                <w:rFonts w:cs="Arial"/>
              </w:rPr>
              <w:t>Niesegregowane (zmieszane) odpady komunalne</w:t>
            </w:r>
          </w:p>
        </w:tc>
        <w:tc>
          <w:tcPr>
            <w:tcW w:w="1250" w:type="pct"/>
          </w:tcPr>
          <w:p w:rsidR="009A16A9" w:rsidRPr="00164DBA" w:rsidRDefault="009A16A9" w:rsidP="00B31AF4">
            <w:pPr>
              <w:jc w:val="center"/>
              <w:rPr>
                <w:rFonts w:cs="Arial"/>
                <w:b/>
                <w:bCs/>
              </w:rPr>
            </w:pPr>
            <w:r>
              <w:rPr>
                <w:rFonts w:cs="Arial"/>
                <w:b/>
                <w:bCs/>
              </w:rPr>
              <w:t>26 500</w:t>
            </w:r>
          </w:p>
        </w:tc>
      </w:tr>
      <w:tr w:rsidR="007675B6" w:rsidRPr="002A0CEA" w:rsidTr="00975E7A">
        <w:tc>
          <w:tcPr>
            <w:tcW w:w="370" w:type="pct"/>
          </w:tcPr>
          <w:p w:rsidR="007675B6" w:rsidRPr="00B05F4A" w:rsidRDefault="00B05F4A" w:rsidP="00164DBA">
            <w:pPr>
              <w:jc w:val="center"/>
              <w:rPr>
                <w:rFonts w:cs="Arial"/>
                <w:bCs/>
              </w:rPr>
            </w:pPr>
            <w:r w:rsidRPr="00B05F4A">
              <w:rPr>
                <w:rFonts w:cs="Arial"/>
                <w:bCs/>
              </w:rPr>
              <w:t>10.</w:t>
            </w:r>
          </w:p>
        </w:tc>
        <w:tc>
          <w:tcPr>
            <w:tcW w:w="622" w:type="pct"/>
          </w:tcPr>
          <w:p w:rsidR="00B05F4A" w:rsidRPr="00B05F4A" w:rsidRDefault="00B05F4A" w:rsidP="00B31AF4">
            <w:pPr>
              <w:rPr>
                <w:rFonts w:cs="Arial"/>
                <w:b/>
                <w:sz w:val="10"/>
              </w:rPr>
            </w:pPr>
          </w:p>
          <w:p w:rsidR="007675B6" w:rsidRPr="00B05F4A" w:rsidRDefault="007675B6" w:rsidP="00B31AF4">
            <w:pPr>
              <w:rPr>
                <w:rFonts w:cs="Arial"/>
                <w:b/>
              </w:rPr>
            </w:pPr>
            <w:r w:rsidRPr="00B05F4A">
              <w:rPr>
                <w:rFonts w:cs="Arial"/>
                <w:b/>
              </w:rPr>
              <w:t>20 03 99</w:t>
            </w:r>
          </w:p>
        </w:tc>
        <w:tc>
          <w:tcPr>
            <w:tcW w:w="2758" w:type="pct"/>
          </w:tcPr>
          <w:p w:rsidR="007675B6" w:rsidRPr="00164DBA" w:rsidRDefault="007675B6" w:rsidP="00B31AF4">
            <w:pPr>
              <w:rPr>
                <w:rFonts w:cs="Arial"/>
              </w:rPr>
            </w:pPr>
            <w:r>
              <w:rPr>
                <w:rFonts w:cs="Arial"/>
              </w:rPr>
              <w:t>Odpady komunalne niewymienione w innych podgrupach</w:t>
            </w:r>
          </w:p>
        </w:tc>
        <w:tc>
          <w:tcPr>
            <w:tcW w:w="1250" w:type="pct"/>
          </w:tcPr>
          <w:p w:rsidR="007675B6" w:rsidRDefault="007675B6" w:rsidP="00B31AF4">
            <w:pPr>
              <w:jc w:val="center"/>
              <w:rPr>
                <w:rFonts w:cs="Arial"/>
                <w:b/>
                <w:bCs/>
              </w:rPr>
            </w:pPr>
            <w:r>
              <w:rPr>
                <w:rFonts w:cs="Arial"/>
                <w:b/>
                <w:bCs/>
              </w:rPr>
              <w:t>2 000</w:t>
            </w:r>
          </w:p>
        </w:tc>
      </w:tr>
    </w:tbl>
    <w:p w:rsidR="00BB3549" w:rsidRPr="00F47C07" w:rsidRDefault="00BB3549" w:rsidP="004C263E">
      <w:pPr>
        <w:rPr>
          <w:rFonts w:cs="Arial"/>
          <w:b/>
          <w:sz w:val="12"/>
          <w:szCs w:val="22"/>
          <w:vertAlign w:val="superscript"/>
        </w:rPr>
      </w:pPr>
    </w:p>
    <w:p w:rsidR="00B26F02" w:rsidRPr="00B26F02" w:rsidRDefault="004C263E" w:rsidP="001E6333">
      <w:pPr>
        <w:numPr>
          <w:ilvl w:val="0"/>
          <w:numId w:val="9"/>
        </w:numPr>
        <w:ind w:left="284" w:hanging="284"/>
        <w:rPr>
          <w:rFonts w:cs="Arial"/>
          <w:b/>
        </w:rPr>
      </w:pPr>
      <w:r w:rsidRPr="00303073">
        <w:rPr>
          <w:rFonts w:cs="Arial"/>
        </w:rPr>
        <w:t xml:space="preserve">Łączna ilość odpadów przetwarzanych na linii sortowniczej nie może przekroczyć </w:t>
      </w:r>
      <w:r w:rsidR="00143D69">
        <w:rPr>
          <w:rFonts w:cs="Arial"/>
        </w:rPr>
        <w:t>30</w:t>
      </w:r>
      <w:r w:rsidRPr="00303073">
        <w:rPr>
          <w:rFonts w:cs="Arial"/>
        </w:rPr>
        <w:t xml:space="preserve"> 000 Mg/rok.</w:t>
      </w:r>
      <w:r w:rsidR="000A2818" w:rsidRPr="00303073">
        <w:rPr>
          <w:rFonts w:cs="Arial"/>
        </w:rPr>
        <w:t xml:space="preserve"> </w:t>
      </w:r>
    </w:p>
    <w:p w:rsidR="00B26F02" w:rsidRPr="00B26F02" w:rsidRDefault="00B26F02" w:rsidP="00B26F02">
      <w:pPr>
        <w:ind w:left="284"/>
        <w:rPr>
          <w:rFonts w:cs="Arial"/>
          <w:b/>
          <w:sz w:val="6"/>
        </w:rPr>
      </w:pPr>
    </w:p>
    <w:p w:rsidR="00B26F02" w:rsidRPr="00B26F02" w:rsidRDefault="00B26F02" w:rsidP="001E6333">
      <w:pPr>
        <w:numPr>
          <w:ilvl w:val="0"/>
          <w:numId w:val="9"/>
        </w:numPr>
        <w:ind w:left="284" w:hanging="284"/>
        <w:rPr>
          <w:rFonts w:cs="Arial"/>
          <w:b/>
        </w:rPr>
      </w:pPr>
      <w:r w:rsidRPr="00B26F02">
        <w:rPr>
          <w:rFonts w:cs="Arial"/>
        </w:rPr>
        <w:t xml:space="preserve">Procesy mechanicznego przetwarzania zmieszanych odpadów komunalnych o kodzie 20 03 01 oraz </w:t>
      </w:r>
      <w:r w:rsidR="009A16A9">
        <w:rPr>
          <w:rFonts w:cs="Arial"/>
        </w:rPr>
        <w:t>odpadów pochodzących z selektywnej zbiórki</w:t>
      </w:r>
      <w:r w:rsidRPr="00B26F02">
        <w:rPr>
          <w:rFonts w:cs="Arial"/>
        </w:rPr>
        <w:t xml:space="preserve"> z podgrupy 20 01</w:t>
      </w:r>
      <w:r w:rsidR="00B05F4A">
        <w:rPr>
          <w:rFonts w:cs="Arial"/>
        </w:rPr>
        <w:t>, 20 03</w:t>
      </w:r>
      <w:r w:rsidRPr="00B26F02">
        <w:rPr>
          <w:rFonts w:cs="Arial"/>
        </w:rPr>
        <w:t xml:space="preserve"> i 15 01 prowadzone będą odrębnie.</w:t>
      </w:r>
    </w:p>
    <w:p w:rsidR="00B26F02" w:rsidRDefault="00B26F02" w:rsidP="00B26F02">
      <w:pPr>
        <w:spacing w:line="276" w:lineRule="auto"/>
        <w:contextualSpacing/>
        <w:rPr>
          <w:rFonts w:cs="Arial"/>
          <w:szCs w:val="24"/>
        </w:rPr>
      </w:pPr>
    </w:p>
    <w:p w:rsidR="00041B62" w:rsidRPr="00540EAA" w:rsidRDefault="00041B62" w:rsidP="00975E7A">
      <w:pPr>
        <w:pStyle w:val="Nagwek3"/>
      </w:pPr>
      <w:r w:rsidRPr="00540EAA">
        <w:t>II.</w:t>
      </w:r>
      <w:r>
        <w:t>1</w:t>
      </w:r>
      <w:r w:rsidRPr="00540EAA">
        <w:t>.</w:t>
      </w:r>
      <w:r>
        <w:t>1.</w:t>
      </w:r>
      <w:r w:rsidRPr="00540EAA">
        <w:t xml:space="preserve"> Rodzaj i masa odpadów powstających w wyniku przetwarzania </w:t>
      </w:r>
      <w:r w:rsidRPr="00540EAA">
        <w:br/>
        <w:t>na linii sortowniczej zmieszanych odpadów komunalnych oraz odpadów pochodzących z selektywnej zbiórki:</w:t>
      </w:r>
    </w:p>
    <w:p w:rsidR="00706B02" w:rsidRDefault="00706B02" w:rsidP="00041B62">
      <w:pPr>
        <w:rPr>
          <w:rFonts w:cs="Arial"/>
        </w:rPr>
      </w:pPr>
    </w:p>
    <w:p w:rsidR="00706B02" w:rsidRPr="00034145" w:rsidRDefault="00706B02" w:rsidP="00706B02">
      <w:pPr>
        <w:autoSpaceDE w:val="0"/>
        <w:autoSpaceDN w:val="0"/>
        <w:adjustRightInd w:val="0"/>
        <w:rPr>
          <w:rFonts w:cs="Arial"/>
        </w:rPr>
      </w:pPr>
      <w:r w:rsidRPr="00034145">
        <w:rPr>
          <w:rFonts w:cs="Arial"/>
        </w:rPr>
        <w:t xml:space="preserve">Tabela nr </w:t>
      </w:r>
      <w:r w:rsidR="00F762A8">
        <w:rPr>
          <w:rFonts w:cs="Arial"/>
        </w:rPr>
        <w:t>2</w:t>
      </w:r>
    </w:p>
    <w:p w:rsidR="00706B02" w:rsidRPr="00C856F6" w:rsidRDefault="00706B02" w:rsidP="00706B02">
      <w:pPr>
        <w:pStyle w:val="Nagwek4"/>
        <w:tabs>
          <w:tab w:val="left" w:pos="0"/>
        </w:tabs>
        <w:jc w:val="left"/>
        <w:rPr>
          <w:color w:val="00B050"/>
          <w:sz w:val="14"/>
          <w:szCs w:val="24"/>
          <w:u w:val="single"/>
        </w:rPr>
      </w:pPr>
    </w:p>
    <w:tbl>
      <w:tblPr>
        <w:tblStyle w:val="Tabela-Siatka"/>
        <w:tblW w:w="9322" w:type="dxa"/>
        <w:tblLayout w:type="fixed"/>
        <w:tblLook w:val="04A0" w:firstRow="1" w:lastRow="0" w:firstColumn="1" w:lastColumn="0" w:noHBand="0" w:noVBand="1"/>
        <w:tblDescription w:val="Rodzaj i masa odpadów powstających w wyniku przetwarzania &#10;na linii sortowniczej zmieszanych odpadów komunalnych oraz odpadów pochodzących z selektywnej zbiórki.&#10;"/>
      </w:tblPr>
      <w:tblGrid>
        <w:gridCol w:w="817"/>
        <w:gridCol w:w="1418"/>
        <w:gridCol w:w="4819"/>
        <w:gridCol w:w="2268"/>
      </w:tblGrid>
      <w:tr w:rsidR="00706B02" w:rsidRPr="00E3372F" w:rsidTr="00975E7A">
        <w:trPr>
          <w:tblHeader/>
        </w:trPr>
        <w:tc>
          <w:tcPr>
            <w:tcW w:w="817" w:type="dxa"/>
          </w:tcPr>
          <w:p w:rsidR="00706B02" w:rsidRPr="00902AB0" w:rsidRDefault="00FF1CE4" w:rsidP="00FF1CE4">
            <w:pPr>
              <w:tabs>
                <w:tab w:val="left" w:pos="0"/>
              </w:tabs>
              <w:ind w:left="142"/>
              <w:jc w:val="center"/>
              <w:rPr>
                <w:rFonts w:cs="Arial"/>
                <w:b/>
                <w:bCs/>
              </w:rPr>
            </w:pPr>
            <w:r>
              <w:rPr>
                <w:rFonts w:cs="Arial"/>
                <w:b/>
                <w:bCs/>
              </w:rPr>
              <w:t>Lp.</w:t>
            </w:r>
          </w:p>
        </w:tc>
        <w:tc>
          <w:tcPr>
            <w:tcW w:w="1418" w:type="dxa"/>
          </w:tcPr>
          <w:p w:rsidR="00706B02" w:rsidRPr="001D0C94" w:rsidRDefault="00706B02" w:rsidP="00331D0A">
            <w:pPr>
              <w:jc w:val="center"/>
              <w:rPr>
                <w:rFonts w:cs="Arial"/>
                <w:b/>
                <w:bCs/>
              </w:rPr>
            </w:pPr>
            <w:r w:rsidRPr="001D0C94">
              <w:rPr>
                <w:rFonts w:cs="Arial"/>
                <w:b/>
                <w:bCs/>
              </w:rPr>
              <w:t>Kod</w:t>
            </w:r>
          </w:p>
          <w:p w:rsidR="00706B02" w:rsidRPr="001D0C94" w:rsidRDefault="00706B02" w:rsidP="00331D0A">
            <w:pPr>
              <w:jc w:val="center"/>
              <w:rPr>
                <w:rFonts w:cs="Arial"/>
                <w:b/>
                <w:bCs/>
              </w:rPr>
            </w:pPr>
            <w:r w:rsidRPr="001D0C94">
              <w:rPr>
                <w:rFonts w:cs="Arial"/>
                <w:b/>
                <w:bCs/>
              </w:rPr>
              <w:t>odpadu</w:t>
            </w:r>
          </w:p>
        </w:tc>
        <w:tc>
          <w:tcPr>
            <w:tcW w:w="4819" w:type="dxa"/>
          </w:tcPr>
          <w:p w:rsidR="00706B02" w:rsidRPr="001D0C94" w:rsidRDefault="00706B02" w:rsidP="00331D0A">
            <w:pPr>
              <w:pStyle w:val="Nagwek7"/>
              <w:jc w:val="center"/>
              <w:rPr>
                <w:b/>
                <w:sz w:val="20"/>
              </w:rPr>
            </w:pPr>
          </w:p>
          <w:p w:rsidR="00706B02" w:rsidRPr="001D0C94" w:rsidRDefault="00706B02" w:rsidP="00331D0A">
            <w:pPr>
              <w:pStyle w:val="Nagwek7"/>
              <w:jc w:val="center"/>
              <w:rPr>
                <w:b/>
                <w:sz w:val="20"/>
              </w:rPr>
            </w:pPr>
            <w:r w:rsidRPr="001D0C94">
              <w:rPr>
                <w:b/>
                <w:sz w:val="20"/>
              </w:rPr>
              <w:t>Rodzaj odpadu</w:t>
            </w:r>
          </w:p>
        </w:tc>
        <w:tc>
          <w:tcPr>
            <w:tcW w:w="2268" w:type="dxa"/>
          </w:tcPr>
          <w:p w:rsidR="00706B02" w:rsidRPr="00902AB0" w:rsidRDefault="00706B02" w:rsidP="00331D0A">
            <w:pPr>
              <w:jc w:val="center"/>
              <w:rPr>
                <w:rFonts w:cs="Arial"/>
                <w:b/>
                <w:bCs/>
              </w:rPr>
            </w:pPr>
            <w:r w:rsidRPr="00902AB0">
              <w:rPr>
                <w:rFonts w:cs="Arial"/>
                <w:b/>
                <w:bCs/>
              </w:rPr>
              <w:t xml:space="preserve">Masa odpadów powstających </w:t>
            </w:r>
            <w:r w:rsidRPr="00902AB0">
              <w:rPr>
                <w:rFonts w:cs="Arial"/>
                <w:b/>
                <w:bCs/>
              </w:rPr>
              <w:br/>
              <w:t>w wyniku przetwarzania</w:t>
            </w:r>
          </w:p>
          <w:p w:rsidR="00706B02" w:rsidRPr="00902AB0" w:rsidRDefault="00706B02" w:rsidP="00114917">
            <w:pPr>
              <w:jc w:val="center"/>
              <w:rPr>
                <w:rFonts w:cs="Arial"/>
                <w:b/>
                <w:bCs/>
              </w:rPr>
            </w:pPr>
            <w:r w:rsidRPr="00902AB0">
              <w:rPr>
                <w:rFonts w:cs="Arial"/>
                <w:b/>
                <w:bCs/>
              </w:rPr>
              <w:t>Mg/rok</w:t>
            </w:r>
            <w:r w:rsidR="00AA0ABE">
              <w:rPr>
                <w:rFonts w:cs="Arial"/>
                <w:b/>
                <w:bCs/>
              </w:rPr>
              <w:t xml:space="preserve"> </w:t>
            </w:r>
            <w:r w:rsidR="00114917">
              <w:rPr>
                <w:rFonts w:cs="Arial"/>
                <w:b/>
                <w:bCs/>
                <w:vertAlign w:val="superscript"/>
              </w:rPr>
              <w:t>1)</w:t>
            </w:r>
          </w:p>
        </w:tc>
      </w:tr>
      <w:tr w:rsidR="00706B02" w:rsidRPr="00E3372F" w:rsidTr="00975E7A">
        <w:tc>
          <w:tcPr>
            <w:tcW w:w="817" w:type="dxa"/>
          </w:tcPr>
          <w:p w:rsidR="00706B02" w:rsidRPr="00902AB0" w:rsidRDefault="00706B02" w:rsidP="0010543E">
            <w:pPr>
              <w:numPr>
                <w:ilvl w:val="0"/>
                <w:numId w:val="29"/>
              </w:numPr>
              <w:tabs>
                <w:tab w:val="left" w:pos="0"/>
              </w:tabs>
              <w:ind w:left="142" w:firstLine="0"/>
              <w:jc w:val="center"/>
              <w:rPr>
                <w:rFonts w:cs="Arial"/>
                <w:bCs/>
              </w:rPr>
            </w:pPr>
          </w:p>
        </w:tc>
        <w:tc>
          <w:tcPr>
            <w:tcW w:w="1418" w:type="dxa"/>
          </w:tcPr>
          <w:p w:rsidR="00706B02" w:rsidRPr="001D0C94" w:rsidRDefault="00706B02" w:rsidP="00331D0A">
            <w:pPr>
              <w:jc w:val="center"/>
              <w:rPr>
                <w:rFonts w:cs="Arial"/>
                <w:b/>
              </w:rPr>
            </w:pPr>
            <w:r w:rsidRPr="001D0C94">
              <w:rPr>
                <w:rFonts w:cs="Arial"/>
                <w:b/>
              </w:rPr>
              <w:t>15 01 01</w:t>
            </w:r>
          </w:p>
        </w:tc>
        <w:tc>
          <w:tcPr>
            <w:tcW w:w="4819" w:type="dxa"/>
          </w:tcPr>
          <w:p w:rsidR="00706B02" w:rsidRPr="001D0C94" w:rsidRDefault="00706B02" w:rsidP="00331D0A">
            <w:pPr>
              <w:rPr>
                <w:rFonts w:cs="Arial"/>
              </w:rPr>
            </w:pPr>
            <w:r w:rsidRPr="001D0C94">
              <w:rPr>
                <w:rFonts w:cs="Arial"/>
              </w:rPr>
              <w:t>Opakowania z papieru i tektury</w:t>
            </w:r>
          </w:p>
        </w:tc>
        <w:tc>
          <w:tcPr>
            <w:tcW w:w="2268" w:type="dxa"/>
          </w:tcPr>
          <w:p w:rsidR="00706B02" w:rsidRPr="00902AB0" w:rsidRDefault="008D3281" w:rsidP="00331D0A">
            <w:pPr>
              <w:jc w:val="center"/>
              <w:rPr>
                <w:rFonts w:cs="Arial"/>
                <w:b/>
              </w:rPr>
            </w:pPr>
            <w:r>
              <w:rPr>
                <w:rFonts w:cs="Arial"/>
                <w:b/>
              </w:rPr>
              <w:t>800</w:t>
            </w:r>
          </w:p>
        </w:tc>
      </w:tr>
      <w:tr w:rsidR="00706B02" w:rsidRPr="00E3372F" w:rsidTr="00975E7A">
        <w:tc>
          <w:tcPr>
            <w:tcW w:w="817" w:type="dxa"/>
          </w:tcPr>
          <w:p w:rsidR="00706B02" w:rsidRPr="00902AB0" w:rsidRDefault="00706B02" w:rsidP="0010543E">
            <w:pPr>
              <w:numPr>
                <w:ilvl w:val="0"/>
                <w:numId w:val="29"/>
              </w:numPr>
              <w:tabs>
                <w:tab w:val="left" w:pos="0"/>
              </w:tabs>
              <w:ind w:left="142" w:firstLine="0"/>
              <w:jc w:val="center"/>
              <w:rPr>
                <w:rFonts w:cs="Arial"/>
                <w:bCs/>
              </w:rPr>
            </w:pPr>
          </w:p>
        </w:tc>
        <w:tc>
          <w:tcPr>
            <w:tcW w:w="1418" w:type="dxa"/>
          </w:tcPr>
          <w:p w:rsidR="00706B02" w:rsidRPr="001D0C94" w:rsidRDefault="00706B02" w:rsidP="00331D0A">
            <w:pPr>
              <w:jc w:val="center"/>
              <w:rPr>
                <w:rFonts w:cs="Arial"/>
                <w:b/>
              </w:rPr>
            </w:pPr>
            <w:r w:rsidRPr="001D0C94">
              <w:rPr>
                <w:rFonts w:cs="Arial"/>
                <w:b/>
              </w:rPr>
              <w:t>15 01 02</w:t>
            </w:r>
          </w:p>
        </w:tc>
        <w:tc>
          <w:tcPr>
            <w:tcW w:w="4819" w:type="dxa"/>
          </w:tcPr>
          <w:p w:rsidR="00706B02" w:rsidRPr="001D0C94" w:rsidRDefault="00706B02" w:rsidP="00331D0A">
            <w:pPr>
              <w:rPr>
                <w:rFonts w:cs="Arial"/>
              </w:rPr>
            </w:pPr>
            <w:r w:rsidRPr="001D0C94">
              <w:rPr>
                <w:rFonts w:cs="Arial"/>
              </w:rPr>
              <w:t>Opakowania z tworzyw sztucznych</w:t>
            </w:r>
          </w:p>
        </w:tc>
        <w:tc>
          <w:tcPr>
            <w:tcW w:w="2268" w:type="dxa"/>
          </w:tcPr>
          <w:p w:rsidR="00706B02" w:rsidRPr="00902AB0" w:rsidRDefault="008D3281" w:rsidP="00331D0A">
            <w:pPr>
              <w:jc w:val="center"/>
              <w:rPr>
                <w:rFonts w:cs="Arial"/>
                <w:b/>
              </w:rPr>
            </w:pPr>
            <w:r>
              <w:rPr>
                <w:rFonts w:cs="Arial"/>
                <w:b/>
              </w:rPr>
              <w:t>1200</w:t>
            </w:r>
          </w:p>
        </w:tc>
      </w:tr>
      <w:tr w:rsidR="008D3281" w:rsidRPr="00E3372F" w:rsidTr="00975E7A">
        <w:tc>
          <w:tcPr>
            <w:tcW w:w="817" w:type="dxa"/>
          </w:tcPr>
          <w:p w:rsidR="008D3281" w:rsidRPr="00902AB0" w:rsidRDefault="008D3281" w:rsidP="0010543E">
            <w:pPr>
              <w:numPr>
                <w:ilvl w:val="0"/>
                <w:numId w:val="29"/>
              </w:numPr>
              <w:tabs>
                <w:tab w:val="left" w:pos="0"/>
              </w:tabs>
              <w:ind w:left="142" w:firstLine="0"/>
              <w:jc w:val="center"/>
              <w:rPr>
                <w:rFonts w:cs="Arial"/>
                <w:bCs/>
              </w:rPr>
            </w:pPr>
          </w:p>
        </w:tc>
        <w:tc>
          <w:tcPr>
            <w:tcW w:w="1418" w:type="dxa"/>
          </w:tcPr>
          <w:p w:rsidR="008D3281" w:rsidRPr="001D0C94" w:rsidRDefault="008D3281" w:rsidP="00725815">
            <w:pPr>
              <w:jc w:val="center"/>
              <w:rPr>
                <w:rFonts w:cs="Arial"/>
                <w:b/>
              </w:rPr>
            </w:pPr>
            <w:r w:rsidRPr="001D0C94">
              <w:rPr>
                <w:rFonts w:cs="Arial"/>
                <w:b/>
              </w:rPr>
              <w:t>15 01 04</w:t>
            </w:r>
          </w:p>
        </w:tc>
        <w:tc>
          <w:tcPr>
            <w:tcW w:w="4819" w:type="dxa"/>
          </w:tcPr>
          <w:p w:rsidR="008D3281" w:rsidRPr="001D0C94" w:rsidRDefault="008D3281" w:rsidP="00725815">
            <w:pPr>
              <w:rPr>
                <w:rFonts w:cs="Arial"/>
              </w:rPr>
            </w:pPr>
            <w:r w:rsidRPr="001D0C94">
              <w:rPr>
                <w:rFonts w:cs="Arial"/>
              </w:rPr>
              <w:t>Opakowania z metali</w:t>
            </w:r>
          </w:p>
        </w:tc>
        <w:tc>
          <w:tcPr>
            <w:tcW w:w="2268" w:type="dxa"/>
          </w:tcPr>
          <w:p w:rsidR="008D3281" w:rsidRPr="00902AB0" w:rsidRDefault="008D3281" w:rsidP="00725815">
            <w:pPr>
              <w:jc w:val="center"/>
              <w:rPr>
                <w:rFonts w:cs="Arial"/>
                <w:b/>
              </w:rPr>
            </w:pPr>
            <w:r>
              <w:rPr>
                <w:rFonts w:cs="Arial"/>
                <w:b/>
              </w:rPr>
              <w:t>500</w:t>
            </w:r>
          </w:p>
        </w:tc>
      </w:tr>
      <w:tr w:rsidR="008D3281" w:rsidRPr="00E3372F" w:rsidTr="00975E7A">
        <w:tc>
          <w:tcPr>
            <w:tcW w:w="817" w:type="dxa"/>
          </w:tcPr>
          <w:p w:rsidR="008D3281" w:rsidRPr="00902AB0" w:rsidRDefault="008D3281" w:rsidP="0010543E">
            <w:pPr>
              <w:numPr>
                <w:ilvl w:val="0"/>
                <w:numId w:val="29"/>
              </w:numPr>
              <w:tabs>
                <w:tab w:val="left" w:pos="0"/>
              </w:tabs>
              <w:ind w:left="142" w:firstLine="0"/>
              <w:jc w:val="center"/>
              <w:rPr>
                <w:rFonts w:cs="Arial"/>
                <w:bCs/>
              </w:rPr>
            </w:pPr>
          </w:p>
        </w:tc>
        <w:tc>
          <w:tcPr>
            <w:tcW w:w="1418" w:type="dxa"/>
          </w:tcPr>
          <w:p w:rsidR="008D3281" w:rsidRPr="001D0C94" w:rsidRDefault="008D3281" w:rsidP="00725815">
            <w:pPr>
              <w:jc w:val="center"/>
              <w:rPr>
                <w:rFonts w:cs="Arial"/>
                <w:b/>
              </w:rPr>
            </w:pPr>
            <w:r w:rsidRPr="001D0C94">
              <w:rPr>
                <w:rFonts w:cs="Arial"/>
                <w:b/>
              </w:rPr>
              <w:t>15 01 07</w:t>
            </w:r>
          </w:p>
        </w:tc>
        <w:tc>
          <w:tcPr>
            <w:tcW w:w="4819" w:type="dxa"/>
          </w:tcPr>
          <w:p w:rsidR="008D3281" w:rsidRPr="001D0C94" w:rsidRDefault="008D3281" w:rsidP="00725815">
            <w:pPr>
              <w:rPr>
                <w:rFonts w:cs="Arial"/>
              </w:rPr>
            </w:pPr>
            <w:r w:rsidRPr="001D0C94">
              <w:rPr>
                <w:rFonts w:cs="Arial"/>
              </w:rPr>
              <w:t>Opakowania ze szkła</w:t>
            </w:r>
          </w:p>
        </w:tc>
        <w:tc>
          <w:tcPr>
            <w:tcW w:w="2268" w:type="dxa"/>
          </w:tcPr>
          <w:p w:rsidR="008D3281" w:rsidRPr="00902AB0" w:rsidRDefault="008D3281" w:rsidP="00725815">
            <w:pPr>
              <w:jc w:val="center"/>
              <w:rPr>
                <w:rFonts w:cs="Arial"/>
                <w:b/>
              </w:rPr>
            </w:pPr>
            <w:r>
              <w:rPr>
                <w:rFonts w:cs="Arial"/>
                <w:b/>
              </w:rPr>
              <w:t>500</w:t>
            </w:r>
          </w:p>
        </w:tc>
      </w:tr>
      <w:tr w:rsidR="002E1AC6" w:rsidRPr="00E3372F" w:rsidTr="00975E7A">
        <w:tc>
          <w:tcPr>
            <w:tcW w:w="817" w:type="dxa"/>
          </w:tcPr>
          <w:p w:rsidR="002E1AC6" w:rsidRPr="00902AB0" w:rsidRDefault="002E1AC6" w:rsidP="0010543E">
            <w:pPr>
              <w:numPr>
                <w:ilvl w:val="0"/>
                <w:numId w:val="29"/>
              </w:numPr>
              <w:tabs>
                <w:tab w:val="left" w:pos="0"/>
              </w:tabs>
              <w:ind w:left="142" w:firstLine="0"/>
              <w:jc w:val="center"/>
              <w:rPr>
                <w:rFonts w:cs="Arial"/>
                <w:bCs/>
              </w:rPr>
            </w:pPr>
          </w:p>
        </w:tc>
        <w:tc>
          <w:tcPr>
            <w:tcW w:w="1418" w:type="dxa"/>
          </w:tcPr>
          <w:p w:rsidR="002E1AC6" w:rsidRPr="00C021EF" w:rsidRDefault="00D34CA1" w:rsidP="00725815">
            <w:pPr>
              <w:jc w:val="center"/>
              <w:rPr>
                <w:rFonts w:cs="Arial"/>
                <w:b/>
                <w:highlight w:val="yellow"/>
              </w:rPr>
            </w:pPr>
            <w:r w:rsidRPr="00F745BA">
              <w:rPr>
                <w:rFonts w:cs="Arial"/>
                <w:b/>
              </w:rPr>
              <w:t xml:space="preserve">  </w:t>
            </w:r>
            <w:r w:rsidR="002E1AC6" w:rsidRPr="00F745BA">
              <w:rPr>
                <w:rFonts w:cs="Arial"/>
                <w:b/>
              </w:rPr>
              <w:t>16 02 13*</w:t>
            </w:r>
          </w:p>
        </w:tc>
        <w:tc>
          <w:tcPr>
            <w:tcW w:w="4819" w:type="dxa"/>
          </w:tcPr>
          <w:p w:rsidR="002E1AC6" w:rsidRPr="00C021EF" w:rsidRDefault="00C021EF" w:rsidP="00C021EF">
            <w:pPr>
              <w:rPr>
                <w:rFonts w:cs="Arial"/>
                <w:highlight w:val="yellow"/>
              </w:rPr>
            </w:pPr>
            <w:r w:rsidRPr="00403DF8">
              <w:rPr>
                <w:rFonts w:cs="Arial"/>
                <w:color w:val="000000"/>
              </w:rPr>
              <w:t xml:space="preserve">Zużyte urządzenia zawierające niebezpieczne elementy inne niż wymienione w 16 02 09 </w:t>
            </w:r>
            <w:r>
              <w:rPr>
                <w:rFonts w:cs="Arial"/>
                <w:color w:val="000000"/>
              </w:rPr>
              <w:br/>
            </w:r>
            <w:r w:rsidRPr="00403DF8">
              <w:rPr>
                <w:rFonts w:cs="Arial"/>
                <w:color w:val="000000"/>
              </w:rPr>
              <w:t>do 16 02 12</w:t>
            </w:r>
          </w:p>
        </w:tc>
        <w:tc>
          <w:tcPr>
            <w:tcW w:w="2268" w:type="dxa"/>
          </w:tcPr>
          <w:p w:rsidR="002E1AC6" w:rsidRDefault="00D34CA1" w:rsidP="00725815">
            <w:pPr>
              <w:jc w:val="center"/>
              <w:rPr>
                <w:rFonts w:cs="Arial"/>
                <w:b/>
              </w:rPr>
            </w:pPr>
            <w:r>
              <w:rPr>
                <w:rFonts w:cs="Arial"/>
                <w:b/>
              </w:rPr>
              <w:t>0,2</w:t>
            </w:r>
          </w:p>
        </w:tc>
      </w:tr>
      <w:tr w:rsidR="00BC4704" w:rsidRPr="00E3372F" w:rsidTr="00975E7A">
        <w:tc>
          <w:tcPr>
            <w:tcW w:w="817" w:type="dxa"/>
          </w:tcPr>
          <w:p w:rsidR="00BC4704" w:rsidRPr="00902AB0" w:rsidRDefault="00BC4704" w:rsidP="0010543E">
            <w:pPr>
              <w:numPr>
                <w:ilvl w:val="0"/>
                <w:numId w:val="29"/>
              </w:numPr>
              <w:tabs>
                <w:tab w:val="left" w:pos="0"/>
              </w:tabs>
              <w:ind w:left="142" w:firstLine="0"/>
              <w:jc w:val="center"/>
              <w:rPr>
                <w:rFonts w:cs="Arial"/>
                <w:bCs/>
              </w:rPr>
            </w:pPr>
          </w:p>
        </w:tc>
        <w:tc>
          <w:tcPr>
            <w:tcW w:w="1418" w:type="dxa"/>
          </w:tcPr>
          <w:p w:rsidR="00BC4704" w:rsidRPr="001D0C94" w:rsidRDefault="00BC4704" w:rsidP="00725815">
            <w:pPr>
              <w:jc w:val="center"/>
              <w:rPr>
                <w:rFonts w:cs="Arial"/>
                <w:b/>
              </w:rPr>
            </w:pPr>
            <w:r>
              <w:rPr>
                <w:rFonts w:cs="Arial"/>
                <w:b/>
              </w:rPr>
              <w:t>16 02 14</w:t>
            </w:r>
          </w:p>
        </w:tc>
        <w:tc>
          <w:tcPr>
            <w:tcW w:w="4819" w:type="dxa"/>
          </w:tcPr>
          <w:p w:rsidR="00BC4704" w:rsidRPr="00BC4704" w:rsidRDefault="00BC4704" w:rsidP="00114917">
            <w:pPr>
              <w:autoSpaceDE w:val="0"/>
              <w:snapToGrid w:val="0"/>
              <w:spacing w:line="200" w:lineRule="atLeast"/>
              <w:rPr>
                <w:rFonts w:cs="Arial"/>
              </w:rPr>
            </w:pPr>
            <w:r w:rsidRPr="00BC4704">
              <w:rPr>
                <w:rFonts w:cs="Arial"/>
              </w:rPr>
              <w:t xml:space="preserve">Zużyte urządzenia inne niż wymienione w 16 02 09 do 16 02 13 </w:t>
            </w:r>
          </w:p>
        </w:tc>
        <w:tc>
          <w:tcPr>
            <w:tcW w:w="2268" w:type="dxa"/>
          </w:tcPr>
          <w:p w:rsidR="00BC4704" w:rsidRPr="00902AB0" w:rsidRDefault="007675B6" w:rsidP="00725815">
            <w:pPr>
              <w:jc w:val="center"/>
              <w:rPr>
                <w:rFonts w:cs="Arial"/>
                <w:b/>
              </w:rPr>
            </w:pPr>
            <w:r>
              <w:rPr>
                <w:rFonts w:cs="Arial"/>
                <w:b/>
              </w:rPr>
              <w:t>75</w:t>
            </w:r>
          </w:p>
        </w:tc>
      </w:tr>
      <w:tr w:rsidR="00BC4704" w:rsidRPr="00E3372F" w:rsidTr="00975E7A">
        <w:tc>
          <w:tcPr>
            <w:tcW w:w="817" w:type="dxa"/>
          </w:tcPr>
          <w:p w:rsidR="00BC4704" w:rsidRPr="00902AB0" w:rsidRDefault="00BC4704" w:rsidP="0010543E">
            <w:pPr>
              <w:numPr>
                <w:ilvl w:val="0"/>
                <w:numId w:val="29"/>
              </w:numPr>
              <w:tabs>
                <w:tab w:val="left" w:pos="0"/>
              </w:tabs>
              <w:ind w:left="142" w:firstLine="0"/>
              <w:jc w:val="center"/>
              <w:rPr>
                <w:rFonts w:cs="Arial"/>
                <w:bCs/>
              </w:rPr>
            </w:pPr>
          </w:p>
        </w:tc>
        <w:tc>
          <w:tcPr>
            <w:tcW w:w="1418" w:type="dxa"/>
          </w:tcPr>
          <w:p w:rsidR="00BC4704" w:rsidRPr="001D0C94" w:rsidRDefault="00A60273" w:rsidP="00331D0A">
            <w:pPr>
              <w:jc w:val="center"/>
              <w:rPr>
                <w:rFonts w:cs="Arial"/>
                <w:b/>
              </w:rPr>
            </w:pPr>
            <w:r>
              <w:rPr>
                <w:rFonts w:cs="Arial"/>
                <w:b/>
              </w:rPr>
              <w:t xml:space="preserve">ex </w:t>
            </w:r>
            <w:r w:rsidR="00BC4704">
              <w:rPr>
                <w:rFonts w:cs="Arial"/>
                <w:b/>
              </w:rPr>
              <w:t>16 02 16</w:t>
            </w:r>
          </w:p>
        </w:tc>
        <w:tc>
          <w:tcPr>
            <w:tcW w:w="4819" w:type="dxa"/>
          </w:tcPr>
          <w:p w:rsidR="00BC4704" w:rsidRPr="00BC4704" w:rsidRDefault="00BC4704" w:rsidP="00114917">
            <w:pPr>
              <w:autoSpaceDE w:val="0"/>
              <w:snapToGrid w:val="0"/>
              <w:spacing w:line="200" w:lineRule="atLeast"/>
              <w:rPr>
                <w:rFonts w:cs="Arial"/>
              </w:rPr>
            </w:pPr>
            <w:r w:rsidRPr="00BC4704">
              <w:rPr>
                <w:rFonts w:cs="Arial"/>
              </w:rPr>
              <w:t xml:space="preserve">Elementy usunięte ze zużytych urządzeń inne niż wymienione w 16 02 15 </w:t>
            </w:r>
          </w:p>
        </w:tc>
        <w:tc>
          <w:tcPr>
            <w:tcW w:w="2268" w:type="dxa"/>
          </w:tcPr>
          <w:p w:rsidR="00BC4704" w:rsidRPr="00902AB0" w:rsidRDefault="00BC4704" w:rsidP="00331D0A">
            <w:pPr>
              <w:jc w:val="center"/>
              <w:rPr>
                <w:rFonts w:cs="Arial"/>
                <w:b/>
              </w:rPr>
            </w:pPr>
            <w:r>
              <w:rPr>
                <w:rFonts w:cs="Arial"/>
                <w:b/>
              </w:rPr>
              <w:t>50</w:t>
            </w:r>
          </w:p>
        </w:tc>
      </w:tr>
      <w:tr w:rsidR="00D34CA1" w:rsidRPr="00E3372F" w:rsidTr="00975E7A">
        <w:tc>
          <w:tcPr>
            <w:tcW w:w="817" w:type="dxa"/>
          </w:tcPr>
          <w:p w:rsidR="00D34CA1" w:rsidRPr="00902AB0" w:rsidRDefault="00D34CA1" w:rsidP="0010543E">
            <w:pPr>
              <w:numPr>
                <w:ilvl w:val="0"/>
                <w:numId w:val="29"/>
              </w:numPr>
              <w:tabs>
                <w:tab w:val="left" w:pos="0"/>
              </w:tabs>
              <w:ind w:left="142" w:firstLine="0"/>
              <w:jc w:val="center"/>
              <w:rPr>
                <w:rFonts w:cs="Arial"/>
                <w:bCs/>
              </w:rPr>
            </w:pPr>
          </w:p>
        </w:tc>
        <w:tc>
          <w:tcPr>
            <w:tcW w:w="1418" w:type="dxa"/>
          </w:tcPr>
          <w:p w:rsidR="00D34CA1" w:rsidRDefault="00A60273" w:rsidP="00331D0A">
            <w:pPr>
              <w:jc w:val="center"/>
              <w:rPr>
                <w:rFonts w:cs="Arial"/>
                <w:b/>
              </w:rPr>
            </w:pPr>
            <w:r>
              <w:rPr>
                <w:rFonts w:cs="Arial"/>
                <w:b/>
              </w:rPr>
              <w:t xml:space="preserve"> </w:t>
            </w:r>
            <w:r w:rsidR="00D34CA1">
              <w:rPr>
                <w:rFonts w:cs="Arial"/>
                <w:b/>
              </w:rPr>
              <w:t>16 06 01*</w:t>
            </w:r>
          </w:p>
        </w:tc>
        <w:tc>
          <w:tcPr>
            <w:tcW w:w="4819" w:type="dxa"/>
          </w:tcPr>
          <w:p w:rsidR="00D34CA1" w:rsidRPr="00BC4704" w:rsidRDefault="00D34CA1" w:rsidP="00114917">
            <w:pPr>
              <w:autoSpaceDE w:val="0"/>
              <w:snapToGrid w:val="0"/>
              <w:spacing w:line="200" w:lineRule="atLeast"/>
              <w:rPr>
                <w:rFonts w:cs="Arial"/>
              </w:rPr>
            </w:pPr>
            <w:r>
              <w:rPr>
                <w:rFonts w:cs="Arial"/>
              </w:rPr>
              <w:t>Baterie i akumulatory</w:t>
            </w:r>
          </w:p>
        </w:tc>
        <w:tc>
          <w:tcPr>
            <w:tcW w:w="2268" w:type="dxa"/>
          </w:tcPr>
          <w:p w:rsidR="00D34CA1" w:rsidRDefault="00D34CA1" w:rsidP="00331D0A">
            <w:pPr>
              <w:jc w:val="center"/>
              <w:rPr>
                <w:rFonts w:cs="Arial"/>
                <w:b/>
              </w:rPr>
            </w:pPr>
            <w:r>
              <w:rPr>
                <w:rFonts w:cs="Arial"/>
                <w:b/>
              </w:rPr>
              <w:t>0,2</w:t>
            </w:r>
          </w:p>
        </w:tc>
      </w:tr>
      <w:tr w:rsidR="00D34CA1" w:rsidRPr="00E3372F" w:rsidTr="00975E7A">
        <w:tc>
          <w:tcPr>
            <w:tcW w:w="817" w:type="dxa"/>
          </w:tcPr>
          <w:p w:rsidR="00D34CA1" w:rsidRPr="00902AB0" w:rsidRDefault="00D34CA1" w:rsidP="0010543E">
            <w:pPr>
              <w:numPr>
                <w:ilvl w:val="0"/>
                <w:numId w:val="29"/>
              </w:numPr>
              <w:tabs>
                <w:tab w:val="left" w:pos="0"/>
              </w:tabs>
              <w:ind w:left="142" w:firstLine="0"/>
              <w:jc w:val="center"/>
              <w:rPr>
                <w:rFonts w:cs="Arial"/>
                <w:bCs/>
              </w:rPr>
            </w:pPr>
          </w:p>
        </w:tc>
        <w:tc>
          <w:tcPr>
            <w:tcW w:w="1418" w:type="dxa"/>
          </w:tcPr>
          <w:p w:rsidR="00D34CA1" w:rsidRDefault="00A60273" w:rsidP="00331D0A">
            <w:pPr>
              <w:jc w:val="center"/>
              <w:rPr>
                <w:rFonts w:cs="Arial"/>
                <w:b/>
              </w:rPr>
            </w:pPr>
            <w:r>
              <w:rPr>
                <w:rFonts w:cs="Arial"/>
                <w:b/>
              </w:rPr>
              <w:t xml:space="preserve"> </w:t>
            </w:r>
            <w:r w:rsidR="00D34CA1">
              <w:rPr>
                <w:rFonts w:cs="Arial"/>
                <w:b/>
              </w:rPr>
              <w:t>16 06 02*</w:t>
            </w:r>
          </w:p>
        </w:tc>
        <w:tc>
          <w:tcPr>
            <w:tcW w:w="4819" w:type="dxa"/>
          </w:tcPr>
          <w:p w:rsidR="00D34CA1" w:rsidRPr="00BC4704" w:rsidRDefault="00D34CA1" w:rsidP="00114917">
            <w:pPr>
              <w:autoSpaceDE w:val="0"/>
              <w:snapToGrid w:val="0"/>
              <w:spacing w:line="200" w:lineRule="atLeast"/>
              <w:rPr>
                <w:rFonts w:cs="Arial"/>
              </w:rPr>
            </w:pPr>
            <w:r>
              <w:rPr>
                <w:rFonts w:cs="Arial"/>
              </w:rPr>
              <w:t>Baterie i akumulatory niklowo-kadmowe</w:t>
            </w:r>
          </w:p>
        </w:tc>
        <w:tc>
          <w:tcPr>
            <w:tcW w:w="2268" w:type="dxa"/>
          </w:tcPr>
          <w:p w:rsidR="00D34CA1" w:rsidRDefault="00D34CA1" w:rsidP="00331D0A">
            <w:pPr>
              <w:jc w:val="center"/>
              <w:rPr>
                <w:rFonts w:cs="Arial"/>
                <w:b/>
              </w:rPr>
            </w:pPr>
            <w:r>
              <w:rPr>
                <w:rFonts w:cs="Arial"/>
                <w:b/>
              </w:rPr>
              <w:t>0,2</w:t>
            </w:r>
          </w:p>
        </w:tc>
      </w:tr>
      <w:tr w:rsidR="00BC4704" w:rsidRPr="00E3372F" w:rsidTr="00975E7A">
        <w:tc>
          <w:tcPr>
            <w:tcW w:w="817" w:type="dxa"/>
          </w:tcPr>
          <w:p w:rsidR="00BC4704" w:rsidRPr="00902AB0" w:rsidRDefault="00BC4704" w:rsidP="0010543E">
            <w:pPr>
              <w:numPr>
                <w:ilvl w:val="0"/>
                <w:numId w:val="29"/>
              </w:numPr>
              <w:tabs>
                <w:tab w:val="left" w:pos="0"/>
              </w:tabs>
              <w:ind w:left="142" w:firstLine="0"/>
              <w:jc w:val="center"/>
              <w:rPr>
                <w:rFonts w:cs="Arial"/>
                <w:bCs/>
              </w:rPr>
            </w:pPr>
          </w:p>
        </w:tc>
        <w:tc>
          <w:tcPr>
            <w:tcW w:w="1418" w:type="dxa"/>
          </w:tcPr>
          <w:p w:rsidR="00BC4704" w:rsidRPr="001D0C94" w:rsidRDefault="00BC4704" w:rsidP="00725815">
            <w:pPr>
              <w:jc w:val="center"/>
              <w:rPr>
                <w:rFonts w:cs="Arial"/>
                <w:b/>
              </w:rPr>
            </w:pPr>
            <w:r w:rsidRPr="001D0C94">
              <w:rPr>
                <w:rFonts w:cs="Arial"/>
                <w:b/>
              </w:rPr>
              <w:t>19 12 01</w:t>
            </w:r>
          </w:p>
        </w:tc>
        <w:tc>
          <w:tcPr>
            <w:tcW w:w="4819" w:type="dxa"/>
          </w:tcPr>
          <w:p w:rsidR="00BC4704" w:rsidRPr="001D0C94" w:rsidRDefault="00BC4704" w:rsidP="00725815">
            <w:pPr>
              <w:rPr>
                <w:rFonts w:cs="Arial"/>
              </w:rPr>
            </w:pPr>
            <w:r w:rsidRPr="001D0C94">
              <w:rPr>
                <w:rFonts w:cs="Arial"/>
              </w:rPr>
              <w:t>Papier i tektura</w:t>
            </w:r>
          </w:p>
        </w:tc>
        <w:tc>
          <w:tcPr>
            <w:tcW w:w="2268" w:type="dxa"/>
          </w:tcPr>
          <w:p w:rsidR="00BC4704" w:rsidRPr="00902AB0" w:rsidRDefault="00BC4704" w:rsidP="00725815">
            <w:pPr>
              <w:jc w:val="center"/>
              <w:rPr>
                <w:rFonts w:cs="Arial"/>
                <w:b/>
              </w:rPr>
            </w:pPr>
            <w:r>
              <w:rPr>
                <w:rFonts w:cs="Arial"/>
                <w:b/>
              </w:rPr>
              <w:t>300</w:t>
            </w:r>
          </w:p>
        </w:tc>
      </w:tr>
      <w:tr w:rsidR="00BC4704" w:rsidRPr="00E3372F" w:rsidTr="00975E7A">
        <w:tc>
          <w:tcPr>
            <w:tcW w:w="817" w:type="dxa"/>
          </w:tcPr>
          <w:p w:rsidR="00BC4704" w:rsidRPr="00902AB0" w:rsidRDefault="00BC4704" w:rsidP="0010543E">
            <w:pPr>
              <w:numPr>
                <w:ilvl w:val="0"/>
                <w:numId w:val="29"/>
              </w:numPr>
              <w:tabs>
                <w:tab w:val="left" w:pos="0"/>
              </w:tabs>
              <w:ind w:left="142" w:firstLine="0"/>
              <w:jc w:val="center"/>
              <w:rPr>
                <w:rFonts w:cs="Arial"/>
                <w:bCs/>
              </w:rPr>
            </w:pPr>
          </w:p>
        </w:tc>
        <w:tc>
          <w:tcPr>
            <w:tcW w:w="1418" w:type="dxa"/>
          </w:tcPr>
          <w:p w:rsidR="00BC4704" w:rsidRPr="001D0C94" w:rsidRDefault="00BC4704" w:rsidP="00725815">
            <w:pPr>
              <w:jc w:val="center"/>
              <w:rPr>
                <w:rFonts w:cs="Arial"/>
                <w:b/>
              </w:rPr>
            </w:pPr>
            <w:r w:rsidRPr="001D0C94">
              <w:rPr>
                <w:rFonts w:cs="Arial"/>
                <w:b/>
              </w:rPr>
              <w:t>19 12 02</w:t>
            </w:r>
          </w:p>
        </w:tc>
        <w:tc>
          <w:tcPr>
            <w:tcW w:w="4819" w:type="dxa"/>
          </w:tcPr>
          <w:p w:rsidR="00BC4704" w:rsidRPr="001D0C94" w:rsidRDefault="00BC4704" w:rsidP="00725815">
            <w:pPr>
              <w:rPr>
                <w:rFonts w:cs="Arial"/>
              </w:rPr>
            </w:pPr>
            <w:r w:rsidRPr="001D0C94">
              <w:rPr>
                <w:rFonts w:cs="Arial"/>
              </w:rPr>
              <w:t>Metale żelazne</w:t>
            </w:r>
          </w:p>
        </w:tc>
        <w:tc>
          <w:tcPr>
            <w:tcW w:w="2268" w:type="dxa"/>
          </w:tcPr>
          <w:p w:rsidR="00BC4704" w:rsidRPr="00902AB0" w:rsidRDefault="00BC4704" w:rsidP="00725815">
            <w:pPr>
              <w:jc w:val="center"/>
              <w:rPr>
                <w:rFonts w:cs="Arial"/>
                <w:b/>
              </w:rPr>
            </w:pPr>
            <w:r>
              <w:rPr>
                <w:rFonts w:cs="Arial"/>
                <w:b/>
              </w:rPr>
              <w:t>200</w:t>
            </w:r>
          </w:p>
        </w:tc>
      </w:tr>
      <w:tr w:rsidR="00BC4704" w:rsidRPr="00E3372F" w:rsidTr="00975E7A">
        <w:tc>
          <w:tcPr>
            <w:tcW w:w="817" w:type="dxa"/>
          </w:tcPr>
          <w:p w:rsidR="00BC4704" w:rsidRPr="00902AB0" w:rsidRDefault="00BC4704" w:rsidP="0010543E">
            <w:pPr>
              <w:numPr>
                <w:ilvl w:val="0"/>
                <w:numId w:val="29"/>
              </w:numPr>
              <w:tabs>
                <w:tab w:val="left" w:pos="0"/>
              </w:tabs>
              <w:ind w:left="142" w:firstLine="0"/>
              <w:jc w:val="center"/>
              <w:rPr>
                <w:rFonts w:cs="Arial"/>
                <w:bCs/>
              </w:rPr>
            </w:pPr>
          </w:p>
        </w:tc>
        <w:tc>
          <w:tcPr>
            <w:tcW w:w="1418" w:type="dxa"/>
          </w:tcPr>
          <w:p w:rsidR="00BC4704" w:rsidRPr="001D0C94" w:rsidRDefault="00BC4704" w:rsidP="00725815">
            <w:pPr>
              <w:jc w:val="center"/>
              <w:rPr>
                <w:rFonts w:cs="Arial"/>
                <w:b/>
              </w:rPr>
            </w:pPr>
            <w:r w:rsidRPr="001D0C94">
              <w:rPr>
                <w:rFonts w:cs="Arial"/>
                <w:b/>
              </w:rPr>
              <w:t>19 12 03</w:t>
            </w:r>
          </w:p>
        </w:tc>
        <w:tc>
          <w:tcPr>
            <w:tcW w:w="4819" w:type="dxa"/>
          </w:tcPr>
          <w:p w:rsidR="00BC4704" w:rsidRPr="001D0C94" w:rsidRDefault="00BC4704" w:rsidP="00725815">
            <w:pPr>
              <w:rPr>
                <w:rFonts w:cs="Arial"/>
              </w:rPr>
            </w:pPr>
            <w:r w:rsidRPr="001D0C94">
              <w:rPr>
                <w:rFonts w:cs="Arial"/>
              </w:rPr>
              <w:t>Metale nieżelazne</w:t>
            </w:r>
          </w:p>
        </w:tc>
        <w:tc>
          <w:tcPr>
            <w:tcW w:w="2268" w:type="dxa"/>
          </w:tcPr>
          <w:p w:rsidR="00BC4704" w:rsidRPr="00902AB0" w:rsidRDefault="00BC4704" w:rsidP="00725815">
            <w:pPr>
              <w:jc w:val="center"/>
              <w:rPr>
                <w:rFonts w:cs="Arial"/>
                <w:b/>
              </w:rPr>
            </w:pPr>
            <w:r>
              <w:rPr>
                <w:rFonts w:cs="Arial"/>
                <w:b/>
              </w:rPr>
              <w:t>200</w:t>
            </w:r>
          </w:p>
        </w:tc>
      </w:tr>
      <w:tr w:rsidR="00BC4704" w:rsidRPr="00E3372F" w:rsidTr="00975E7A">
        <w:tc>
          <w:tcPr>
            <w:tcW w:w="817" w:type="dxa"/>
          </w:tcPr>
          <w:p w:rsidR="00BC4704" w:rsidRPr="00902AB0" w:rsidRDefault="00BC4704" w:rsidP="0010543E">
            <w:pPr>
              <w:numPr>
                <w:ilvl w:val="0"/>
                <w:numId w:val="29"/>
              </w:numPr>
              <w:tabs>
                <w:tab w:val="left" w:pos="0"/>
              </w:tabs>
              <w:ind w:left="142" w:firstLine="0"/>
              <w:jc w:val="center"/>
              <w:rPr>
                <w:rFonts w:cs="Arial"/>
                <w:bCs/>
              </w:rPr>
            </w:pPr>
          </w:p>
        </w:tc>
        <w:tc>
          <w:tcPr>
            <w:tcW w:w="1418" w:type="dxa"/>
          </w:tcPr>
          <w:p w:rsidR="00BC4704" w:rsidRPr="001D0C94" w:rsidRDefault="00BC4704" w:rsidP="00725815">
            <w:pPr>
              <w:jc w:val="center"/>
              <w:rPr>
                <w:rFonts w:cs="Arial"/>
                <w:b/>
              </w:rPr>
            </w:pPr>
            <w:r w:rsidRPr="001D0C94">
              <w:rPr>
                <w:rFonts w:cs="Arial"/>
                <w:b/>
              </w:rPr>
              <w:t>19 12 04</w:t>
            </w:r>
          </w:p>
        </w:tc>
        <w:tc>
          <w:tcPr>
            <w:tcW w:w="4819" w:type="dxa"/>
          </w:tcPr>
          <w:p w:rsidR="00BC4704" w:rsidRPr="001D0C94" w:rsidRDefault="00BC4704" w:rsidP="00725815">
            <w:pPr>
              <w:rPr>
                <w:rFonts w:eastAsia="Arial" w:cs="Arial"/>
              </w:rPr>
            </w:pPr>
            <w:r w:rsidRPr="001D0C94">
              <w:rPr>
                <w:rFonts w:cs="Arial"/>
              </w:rPr>
              <w:t>Tworzywa sztuczne i guma</w:t>
            </w:r>
          </w:p>
        </w:tc>
        <w:tc>
          <w:tcPr>
            <w:tcW w:w="2268" w:type="dxa"/>
          </w:tcPr>
          <w:p w:rsidR="00BC4704" w:rsidRPr="00902AB0" w:rsidRDefault="00BC4704" w:rsidP="00725815">
            <w:pPr>
              <w:jc w:val="center"/>
              <w:rPr>
                <w:rFonts w:cs="Arial"/>
                <w:b/>
              </w:rPr>
            </w:pPr>
            <w:r>
              <w:rPr>
                <w:rFonts w:cs="Arial"/>
                <w:b/>
              </w:rPr>
              <w:t>100</w:t>
            </w:r>
          </w:p>
        </w:tc>
      </w:tr>
      <w:tr w:rsidR="00BC4704" w:rsidRPr="00E3372F" w:rsidTr="00975E7A">
        <w:tc>
          <w:tcPr>
            <w:tcW w:w="817" w:type="dxa"/>
          </w:tcPr>
          <w:p w:rsidR="00BC4704" w:rsidRPr="00902AB0" w:rsidRDefault="00BC4704" w:rsidP="0010543E">
            <w:pPr>
              <w:numPr>
                <w:ilvl w:val="0"/>
                <w:numId w:val="29"/>
              </w:numPr>
              <w:tabs>
                <w:tab w:val="left" w:pos="0"/>
              </w:tabs>
              <w:ind w:left="142" w:firstLine="0"/>
              <w:jc w:val="center"/>
              <w:rPr>
                <w:rFonts w:cs="Arial"/>
                <w:bCs/>
              </w:rPr>
            </w:pPr>
          </w:p>
        </w:tc>
        <w:tc>
          <w:tcPr>
            <w:tcW w:w="1418" w:type="dxa"/>
          </w:tcPr>
          <w:p w:rsidR="00BC4704" w:rsidRPr="001D0C94" w:rsidRDefault="00BC4704" w:rsidP="00725815">
            <w:pPr>
              <w:jc w:val="center"/>
              <w:rPr>
                <w:rFonts w:cs="Arial"/>
                <w:b/>
              </w:rPr>
            </w:pPr>
            <w:r w:rsidRPr="001D0C94">
              <w:rPr>
                <w:rFonts w:cs="Arial"/>
                <w:b/>
              </w:rPr>
              <w:t>19 12 05</w:t>
            </w:r>
          </w:p>
        </w:tc>
        <w:tc>
          <w:tcPr>
            <w:tcW w:w="4819" w:type="dxa"/>
          </w:tcPr>
          <w:p w:rsidR="00BC4704" w:rsidRPr="001D0C94" w:rsidRDefault="00BC4704" w:rsidP="00725815">
            <w:pPr>
              <w:rPr>
                <w:rFonts w:cs="Arial"/>
              </w:rPr>
            </w:pPr>
            <w:r w:rsidRPr="001D0C94">
              <w:rPr>
                <w:rFonts w:cs="Arial"/>
              </w:rPr>
              <w:t>Szkło</w:t>
            </w:r>
          </w:p>
        </w:tc>
        <w:tc>
          <w:tcPr>
            <w:tcW w:w="2268" w:type="dxa"/>
          </w:tcPr>
          <w:p w:rsidR="00BC4704" w:rsidRPr="00902AB0" w:rsidRDefault="00BC4704" w:rsidP="00725815">
            <w:pPr>
              <w:jc w:val="center"/>
              <w:rPr>
                <w:rFonts w:cs="Arial"/>
                <w:b/>
              </w:rPr>
            </w:pPr>
            <w:r>
              <w:rPr>
                <w:rFonts w:cs="Arial"/>
                <w:b/>
              </w:rPr>
              <w:t>100</w:t>
            </w:r>
          </w:p>
        </w:tc>
      </w:tr>
      <w:tr w:rsidR="00BC4704" w:rsidRPr="00E3372F" w:rsidTr="00975E7A">
        <w:tc>
          <w:tcPr>
            <w:tcW w:w="817" w:type="dxa"/>
          </w:tcPr>
          <w:p w:rsidR="00BC4704" w:rsidRPr="00902AB0" w:rsidRDefault="00BC4704" w:rsidP="0010543E">
            <w:pPr>
              <w:numPr>
                <w:ilvl w:val="0"/>
                <w:numId w:val="29"/>
              </w:numPr>
              <w:tabs>
                <w:tab w:val="left" w:pos="0"/>
              </w:tabs>
              <w:ind w:left="142" w:firstLine="0"/>
              <w:jc w:val="center"/>
              <w:rPr>
                <w:rFonts w:cs="Arial"/>
                <w:bCs/>
              </w:rPr>
            </w:pPr>
          </w:p>
        </w:tc>
        <w:tc>
          <w:tcPr>
            <w:tcW w:w="1418" w:type="dxa"/>
          </w:tcPr>
          <w:p w:rsidR="00BC4704" w:rsidRPr="001D0C94" w:rsidRDefault="00BC4704" w:rsidP="00725815">
            <w:pPr>
              <w:jc w:val="center"/>
              <w:rPr>
                <w:rFonts w:cs="Arial"/>
                <w:b/>
              </w:rPr>
            </w:pPr>
            <w:r w:rsidRPr="001D0C94">
              <w:rPr>
                <w:rFonts w:cs="Arial"/>
                <w:b/>
              </w:rPr>
              <w:t>19 12 08</w:t>
            </w:r>
          </w:p>
        </w:tc>
        <w:tc>
          <w:tcPr>
            <w:tcW w:w="4819" w:type="dxa"/>
          </w:tcPr>
          <w:p w:rsidR="00BC4704" w:rsidRPr="001D0C94" w:rsidRDefault="00BC4704" w:rsidP="00725815">
            <w:pPr>
              <w:rPr>
                <w:rFonts w:cs="Arial"/>
              </w:rPr>
            </w:pPr>
            <w:r w:rsidRPr="001D0C94">
              <w:rPr>
                <w:rFonts w:cs="Arial"/>
              </w:rPr>
              <w:t>Tekstylia</w:t>
            </w:r>
          </w:p>
        </w:tc>
        <w:tc>
          <w:tcPr>
            <w:tcW w:w="2268" w:type="dxa"/>
          </w:tcPr>
          <w:p w:rsidR="00BC4704" w:rsidRPr="00902AB0" w:rsidRDefault="00BC4704" w:rsidP="00725815">
            <w:pPr>
              <w:jc w:val="center"/>
              <w:rPr>
                <w:rFonts w:cs="Arial"/>
                <w:b/>
              </w:rPr>
            </w:pPr>
            <w:r>
              <w:rPr>
                <w:rFonts w:cs="Arial"/>
                <w:b/>
              </w:rPr>
              <w:t>50</w:t>
            </w:r>
          </w:p>
        </w:tc>
      </w:tr>
      <w:tr w:rsidR="00BC4704" w:rsidRPr="00E3372F" w:rsidTr="00975E7A">
        <w:tc>
          <w:tcPr>
            <w:tcW w:w="817" w:type="dxa"/>
          </w:tcPr>
          <w:p w:rsidR="00BC4704" w:rsidRPr="00902AB0" w:rsidRDefault="00BC4704" w:rsidP="0010543E">
            <w:pPr>
              <w:numPr>
                <w:ilvl w:val="0"/>
                <w:numId w:val="29"/>
              </w:numPr>
              <w:tabs>
                <w:tab w:val="left" w:pos="0"/>
              </w:tabs>
              <w:ind w:left="142" w:firstLine="0"/>
              <w:jc w:val="center"/>
              <w:rPr>
                <w:rFonts w:cs="Arial"/>
                <w:bCs/>
              </w:rPr>
            </w:pPr>
          </w:p>
        </w:tc>
        <w:tc>
          <w:tcPr>
            <w:tcW w:w="1418" w:type="dxa"/>
          </w:tcPr>
          <w:p w:rsidR="00BC4704" w:rsidRPr="001D0C94" w:rsidRDefault="00BC4704" w:rsidP="00BC4704">
            <w:pPr>
              <w:jc w:val="center"/>
              <w:rPr>
                <w:rFonts w:cs="Arial"/>
                <w:b/>
              </w:rPr>
            </w:pPr>
            <w:r w:rsidRPr="001D0C94">
              <w:rPr>
                <w:rFonts w:cs="Arial"/>
                <w:b/>
              </w:rPr>
              <w:t>19 12 10</w:t>
            </w:r>
          </w:p>
        </w:tc>
        <w:tc>
          <w:tcPr>
            <w:tcW w:w="4819" w:type="dxa"/>
          </w:tcPr>
          <w:p w:rsidR="00BC4704" w:rsidRPr="00BC4704" w:rsidRDefault="00BC4704" w:rsidP="00BC4704">
            <w:pPr>
              <w:rPr>
                <w:rFonts w:cs="Arial"/>
                <w:sz w:val="6"/>
              </w:rPr>
            </w:pPr>
            <w:r w:rsidRPr="001D0C94">
              <w:rPr>
                <w:rFonts w:cs="Arial"/>
              </w:rPr>
              <w:t xml:space="preserve">Odpady palne </w:t>
            </w:r>
            <w:r>
              <w:rPr>
                <w:rFonts w:cs="Arial"/>
              </w:rPr>
              <w:t>(</w:t>
            </w:r>
            <w:r w:rsidRPr="001D0C94">
              <w:rPr>
                <w:rFonts w:cs="Arial"/>
              </w:rPr>
              <w:t>paliw</w:t>
            </w:r>
            <w:r>
              <w:rPr>
                <w:rFonts w:cs="Arial"/>
              </w:rPr>
              <w:t>o</w:t>
            </w:r>
            <w:r w:rsidRPr="001D0C94">
              <w:rPr>
                <w:rFonts w:cs="Arial"/>
              </w:rPr>
              <w:t xml:space="preserve"> alternatywne</w:t>
            </w:r>
            <w:r>
              <w:rPr>
                <w:rFonts w:cs="Arial"/>
              </w:rPr>
              <w:t>)</w:t>
            </w:r>
          </w:p>
        </w:tc>
        <w:tc>
          <w:tcPr>
            <w:tcW w:w="2268" w:type="dxa"/>
          </w:tcPr>
          <w:p w:rsidR="00BC4704" w:rsidRPr="00902AB0" w:rsidRDefault="00BC4704" w:rsidP="000322A6">
            <w:pPr>
              <w:jc w:val="center"/>
              <w:rPr>
                <w:rFonts w:cs="Arial"/>
                <w:b/>
              </w:rPr>
            </w:pPr>
            <w:r>
              <w:rPr>
                <w:rFonts w:cs="Arial"/>
                <w:b/>
              </w:rPr>
              <w:t>12 850</w:t>
            </w:r>
          </w:p>
        </w:tc>
      </w:tr>
      <w:tr w:rsidR="00BC4704" w:rsidRPr="00E3372F" w:rsidTr="00975E7A">
        <w:tc>
          <w:tcPr>
            <w:tcW w:w="817" w:type="dxa"/>
          </w:tcPr>
          <w:p w:rsidR="00BC4704" w:rsidRPr="00902AB0" w:rsidRDefault="00BC4704" w:rsidP="0010543E">
            <w:pPr>
              <w:numPr>
                <w:ilvl w:val="0"/>
                <w:numId w:val="29"/>
              </w:numPr>
              <w:tabs>
                <w:tab w:val="left" w:pos="0"/>
              </w:tabs>
              <w:ind w:left="142" w:firstLine="0"/>
              <w:jc w:val="center"/>
              <w:rPr>
                <w:rFonts w:cs="Arial"/>
                <w:bCs/>
              </w:rPr>
            </w:pPr>
          </w:p>
        </w:tc>
        <w:tc>
          <w:tcPr>
            <w:tcW w:w="1418" w:type="dxa"/>
          </w:tcPr>
          <w:p w:rsidR="00BC4704" w:rsidRPr="001D0C94" w:rsidRDefault="00BC4704" w:rsidP="00725815">
            <w:pPr>
              <w:rPr>
                <w:rFonts w:cs="Arial"/>
                <w:b/>
              </w:rPr>
            </w:pPr>
            <w:r w:rsidRPr="001D0C94">
              <w:rPr>
                <w:rFonts w:cs="Arial"/>
                <w:b/>
              </w:rPr>
              <w:t xml:space="preserve">     19 12 11*</w:t>
            </w:r>
          </w:p>
        </w:tc>
        <w:tc>
          <w:tcPr>
            <w:tcW w:w="4819" w:type="dxa"/>
          </w:tcPr>
          <w:p w:rsidR="00BC4704" w:rsidRPr="001D0C94" w:rsidRDefault="00BC4704" w:rsidP="00725815">
            <w:pPr>
              <w:rPr>
                <w:rFonts w:cs="Arial"/>
              </w:rPr>
            </w:pPr>
            <w:r w:rsidRPr="001D0C94">
              <w:rPr>
                <w:rFonts w:cs="Arial"/>
              </w:rPr>
              <w:t xml:space="preserve">Inne odpady (w tym zmieszane substancje </w:t>
            </w:r>
            <w:r w:rsidRPr="001D0C94">
              <w:rPr>
                <w:rFonts w:cs="Arial"/>
              </w:rPr>
              <w:br/>
              <w:t>i przedmioty) z mechanicznej obróbki odpadów zawierające substancje niebezpieczne</w:t>
            </w:r>
          </w:p>
        </w:tc>
        <w:tc>
          <w:tcPr>
            <w:tcW w:w="2268" w:type="dxa"/>
          </w:tcPr>
          <w:p w:rsidR="00BC4704" w:rsidRPr="00902AB0" w:rsidRDefault="00BC4704" w:rsidP="000322A6">
            <w:pPr>
              <w:jc w:val="center"/>
              <w:rPr>
                <w:rFonts w:cs="Arial"/>
                <w:b/>
              </w:rPr>
            </w:pPr>
            <w:r>
              <w:rPr>
                <w:rFonts w:cs="Arial"/>
                <w:b/>
              </w:rPr>
              <w:t>50</w:t>
            </w:r>
          </w:p>
        </w:tc>
      </w:tr>
      <w:tr w:rsidR="00BC4704" w:rsidRPr="00E3372F" w:rsidTr="00975E7A">
        <w:tc>
          <w:tcPr>
            <w:tcW w:w="817" w:type="dxa"/>
          </w:tcPr>
          <w:p w:rsidR="00BC4704" w:rsidRPr="00902AB0" w:rsidRDefault="00BC4704" w:rsidP="0010543E">
            <w:pPr>
              <w:numPr>
                <w:ilvl w:val="0"/>
                <w:numId w:val="29"/>
              </w:numPr>
              <w:tabs>
                <w:tab w:val="left" w:pos="0"/>
              </w:tabs>
              <w:ind w:left="142" w:firstLine="0"/>
              <w:jc w:val="center"/>
              <w:rPr>
                <w:rFonts w:cs="Arial"/>
                <w:bCs/>
              </w:rPr>
            </w:pPr>
          </w:p>
        </w:tc>
        <w:tc>
          <w:tcPr>
            <w:tcW w:w="1418" w:type="dxa"/>
          </w:tcPr>
          <w:p w:rsidR="00BC4704" w:rsidRPr="006E4ACE" w:rsidRDefault="00BC4704" w:rsidP="00725815">
            <w:pPr>
              <w:jc w:val="center"/>
              <w:rPr>
                <w:rFonts w:cs="Arial"/>
                <w:b/>
              </w:rPr>
            </w:pPr>
            <w:r w:rsidRPr="006E4ACE">
              <w:rPr>
                <w:rFonts w:cs="Arial"/>
                <w:b/>
              </w:rPr>
              <w:t>ex 19 12 12</w:t>
            </w:r>
          </w:p>
          <w:p w:rsidR="00BC4704" w:rsidRPr="006E4ACE" w:rsidRDefault="00BC4704" w:rsidP="00725815">
            <w:pPr>
              <w:jc w:val="center"/>
              <w:rPr>
                <w:rFonts w:cs="Arial"/>
                <w:b/>
              </w:rPr>
            </w:pPr>
          </w:p>
        </w:tc>
        <w:tc>
          <w:tcPr>
            <w:tcW w:w="4819" w:type="dxa"/>
          </w:tcPr>
          <w:p w:rsidR="00BC4704" w:rsidRPr="006E4ACE" w:rsidRDefault="00BC4704" w:rsidP="00BC4704">
            <w:pPr>
              <w:rPr>
                <w:rFonts w:cs="Arial"/>
                <w:b/>
                <w:sz w:val="22"/>
                <w:szCs w:val="22"/>
              </w:rPr>
            </w:pPr>
            <w:r w:rsidRPr="006E4ACE">
              <w:rPr>
                <w:rFonts w:cs="Arial"/>
              </w:rPr>
              <w:t xml:space="preserve">Inne odpady (w tym zmieszane substancje </w:t>
            </w:r>
            <w:r w:rsidRPr="006E4ACE">
              <w:rPr>
                <w:rFonts w:cs="Arial"/>
              </w:rPr>
              <w:br/>
              <w:t xml:space="preserve">i przedmioty) z mechanicznej obróbki odpadów inne niż wymienione w 19 12 11 </w:t>
            </w:r>
            <w:r>
              <w:rPr>
                <w:rFonts w:cs="Arial"/>
              </w:rPr>
              <w:t>- f</w:t>
            </w:r>
            <w:r w:rsidRPr="0009365E">
              <w:rPr>
                <w:rFonts w:cs="Arial"/>
                <w:b/>
              </w:rPr>
              <w:t>rakcj</w:t>
            </w:r>
            <w:r>
              <w:rPr>
                <w:rFonts w:cs="Arial"/>
                <w:b/>
              </w:rPr>
              <w:t>a</w:t>
            </w:r>
            <w:r w:rsidRPr="0009365E">
              <w:rPr>
                <w:rFonts w:cs="Arial"/>
                <w:b/>
              </w:rPr>
              <w:t xml:space="preserve"> </w:t>
            </w:r>
            <w:proofErr w:type="spellStart"/>
            <w:r>
              <w:rPr>
                <w:rFonts w:cs="Arial"/>
                <w:b/>
              </w:rPr>
              <w:t>podsitowa</w:t>
            </w:r>
            <w:proofErr w:type="spellEnd"/>
            <w:r>
              <w:rPr>
                <w:rFonts w:cs="Arial"/>
                <w:b/>
              </w:rPr>
              <w:t xml:space="preserve"> </w:t>
            </w:r>
            <w:r>
              <w:rPr>
                <w:rFonts w:cs="Arial"/>
                <w:b/>
              </w:rPr>
              <w:br/>
            </w:r>
            <w:r w:rsidRPr="006E4ACE">
              <w:rPr>
                <w:rFonts w:cs="Arial"/>
                <w:b/>
              </w:rPr>
              <w:t xml:space="preserve">o wielkości </w:t>
            </w:r>
            <w:r>
              <w:rPr>
                <w:rFonts w:cs="Arial"/>
                <w:b/>
              </w:rPr>
              <w:t xml:space="preserve"> 0</w:t>
            </w:r>
            <w:r w:rsidRPr="006E4ACE">
              <w:rPr>
                <w:rFonts w:cs="Arial"/>
                <w:b/>
              </w:rPr>
              <w:t xml:space="preserve">-80 mm </w:t>
            </w:r>
          </w:p>
        </w:tc>
        <w:tc>
          <w:tcPr>
            <w:tcW w:w="2268" w:type="dxa"/>
          </w:tcPr>
          <w:p w:rsidR="00BC4704" w:rsidRPr="00902AB0" w:rsidRDefault="00BC4704" w:rsidP="000322A6">
            <w:pPr>
              <w:jc w:val="center"/>
              <w:rPr>
                <w:rFonts w:cs="Arial"/>
                <w:b/>
              </w:rPr>
            </w:pPr>
            <w:r>
              <w:rPr>
                <w:rFonts w:cs="Arial"/>
                <w:b/>
              </w:rPr>
              <w:t>13 000</w:t>
            </w:r>
          </w:p>
        </w:tc>
      </w:tr>
      <w:tr w:rsidR="0007427C" w:rsidRPr="00E3372F" w:rsidTr="00975E7A">
        <w:tc>
          <w:tcPr>
            <w:tcW w:w="817" w:type="dxa"/>
          </w:tcPr>
          <w:p w:rsidR="0007427C" w:rsidRPr="00114917" w:rsidRDefault="0007427C" w:rsidP="0010543E">
            <w:pPr>
              <w:numPr>
                <w:ilvl w:val="0"/>
                <w:numId w:val="29"/>
              </w:numPr>
              <w:tabs>
                <w:tab w:val="left" w:pos="0"/>
              </w:tabs>
              <w:ind w:left="142" w:firstLine="0"/>
              <w:jc w:val="center"/>
              <w:rPr>
                <w:rFonts w:cs="Arial"/>
                <w:bCs/>
              </w:rPr>
            </w:pPr>
          </w:p>
        </w:tc>
        <w:tc>
          <w:tcPr>
            <w:tcW w:w="1418" w:type="dxa"/>
          </w:tcPr>
          <w:p w:rsidR="0007427C" w:rsidRPr="00114917" w:rsidRDefault="0007427C" w:rsidP="00725815">
            <w:pPr>
              <w:jc w:val="center"/>
              <w:rPr>
                <w:rFonts w:cs="Arial"/>
                <w:b/>
                <w:sz w:val="8"/>
              </w:rPr>
            </w:pPr>
          </w:p>
          <w:p w:rsidR="0007427C" w:rsidRPr="00114917" w:rsidRDefault="0007427C" w:rsidP="00725815">
            <w:pPr>
              <w:jc w:val="center"/>
              <w:rPr>
                <w:rFonts w:cs="Arial"/>
                <w:b/>
              </w:rPr>
            </w:pPr>
            <w:r w:rsidRPr="00114917">
              <w:rPr>
                <w:rFonts w:cs="Arial"/>
                <w:b/>
              </w:rPr>
              <w:t>ex 19 12 12</w:t>
            </w:r>
          </w:p>
          <w:p w:rsidR="0007427C" w:rsidRPr="00114917" w:rsidRDefault="0007427C" w:rsidP="00725815">
            <w:pPr>
              <w:jc w:val="center"/>
              <w:rPr>
                <w:rFonts w:cs="Arial"/>
                <w:b/>
              </w:rPr>
            </w:pPr>
          </w:p>
        </w:tc>
        <w:tc>
          <w:tcPr>
            <w:tcW w:w="4819" w:type="dxa"/>
          </w:tcPr>
          <w:p w:rsidR="0007427C" w:rsidRPr="00114917" w:rsidRDefault="0007427C" w:rsidP="00A60273">
            <w:pPr>
              <w:rPr>
                <w:rFonts w:cs="Arial"/>
              </w:rPr>
            </w:pPr>
            <w:r w:rsidRPr="00114917">
              <w:rPr>
                <w:rFonts w:cs="Arial"/>
              </w:rPr>
              <w:t xml:space="preserve">Inne odpady (w tym zmieszane substancje </w:t>
            </w:r>
            <w:r w:rsidRPr="00114917">
              <w:rPr>
                <w:rFonts w:cs="Arial"/>
              </w:rPr>
              <w:br/>
              <w:t>i przedmioty) z mechanicznej obróbki odpadów inne niż wymienione w 19 12 11 - f</w:t>
            </w:r>
            <w:r w:rsidRPr="00114917">
              <w:rPr>
                <w:rFonts w:cs="Arial"/>
                <w:b/>
              </w:rPr>
              <w:t xml:space="preserve">rakcja </w:t>
            </w:r>
            <w:proofErr w:type="spellStart"/>
            <w:r w:rsidRPr="00114917">
              <w:rPr>
                <w:rFonts w:cs="Arial"/>
                <w:b/>
              </w:rPr>
              <w:t>nadsitowa</w:t>
            </w:r>
            <w:proofErr w:type="spellEnd"/>
            <w:r w:rsidRPr="00114917">
              <w:rPr>
                <w:rFonts w:cs="Arial"/>
                <w:b/>
              </w:rPr>
              <w:br/>
              <w:t xml:space="preserve">o wielkości  </w:t>
            </w:r>
            <w:r w:rsidR="009A16A9" w:rsidRPr="00114917">
              <w:rPr>
                <w:rFonts w:cs="Arial"/>
                <w:b/>
              </w:rPr>
              <w:t xml:space="preserve">80 </w:t>
            </w:r>
            <w:r w:rsidR="00114917">
              <w:rPr>
                <w:rFonts w:cs="Arial"/>
                <w:b/>
              </w:rPr>
              <w:t>-</w:t>
            </w:r>
            <w:r w:rsidR="00114917" w:rsidRPr="00114917">
              <w:rPr>
                <w:rFonts w:cs="Arial"/>
                <w:b/>
              </w:rPr>
              <w:t xml:space="preserve"> 300 </w:t>
            </w:r>
            <w:r w:rsidR="009A16A9" w:rsidRPr="00114917">
              <w:rPr>
                <w:rFonts w:cs="Arial"/>
                <w:b/>
              </w:rPr>
              <w:t>mm</w:t>
            </w:r>
            <w:r w:rsidR="00114917">
              <w:rPr>
                <w:rFonts w:cs="Arial"/>
                <w:b/>
              </w:rPr>
              <w:t xml:space="preserve"> (</w:t>
            </w:r>
            <w:proofErr w:type="spellStart"/>
            <w:r w:rsidR="00114917">
              <w:rPr>
                <w:rFonts w:cs="Arial"/>
                <w:b/>
              </w:rPr>
              <w:t>pre</w:t>
            </w:r>
            <w:proofErr w:type="spellEnd"/>
            <w:r w:rsidR="00114917">
              <w:rPr>
                <w:rFonts w:cs="Arial"/>
                <w:b/>
              </w:rPr>
              <w:t xml:space="preserve"> RDF)</w:t>
            </w:r>
          </w:p>
        </w:tc>
        <w:tc>
          <w:tcPr>
            <w:tcW w:w="2268" w:type="dxa"/>
          </w:tcPr>
          <w:p w:rsidR="0007427C" w:rsidRPr="00902AB0" w:rsidRDefault="00114917" w:rsidP="000322A6">
            <w:pPr>
              <w:jc w:val="center"/>
              <w:rPr>
                <w:rFonts w:cs="Arial"/>
                <w:b/>
              </w:rPr>
            </w:pPr>
            <w:r>
              <w:rPr>
                <w:rFonts w:cs="Arial"/>
                <w:b/>
              </w:rPr>
              <w:t>12 150</w:t>
            </w:r>
          </w:p>
        </w:tc>
      </w:tr>
      <w:tr w:rsidR="00114917" w:rsidRPr="00E3372F" w:rsidTr="00975E7A">
        <w:tc>
          <w:tcPr>
            <w:tcW w:w="817" w:type="dxa"/>
          </w:tcPr>
          <w:p w:rsidR="00114917" w:rsidRPr="00114917" w:rsidRDefault="00114917" w:rsidP="0010543E">
            <w:pPr>
              <w:numPr>
                <w:ilvl w:val="0"/>
                <w:numId w:val="29"/>
              </w:numPr>
              <w:tabs>
                <w:tab w:val="left" w:pos="0"/>
              </w:tabs>
              <w:ind w:left="142" w:firstLine="0"/>
              <w:jc w:val="center"/>
              <w:rPr>
                <w:rFonts w:cs="Arial"/>
                <w:bCs/>
              </w:rPr>
            </w:pPr>
          </w:p>
        </w:tc>
        <w:tc>
          <w:tcPr>
            <w:tcW w:w="1418" w:type="dxa"/>
          </w:tcPr>
          <w:p w:rsidR="00114917" w:rsidRPr="00114917" w:rsidRDefault="00114917" w:rsidP="00B31AF4">
            <w:pPr>
              <w:jc w:val="center"/>
              <w:rPr>
                <w:rFonts w:cs="Arial"/>
                <w:b/>
                <w:sz w:val="8"/>
              </w:rPr>
            </w:pPr>
          </w:p>
          <w:p w:rsidR="00114917" w:rsidRPr="00114917" w:rsidRDefault="00114917" w:rsidP="00B31AF4">
            <w:pPr>
              <w:jc w:val="center"/>
              <w:rPr>
                <w:rFonts w:cs="Arial"/>
                <w:b/>
              </w:rPr>
            </w:pPr>
            <w:r w:rsidRPr="00114917">
              <w:rPr>
                <w:rFonts w:cs="Arial"/>
                <w:b/>
              </w:rPr>
              <w:t>ex 19 12 12</w:t>
            </w:r>
          </w:p>
          <w:p w:rsidR="00114917" w:rsidRPr="00114917" w:rsidRDefault="00114917" w:rsidP="00B31AF4">
            <w:pPr>
              <w:jc w:val="center"/>
              <w:rPr>
                <w:rFonts w:cs="Arial"/>
                <w:b/>
              </w:rPr>
            </w:pPr>
          </w:p>
        </w:tc>
        <w:tc>
          <w:tcPr>
            <w:tcW w:w="4819" w:type="dxa"/>
          </w:tcPr>
          <w:p w:rsidR="00114917" w:rsidRPr="00114917" w:rsidRDefault="00114917" w:rsidP="002E1AC6">
            <w:pPr>
              <w:rPr>
                <w:rFonts w:cs="Arial"/>
              </w:rPr>
            </w:pPr>
            <w:r w:rsidRPr="00114917">
              <w:rPr>
                <w:rFonts w:cs="Arial"/>
              </w:rPr>
              <w:t xml:space="preserve">Inne odpady (w tym zmieszane substancje </w:t>
            </w:r>
            <w:r w:rsidRPr="00114917">
              <w:rPr>
                <w:rFonts w:cs="Arial"/>
              </w:rPr>
              <w:br/>
              <w:t xml:space="preserve">i przedmioty) z mechanicznej obróbki odpadów inne niż wymienione w 19 12 11 </w:t>
            </w:r>
            <w:r w:rsidR="002E1AC6">
              <w:rPr>
                <w:rFonts w:cs="Arial"/>
              </w:rPr>
              <w:t>–</w:t>
            </w:r>
            <w:r w:rsidRPr="00114917">
              <w:rPr>
                <w:rFonts w:cs="Arial"/>
              </w:rPr>
              <w:t xml:space="preserve"> </w:t>
            </w:r>
            <w:r w:rsidR="002E1AC6" w:rsidRPr="002E1AC6">
              <w:rPr>
                <w:rFonts w:cs="Arial"/>
                <w:b/>
              </w:rPr>
              <w:t xml:space="preserve">pozostałość </w:t>
            </w:r>
            <w:r w:rsidR="002E1AC6">
              <w:rPr>
                <w:rFonts w:cs="Arial"/>
                <w:b/>
              </w:rPr>
              <w:br/>
            </w:r>
            <w:r w:rsidR="002E1AC6" w:rsidRPr="002E1AC6">
              <w:rPr>
                <w:rFonts w:cs="Arial"/>
                <w:b/>
              </w:rPr>
              <w:t>z przetwarzania odpadów selektywnie zbieranych</w:t>
            </w:r>
          </w:p>
        </w:tc>
        <w:tc>
          <w:tcPr>
            <w:tcW w:w="2268" w:type="dxa"/>
          </w:tcPr>
          <w:p w:rsidR="00114917" w:rsidRPr="00902AB0" w:rsidRDefault="002E1AC6" w:rsidP="00B31AF4">
            <w:pPr>
              <w:jc w:val="center"/>
              <w:rPr>
                <w:rFonts w:cs="Arial"/>
                <w:b/>
              </w:rPr>
            </w:pPr>
            <w:r>
              <w:rPr>
                <w:rFonts w:cs="Arial"/>
                <w:b/>
              </w:rPr>
              <w:t>700</w:t>
            </w:r>
          </w:p>
        </w:tc>
      </w:tr>
      <w:tr w:rsidR="00F762A8" w:rsidRPr="00E3372F" w:rsidTr="00975E7A">
        <w:tc>
          <w:tcPr>
            <w:tcW w:w="817" w:type="dxa"/>
          </w:tcPr>
          <w:p w:rsidR="00F762A8" w:rsidRPr="00902AB0" w:rsidRDefault="00F762A8" w:rsidP="0010543E">
            <w:pPr>
              <w:numPr>
                <w:ilvl w:val="0"/>
                <w:numId w:val="29"/>
              </w:numPr>
              <w:tabs>
                <w:tab w:val="left" w:pos="0"/>
              </w:tabs>
              <w:ind w:left="142" w:firstLine="0"/>
              <w:jc w:val="center"/>
              <w:rPr>
                <w:rFonts w:cs="Arial"/>
                <w:bCs/>
              </w:rPr>
            </w:pPr>
          </w:p>
        </w:tc>
        <w:tc>
          <w:tcPr>
            <w:tcW w:w="1418" w:type="dxa"/>
          </w:tcPr>
          <w:p w:rsidR="00F762A8" w:rsidRPr="001D0C94" w:rsidRDefault="00F762A8" w:rsidP="00B31AF4">
            <w:pPr>
              <w:jc w:val="center"/>
              <w:rPr>
                <w:rFonts w:cs="Arial"/>
                <w:b/>
              </w:rPr>
            </w:pPr>
            <w:r>
              <w:rPr>
                <w:rFonts w:cs="Arial"/>
                <w:b/>
              </w:rPr>
              <w:t>20 01 34</w:t>
            </w:r>
          </w:p>
        </w:tc>
        <w:tc>
          <w:tcPr>
            <w:tcW w:w="4819" w:type="dxa"/>
          </w:tcPr>
          <w:p w:rsidR="00F762A8" w:rsidRPr="001D0C94" w:rsidRDefault="00F762A8" w:rsidP="00B31AF4">
            <w:pPr>
              <w:rPr>
                <w:rFonts w:cs="Arial"/>
              </w:rPr>
            </w:pPr>
            <w:r>
              <w:rPr>
                <w:rFonts w:cs="Arial"/>
              </w:rPr>
              <w:t xml:space="preserve">Baterie i akumulatory inne niż wymienione </w:t>
            </w:r>
            <w:r>
              <w:rPr>
                <w:rFonts w:cs="Arial"/>
              </w:rPr>
              <w:br/>
              <w:t>w 20 01 33</w:t>
            </w:r>
          </w:p>
        </w:tc>
        <w:tc>
          <w:tcPr>
            <w:tcW w:w="2268" w:type="dxa"/>
          </w:tcPr>
          <w:p w:rsidR="00F762A8" w:rsidRPr="00902AB0" w:rsidRDefault="00F762A8" w:rsidP="00B31AF4">
            <w:pPr>
              <w:jc w:val="center"/>
              <w:rPr>
                <w:rFonts w:cs="Arial"/>
                <w:b/>
              </w:rPr>
            </w:pPr>
            <w:r>
              <w:rPr>
                <w:rFonts w:cs="Arial"/>
                <w:b/>
              </w:rPr>
              <w:t>25</w:t>
            </w:r>
          </w:p>
        </w:tc>
      </w:tr>
    </w:tbl>
    <w:p w:rsidR="00706B02" w:rsidRPr="00B83E83" w:rsidRDefault="00706B02" w:rsidP="00706B02">
      <w:pPr>
        <w:pStyle w:val="Nagwek4"/>
        <w:tabs>
          <w:tab w:val="left" w:pos="0"/>
        </w:tabs>
        <w:jc w:val="both"/>
        <w:rPr>
          <w:sz w:val="12"/>
          <w:szCs w:val="24"/>
        </w:rPr>
      </w:pPr>
    </w:p>
    <w:p w:rsidR="0034370E" w:rsidRPr="00605519" w:rsidRDefault="003D52AD" w:rsidP="00016E58">
      <w:pPr>
        <w:rPr>
          <w:rFonts w:cs="Arial"/>
        </w:rPr>
      </w:pPr>
      <w:r w:rsidRPr="008D780F">
        <w:rPr>
          <w:rFonts w:cs="Arial"/>
          <w:b/>
          <w:vertAlign w:val="superscript"/>
        </w:rPr>
        <w:t>1)</w:t>
      </w:r>
      <w:r w:rsidRPr="008D780F">
        <w:rPr>
          <w:rFonts w:cs="Arial"/>
          <w:b/>
        </w:rPr>
        <w:t xml:space="preserve"> </w:t>
      </w:r>
      <w:r w:rsidR="00593DB0" w:rsidRPr="00605519">
        <w:rPr>
          <w:rFonts w:cs="Arial"/>
        </w:rPr>
        <w:t>Łączna masa odpadów wytwarzanych w wyniku przetwarzania nie moż</w:t>
      </w:r>
      <w:r w:rsidR="001B25E7" w:rsidRPr="00605519">
        <w:rPr>
          <w:rFonts w:cs="Arial"/>
        </w:rPr>
        <w:t>e</w:t>
      </w:r>
      <w:r w:rsidR="00593DB0" w:rsidRPr="00605519">
        <w:rPr>
          <w:rFonts w:cs="Arial"/>
        </w:rPr>
        <w:t xml:space="preserve"> </w:t>
      </w:r>
      <w:r w:rsidR="00016E58">
        <w:rPr>
          <w:rFonts w:cs="Arial"/>
        </w:rPr>
        <w:t xml:space="preserve">przekroczyć </w:t>
      </w:r>
      <w:r w:rsidR="00016E58">
        <w:rPr>
          <w:rFonts w:cs="Arial"/>
        </w:rPr>
        <w:br/>
      </w:r>
      <w:r w:rsidR="00114917">
        <w:rPr>
          <w:rFonts w:cs="Arial"/>
        </w:rPr>
        <w:t>30</w:t>
      </w:r>
      <w:r w:rsidR="00016E58">
        <w:rPr>
          <w:rFonts w:cs="Arial"/>
        </w:rPr>
        <w:t> 000 Mg/rok.</w:t>
      </w:r>
    </w:p>
    <w:p w:rsidR="00114917" w:rsidRDefault="00114917" w:rsidP="00561E4D">
      <w:pPr>
        <w:pStyle w:val="Nagwek4"/>
        <w:tabs>
          <w:tab w:val="left" w:pos="-3828"/>
        </w:tabs>
        <w:spacing w:line="276" w:lineRule="auto"/>
        <w:jc w:val="both"/>
        <w:rPr>
          <w:szCs w:val="24"/>
        </w:rPr>
      </w:pPr>
    </w:p>
    <w:p w:rsidR="00A64160" w:rsidRDefault="00312546" w:rsidP="00975E7A">
      <w:pPr>
        <w:pStyle w:val="Nagwek3"/>
        <w:rPr>
          <w:bCs/>
        </w:rPr>
      </w:pPr>
      <w:r>
        <w:t>II</w:t>
      </w:r>
      <w:r w:rsidR="005435CC" w:rsidRPr="004C263E">
        <w:t>.</w:t>
      </w:r>
      <w:r w:rsidR="00041B62">
        <w:t>2</w:t>
      </w:r>
      <w:r w:rsidR="005435CC" w:rsidRPr="004C263E">
        <w:t xml:space="preserve">. Miejsce </w:t>
      </w:r>
      <w:r w:rsidR="00F47C07">
        <w:t xml:space="preserve">mechanicznego </w:t>
      </w:r>
      <w:r w:rsidR="005435CC" w:rsidRPr="004C263E">
        <w:t>przetwarzania odpadów</w:t>
      </w:r>
      <w:r w:rsidR="00F47C07">
        <w:t>:</w:t>
      </w:r>
      <w:r w:rsidR="005435CC" w:rsidRPr="004C263E">
        <w:t xml:space="preserve"> </w:t>
      </w:r>
    </w:p>
    <w:p w:rsidR="00312546" w:rsidRDefault="00312546" w:rsidP="00975E7A"/>
    <w:p w:rsidR="000A2818" w:rsidRPr="00F745BA" w:rsidRDefault="00312546" w:rsidP="00975E7A">
      <w:r w:rsidRPr="00975E7A">
        <w:rPr>
          <w:b/>
        </w:rPr>
        <w:t>II</w:t>
      </w:r>
      <w:r w:rsidR="00A64160" w:rsidRPr="00975E7A">
        <w:rPr>
          <w:b/>
        </w:rPr>
        <w:t>.</w:t>
      </w:r>
      <w:r w:rsidR="00041B62" w:rsidRPr="00975E7A">
        <w:rPr>
          <w:b/>
        </w:rPr>
        <w:t>2</w:t>
      </w:r>
      <w:r w:rsidR="00A64160" w:rsidRPr="00975E7A">
        <w:rPr>
          <w:b/>
        </w:rPr>
        <w:t>.1.</w:t>
      </w:r>
      <w:r w:rsidR="00A64160" w:rsidRPr="00F745BA">
        <w:rPr>
          <w:bCs/>
        </w:rPr>
        <w:t xml:space="preserve"> </w:t>
      </w:r>
      <w:r w:rsidR="005435CC" w:rsidRPr="00F745BA">
        <w:t xml:space="preserve">Przetwarzanie odpadów </w:t>
      </w:r>
      <w:r w:rsidRPr="00F745BA">
        <w:t>wymienionych w pkt</w:t>
      </w:r>
      <w:r w:rsidR="00B173E7" w:rsidRPr="00F745BA">
        <w:t xml:space="preserve">. </w:t>
      </w:r>
      <w:r w:rsidRPr="00F745BA">
        <w:t>II.1.</w:t>
      </w:r>
      <w:r w:rsidR="00654DE2" w:rsidRPr="00F745BA">
        <w:t xml:space="preserve"> decyzji</w:t>
      </w:r>
      <w:r w:rsidRPr="00F745BA">
        <w:t>, tabeli nr 1</w:t>
      </w:r>
      <w:r w:rsidR="00B173E7" w:rsidRPr="00F745BA">
        <w:t xml:space="preserve">, </w:t>
      </w:r>
      <w:r w:rsidR="00B173E7" w:rsidRPr="00F745BA">
        <w:br/>
      </w:r>
      <w:r w:rsidR="005435CC" w:rsidRPr="00F745BA">
        <w:t xml:space="preserve">prowadzone będzie </w:t>
      </w:r>
      <w:r w:rsidR="000A2818" w:rsidRPr="00F745BA">
        <w:t xml:space="preserve">w </w:t>
      </w:r>
      <w:r w:rsidR="003D1B24" w:rsidRPr="00F745BA">
        <w:t xml:space="preserve">hali mechaniczno-biologicznego przetwarzania odpadów zlokalizowanej </w:t>
      </w:r>
      <w:r w:rsidR="00A24FDE" w:rsidRPr="00F745BA">
        <w:t xml:space="preserve">na terenie </w:t>
      </w:r>
      <w:r w:rsidR="00F745BA" w:rsidRPr="00F745BA">
        <w:t xml:space="preserve">Zakładów Usługowych Południe Sp. z o.o. Oddział </w:t>
      </w:r>
      <w:r w:rsidR="00F745BA" w:rsidRPr="00F745BA">
        <w:br/>
        <w:t xml:space="preserve">w Przemyślu, Zakład Mechaniczno-Biologicznego Przetwarzania Odpadów Komunalnych, </w:t>
      </w:r>
      <w:r w:rsidR="00A24FDE" w:rsidRPr="00F745BA">
        <w:t>ul. Piastowska 22 w Przemyślu</w:t>
      </w:r>
      <w:r w:rsidR="00B173E7" w:rsidRPr="00F745BA">
        <w:t>, usytuowan</w:t>
      </w:r>
      <w:r w:rsidR="003D1B24" w:rsidRPr="00F745BA">
        <w:t xml:space="preserve">ej </w:t>
      </w:r>
      <w:r w:rsidR="005435CC" w:rsidRPr="00F745BA">
        <w:t xml:space="preserve">na działce </w:t>
      </w:r>
      <w:r w:rsidR="00220831">
        <w:br/>
      </w:r>
      <w:r w:rsidR="005435CC" w:rsidRPr="00F745BA">
        <w:t xml:space="preserve">o nr ewidencyjnym: </w:t>
      </w:r>
      <w:r w:rsidR="00041B62" w:rsidRPr="00F745BA">
        <w:t>41/1, 46, 168, 173/1 obręb 211 w Przemyślu</w:t>
      </w:r>
      <w:r w:rsidRPr="00F745BA">
        <w:t>,</w:t>
      </w:r>
      <w:r w:rsidR="000A2818" w:rsidRPr="00F745BA">
        <w:t xml:space="preserve"> </w:t>
      </w:r>
      <w:r w:rsidR="005435CC" w:rsidRPr="00F745BA">
        <w:t>do której prowadzący instalację dysponuje tytułem prawnym.</w:t>
      </w:r>
      <w:r w:rsidR="003B0686" w:rsidRPr="00F745BA">
        <w:t xml:space="preserve"> </w:t>
      </w:r>
    </w:p>
    <w:p w:rsidR="00BB3549" w:rsidRPr="00B77D03" w:rsidRDefault="00BB3549" w:rsidP="00975E7A"/>
    <w:p w:rsidR="008B1567" w:rsidRPr="003B0686" w:rsidRDefault="008B1567" w:rsidP="00975E7A">
      <w:pPr>
        <w:pStyle w:val="Nagwek3"/>
      </w:pPr>
      <w:r>
        <w:lastRenderedPageBreak/>
        <w:t>II</w:t>
      </w:r>
      <w:r w:rsidRPr="003B0686">
        <w:t>.</w:t>
      </w:r>
      <w:r>
        <w:t>3</w:t>
      </w:r>
      <w:r w:rsidRPr="003B0686">
        <w:t xml:space="preserve">. Warunki </w:t>
      </w:r>
      <w:r>
        <w:t xml:space="preserve">prowadzenia </w:t>
      </w:r>
      <w:r w:rsidRPr="003B0686">
        <w:t xml:space="preserve">procesu </w:t>
      </w:r>
      <w:r>
        <w:t xml:space="preserve">mechanicznego </w:t>
      </w:r>
      <w:r w:rsidRPr="003B0686">
        <w:t xml:space="preserve">przetwarzania odpadów </w:t>
      </w:r>
      <w:r>
        <w:br/>
      </w:r>
      <w:r w:rsidRPr="003B0686">
        <w:t>i kwalifikacja procesu:</w:t>
      </w:r>
    </w:p>
    <w:p w:rsidR="003B0686" w:rsidRDefault="009B2FA1" w:rsidP="00A64160">
      <w:pPr>
        <w:spacing w:before="120" w:line="276" w:lineRule="auto"/>
        <w:rPr>
          <w:rFonts w:cs="Arial"/>
          <w:szCs w:val="24"/>
        </w:rPr>
      </w:pPr>
      <w:r>
        <w:rPr>
          <w:rFonts w:cs="Arial"/>
          <w:b/>
          <w:szCs w:val="24"/>
        </w:rPr>
        <w:t>II.</w:t>
      </w:r>
      <w:r w:rsidR="008B1567">
        <w:rPr>
          <w:rFonts w:cs="Arial"/>
          <w:b/>
          <w:szCs w:val="24"/>
        </w:rPr>
        <w:t>3</w:t>
      </w:r>
      <w:r>
        <w:rPr>
          <w:rFonts w:cs="Arial"/>
          <w:b/>
          <w:szCs w:val="24"/>
        </w:rPr>
        <w:t>.</w:t>
      </w:r>
      <w:r w:rsidR="003B0686" w:rsidRPr="002E17D5">
        <w:rPr>
          <w:rFonts w:cs="Arial"/>
          <w:b/>
          <w:bCs/>
          <w:szCs w:val="24"/>
        </w:rPr>
        <w:t>1.</w:t>
      </w:r>
      <w:r w:rsidR="003B0686" w:rsidRPr="00452D1A">
        <w:rPr>
          <w:rFonts w:cs="Arial"/>
          <w:szCs w:val="24"/>
        </w:rPr>
        <w:t xml:space="preserve">  </w:t>
      </w:r>
      <w:r w:rsidR="00BF12E1" w:rsidRPr="00BF12E1">
        <w:rPr>
          <w:rFonts w:cs="Arial"/>
          <w:szCs w:val="24"/>
        </w:rPr>
        <w:t xml:space="preserve">Zgodnie z zał. nr 1 – „Niewyczerpujący wykaz procesów odzysku” do ustawy </w:t>
      </w:r>
      <w:r w:rsidR="00BF12E1" w:rsidRPr="000544B6">
        <w:rPr>
          <w:rFonts w:cs="Arial"/>
          <w:szCs w:val="24"/>
        </w:rPr>
        <w:t>o odpadach proces m</w:t>
      </w:r>
      <w:r w:rsidR="003B0686" w:rsidRPr="000544B6">
        <w:rPr>
          <w:rFonts w:cs="Arial"/>
          <w:szCs w:val="24"/>
        </w:rPr>
        <w:t>echaniczne</w:t>
      </w:r>
      <w:r w:rsidR="00BF12E1" w:rsidRPr="000544B6">
        <w:rPr>
          <w:rFonts w:cs="Arial"/>
          <w:szCs w:val="24"/>
        </w:rPr>
        <w:t>go przetwarzania</w:t>
      </w:r>
      <w:r w:rsidR="003B0686" w:rsidRPr="000544B6">
        <w:rPr>
          <w:rFonts w:cs="Arial"/>
          <w:szCs w:val="24"/>
        </w:rPr>
        <w:t xml:space="preserve"> odpadów wymienionych </w:t>
      </w:r>
      <w:r w:rsidR="00BF12E1" w:rsidRPr="000544B6">
        <w:rPr>
          <w:rFonts w:cs="Arial"/>
          <w:szCs w:val="24"/>
        </w:rPr>
        <w:br/>
      </w:r>
      <w:r w:rsidR="003B0686" w:rsidRPr="005435CC">
        <w:rPr>
          <w:rFonts w:cs="Arial"/>
          <w:szCs w:val="24"/>
        </w:rPr>
        <w:t xml:space="preserve">w pkt. </w:t>
      </w:r>
      <w:r w:rsidR="0076385F">
        <w:rPr>
          <w:rFonts w:cs="Arial"/>
          <w:szCs w:val="24"/>
        </w:rPr>
        <w:t>I</w:t>
      </w:r>
      <w:r>
        <w:rPr>
          <w:rFonts w:cs="Arial"/>
          <w:szCs w:val="24"/>
        </w:rPr>
        <w:t>I</w:t>
      </w:r>
      <w:r w:rsidR="003B0686" w:rsidRPr="005435CC">
        <w:rPr>
          <w:rFonts w:cs="Arial"/>
          <w:szCs w:val="24"/>
        </w:rPr>
        <w:t>.</w:t>
      </w:r>
      <w:r w:rsidR="003B0686">
        <w:rPr>
          <w:rFonts w:cs="Arial"/>
          <w:szCs w:val="24"/>
        </w:rPr>
        <w:t>1.</w:t>
      </w:r>
      <w:r w:rsidR="00BF12E1">
        <w:rPr>
          <w:rFonts w:cs="Arial"/>
          <w:szCs w:val="24"/>
        </w:rPr>
        <w:t xml:space="preserve"> decyzji, </w:t>
      </w:r>
      <w:r w:rsidR="003B0686">
        <w:rPr>
          <w:rFonts w:cs="Arial"/>
          <w:szCs w:val="24"/>
        </w:rPr>
        <w:t>kwalifikowan</w:t>
      </w:r>
      <w:r w:rsidR="00BF12E1">
        <w:rPr>
          <w:rFonts w:cs="Arial"/>
          <w:szCs w:val="24"/>
        </w:rPr>
        <w:t>y</w:t>
      </w:r>
      <w:r w:rsidR="003B0686">
        <w:rPr>
          <w:rFonts w:cs="Arial"/>
          <w:szCs w:val="24"/>
        </w:rPr>
        <w:t xml:space="preserve"> będzie </w:t>
      </w:r>
      <w:r w:rsidR="00BF12E1">
        <w:rPr>
          <w:rFonts w:cs="Arial"/>
          <w:bCs/>
          <w:szCs w:val="24"/>
        </w:rPr>
        <w:t>jako</w:t>
      </w:r>
      <w:r w:rsidR="003B0686" w:rsidRPr="005435CC">
        <w:rPr>
          <w:rFonts w:cs="Arial"/>
          <w:b/>
          <w:bCs/>
          <w:szCs w:val="24"/>
        </w:rPr>
        <w:t xml:space="preserve"> </w:t>
      </w:r>
      <w:r w:rsidR="003B0686" w:rsidRPr="002B23C1">
        <w:rPr>
          <w:rFonts w:cs="Arial"/>
          <w:bCs/>
          <w:szCs w:val="24"/>
        </w:rPr>
        <w:t>R12</w:t>
      </w:r>
      <w:r w:rsidR="00BF12E1">
        <w:rPr>
          <w:rFonts w:cs="Arial"/>
          <w:bCs/>
          <w:szCs w:val="24"/>
        </w:rPr>
        <w:t xml:space="preserve"> </w:t>
      </w:r>
      <w:r w:rsidR="003B0686" w:rsidRPr="005435CC">
        <w:rPr>
          <w:rFonts w:cs="Arial"/>
          <w:bCs/>
          <w:szCs w:val="24"/>
        </w:rPr>
        <w:t>/Wymiana odpadów w ce</w:t>
      </w:r>
      <w:r w:rsidR="003B0686">
        <w:rPr>
          <w:rFonts w:cs="Arial"/>
          <w:bCs/>
          <w:szCs w:val="24"/>
        </w:rPr>
        <w:t xml:space="preserve">lu poddania ich któremukolwiek </w:t>
      </w:r>
      <w:r w:rsidR="003B0686" w:rsidRPr="005435CC">
        <w:rPr>
          <w:rFonts w:cs="Arial"/>
          <w:bCs/>
          <w:szCs w:val="24"/>
        </w:rPr>
        <w:t>z procesów wymienionych w pozycji R1 - R11/</w:t>
      </w:r>
      <w:r w:rsidR="00BF12E1">
        <w:rPr>
          <w:rFonts w:cs="Arial"/>
          <w:bCs/>
          <w:szCs w:val="24"/>
        </w:rPr>
        <w:t>.</w:t>
      </w:r>
    </w:p>
    <w:p w:rsidR="004B4738" w:rsidRPr="00747210" w:rsidRDefault="004B4738" w:rsidP="00A64160">
      <w:pPr>
        <w:spacing w:before="120" w:line="276" w:lineRule="auto"/>
        <w:rPr>
          <w:rFonts w:cs="Arial"/>
          <w:b/>
          <w:sz w:val="2"/>
          <w:szCs w:val="24"/>
        </w:rPr>
      </w:pPr>
    </w:p>
    <w:p w:rsidR="00452D1A" w:rsidRPr="00452D1A" w:rsidRDefault="009B2FA1" w:rsidP="00A64160">
      <w:pPr>
        <w:spacing w:before="120" w:line="276" w:lineRule="auto"/>
        <w:rPr>
          <w:rFonts w:cs="Arial"/>
          <w:szCs w:val="24"/>
        </w:rPr>
      </w:pPr>
      <w:r w:rsidRPr="00220831">
        <w:rPr>
          <w:rFonts w:cs="Arial"/>
          <w:b/>
          <w:szCs w:val="24"/>
        </w:rPr>
        <w:t>II.</w:t>
      </w:r>
      <w:r w:rsidR="008B1567" w:rsidRPr="00220831">
        <w:rPr>
          <w:rFonts w:cs="Arial"/>
          <w:b/>
          <w:szCs w:val="24"/>
        </w:rPr>
        <w:t>3</w:t>
      </w:r>
      <w:r w:rsidR="00452D1A" w:rsidRPr="00220831">
        <w:rPr>
          <w:rFonts w:cs="Arial"/>
          <w:b/>
          <w:bCs/>
          <w:szCs w:val="24"/>
        </w:rPr>
        <w:t>.</w:t>
      </w:r>
      <w:r w:rsidR="003B0686" w:rsidRPr="00220831">
        <w:rPr>
          <w:rFonts w:cs="Arial"/>
          <w:b/>
          <w:bCs/>
          <w:szCs w:val="24"/>
        </w:rPr>
        <w:t>2</w:t>
      </w:r>
      <w:r w:rsidR="00452D1A" w:rsidRPr="00220831">
        <w:rPr>
          <w:rFonts w:cs="Arial"/>
          <w:b/>
          <w:bCs/>
          <w:szCs w:val="24"/>
        </w:rPr>
        <w:t>.</w:t>
      </w:r>
      <w:r w:rsidR="00452D1A" w:rsidRPr="00220831">
        <w:rPr>
          <w:rFonts w:cs="Arial"/>
          <w:szCs w:val="24"/>
        </w:rPr>
        <w:t xml:space="preserve"> </w:t>
      </w:r>
      <w:r w:rsidR="00452D1A" w:rsidRPr="00220831">
        <w:rPr>
          <w:rFonts w:cs="Arial"/>
          <w:bCs/>
          <w:szCs w:val="24"/>
        </w:rPr>
        <w:t xml:space="preserve">Przetwarzanie odpadów </w:t>
      </w:r>
      <w:r w:rsidR="00644B90" w:rsidRPr="00220831">
        <w:rPr>
          <w:rFonts w:cs="Arial"/>
          <w:bCs/>
          <w:szCs w:val="24"/>
        </w:rPr>
        <w:t>w</w:t>
      </w:r>
      <w:r w:rsidR="00452D1A" w:rsidRPr="00220831">
        <w:rPr>
          <w:rFonts w:cs="Arial"/>
          <w:bCs/>
          <w:szCs w:val="24"/>
        </w:rPr>
        <w:t xml:space="preserve"> mechaniczn</w:t>
      </w:r>
      <w:r w:rsidRPr="00220831">
        <w:rPr>
          <w:rFonts w:cs="Arial"/>
          <w:bCs/>
          <w:szCs w:val="24"/>
        </w:rPr>
        <w:t>ej</w:t>
      </w:r>
      <w:r w:rsidR="00452D1A" w:rsidRPr="00220831">
        <w:rPr>
          <w:rFonts w:cs="Arial"/>
          <w:bCs/>
          <w:szCs w:val="24"/>
        </w:rPr>
        <w:t xml:space="preserve"> sortowni odpadów prowadzone będzie </w:t>
      </w:r>
      <w:r w:rsidR="00452D1A" w:rsidRPr="00220831">
        <w:rPr>
          <w:rFonts w:cs="Arial"/>
          <w:szCs w:val="24"/>
        </w:rPr>
        <w:t xml:space="preserve">zgodnie z procedurą przyjęcia odpadów opisaną w </w:t>
      </w:r>
      <w:r w:rsidR="0076385F" w:rsidRPr="00220831">
        <w:rPr>
          <w:rFonts w:cs="Arial"/>
          <w:szCs w:val="24"/>
        </w:rPr>
        <w:t xml:space="preserve">pkt. </w:t>
      </w:r>
      <w:r w:rsidR="00452D1A" w:rsidRPr="00220831">
        <w:rPr>
          <w:rFonts w:cs="Arial"/>
          <w:szCs w:val="24"/>
        </w:rPr>
        <w:t xml:space="preserve">I.3.1. oraz technologią ich przetwarzania opisaną w </w:t>
      </w:r>
      <w:r w:rsidR="0076385F" w:rsidRPr="00220831">
        <w:rPr>
          <w:rFonts w:cs="Arial"/>
          <w:szCs w:val="24"/>
        </w:rPr>
        <w:t xml:space="preserve">punkcie </w:t>
      </w:r>
      <w:r w:rsidR="00A80F3D" w:rsidRPr="00220831">
        <w:rPr>
          <w:rFonts w:cs="Arial"/>
          <w:szCs w:val="24"/>
        </w:rPr>
        <w:t>I</w:t>
      </w:r>
      <w:r w:rsidR="00452D1A" w:rsidRPr="00220831">
        <w:rPr>
          <w:rFonts w:cs="Arial"/>
          <w:szCs w:val="24"/>
        </w:rPr>
        <w:t>.3.</w:t>
      </w:r>
      <w:r w:rsidR="009B7AA7" w:rsidRPr="00220831">
        <w:rPr>
          <w:rFonts w:cs="Arial"/>
          <w:szCs w:val="24"/>
        </w:rPr>
        <w:t>2</w:t>
      </w:r>
      <w:r w:rsidR="00452D1A" w:rsidRPr="00220831">
        <w:rPr>
          <w:rFonts w:cs="Arial"/>
          <w:szCs w:val="24"/>
        </w:rPr>
        <w:t>.</w:t>
      </w:r>
      <w:r w:rsidR="009B7AA7" w:rsidRPr="00220831">
        <w:rPr>
          <w:rFonts w:cs="Arial"/>
          <w:szCs w:val="24"/>
        </w:rPr>
        <w:t xml:space="preserve">1. </w:t>
      </w:r>
      <w:r w:rsidR="00452D1A" w:rsidRPr="00220831">
        <w:rPr>
          <w:rFonts w:cs="Arial"/>
          <w:szCs w:val="24"/>
        </w:rPr>
        <w:t>decyzji.</w:t>
      </w:r>
      <w:r w:rsidR="00747210">
        <w:rPr>
          <w:rFonts w:cs="Arial"/>
          <w:szCs w:val="24"/>
        </w:rPr>
        <w:t xml:space="preserve"> </w:t>
      </w:r>
    </w:p>
    <w:p w:rsidR="00BB2BE4" w:rsidRPr="004B4738" w:rsidRDefault="00BB2BE4" w:rsidP="00423F03">
      <w:pPr>
        <w:spacing w:line="276" w:lineRule="auto"/>
        <w:rPr>
          <w:rFonts w:cs="Arial"/>
          <w:b/>
          <w:sz w:val="18"/>
          <w:szCs w:val="16"/>
        </w:rPr>
      </w:pPr>
    </w:p>
    <w:p w:rsidR="008B1567" w:rsidRDefault="0058560D" w:rsidP="008B1567">
      <w:pPr>
        <w:spacing w:line="276" w:lineRule="auto"/>
        <w:rPr>
          <w:rFonts w:cs="Arial"/>
          <w:szCs w:val="24"/>
        </w:rPr>
      </w:pPr>
      <w:r w:rsidRPr="00FB4D59">
        <w:rPr>
          <w:rFonts w:cs="Arial"/>
          <w:b/>
          <w:szCs w:val="24"/>
        </w:rPr>
        <w:t>I</w:t>
      </w:r>
      <w:r w:rsidR="005D26EF">
        <w:rPr>
          <w:rFonts w:cs="Arial"/>
          <w:b/>
          <w:szCs w:val="24"/>
        </w:rPr>
        <w:t>I.</w:t>
      </w:r>
      <w:r w:rsidR="008B1567">
        <w:rPr>
          <w:rFonts w:cs="Arial"/>
          <w:b/>
          <w:szCs w:val="24"/>
        </w:rPr>
        <w:t>3</w:t>
      </w:r>
      <w:r w:rsidRPr="00FB4D59">
        <w:rPr>
          <w:rFonts w:cs="Arial"/>
          <w:b/>
          <w:szCs w:val="24"/>
        </w:rPr>
        <w:t xml:space="preserve">.3. </w:t>
      </w:r>
      <w:r w:rsidR="008B1567" w:rsidRPr="00FB4D59">
        <w:rPr>
          <w:rFonts w:cs="Arial"/>
          <w:szCs w:val="24"/>
        </w:rPr>
        <w:t>Wyładunek zmieszanych od</w:t>
      </w:r>
      <w:r w:rsidR="008B1567">
        <w:rPr>
          <w:rFonts w:cs="Arial"/>
          <w:szCs w:val="24"/>
        </w:rPr>
        <w:t xml:space="preserve">padów komunalnych o kodzie 20 03 01 </w:t>
      </w:r>
      <w:r w:rsidR="008B1567" w:rsidRPr="00FB4D59">
        <w:rPr>
          <w:rFonts w:cs="Arial"/>
          <w:szCs w:val="24"/>
        </w:rPr>
        <w:t xml:space="preserve">oraz odpadów </w:t>
      </w:r>
      <w:r w:rsidR="008B1567">
        <w:rPr>
          <w:rFonts w:cs="Arial"/>
          <w:szCs w:val="24"/>
        </w:rPr>
        <w:t xml:space="preserve">pochodzących z selektywnej zbiórki kierowanych do sortowni </w:t>
      </w:r>
      <w:r w:rsidR="008B1567" w:rsidRPr="00FB4D59">
        <w:rPr>
          <w:rFonts w:cs="Arial"/>
          <w:szCs w:val="24"/>
        </w:rPr>
        <w:t xml:space="preserve">odbywał się </w:t>
      </w:r>
      <w:r w:rsidR="008B1567" w:rsidRPr="008822DD">
        <w:rPr>
          <w:rFonts w:cs="Arial"/>
          <w:szCs w:val="24"/>
        </w:rPr>
        <w:t xml:space="preserve">będzie wyłącznie w </w:t>
      </w:r>
      <w:r w:rsidR="008822DD" w:rsidRPr="008822DD">
        <w:rPr>
          <w:rFonts w:cs="Arial"/>
          <w:szCs w:val="24"/>
        </w:rPr>
        <w:t>strefie przyjęcia odpadów (</w:t>
      </w:r>
      <w:r w:rsidR="008B1567" w:rsidRPr="008822DD">
        <w:rPr>
          <w:rFonts w:cs="Arial"/>
          <w:szCs w:val="24"/>
        </w:rPr>
        <w:t>strefie buforowej</w:t>
      </w:r>
      <w:r w:rsidR="008822DD" w:rsidRPr="008822DD">
        <w:rPr>
          <w:rFonts w:cs="Arial"/>
          <w:szCs w:val="24"/>
        </w:rPr>
        <w:t>)</w:t>
      </w:r>
      <w:r w:rsidR="008B1567" w:rsidRPr="008822DD">
        <w:rPr>
          <w:rFonts w:cs="Arial"/>
          <w:szCs w:val="24"/>
        </w:rPr>
        <w:t xml:space="preserve"> zlokalizowanej</w:t>
      </w:r>
      <w:r w:rsidR="008B1567">
        <w:rPr>
          <w:rFonts w:cs="Arial"/>
          <w:szCs w:val="24"/>
        </w:rPr>
        <w:t xml:space="preserve"> </w:t>
      </w:r>
      <w:r w:rsidR="008B1567">
        <w:rPr>
          <w:rFonts w:cs="Arial"/>
          <w:szCs w:val="24"/>
        </w:rPr>
        <w:br/>
        <w:t xml:space="preserve">w </w:t>
      </w:r>
      <w:r w:rsidR="008B1567" w:rsidRPr="00FB4D59">
        <w:rPr>
          <w:rFonts w:cs="Arial"/>
          <w:szCs w:val="24"/>
        </w:rPr>
        <w:t xml:space="preserve">hali </w:t>
      </w:r>
      <w:r w:rsidR="008B1567">
        <w:rPr>
          <w:rFonts w:cs="Arial"/>
          <w:szCs w:val="24"/>
        </w:rPr>
        <w:t>sortowania mechanicznego.</w:t>
      </w:r>
      <w:r w:rsidR="008B1567" w:rsidRPr="00FB4D59">
        <w:rPr>
          <w:rFonts w:cs="Arial"/>
          <w:b/>
          <w:szCs w:val="24"/>
        </w:rPr>
        <w:t xml:space="preserve"> </w:t>
      </w:r>
      <w:r w:rsidR="008B1567" w:rsidRPr="005F7F8C">
        <w:rPr>
          <w:rFonts w:cs="Arial"/>
          <w:szCs w:val="24"/>
        </w:rPr>
        <w:t xml:space="preserve">Miejsca magazynowania </w:t>
      </w:r>
      <w:r w:rsidR="008B1567">
        <w:rPr>
          <w:rFonts w:cs="Arial"/>
          <w:szCs w:val="24"/>
        </w:rPr>
        <w:t xml:space="preserve">odpadów </w:t>
      </w:r>
      <w:r w:rsidR="008B1567" w:rsidRPr="005F7F8C">
        <w:rPr>
          <w:rFonts w:cs="Arial"/>
          <w:szCs w:val="24"/>
        </w:rPr>
        <w:t xml:space="preserve">będą </w:t>
      </w:r>
      <w:r w:rsidR="008B1567">
        <w:rPr>
          <w:rFonts w:cs="Arial"/>
          <w:szCs w:val="24"/>
        </w:rPr>
        <w:t xml:space="preserve">wydzielone w sposób trwały i będą </w:t>
      </w:r>
      <w:r w:rsidR="008B1567" w:rsidRPr="005F7F8C">
        <w:rPr>
          <w:rFonts w:cs="Arial"/>
          <w:szCs w:val="24"/>
        </w:rPr>
        <w:t xml:space="preserve">odpowiednio oznakowane. </w:t>
      </w:r>
    </w:p>
    <w:p w:rsidR="008B1567" w:rsidRPr="00343F34" w:rsidRDefault="008B1567" w:rsidP="008B1567">
      <w:pPr>
        <w:spacing w:line="276" w:lineRule="auto"/>
        <w:rPr>
          <w:rFonts w:eastAsia="F4" w:cs="Arial"/>
          <w:b/>
          <w:szCs w:val="24"/>
        </w:rPr>
      </w:pPr>
      <w:r w:rsidRPr="00851121">
        <w:rPr>
          <w:rFonts w:cs="Arial"/>
          <w:szCs w:val="24"/>
        </w:rPr>
        <w:t>W celu utrzymania czystości i porządku</w:t>
      </w:r>
      <w:r w:rsidRPr="00851121">
        <w:rPr>
          <w:rFonts w:eastAsia="Calibri" w:cs="Arial"/>
          <w:szCs w:val="24"/>
        </w:rPr>
        <w:t xml:space="preserve"> w </w:t>
      </w:r>
      <w:r>
        <w:rPr>
          <w:rFonts w:eastAsia="Calibri" w:cs="Arial"/>
          <w:szCs w:val="24"/>
        </w:rPr>
        <w:t xml:space="preserve">hali sortowni zapewnić należy aby pojazd transportujący odpady do miejsca wyładunku oraz transportujący odpady na linię sortowniczą w żadnym przypadku nie najeżdżał na odpady oraz nie przemieszczał się po terenie zanieczyszczonym odpadami. W przypadku zanieczyszczania powierzchni odpadami, każdorazowo należy wykonać czyszczenie i mycie. </w:t>
      </w:r>
    </w:p>
    <w:p w:rsidR="00FD449F" w:rsidRPr="002D0BCD" w:rsidRDefault="00FD449F" w:rsidP="008B1567">
      <w:pPr>
        <w:spacing w:line="276" w:lineRule="auto"/>
        <w:rPr>
          <w:rFonts w:cs="Arial"/>
          <w:b/>
          <w:sz w:val="14"/>
          <w:szCs w:val="24"/>
        </w:rPr>
      </w:pPr>
    </w:p>
    <w:p w:rsidR="00025A8A" w:rsidRDefault="00BB2BE4" w:rsidP="00FD449F">
      <w:pPr>
        <w:spacing w:line="276" w:lineRule="auto"/>
        <w:rPr>
          <w:rFonts w:cs="Arial"/>
          <w:szCs w:val="24"/>
        </w:rPr>
      </w:pPr>
      <w:r>
        <w:rPr>
          <w:rFonts w:cs="Arial"/>
          <w:b/>
          <w:szCs w:val="24"/>
        </w:rPr>
        <w:t>II</w:t>
      </w:r>
      <w:r w:rsidR="0058560D" w:rsidRPr="0058560D">
        <w:rPr>
          <w:rFonts w:cs="Arial"/>
          <w:b/>
          <w:szCs w:val="24"/>
        </w:rPr>
        <w:t>.</w:t>
      </w:r>
      <w:r w:rsidR="00B772EB">
        <w:rPr>
          <w:rFonts w:cs="Arial"/>
          <w:b/>
          <w:szCs w:val="24"/>
        </w:rPr>
        <w:t>3</w:t>
      </w:r>
      <w:r w:rsidR="0058560D" w:rsidRPr="0058560D">
        <w:rPr>
          <w:rFonts w:cs="Arial"/>
          <w:b/>
          <w:szCs w:val="24"/>
        </w:rPr>
        <w:t>.</w:t>
      </w:r>
      <w:r w:rsidR="004C0712">
        <w:rPr>
          <w:rFonts w:cs="Arial"/>
          <w:b/>
          <w:szCs w:val="24"/>
        </w:rPr>
        <w:t>4</w:t>
      </w:r>
      <w:r w:rsidR="0058560D" w:rsidRPr="0058560D">
        <w:rPr>
          <w:rFonts w:cs="Arial"/>
          <w:b/>
          <w:szCs w:val="24"/>
        </w:rPr>
        <w:t xml:space="preserve">. </w:t>
      </w:r>
      <w:r w:rsidR="0058560D" w:rsidRPr="0058560D">
        <w:rPr>
          <w:rFonts w:cs="Arial"/>
          <w:szCs w:val="24"/>
        </w:rPr>
        <w:t xml:space="preserve">Wszystkie dowożone odpady komunalne niesegregowane (zmieszane) będą w całości przekazywane na linię sortowniczą i na bieżąco w tym samym dniu sortowane. W wyjątkowych sytuacjach dopuszcza się magazynowanie odpadów do czasu zebrania ilości odpadów odpowiedniej do </w:t>
      </w:r>
      <w:r w:rsidR="005D26EF">
        <w:rPr>
          <w:rFonts w:cs="Arial"/>
          <w:szCs w:val="24"/>
        </w:rPr>
        <w:t>uruchomienia linii sortowniczej</w:t>
      </w:r>
      <w:r>
        <w:rPr>
          <w:rFonts w:cs="Arial"/>
          <w:szCs w:val="24"/>
        </w:rPr>
        <w:t xml:space="preserve">, nie dłużej jednak niż </w:t>
      </w:r>
      <w:r w:rsidR="005D26EF">
        <w:rPr>
          <w:rFonts w:cs="Arial"/>
          <w:szCs w:val="24"/>
        </w:rPr>
        <w:t>2 dni</w:t>
      </w:r>
      <w:r w:rsidR="00835077">
        <w:rPr>
          <w:rFonts w:cs="Arial"/>
          <w:szCs w:val="24"/>
        </w:rPr>
        <w:t xml:space="preserve"> (48 godzin).</w:t>
      </w:r>
    </w:p>
    <w:p w:rsidR="00B772EB" w:rsidRPr="00B772EB" w:rsidRDefault="00B772EB" w:rsidP="00292778">
      <w:pPr>
        <w:spacing w:line="276" w:lineRule="auto"/>
        <w:rPr>
          <w:rFonts w:cs="Arial"/>
          <w:b/>
          <w:sz w:val="12"/>
          <w:szCs w:val="24"/>
        </w:rPr>
      </w:pPr>
    </w:p>
    <w:p w:rsidR="00292778" w:rsidRPr="002A730C" w:rsidRDefault="004C0712" w:rsidP="00292778">
      <w:pPr>
        <w:spacing w:line="276" w:lineRule="auto"/>
        <w:rPr>
          <w:rFonts w:cs="Arial"/>
          <w:szCs w:val="24"/>
        </w:rPr>
      </w:pPr>
      <w:r>
        <w:rPr>
          <w:rFonts w:cs="Arial"/>
          <w:b/>
          <w:szCs w:val="24"/>
        </w:rPr>
        <w:t>II</w:t>
      </w:r>
      <w:r w:rsidR="00025A8A" w:rsidRPr="00FB4D59">
        <w:rPr>
          <w:rFonts w:cs="Arial"/>
          <w:b/>
          <w:szCs w:val="24"/>
        </w:rPr>
        <w:t>.</w:t>
      </w:r>
      <w:r w:rsidR="00B772EB">
        <w:rPr>
          <w:rFonts w:cs="Arial"/>
          <w:b/>
          <w:szCs w:val="24"/>
        </w:rPr>
        <w:t>3</w:t>
      </w:r>
      <w:r w:rsidR="00025A8A" w:rsidRPr="00FB4D59">
        <w:rPr>
          <w:rFonts w:cs="Arial"/>
          <w:b/>
          <w:szCs w:val="24"/>
        </w:rPr>
        <w:t>.5.</w:t>
      </w:r>
      <w:r w:rsidR="00025A8A" w:rsidRPr="00FB4D59">
        <w:rPr>
          <w:rFonts w:cs="Arial"/>
          <w:bCs/>
          <w:szCs w:val="24"/>
        </w:rPr>
        <w:t xml:space="preserve"> </w:t>
      </w:r>
      <w:r w:rsidR="00292778" w:rsidRPr="002A730C">
        <w:rPr>
          <w:rFonts w:cs="Arial"/>
          <w:bCs/>
          <w:szCs w:val="24"/>
        </w:rPr>
        <w:t>W przypadku wystąpienia awarii i braku możliwości przetwarzania odpadów zgodnie z warunkami niniejszego pozwolenia, odpady nie będą przyjmowane</w:t>
      </w:r>
      <w:r w:rsidR="00292778">
        <w:rPr>
          <w:rFonts w:cs="Arial"/>
          <w:bCs/>
          <w:szCs w:val="24"/>
        </w:rPr>
        <w:t>.</w:t>
      </w:r>
      <w:r w:rsidR="00292778" w:rsidRPr="002A730C">
        <w:rPr>
          <w:rFonts w:cs="Arial"/>
          <w:bCs/>
          <w:szCs w:val="24"/>
        </w:rPr>
        <w:t xml:space="preserve"> </w:t>
      </w:r>
      <w:r w:rsidR="00292778" w:rsidRPr="002A730C">
        <w:rPr>
          <w:rFonts w:cs="Arial"/>
          <w:bCs/>
          <w:szCs w:val="24"/>
        </w:rPr>
        <w:br/>
      </w:r>
      <w:r w:rsidR="00292778">
        <w:rPr>
          <w:rFonts w:cs="Arial"/>
          <w:bCs/>
          <w:szCs w:val="24"/>
        </w:rPr>
        <w:t>O</w:t>
      </w:r>
      <w:r w:rsidR="00292778" w:rsidRPr="002A730C">
        <w:rPr>
          <w:rFonts w:cs="Arial"/>
          <w:bCs/>
          <w:szCs w:val="24"/>
        </w:rPr>
        <w:t>dpady zgromadzone w instalacji</w:t>
      </w:r>
      <w:r w:rsidR="00292778">
        <w:rPr>
          <w:rFonts w:cs="Arial"/>
          <w:bCs/>
          <w:szCs w:val="24"/>
        </w:rPr>
        <w:t>,</w:t>
      </w:r>
      <w:r w:rsidR="00292778" w:rsidRPr="002A730C">
        <w:rPr>
          <w:rFonts w:cs="Arial"/>
          <w:bCs/>
          <w:szCs w:val="24"/>
        </w:rPr>
        <w:t xml:space="preserve"> </w:t>
      </w:r>
      <w:r w:rsidR="00292778" w:rsidRPr="002A730C">
        <w:rPr>
          <w:rFonts w:cs="Arial"/>
          <w:szCs w:val="24"/>
        </w:rPr>
        <w:t xml:space="preserve">w przypadku braku możliwości ich przetworzenia po upływie 48 godzin </w:t>
      </w:r>
      <w:r w:rsidR="00292778" w:rsidRPr="002A730C">
        <w:rPr>
          <w:rFonts w:cs="Arial"/>
          <w:bCs/>
          <w:szCs w:val="24"/>
        </w:rPr>
        <w:t xml:space="preserve">zostaną przekierowane do instalacji </w:t>
      </w:r>
      <w:r w:rsidR="00292778" w:rsidRPr="002A730C">
        <w:rPr>
          <w:rFonts w:cs="Arial"/>
          <w:szCs w:val="24"/>
        </w:rPr>
        <w:t xml:space="preserve">przewidzianych do zastępczej obsługi Regionu </w:t>
      </w:r>
      <w:r w:rsidR="00B772EB">
        <w:rPr>
          <w:rFonts w:cs="Arial"/>
          <w:szCs w:val="24"/>
        </w:rPr>
        <w:t>Wschodniego</w:t>
      </w:r>
      <w:r w:rsidR="00292778" w:rsidRPr="002A730C">
        <w:rPr>
          <w:rFonts w:cs="Arial"/>
          <w:szCs w:val="24"/>
        </w:rPr>
        <w:t xml:space="preserve"> wskazanych w uchwale Sejmiku Województwa Podkarpackiego w sprawie wykonania Planu Gospodarki Odpadami dla Województwa Podkarpackiego.</w:t>
      </w:r>
    </w:p>
    <w:p w:rsidR="00EE554E" w:rsidRPr="00364D88" w:rsidRDefault="00EE554E" w:rsidP="002D0BCD">
      <w:pPr>
        <w:spacing w:line="276" w:lineRule="auto"/>
        <w:rPr>
          <w:rFonts w:cs="Arial"/>
          <w:b/>
          <w:sz w:val="14"/>
          <w:szCs w:val="24"/>
        </w:rPr>
      </w:pPr>
    </w:p>
    <w:p w:rsidR="00B772EB" w:rsidRPr="00F1579D" w:rsidRDefault="006F5E66" w:rsidP="002D0BCD">
      <w:pPr>
        <w:spacing w:line="276" w:lineRule="auto"/>
        <w:rPr>
          <w:rFonts w:cs="Arial"/>
          <w:szCs w:val="24"/>
        </w:rPr>
      </w:pPr>
      <w:r>
        <w:rPr>
          <w:rFonts w:cs="Arial"/>
          <w:b/>
          <w:szCs w:val="24"/>
        </w:rPr>
        <w:t>I</w:t>
      </w:r>
      <w:r w:rsidR="00753738">
        <w:rPr>
          <w:rFonts w:cs="Arial"/>
          <w:b/>
          <w:szCs w:val="24"/>
        </w:rPr>
        <w:t>I</w:t>
      </w:r>
      <w:r w:rsidR="00452D1A" w:rsidRPr="002E17D5">
        <w:rPr>
          <w:rFonts w:cs="Arial"/>
          <w:b/>
          <w:szCs w:val="24"/>
        </w:rPr>
        <w:t>.</w:t>
      </w:r>
      <w:r w:rsidR="00B772EB">
        <w:rPr>
          <w:rFonts w:cs="Arial"/>
          <w:b/>
          <w:szCs w:val="24"/>
        </w:rPr>
        <w:t>3</w:t>
      </w:r>
      <w:r w:rsidR="00452D1A" w:rsidRPr="002E17D5">
        <w:rPr>
          <w:rFonts w:cs="Arial"/>
          <w:b/>
          <w:bCs/>
          <w:szCs w:val="24"/>
        </w:rPr>
        <w:t>.</w:t>
      </w:r>
      <w:r w:rsidR="00025A8A">
        <w:rPr>
          <w:rFonts w:cs="Arial"/>
          <w:b/>
          <w:bCs/>
          <w:szCs w:val="24"/>
        </w:rPr>
        <w:t>6</w:t>
      </w:r>
      <w:r w:rsidR="0058560D">
        <w:rPr>
          <w:rFonts w:cs="Arial"/>
          <w:b/>
          <w:bCs/>
          <w:szCs w:val="24"/>
        </w:rPr>
        <w:t>.</w:t>
      </w:r>
      <w:r w:rsidR="00452D1A" w:rsidRPr="00452D1A">
        <w:rPr>
          <w:rFonts w:cs="Arial"/>
          <w:szCs w:val="24"/>
        </w:rPr>
        <w:t xml:space="preserve"> </w:t>
      </w:r>
      <w:r w:rsidR="00B772EB" w:rsidRPr="00452D1A">
        <w:rPr>
          <w:rFonts w:cs="Arial"/>
          <w:bCs/>
          <w:szCs w:val="24"/>
        </w:rPr>
        <w:t>Przetwarzanie</w:t>
      </w:r>
      <w:r w:rsidR="00B772EB">
        <w:rPr>
          <w:rFonts w:cs="Arial"/>
          <w:bCs/>
          <w:szCs w:val="24"/>
        </w:rPr>
        <w:t xml:space="preserve"> zmieszanych odpadów komunalnych o kodzie 20 03 01 prowadzone będzie w</w:t>
      </w:r>
      <w:r w:rsidR="00B772EB" w:rsidRPr="00452D1A">
        <w:rPr>
          <w:rFonts w:cs="Arial"/>
          <w:bCs/>
          <w:szCs w:val="24"/>
        </w:rPr>
        <w:t xml:space="preserve"> sortowni</w:t>
      </w:r>
      <w:r w:rsidR="00B772EB">
        <w:rPr>
          <w:rFonts w:cs="Arial"/>
          <w:bCs/>
          <w:szCs w:val="24"/>
        </w:rPr>
        <w:t xml:space="preserve"> na linii mechanicznej, gdzie na </w:t>
      </w:r>
      <w:r w:rsidR="00B772EB" w:rsidRPr="00452D1A">
        <w:rPr>
          <w:rFonts w:cs="Arial"/>
          <w:bCs/>
          <w:szCs w:val="24"/>
        </w:rPr>
        <w:t xml:space="preserve"> </w:t>
      </w:r>
      <w:r w:rsidR="00B772EB">
        <w:rPr>
          <w:rFonts w:cs="Arial"/>
          <w:bCs/>
          <w:szCs w:val="24"/>
        </w:rPr>
        <w:t xml:space="preserve">sicie bębnowym </w:t>
      </w:r>
      <w:r w:rsidR="00B772EB">
        <w:rPr>
          <w:rFonts w:cs="Arial"/>
          <w:bCs/>
          <w:szCs w:val="24"/>
        </w:rPr>
        <w:br/>
        <w:t xml:space="preserve">2 - frakcyjnym wydzielane będą dwie frakcje odpadów: </w:t>
      </w:r>
      <w:proofErr w:type="spellStart"/>
      <w:r w:rsidR="00B772EB" w:rsidRPr="002D0BCD">
        <w:rPr>
          <w:rFonts w:cs="Arial"/>
          <w:bCs/>
          <w:szCs w:val="24"/>
        </w:rPr>
        <w:t>nadsitowa</w:t>
      </w:r>
      <w:proofErr w:type="spellEnd"/>
      <w:r w:rsidR="00B772EB" w:rsidRPr="002D0BCD">
        <w:rPr>
          <w:rFonts w:cs="Arial"/>
          <w:bCs/>
          <w:szCs w:val="24"/>
        </w:rPr>
        <w:t xml:space="preserve"> </w:t>
      </w:r>
      <w:r w:rsidR="002D0BCD" w:rsidRPr="002D0BCD">
        <w:rPr>
          <w:rFonts w:cs="Arial"/>
          <w:szCs w:val="24"/>
        </w:rPr>
        <w:t>o wielkości</w:t>
      </w:r>
      <w:r w:rsidR="00B772EB" w:rsidRPr="002D0BCD">
        <w:rPr>
          <w:rFonts w:cs="Arial"/>
          <w:szCs w:val="24"/>
        </w:rPr>
        <w:t xml:space="preserve"> </w:t>
      </w:r>
      <w:r w:rsidR="002D0BCD" w:rsidRPr="002D0BCD">
        <w:rPr>
          <w:rFonts w:cs="Arial"/>
          <w:szCs w:val="24"/>
        </w:rPr>
        <w:br/>
      </w:r>
      <w:r w:rsidR="00B772EB" w:rsidRPr="002D0BCD">
        <w:rPr>
          <w:rFonts w:cs="Arial"/>
          <w:szCs w:val="24"/>
        </w:rPr>
        <w:t>80</w:t>
      </w:r>
      <w:r w:rsidR="002D0BCD" w:rsidRPr="002D0BCD">
        <w:rPr>
          <w:rFonts w:cs="Arial"/>
          <w:szCs w:val="24"/>
        </w:rPr>
        <w:t xml:space="preserve"> - 300</w:t>
      </w:r>
      <w:r w:rsidR="00B772EB" w:rsidRPr="002D0BCD">
        <w:rPr>
          <w:rFonts w:cs="Arial"/>
          <w:szCs w:val="24"/>
        </w:rPr>
        <w:t xml:space="preserve"> mm, dająca się wykorzystać materiałowo lub energetyczni</w:t>
      </w:r>
      <w:r w:rsidR="00B772EB" w:rsidRPr="00F1579D">
        <w:rPr>
          <w:rFonts w:cs="Arial"/>
          <w:szCs w:val="24"/>
        </w:rPr>
        <w:t>e</w:t>
      </w:r>
      <w:r w:rsidR="003F156A">
        <w:rPr>
          <w:rFonts w:cs="Arial"/>
          <w:szCs w:val="24"/>
        </w:rPr>
        <w:t xml:space="preserve"> - </w:t>
      </w:r>
      <w:r w:rsidR="00B772EB" w:rsidRPr="00F1579D">
        <w:rPr>
          <w:rFonts w:cs="Arial"/>
          <w:szCs w:val="24"/>
        </w:rPr>
        <w:t>surowce wtórne</w:t>
      </w:r>
      <w:r w:rsidR="00B772EB">
        <w:rPr>
          <w:rFonts w:cs="Arial"/>
          <w:szCs w:val="24"/>
        </w:rPr>
        <w:t xml:space="preserve">, paliwo alternatywne </w:t>
      </w:r>
      <w:r w:rsidR="00B772EB" w:rsidRPr="00F1579D">
        <w:rPr>
          <w:rFonts w:cs="Arial"/>
          <w:szCs w:val="24"/>
        </w:rPr>
        <w:t xml:space="preserve">i komponenty do produkcji paliwa alternatywnego, które </w:t>
      </w:r>
      <w:r w:rsidR="00B772EB" w:rsidRPr="00E41620">
        <w:rPr>
          <w:rFonts w:cs="Arial"/>
          <w:szCs w:val="24"/>
        </w:rPr>
        <w:t xml:space="preserve">poddawane będą magazynowaniu, a następnie przekazywane będą </w:t>
      </w:r>
      <w:r w:rsidR="00B772EB" w:rsidRPr="00F1579D">
        <w:rPr>
          <w:rFonts w:cs="Arial"/>
          <w:szCs w:val="24"/>
        </w:rPr>
        <w:t xml:space="preserve">zgodnie </w:t>
      </w:r>
      <w:r w:rsidR="002D0BCD">
        <w:rPr>
          <w:rFonts w:cs="Arial"/>
          <w:szCs w:val="24"/>
        </w:rPr>
        <w:br/>
      </w:r>
      <w:r w:rsidR="00B772EB" w:rsidRPr="00F1579D">
        <w:rPr>
          <w:rFonts w:cs="Arial"/>
          <w:szCs w:val="24"/>
        </w:rPr>
        <w:t>z hierarchią postępowania z odpadami do odzysku innym odbiorcom</w:t>
      </w:r>
      <w:r w:rsidR="00B772EB" w:rsidRPr="00F1579D">
        <w:rPr>
          <w:rFonts w:eastAsia="TimesNewRoman" w:cs="Arial"/>
          <w:szCs w:val="24"/>
        </w:rPr>
        <w:t xml:space="preserve"> </w:t>
      </w:r>
      <w:r w:rsidR="00B772EB" w:rsidRPr="00F1579D">
        <w:rPr>
          <w:rFonts w:cs="Arial"/>
          <w:szCs w:val="24"/>
        </w:rPr>
        <w:t>posiadaj</w:t>
      </w:r>
      <w:r w:rsidR="00B772EB" w:rsidRPr="00F1579D">
        <w:rPr>
          <w:rFonts w:eastAsia="TimesNewRoman" w:cs="Arial"/>
          <w:szCs w:val="24"/>
        </w:rPr>
        <w:t>ą</w:t>
      </w:r>
      <w:r w:rsidR="00B772EB" w:rsidRPr="00F1579D">
        <w:rPr>
          <w:rFonts w:cs="Arial"/>
          <w:szCs w:val="24"/>
        </w:rPr>
        <w:t xml:space="preserve">cym stosowne decyzje w zakresie gospodarki odpadami, oraz frakcja </w:t>
      </w:r>
      <w:proofErr w:type="spellStart"/>
      <w:r w:rsidR="00B772EB" w:rsidRPr="00F1579D">
        <w:rPr>
          <w:rFonts w:cs="Arial"/>
          <w:szCs w:val="24"/>
        </w:rPr>
        <w:t>podsitowa</w:t>
      </w:r>
      <w:proofErr w:type="spellEnd"/>
      <w:r w:rsidR="00B772EB" w:rsidRPr="00F1579D">
        <w:rPr>
          <w:rFonts w:cs="Arial"/>
          <w:szCs w:val="24"/>
        </w:rPr>
        <w:t xml:space="preserve"> </w:t>
      </w:r>
      <w:r w:rsidR="002D0BCD">
        <w:rPr>
          <w:rFonts w:cs="Arial"/>
          <w:szCs w:val="24"/>
        </w:rPr>
        <w:br/>
      </w:r>
      <w:r w:rsidR="00B772EB" w:rsidRPr="00F1579D">
        <w:rPr>
          <w:rFonts w:cs="Arial"/>
          <w:szCs w:val="24"/>
        </w:rPr>
        <w:t xml:space="preserve">o wielkości 0-80 mm kierowana do procesu </w:t>
      </w:r>
      <w:proofErr w:type="spellStart"/>
      <w:r w:rsidR="00B772EB">
        <w:rPr>
          <w:rFonts w:cs="Arial"/>
          <w:szCs w:val="24"/>
        </w:rPr>
        <w:t>biosuszenia</w:t>
      </w:r>
      <w:proofErr w:type="spellEnd"/>
      <w:r w:rsidR="00B772EB">
        <w:rPr>
          <w:rFonts w:cs="Arial"/>
          <w:szCs w:val="24"/>
        </w:rPr>
        <w:t xml:space="preserve"> we własnej instalacji.</w:t>
      </w:r>
    </w:p>
    <w:p w:rsidR="00B772EB" w:rsidRPr="00EE554E" w:rsidRDefault="00B772EB" w:rsidP="002D0BCD">
      <w:pPr>
        <w:spacing w:line="276" w:lineRule="auto"/>
        <w:rPr>
          <w:rFonts w:cs="Arial"/>
          <w:bCs/>
          <w:color w:val="0070C0"/>
          <w:szCs w:val="24"/>
        </w:rPr>
      </w:pPr>
      <w:r w:rsidRPr="002D0BCD">
        <w:rPr>
          <w:rFonts w:cs="Arial"/>
          <w:szCs w:val="24"/>
        </w:rPr>
        <w:lastRenderedPageBreak/>
        <w:t>Wydzielon</w:t>
      </w:r>
      <w:r w:rsidR="003F156A" w:rsidRPr="002D0BCD">
        <w:rPr>
          <w:rFonts w:cs="Arial"/>
          <w:szCs w:val="24"/>
        </w:rPr>
        <w:t>e</w:t>
      </w:r>
      <w:r w:rsidRPr="002D0BCD">
        <w:rPr>
          <w:rFonts w:cs="Arial"/>
          <w:szCs w:val="24"/>
        </w:rPr>
        <w:t xml:space="preserve"> frakcj</w:t>
      </w:r>
      <w:r w:rsidR="003F156A" w:rsidRPr="002D0BCD">
        <w:rPr>
          <w:rFonts w:cs="Arial"/>
          <w:szCs w:val="24"/>
        </w:rPr>
        <w:t>e</w:t>
      </w:r>
      <w:r w:rsidRPr="002D0BCD">
        <w:rPr>
          <w:rFonts w:cs="Arial"/>
          <w:szCs w:val="24"/>
        </w:rPr>
        <w:t xml:space="preserve"> stanowi</w:t>
      </w:r>
      <w:r w:rsidR="003F156A" w:rsidRPr="002D0BCD">
        <w:rPr>
          <w:rFonts w:cs="Arial"/>
          <w:szCs w:val="24"/>
        </w:rPr>
        <w:t>ące</w:t>
      </w:r>
      <w:r w:rsidRPr="002D0BCD">
        <w:rPr>
          <w:rFonts w:cs="Arial"/>
          <w:szCs w:val="24"/>
        </w:rPr>
        <w:t xml:space="preserve"> odpady o wielkości: 0-80 mm i 80 – </w:t>
      </w:r>
      <w:r w:rsidR="002D0BCD" w:rsidRPr="002D0BCD">
        <w:rPr>
          <w:rFonts w:cs="Arial"/>
          <w:szCs w:val="24"/>
        </w:rPr>
        <w:t>300</w:t>
      </w:r>
      <w:r w:rsidRPr="002D0BCD">
        <w:rPr>
          <w:rFonts w:cs="Arial"/>
          <w:szCs w:val="24"/>
        </w:rPr>
        <w:t xml:space="preserve">  mm,</w:t>
      </w:r>
      <w:r w:rsidRPr="00F1579D">
        <w:rPr>
          <w:rFonts w:cs="Arial"/>
          <w:szCs w:val="24"/>
        </w:rPr>
        <w:t xml:space="preserve"> kwalifikowane </w:t>
      </w:r>
      <w:r w:rsidR="003F156A">
        <w:rPr>
          <w:rFonts w:cs="Arial"/>
          <w:szCs w:val="24"/>
        </w:rPr>
        <w:t xml:space="preserve">będą </w:t>
      </w:r>
      <w:r w:rsidRPr="00F1579D">
        <w:rPr>
          <w:rFonts w:cs="Arial"/>
          <w:szCs w:val="24"/>
        </w:rPr>
        <w:t>jako odpady o kodach ex 19 12 12.</w:t>
      </w:r>
      <w:r>
        <w:rPr>
          <w:rFonts w:cs="Arial"/>
          <w:szCs w:val="24"/>
        </w:rPr>
        <w:t xml:space="preserve"> </w:t>
      </w:r>
    </w:p>
    <w:p w:rsidR="00364D88" w:rsidRPr="00364D88" w:rsidRDefault="00364D88" w:rsidP="00B772EB">
      <w:pPr>
        <w:spacing w:line="276" w:lineRule="auto"/>
        <w:rPr>
          <w:rFonts w:cs="Arial"/>
          <w:b/>
          <w:sz w:val="2"/>
          <w:szCs w:val="24"/>
        </w:rPr>
      </w:pPr>
    </w:p>
    <w:p w:rsidR="00B772EB" w:rsidRPr="00CA592A" w:rsidRDefault="00B772EB" w:rsidP="00B772EB">
      <w:pPr>
        <w:spacing w:before="120" w:line="276" w:lineRule="auto"/>
        <w:rPr>
          <w:rFonts w:cs="Arial"/>
          <w:b/>
          <w:bCs/>
          <w:sz w:val="16"/>
          <w:szCs w:val="16"/>
        </w:rPr>
      </w:pPr>
      <w:r>
        <w:rPr>
          <w:rFonts w:cs="Arial"/>
          <w:b/>
          <w:szCs w:val="24"/>
        </w:rPr>
        <w:t>II.3.7</w:t>
      </w:r>
      <w:r w:rsidRPr="002E17D5">
        <w:rPr>
          <w:rFonts w:cs="Arial"/>
          <w:b/>
          <w:bCs/>
          <w:szCs w:val="24"/>
        </w:rPr>
        <w:t>.</w:t>
      </w:r>
      <w:r w:rsidRPr="00452D1A">
        <w:rPr>
          <w:rFonts w:cs="Arial"/>
          <w:szCs w:val="24"/>
        </w:rPr>
        <w:t xml:space="preserve"> </w:t>
      </w:r>
      <w:r w:rsidRPr="00A567D2">
        <w:rPr>
          <w:rFonts w:cs="Arial"/>
          <w:bCs/>
          <w:szCs w:val="24"/>
        </w:rPr>
        <w:t>O</w:t>
      </w:r>
      <w:r w:rsidRPr="00A567D2">
        <w:rPr>
          <w:rFonts w:cs="Arial"/>
          <w:color w:val="000000"/>
          <w:szCs w:val="24"/>
        </w:rPr>
        <w:t>dpady pochodzące z selektywnej zbiórki</w:t>
      </w:r>
      <w:r>
        <w:rPr>
          <w:rFonts w:cs="Arial"/>
          <w:color w:val="000000"/>
          <w:szCs w:val="24"/>
        </w:rPr>
        <w:t>, w tym z</w:t>
      </w:r>
      <w:r w:rsidRPr="00E41620">
        <w:rPr>
          <w:rFonts w:cs="Arial"/>
          <w:bCs/>
          <w:szCs w:val="24"/>
        </w:rPr>
        <w:t>mieszane odpady opakowaniowe o kodzie 15 01 06 poddawane będą segregacji</w:t>
      </w:r>
      <w:r w:rsidRPr="00E41620">
        <w:rPr>
          <w:rFonts w:cs="Arial"/>
          <w:szCs w:val="24"/>
        </w:rPr>
        <w:t xml:space="preserve"> na linii sortowniczej </w:t>
      </w:r>
      <w:r>
        <w:rPr>
          <w:rFonts w:cs="Arial"/>
          <w:szCs w:val="24"/>
        </w:rPr>
        <w:br/>
      </w:r>
      <w:r w:rsidRPr="00E41620">
        <w:rPr>
          <w:rFonts w:cs="Arial"/>
          <w:szCs w:val="24"/>
        </w:rPr>
        <w:t xml:space="preserve">w celu wydzielenia opakowań z papieru i tektury, z tworzyw sztucznych, z drewna, </w:t>
      </w:r>
      <w:r>
        <w:rPr>
          <w:rFonts w:cs="Arial"/>
          <w:szCs w:val="24"/>
        </w:rPr>
        <w:br/>
      </w:r>
      <w:r w:rsidRPr="00E41620">
        <w:rPr>
          <w:rFonts w:cs="Arial"/>
          <w:szCs w:val="24"/>
        </w:rPr>
        <w:t>z metali, ze szkła, z tekstyliów itd. kwalifikowanych jako odpady z grupy 15 01</w:t>
      </w:r>
      <w:r>
        <w:rPr>
          <w:rFonts w:cs="Arial"/>
          <w:szCs w:val="24"/>
        </w:rPr>
        <w:t>.</w:t>
      </w:r>
      <w:r w:rsidRPr="00E41620">
        <w:rPr>
          <w:rFonts w:cs="Arial"/>
          <w:szCs w:val="24"/>
        </w:rPr>
        <w:t xml:space="preserve"> Wysortowane odpady poddawane </w:t>
      </w:r>
      <w:r w:rsidRPr="00FF1CE4">
        <w:rPr>
          <w:rFonts w:cs="Arial"/>
          <w:szCs w:val="24"/>
        </w:rPr>
        <w:t xml:space="preserve">będą sprasowaniu </w:t>
      </w:r>
      <w:r w:rsidRPr="000F0C2A">
        <w:rPr>
          <w:rFonts w:cs="Arial"/>
          <w:szCs w:val="24"/>
        </w:rPr>
        <w:t>w prasie kanałowej,</w:t>
      </w:r>
      <w:r w:rsidRPr="00E41620">
        <w:rPr>
          <w:rFonts w:cs="Arial"/>
          <w:szCs w:val="24"/>
        </w:rPr>
        <w:t xml:space="preserve"> magazynowaniu, a następnie przekazywane będą </w:t>
      </w:r>
      <w:r w:rsidRPr="00F1579D">
        <w:rPr>
          <w:rFonts w:cs="Arial"/>
          <w:szCs w:val="24"/>
        </w:rPr>
        <w:t>zgodnie z hierarchią postępowania z odpadami do odzysku innym odbiorcom</w:t>
      </w:r>
      <w:r w:rsidRPr="00F1579D">
        <w:rPr>
          <w:rFonts w:eastAsia="TimesNewRoman" w:cs="Arial"/>
          <w:szCs w:val="24"/>
        </w:rPr>
        <w:t xml:space="preserve"> </w:t>
      </w:r>
      <w:r w:rsidRPr="00F1579D">
        <w:rPr>
          <w:rFonts w:cs="Arial"/>
          <w:szCs w:val="24"/>
        </w:rPr>
        <w:t>posiadaj</w:t>
      </w:r>
      <w:r w:rsidRPr="00F1579D">
        <w:rPr>
          <w:rFonts w:eastAsia="TimesNewRoman" w:cs="Arial"/>
          <w:szCs w:val="24"/>
        </w:rPr>
        <w:t>ą</w:t>
      </w:r>
      <w:r w:rsidRPr="00F1579D">
        <w:rPr>
          <w:rFonts w:cs="Arial"/>
          <w:szCs w:val="24"/>
        </w:rPr>
        <w:t>cym stosowne decyzje w zakresie gospodarki odpadami</w:t>
      </w:r>
      <w:r>
        <w:rPr>
          <w:rFonts w:cs="Arial"/>
          <w:szCs w:val="24"/>
        </w:rPr>
        <w:t>.</w:t>
      </w:r>
      <w:r w:rsidRPr="00F1579D">
        <w:rPr>
          <w:rFonts w:cs="Arial"/>
          <w:szCs w:val="24"/>
        </w:rPr>
        <w:t xml:space="preserve"> </w:t>
      </w:r>
      <w:r w:rsidRPr="00E41620">
        <w:rPr>
          <w:rFonts w:cs="Arial"/>
          <w:szCs w:val="24"/>
        </w:rPr>
        <w:t>Pozostałość z sortowania</w:t>
      </w:r>
      <w:r w:rsidRPr="00E41620">
        <w:rPr>
          <w:rFonts w:cs="Arial"/>
          <w:bCs/>
          <w:szCs w:val="24"/>
        </w:rPr>
        <w:t xml:space="preserve"> </w:t>
      </w:r>
      <w:r>
        <w:rPr>
          <w:rFonts w:cs="Arial"/>
          <w:bCs/>
          <w:szCs w:val="24"/>
        </w:rPr>
        <w:t>klasyfikowana</w:t>
      </w:r>
      <w:r w:rsidRPr="00E41620">
        <w:rPr>
          <w:rFonts w:cs="Arial"/>
          <w:bCs/>
          <w:szCs w:val="24"/>
        </w:rPr>
        <w:t xml:space="preserve"> będzie jako </w:t>
      </w:r>
      <w:r>
        <w:rPr>
          <w:rFonts w:cs="Arial"/>
          <w:bCs/>
          <w:szCs w:val="24"/>
        </w:rPr>
        <w:t xml:space="preserve">odpad o kodzie ex 19 12 12  i </w:t>
      </w:r>
      <w:r w:rsidRPr="00E41620">
        <w:rPr>
          <w:rFonts w:cs="Arial"/>
          <w:szCs w:val="24"/>
        </w:rPr>
        <w:t xml:space="preserve">przekazywane będą </w:t>
      </w:r>
      <w:r w:rsidRPr="00F1579D">
        <w:rPr>
          <w:rFonts w:cs="Arial"/>
          <w:szCs w:val="24"/>
        </w:rPr>
        <w:t xml:space="preserve">zgodnie z hierarchią postępowania z odpadami do odzysku </w:t>
      </w:r>
      <w:r>
        <w:rPr>
          <w:rFonts w:cs="Arial"/>
          <w:szCs w:val="24"/>
        </w:rPr>
        <w:t xml:space="preserve">lub unieszkodliwiania </w:t>
      </w:r>
      <w:r w:rsidRPr="00F1579D">
        <w:rPr>
          <w:rFonts w:cs="Arial"/>
          <w:szCs w:val="24"/>
        </w:rPr>
        <w:t>innym odbiorcom</w:t>
      </w:r>
      <w:r w:rsidRPr="00F1579D">
        <w:rPr>
          <w:rFonts w:eastAsia="TimesNewRoman" w:cs="Arial"/>
          <w:szCs w:val="24"/>
        </w:rPr>
        <w:t xml:space="preserve"> </w:t>
      </w:r>
      <w:r w:rsidRPr="00F1579D">
        <w:rPr>
          <w:rFonts w:cs="Arial"/>
          <w:szCs w:val="24"/>
        </w:rPr>
        <w:t>posiadaj</w:t>
      </w:r>
      <w:r w:rsidRPr="00F1579D">
        <w:rPr>
          <w:rFonts w:eastAsia="TimesNewRoman" w:cs="Arial"/>
          <w:szCs w:val="24"/>
        </w:rPr>
        <w:t>ą</w:t>
      </w:r>
      <w:r w:rsidRPr="00F1579D">
        <w:rPr>
          <w:rFonts w:cs="Arial"/>
          <w:szCs w:val="24"/>
        </w:rPr>
        <w:t>cym stosowne decyzje w zakresie gospodarki odpadami</w:t>
      </w:r>
      <w:r>
        <w:rPr>
          <w:rFonts w:cs="Arial"/>
          <w:szCs w:val="24"/>
        </w:rPr>
        <w:t>.</w:t>
      </w:r>
    </w:p>
    <w:p w:rsidR="00B772EB" w:rsidRPr="0033430B" w:rsidRDefault="00B772EB" w:rsidP="00B772EB">
      <w:pPr>
        <w:pStyle w:val="BodyText22"/>
        <w:widowControl/>
        <w:spacing w:line="276" w:lineRule="auto"/>
        <w:rPr>
          <w:rFonts w:cs="Arial"/>
          <w:sz w:val="14"/>
          <w:szCs w:val="24"/>
        </w:rPr>
      </w:pPr>
    </w:p>
    <w:p w:rsidR="00B772EB" w:rsidRPr="007754AB" w:rsidRDefault="00B772EB" w:rsidP="00B772EB">
      <w:pPr>
        <w:pStyle w:val="BodyText22"/>
        <w:widowControl/>
        <w:spacing w:line="276" w:lineRule="auto"/>
        <w:rPr>
          <w:rFonts w:cs="Arial"/>
          <w:b w:val="0"/>
        </w:rPr>
      </w:pPr>
      <w:r w:rsidRPr="002D187E">
        <w:rPr>
          <w:rFonts w:cs="Arial"/>
          <w:szCs w:val="24"/>
        </w:rPr>
        <w:t>II.3.</w:t>
      </w:r>
      <w:r w:rsidRPr="002D187E">
        <w:rPr>
          <w:rFonts w:cs="Arial"/>
          <w:bCs/>
          <w:szCs w:val="24"/>
        </w:rPr>
        <w:t>8.</w:t>
      </w:r>
      <w:r w:rsidRPr="00452D1A">
        <w:rPr>
          <w:rFonts w:cs="Arial"/>
          <w:szCs w:val="24"/>
        </w:rPr>
        <w:t xml:space="preserve"> </w:t>
      </w:r>
      <w:r w:rsidRPr="007754AB">
        <w:rPr>
          <w:rFonts w:cs="Arial"/>
          <w:b w:val="0"/>
          <w:szCs w:val="24"/>
        </w:rPr>
        <w:t xml:space="preserve">Przetwarzanie odpadów zmieszanych oraz odpadów pochodzących </w:t>
      </w:r>
      <w:r w:rsidRPr="007754AB">
        <w:rPr>
          <w:rFonts w:cs="Arial"/>
          <w:b w:val="0"/>
          <w:szCs w:val="24"/>
        </w:rPr>
        <w:br/>
        <w:t xml:space="preserve">z selektywnej zbiórki prowadzone będzie </w:t>
      </w:r>
      <w:r>
        <w:rPr>
          <w:rFonts w:cs="Arial"/>
          <w:b w:val="0"/>
          <w:szCs w:val="24"/>
        </w:rPr>
        <w:t>odrębnie.</w:t>
      </w:r>
      <w:r w:rsidRPr="007754AB">
        <w:rPr>
          <w:rFonts w:cs="Arial"/>
          <w:b w:val="0"/>
          <w:szCs w:val="24"/>
        </w:rPr>
        <w:t xml:space="preserve"> </w:t>
      </w:r>
    </w:p>
    <w:p w:rsidR="00B772EB" w:rsidRPr="00220831" w:rsidRDefault="00B772EB" w:rsidP="00B772EB">
      <w:pPr>
        <w:spacing w:before="120" w:line="276" w:lineRule="auto"/>
        <w:rPr>
          <w:rFonts w:cs="Arial"/>
          <w:b/>
          <w:sz w:val="2"/>
          <w:szCs w:val="24"/>
        </w:rPr>
      </w:pPr>
    </w:p>
    <w:p w:rsidR="00B772EB" w:rsidRPr="00220831" w:rsidRDefault="00B772EB" w:rsidP="00835077">
      <w:pPr>
        <w:spacing w:before="120" w:line="276" w:lineRule="auto"/>
        <w:rPr>
          <w:rFonts w:cs="Arial"/>
          <w:b/>
          <w:sz w:val="2"/>
          <w:szCs w:val="24"/>
        </w:rPr>
      </w:pPr>
      <w:r>
        <w:rPr>
          <w:rFonts w:cs="Arial"/>
          <w:b/>
          <w:szCs w:val="24"/>
        </w:rPr>
        <w:t>II.3.9</w:t>
      </w:r>
      <w:r w:rsidRPr="002E17D5">
        <w:rPr>
          <w:rFonts w:cs="Arial"/>
          <w:b/>
          <w:bCs/>
          <w:szCs w:val="24"/>
        </w:rPr>
        <w:t>.</w:t>
      </w:r>
      <w:r w:rsidRPr="00452D1A">
        <w:rPr>
          <w:rFonts w:cs="Arial"/>
          <w:szCs w:val="24"/>
        </w:rPr>
        <w:t xml:space="preserve">  </w:t>
      </w:r>
      <w:r w:rsidRPr="00FB4D59">
        <w:rPr>
          <w:rFonts w:cs="Arial"/>
          <w:szCs w:val="24"/>
        </w:rPr>
        <w:t xml:space="preserve">Powierzchnie utwardzone </w:t>
      </w:r>
      <w:r>
        <w:rPr>
          <w:rFonts w:cs="Arial"/>
          <w:szCs w:val="24"/>
        </w:rPr>
        <w:t xml:space="preserve">w hali sortowniczej oraz </w:t>
      </w:r>
      <w:r w:rsidRPr="00FB4D59">
        <w:rPr>
          <w:rFonts w:cs="Arial"/>
          <w:szCs w:val="24"/>
        </w:rPr>
        <w:t xml:space="preserve">przy hali </w:t>
      </w:r>
      <w:r>
        <w:rPr>
          <w:rFonts w:cs="Arial"/>
          <w:szCs w:val="24"/>
        </w:rPr>
        <w:t>a także miejsca magazynowania</w:t>
      </w:r>
      <w:r w:rsidRPr="00FB4D59">
        <w:rPr>
          <w:rFonts w:cs="Arial"/>
          <w:szCs w:val="24"/>
        </w:rPr>
        <w:t xml:space="preserve"> </w:t>
      </w:r>
      <w:r>
        <w:rPr>
          <w:rFonts w:cs="Arial"/>
          <w:szCs w:val="24"/>
        </w:rPr>
        <w:t xml:space="preserve">odpadów </w:t>
      </w:r>
      <w:r w:rsidRPr="00FB4D59">
        <w:rPr>
          <w:rFonts w:cs="Arial"/>
          <w:szCs w:val="24"/>
        </w:rPr>
        <w:t xml:space="preserve">utrzymywane będą w dobrym stanie technicznym, </w:t>
      </w:r>
      <w:r>
        <w:rPr>
          <w:rFonts w:cs="Arial"/>
          <w:szCs w:val="24"/>
        </w:rPr>
        <w:br/>
      </w:r>
      <w:r w:rsidRPr="00FB4D59">
        <w:rPr>
          <w:rFonts w:cs="Arial"/>
          <w:szCs w:val="24"/>
        </w:rPr>
        <w:t xml:space="preserve">w czystości i porządku. </w:t>
      </w:r>
      <w:r w:rsidR="00835077" w:rsidRPr="00242F24">
        <w:rPr>
          <w:rFonts w:cs="Arial"/>
          <w:bCs/>
          <w:szCs w:val="24"/>
        </w:rPr>
        <w:t xml:space="preserve">Prowadzone będzie bieżące czyszczenie </w:t>
      </w:r>
      <w:r w:rsidR="00835077">
        <w:rPr>
          <w:rFonts w:cs="Arial"/>
          <w:bCs/>
          <w:szCs w:val="24"/>
        </w:rPr>
        <w:t xml:space="preserve">i mycie </w:t>
      </w:r>
      <w:r w:rsidR="00835077" w:rsidRPr="00242F24">
        <w:rPr>
          <w:rFonts w:cs="Arial"/>
          <w:bCs/>
          <w:szCs w:val="24"/>
        </w:rPr>
        <w:t xml:space="preserve">dróg </w:t>
      </w:r>
      <w:r w:rsidR="00835077">
        <w:rPr>
          <w:rFonts w:cs="Arial"/>
          <w:bCs/>
          <w:szCs w:val="24"/>
        </w:rPr>
        <w:br/>
      </w:r>
      <w:r w:rsidR="00835077" w:rsidRPr="00242F24">
        <w:rPr>
          <w:rFonts w:cs="Arial"/>
          <w:bCs/>
          <w:szCs w:val="24"/>
        </w:rPr>
        <w:t>i placów technologicznych.</w:t>
      </w:r>
    </w:p>
    <w:p w:rsidR="00B772EB" w:rsidRDefault="00B772EB" w:rsidP="00B772EB">
      <w:pPr>
        <w:spacing w:before="120" w:line="276" w:lineRule="auto"/>
        <w:rPr>
          <w:rFonts w:cs="Arial"/>
          <w:szCs w:val="24"/>
        </w:rPr>
      </w:pPr>
      <w:r>
        <w:rPr>
          <w:rFonts w:cs="Arial"/>
          <w:b/>
          <w:szCs w:val="24"/>
        </w:rPr>
        <w:t>II.3.</w:t>
      </w:r>
      <w:r w:rsidRPr="002E17D5">
        <w:rPr>
          <w:rFonts w:cs="Arial"/>
          <w:b/>
          <w:bCs/>
          <w:szCs w:val="24"/>
        </w:rPr>
        <w:t>1</w:t>
      </w:r>
      <w:r>
        <w:rPr>
          <w:rFonts w:cs="Arial"/>
          <w:b/>
          <w:bCs/>
          <w:szCs w:val="24"/>
        </w:rPr>
        <w:t>0</w:t>
      </w:r>
      <w:r w:rsidRPr="002E17D5">
        <w:rPr>
          <w:rFonts w:cs="Arial"/>
          <w:b/>
          <w:bCs/>
          <w:szCs w:val="24"/>
        </w:rPr>
        <w:t>.</w:t>
      </w:r>
      <w:r w:rsidRPr="00452D1A">
        <w:rPr>
          <w:rFonts w:cs="Arial"/>
          <w:szCs w:val="24"/>
        </w:rPr>
        <w:t xml:space="preserve"> </w:t>
      </w:r>
      <w:r>
        <w:rPr>
          <w:rFonts w:cs="Arial"/>
          <w:szCs w:val="24"/>
        </w:rPr>
        <w:t>Przetwarzanie odpadów (s</w:t>
      </w:r>
      <w:r w:rsidRPr="00452D1A">
        <w:rPr>
          <w:rFonts w:cs="Arial"/>
          <w:szCs w:val="24"/>
        </w:rPr>
        <w:t>egregację</w:t>
      </w:r>
      <w:r>
        <w:rPr>
          <w:rFonts w:cs="Arial"/>
          <w:szCs w:val="24"/>
        </w:rPr>
        <w:t>)</w:t>
      </w:r>
      <w:r w:rsidRPr="00452D1A">
        <w:rPr>
          <w:rFonts w:cs="Arial"/>
          <w:szCs w:val="24"/>
        </w:rPr>
        <w:t xml:space="preserve"> prowadzić będą pracownicy posiadający ważne badania lekarskie oraz </w:t>
      </w:r>
      <w:r>
        <w:rPr>
          <w:rFonts w:cs="Arial"/>
          <w:szCs w:val="24"/>
        </w:rPr>
        <w:t xml:space="preserve">będą </w:t>
      </w:r>
      <w:r w:rsidRPr="00452D1A">
        <w:rPr>
          <w:rFonts w:cs="Arial"/>
          <w:szCs w:val="24"/>
        </w:rPr>
        <w:t>przeszkoleni w zakresie przepisów BHP.</w:t>
      </w:r>
    </w:p>
    <w:p w:rsidR="00294972" w:rsidRPr="007F15DA" w:rsidRDefault="00294972" w:rsidP="00914261">
      <w:pPr>
        <w:pStyle w:val="Nagwek4"/>
        <w:tabs>
          <w:tab w:val="left" w:pos="-3828"/>
        </w:tabs>
        <w:spacing w:line="276" w:lineRule="auto"/>
        <w:jc w:val="both"/>
        <w:rPr>
          <w:bCs/>
          <w:sz w:val="14"/>
          <w:szCs w:val="24"/>
        </w:rPr>
      </w:pPr>
    </w:p>
    <w:p w:rsidR="00B772EB" w:rsidRDefault="003D52AD" w:rsidP="00975E7A">
      <w:pPr>
        <w:pStyle w:val="Nagwek3"/>
      </w:pPr>
      <w:r>
        <w:t>II</w:t>
      </w:r>
      <w:r w:rsidR="00BF5F2E" w:rsidRPr="00052847">
        <w:t>.</w:t>
      </w:r>
      <w:r w:rsidR="00B772EB">
        <w:t>4</w:t>
      </w:r>
      <w:r w:rsidR="00BF5F2E" w:rsidRPr="00052847">
        <w:t xml:space="preserve">. </w:t>
      </w:r>
      <w:r w:rsidR="00B772EB" w:rsidRPr="00052847">
        <w:t>Miejsce i sposób magazynowania odpadów przeznaczonych do</w:t>
      </w:r>
      <w:r w:rsidR="00B772EB" w:rsidRPr="00452D1A">
        <w:t xml:space="preserve"> </w:t>
      </w:r>
      <w:r w:rsidR="00B772EB">
        <w:t xml:space="preserve">mechanicznego </w:t>
      </w:r>
      <w:r w:rsidR="00B772EB" w:rsidRPr="00452D1A">
        <w:t>przetwarzania</w:t>
      </w:r>
      <w:r w:rsidR="00B772EB">
        <w:t>:</w:t>
      </w:r>
      <w:r w:rsidR="00B772EB" w:rsidRPr="00452D1A">
        <w:t xml:space="preserve"> </w:t>
      </w:r>
    </w:p>
    <w:p w:rsidR="00B772EB" w:rsidRPr="007F15DA" w:rsidRDefault="00B772EB" w:rsidP="00B772EB">
      <w:pPr>
        <w:rPr>
          <w:sz w:val="12"/>
        </w:rPr>
      </w:pPr>
    </w:p>
    <w:p w:rsidR="00B772EB" w:rsidRDefault="00B772EB" w:rsidP="00B772EB">
      <w:pPr>
        <w:pStyle w:val="Default"/>
        <w:jc w:val="both"/>
        <w:rPr>
          <w:rFonts w:ascii="Arial" w:hAnsi="Arial" w:cs="Arial"/>
          <w:color w:val="auto"/>
          <w:sz w:val="20"/>
          <w:szCs w:val="20"/>
        </w:rPr>
      </w:pPr>
      <w:r w:rsidRPr="00B11DB4">
        <w:rPr>
          <w:rFonts w:ascii="Arial" w:hAnsi="Arial" w:cs="Arial"/>
          <w:color w:val="auto"/>
          <w:sz w:val="20"/>
          <w:szCs w:val="20"/>
        </w:rPr>
        <w:t xml:space="preserve">Tabela nr </w:t>
      </w:r>
      <w:r>
        <w:rPr>
          <w:rFonts w:ascii="Arial" w:hAnsi="Arial" w:cs="Arial"/>
          <w:color w:val="auto"/>
          <w:sz w:val="20"/>
          <w:szCs w:val="20"/>
        </w:rPr>
        <w:t>3</w:t>
      </w:r>
    </w:p>
    <w:p w:rsidR="00F43568" w:rsidRPr="006E36E0" w:rsidRDefault="00F43568" w:rsidP="00975E7A"/>
    <w:p w:rsidR="003D52AD" w:rsidRPr="006E36E0" w:rsidRDefault="003D52AD" w:rsidP="00A504AB">
      <w:pPr>
        <w:pStyle w:val="Default"/>
        <w:jc w:val="both"/>
        <w:rPr>
          <w:rFonts w:ascii="Arial" w:hAnsi="Arial" w:cs="Arial"/>
          <w:color w:val="auto"/>
          <w:sz w:val="8"/>
          <w:szCs w:val="20"/>
        </w:rPr>
      </w:pPr>
    </w:p>
    <w:tbl>
      <w:tblPr>
        <w:tblStyle w:val="Tabela-Siatka"/>
        <w:tblW w:w="5000" w:type="pct"/>
        <w:tblLook w:val="04A0" w:firstRow="1" w:lastRow="0" w:firstColumn="1" w:lastColumn="0" w:noHBand="0" w:noVBand="1"/>
        <w:tblDescription w:val="Miejsce i sposób magazynowania odpadów przeznaczonych do mechanicznego przetwarzania. Tabela zawiera łączone i zagnieżdzone komórki."/>
      </w:tblPr>
      <w:tblGrid>
        <w:gridCol w:w="668"/>
        <w:gridCol w:w="1111"/>
        <w:gridCol w:w="7"/>
        <w:gridCol w:w="3576"/>
        <w:gridCol w:w="3628"/>
      </w:tblGrid>
      <w:tr w:rsidR="004343B9" w:rsidRPr="00B11DB4" w:rsidTr="00975E7A">
        <w:trPr>
          <w:tblHeader/>
        </w:trPr>
        <w:tc>
          <w:tcPr>
            <w:tcW w:w="371" w:type="pct"/>
          </w:tcPr>
          <w:p w:rsidR="004343B9" w:rsidRPr="004E4BC9" w:rsidRDefault="004343B9" w:rsidP="00331D0A">
            <w:pPr>
              <w:jc w:val="center"/>
              <w:rPr>
                <w:rFonts w:cs="Arial"/>
                <w:b/>
                <w:bCs/>
                <w:sz w:val="22"/>
                <w:szCs w:val="22"/>
              </w:rPr>
            </w:pPr>
            <w:r w:rsidRPr="004E4BC9">
              <w:rPr>
                <w:rFonts w:cs="Arial"/>
                <w:b/>
                <w:bCs/>
                <w:sz w:val="22"/>
                <w:szCs w:val="22"/>
              </w:rPr>
              <w:t>Lp.</w:t>
            </w:r>
          </w:p>
        </w:tc>
        <w:tc>
          <w:tcPr>
            <w:tcW w:w="618" w:type="pct"/>
          </w:tcPr>
          <w:p w:rsidR="004343B9" w:rsidRPr="004E4BC9" w:rsidRDefault="004343B9" w:rsidP="00331D0A">
            <w:pPr>
              <w:jc w:val="center"/>
              <w:rPr>
                <w:rFonts w:cs="Arial"/>
                <w:b/>
                <w:bCs/>
                <w:sz w:val="22"/>
                <w:szCs w:val="22"/>
              </w:rPr>
            </w:pPr>
            <w:r w:rsidRPr="004E4BC9">
              <w:rPr>
                <w:rFonts w:cs="Arial"/>
                <w:b/>
                <w:bCs/>
                <w:sz w:val="22"/>
                <w:szCs w:val="22"/>
              </w:rPr>
              <w:t>Kod</w:t>
            </w:r>
          </w:p>
          <w:p w:rsidR="004343B9" w:rsidRPr="004E4BC9" w:rsidRDefault="004343B9" w:rsidP="00331D0A">
            <w:pPr>
              <w:jc w:val="center"/>
              <w:rPr>
                <w:rFonts w:cs="Arial"/>
                <w:b/>
                <w:bCs/>
                <w:sz w:val="22"/>
                <w:szCs w:val="22"/>
              </w:rPr>
            </w:pPr>
            <w:r w:rsidRPr="004E4BC9">
              <w:rPr>
                <w:rFonts w:cs="Arial"/>
                <w:b/>
                <w:bCs/>
                <w:sz w:val="22"/>
                <w:szCs w:val="22"/>
              </w:rPr>
              <w:t>odpadu</w:t>
            </w:r>
          </w:p>
        </w:tc>
        <w:tc>
          <w:tcPr>
            <w:tcW w:w="1993" w:type="pct"/>
            <w:gridSpan w:val="2"/>
          </w:tcPr>
          <w:p w:rsidR="004343B9" w:rsidRPr="004E4BC9" w:rsidRDefault="004343B9" w:rsidP="00331D0A">
            <w:pPr>
              <w:pStyle w:val="Nagwek7"/>
              <w:spacing w:line="240" w:lineRule="auto"/>
              <w:jc w:val="center"/>
              <w:rPr>
                <w:b/>
                <w:sz w:val="22"/>
                <w:szCs w:val="22"/>
              </w:rPr>
            </w:pPr>
          </w:p>
          <w:p w:rsidR="004343B9" w:rsidRPr="004E4BC9" w:rsidRDefault="004343B9" w:rsidP="00331D0A">
            <w:pPr>
              <w:pStyle w:val="Nagwek7"/>
              <w:spacing w:line="240" w:lineRule="auto"/>
              <w:jc w:val="center"/>
              <w:rPr>
                <w:b/>
                <w:sz w:val="22"/>
                <w:szCs w:val="22"/>
              </w:rPr>
            </w:pPr>
            <w:r w:rsidRPr="004E4BC9">
              <w:rPr>
                <w:b/>
                <w:sz w:val="22"/>
                <w:szCs w:val="22"/>
              </w:rPr>
              <w:t>Rodzaj odpadu</w:t>
            </w:r>
          </w:p>
        </w:tc>
        <w:tc>
          <w:tcPr>
            <w:tcW w:w="2018" w:type="pct"/>
          </w:tcPr>
          <w:p w:rsidR="004343B9" w:rsidRPr="00B11DB4" w:rsidRDefault="004343B9" w:rsidP="003F3E69">
            <w:pPr>
              <w:jc w:val="center"/>
              <w:rPr>
                <w:rFonts w:cs="Arial"/>
                <w:b/>
                <w:bCs/>
                <w:sz w:val="22"/>
                <w:szCs w:val="22"/>
              </w:rPr>
            </w:pPr>
            <w:r w:rsidRPr="00B11DB4">
              <w:rPr>
                <w:rFonts w:cs="Arial"/>
                <w:b/>
                <w:bCs/>
                <w:sz w:val="22"/>
                <w:szCs w:val="22"/>
              </w:rPr>
              <w:t>Sposób i miejsca magazynowania odpadów</w:t>
            </w:r>
          </w:p>
        </w:tc>
      </w:tr>
      <w:tr w:rsidR="00FF1CE4" w:rsidRPr="002A0CEA" w:rsidTr="00975E7A">
        <w:tc>
          <w:tcPr>
            <w:tcW w:w="371" w:type="pct"/>
          </w:tcPr>
          <w:p w:rsidR="00FF1CE4" w:rsidRPr="00164DBA" w:rsidRDefault="00FF1CE4" w:rsidP="00B31AF4">
            <w:pPr>
              <w:jc w:val="center"/>
              <w:rPr>
                <w:rFonts w:cs="Arial"/>
                <w:bCs/>
              </w:rPr>
            </w:pPr>
            <w:r w:rsidRPr="00164DBA">
              <w:rPr>
                <w:rFonts w:cs="Arial"/>
                <w:bCs/>
              </w:rPr>
              <w:t>1.</w:t>
            </w:r>
          </w:p>
        </w:tc>
        <w:tc>
          <w:tcPr>
            <w:tcW w:w="622" w:type="pct"/>
            <w:gridSpan w:val="2"/>
          </w:tcPr>
          <w:p w:rsidR="00FF1CE4" w:rsidRPr="00164DBA" w:rsidRDefault="00FF1CE4" w:rsidP="00B31AF4">
            <w:pPr>
              <w:rPr>
                <w:rFonts w:cs="Arial"/>
                <w:b/>
              </w:rPr>
            </w:pPr>
            <w:r w:rsidRPr="00164DBA">
              <w:rPr>
                <w:rFonts w:cs="Arial"/>
                <w:b/>
              </w:rPr>
              <w:t>15 01 01</w:t>
            </w:r>
          </w:p>
        </w:tc>
        <w:tc>
          <w:tcPr>
            <w:tcW w:w="1989" w:type="pct"/>
          </w:tcPr>
          <w:p w:rsidR="00FF1CE4" w:rsidRPr="00164DBA" w:rsidRDefault="00FF1CE4" w:rsidP="00B31AF4">
            <w:pPr>
              <w:rPr>
                <w:rFonts w:cs="Arial"/>
              </w:rPr>
            </w:pPr>
            <w:r w:rsidRPr="00164DBA">
              <w:rPr>
                <w:rFonts w:cs="Arial"/>
              </w:rPr>
              <w:t>Opakowania z papieru i tektury</w:t>
            </w:r>
          </w:p>
        </w:tc>
        <w:tc>
          <w:tcPr>
            <w:tcW w:w="2018" w:type="pct"/>
            <w:vMerge w:val="restart"/>
          </w:tcPr>
          <w:p w:rsidR="00FF1CE4" w:rsidRPr="001145F1" w:rsidRDefault="00FF1CE4" w:rsidP="00FF1CE4">
            <w:pPr>
              <w:rPr>
                <w:rFonts w:cs="Arial"/>
              </w:rPr>
            </w:pPr>
            <w:r w:rsidRPr="001145F1">
              <w:rPr>
                <w:rFonts w:cs="Arial"/>
              </w:rPr>
              <w:t>Odpady magazynowane będą selektywnie, luzem w strefie przyjęcia odpadów (strefie buforowej) wydzielonej w hali sortowniczej.</w:t>
            </w:r>
            <w:r w:rsidRPr="001145F1">
              <w:rPr>
                <w:rFonts w:cs="Arial"/>
                <w:color w:val="000000"/>
                <w:spacing w:val="-1"/>
              </w:rPr>
              <w:t xml:space="preserve"> P</w:t>
            </w:r>
            <w:r w:rsidRPr="001145F1">
              <w:rPr>
                <w:rFonts w:cs="Arial"/>
              </w:rPr>
              <w:t xml:space="preserve">oszczególne rodzaje odpadów oddzielone będą od siebie w sposób trwały. </w:t>
            </w:r>
            <w:r w:rsidRPr="001145F1">
              <w:rPr>
                <w:rFonts w:cs="Arial"/>
                <w:color w:val="000000"/>
                <w:spacing w:val="-1"/>
              </w:rPr>
              <w:t xml:space="preserve">Miejsce magazynowania odpadów będą oznakowane kodem </w:t>
            </w:r>
            <w:r w:rsidRPr="001145F1">
              <w:rPr>
                <w:rFonts w:cs="Arial"/>
                <w:color w:val="000000"/>
                <w:spacing w:val="-1"/>
              </w:rPr>
              <w:br/>
              <w:t xml:space="preserve">i rodzajem odpadu.  </w:t>
            </w:r>
            <w:r w:rsidRPr="001145F1">
              <w:rPr>
                <w:rFonts w:cs="Arial"/>
              </w:rPr>
              <w:t xml:space="preserve"> </w:t>
            </w:r>
          </w:p>
          <w:p w:rsidR="0081009C" w:rsidRPr="001145F1" w:rsidRDefault="0081009C" w:rsidP="00AC0C6A">
            <w:pPr>
              <w:rPr>
                <w:rFonts w:cs="Arial"/>
                <w:b/>
                <w:bCs/>
              </w:rPr>
            </w:pPr>
          </w:p>
        </w:tc>
      </w:tr>
      <w:tr w:rsidR="00FF1CE4" w:rsidRPr="002A0CEA" w:rsidTr="00975E7A">
        <w:tc>
          <w:tcPr>
            <w:tcW w:w="371" w:type="pct"/>
          </w:tcPr>
          <w:p w:rsidR="00FF1CE4" w:rsidRPr="00164DBA" w:rsidRDefault="00FF1CE4" w:rsidP="00B31AF4">
            <w:pPr>
              <w:jc w:val="center"/>
              <w:rPr>
                <w:rFonts w:cs="Arial"/>
                <w:bCs/>
              </w:rPr>
            </w:pPr>
            <w:r w:rsidRPr="00164DBA">
              <w:rPr>
                <w:rFonts w:cs="Arial"/>
                <w:bCs/>
              </w:rPr>
              <w:t>2.</w:t>
            </w:r>
          </w:p>
        </w:tc>
        <w:tc>
          <w:tcPr>
            <w:tcW w:w="622" w:type="pct"/>
            <w:gridSpan w:val="2"/>
          </w:tcPr>
          <w:p w:rsidR="00FF1CE4" w:rsidRPr="00164DBA" w:rsidRDefault="00FF1CE4" w:rsidP="00B31AF4">
            <w:pPr>
              <w:rPr>
                <w:rFonts w:cs="Arial"/>
                <w:b/>
              </w:rPr>
            </w:pPr>
            <w:r w:rsidRPr="00164DBA">
              <w:rPr>
                <w:rFonts w:cs="Arial"/>
                <w:b/>
              </w:rPr>
              <w:t>15 01 02</w:t>
            </w:r>
          </w:p>
        </w:tc>
        <w:tc>
          <w:tcPr>
            <w:tcW w:w="1989" w:type="pct"/>
          </w:tcPr>
          <w:p w:rsidR="00FF1CE4" w:rsidRPr="00164DBA" w:rsidRDefault="00FF1CE4" w:rsidP="00B31AF4">
            <w:pPr>
              <w:rPr>
                <w:rFonts w:cs="Arial"/>
              </w:rPr>
            </w:pPr>
            <w:r w:rsidRPr="00164DBA">
              <w:rPr>
                <w:rFonts w:cs="Arial"/>
              </w:rPr>
              <w:t>Opakowania z tworzyw sztucznych</w:t>
            </w:r>
          </w:p>
        </w:tc>
        <w:tc>
          <w:tcPr>
            <w:tcW w:w="2018" w:type="pct"/>
            <w:vMerge/>
          </w:tcPr>
          <w:p w:rsidR="00FF1CE4" w:rsidRPr="001145F1" w:rsidRDefault="00FF1CE4" w:rsidP="00B31AF4">
            <w:pPr>
              <w:jc w:val="center"/>
            </w:pPr>
          </w:p>
        </w:tc>
      </w:tr>
      <w:tr w:rsidR="00FF1CE4" w:rsidRPr="002A0CEA" w:rsidTr="00975E7A">
        <w:tc>
          <w:tcPr>
            <w:tcW w:w="371" w:type="pct"/>
          </w:tcPr>
          <w:p w:rsidR="00FF1CE4" w:rsidRPr="00164DBA" w:rsidRDefault="00FF1CE4" w:rsidP="00B31AF4">
            <w:pPr>
              <w:jc w:val="center"/>
              <w:rPr>
                <w:rFonts w:cs="Arial"/>
                <w:bCs/>
              </w:rPr>
            </w:pPr>
            <w:r w:rsidRPr="00164DBA">
              <w:rPr>
                <w:rFonts w:cs="Arial"/>
                <w:bCs/>
              </w:rPr>
              <w:t>3.</w:t>
            </w:r>
          </w:p>
        </w:tc>
        <w:tc>
          <w:tcPr>
            <w:tcW w:w="622" w:type="pct"/>
            <w:gridSpan w:val="2"/>
          </w:tcPr>
          <w:p w:rsidR="00FF1CE4" w:rsidRPr="00164DBA" w:rsidRDefault="00FF1CE4" w:rsidP="00B31AF4">
            <w:pPr>
              <w:rPr>
                <w:rFonts w:cs="Arial"/>
                <w:b/>
              </w:rPr>
            </w:pPr>
            <w:r w:rsidRPr="00164DBA">
              <w:rPr>
                <w:rFonts w:cs="Arial"/>
                <w:b/>
              </w:rPr>
              <w:t>15 01 04</w:t>
            </w:r>
          </w:p>
        </w:tc>
        <w:tc>
          <w:tcPr>
            <w:tcW w:w="1989" w:type="pct"/>
          </w:tcPr>
          <w:p w:rsidR="00FF1CE4" w:rsidRPr="00164DBA" w:rsidRDefault="00FF1CE4" w:rsidP="00B31AF4">
            <w:pPr>
              <w:rPr>
                <w:rFonts w:cs="Arial"/>
              </w:rPr>
            </w:pPr>
            <w:r w:rsidRPr="00164DBA">
              <w:rPr>
                <w:rFonts w:cs="Arial"/>
              </w:rPr>
              <w:t>Opakowania z metali</w:t>
            </w:r>
          </w:p>
        </w:tc>
        <w:tc>
          <w:tcPr>
            <w:tcW w:w="2018" w:type="pct"/>
            <w:vMerge/>
          </w:tcPr>
          <w:p w:rsidR="00FF1CE4" w:rsidRPr="001145F1" w:rsidRDefault="00FF1CE4" w:rsidP="00B31AF4">
            <w:pPr>
              <w:jc w:val="center"/>
            </w:pPr>
          </w:p>
        </w:tc>
      </w:tr>
      <w:tr w:rsidR="00FF1CE4" w:rsidRPr="002A0CEA" w:rsidTr="00975E7A">
        <w:tc>
          <w:tcPr>
            <w:tcW w:w="371" w:type="pct"/>
          </w:tcPr>
          <w:p w:rsidR="00FF1CE4" w:rsidRPr="00164DBA" w:rsidRDefault="00FF1CE4" w:rsidP="00B31AF4">
            <w:pPr>
              <w:jc w:val="center"/>
              <w:rPr>
                <w:rFonts w:cs="Arial"/>
                <w:bCs/>
              </w:rPr>
            </w:pPr>
            <w:r w:rsidRPr="00164DBA">
              <w:rPr>
                <w:rFonts w:cs="Arial"/>
                <w:bCs/>
              </w:rPr>
              <w:t>4.</w:t>
            </w:r>
          </w:p>
        </w:tc>
        <w:tc>
          <w:tcPr>
            <w:tcW w:w="622" w:type="pct"/>
            <w:gridSpan w:val="2"/>
          </w:tcPr>
          <w:p w:rsidR="00FF1CE4" w:rsidRPr="00164DBA" w:rsidRDefault="00FF1CE4" w:rsidP="00B31AF4">
            <w:pPr>
              <w:rPr>
                <w:rFonts w:cs="Arial"/>
                <w:b/>
              </w:rPr>
            </w:pPr>
            <w:r w:rsidRPr="00164DBA">
              <w:rPr>
                <w:rFonts w:cs="Arial"/>
                <w:b/>
              </w:rPr>
              <w:t>15 01 06</w:t>
            </w:r>
          </w:p>
        </w:tc>
        <w:tc>
          <w:tcPr>
            <w:tcW w:w="1989" w:type="pct"/>
          </w:tcPr>
          <w:p w:rsidR="00FF1CE4" w:rsidRPr="00164DBA" w:rsidRDefault="00FF1CE4" w:rsidP="00B31AF4">
            <w:pPr>
              <w:rPr>
                <w:rFonts w:cs="Arial"/>
              </w:rPr>
            </w:pPr>
            <w:r w:rsidRPr="00164DBA">
              <w:rPr>
                <w:rFonts w:cs="Arial"/>
              </w:rPr>
              <w:t>Zmieszane odpady opakowaniowe</w:t>
            </w:r>
          </w:p>
        </w:tc>
        <w:tc>
          <w:tcPr>
            <w:tcW w:w="2018" w:type="pct"/>
            <w:vMerge/>
          </w:tcPr>
          <w:p w:rsidR="00FF1CE4" w:rsidRPr="001145F1" w:rsidRDefault="00FF1CE4" w:rsidP="00B31AF4">
            <w:pPr>
              <w:jc w:val="center"/>
              <w:rPr>
                <w:rFonts w:cs="Arial"/>
                <w:b/>
                <w:bCs/>
              </w:rPr>
            </w:pPr>
          </w:p>
        </w:tc>
      </w:tr>
      <w:tr w:rsidR="00FF1CE4" w:rsidRPr="00220831" w:rsidTr="00975E7A">
        <w:tc>
          <w:tcPr>
            <w:tcW w:w="371" w:type="pct"/>
          </w:tcPr>
          <w:p w:rsidR="00FF1CE4" w:rsidRPr="00220831" w:rsidRDefault="00FF1CE4" w:rsidP="00B31AF4">
            <w:pPr>
              <w:jc w:val="center"/>
              <w:rPr>
                <w:rFonts w:cs="Arial"/>
                <w:bCs/>
              </w:rPr>
            </w:pPr>
            <w:r w:rsidRPr="00220831">
              <w:rPr>
                <w:rFonts w:cs="Arial"/>
                <w:bCs/>
              </w:rPr>
              <w:t>5.</w:t>
            </w:r>
          </w:p>
        </w:tc>
        <w:tc>
          <w:tcPr>
            <w:tcW w:w="622" w:type="pct"/>
            <w:gridSpan w:val="2"/>
          </w:tcPr>
          <w:p w:rsidR="00FF1CE4" w:rsidRPr="00220831" w:rsidRDefault="00FF1CE4" w:rsidP="00B31AF4">
            <w:pPr>
              <w:rPr>
                <w:rFonts w:cs="Arial"/>
                <w:b/>
              </w:rPr>
            </w:pPr>
            <w:r w:rsidRPr="00220831">
              <w:rPr>
                <w:rFonts w:cs="Arial"/>
                <w:b/>
              </w:rPr>
              <w:t xml:space="preserve">15 01 07 </w:t>
            </w:r>
          </w:p>
        </w:tc>
        <w:tc>
          <w:tcPr>
            <w:tcW w:w="1989" w:type="pct"/>
          </w:tcPr>
          <w:p w:rsidR="00FF1CE4" w:rsidRPr="00220831" w:rsidRDefault="00FF1CE4" w:rsidP="00B31AF4">
            <w:pPr>
              <w:rPr>
                <w:rFonts w:cs="Arial"/>
              </w:rPr>
            </w:pPr>
            <w:r w:rsidRPr="00220831">
              <w:rPr>
                <w:rFonts w:cs="Arial"/>
              </w:rPr>
              <w:t>Opakowania ze szkła</w:t>
            </w:r>
          </w:p>
        </w:tc>
        <w:tc>
          <w:tcPr>
            <w:tcW w:w="2018" w:type="pct"/>
            <w:vMerge/>
          </w:tcPr>
          <w:p w:rsidR="00FF1CE4" w:rsidRPr="00220831" w:rsidRDefault="00FF1CE4" w:rsidP="00B31AF4">
            <w:pPr>
              <w:jc w:val="center"/>
              <w:rPr>
                <w:rFonts w:cs="Arial"/>
                <w:b/>
                <w:bCs/>
              </w:rPr>
            </w:pPr>
          </w:p>
        </w:tc>
      </w:tr>
      <w:tr w:rsidR="00FF1CE4" w:rsidRPr="002A0CEA" w:rsidTr="00975E7A">
        <w:tc>
          <w:tcPr>
            <w:tcW w:w="371" w:type="pct"/>
          </w:tcPr>
          <w:p w:rsidR="00FF1CE4" w:rsidRPr="009A16A9" w:rsidRDefault="00FF1CE4" w:rsidP="00B31AF4">
            <w:pPr>
              <w:jc w:val="center"/>
              <w:rPr>
                <w:rFonts w:cs="Arial"/>
                <w:bCs/>
              </w:rPr>
            </w:pPr>
            <w:r w:rsidRPr="009A16A9">
              <w:rPr>
                <w:rFonts w:cs="Arial"/>
                <w:bCs/>
              </w:rPr>
              <w:t>6.</w:t>
            </w:r>
          </w:p>
        </w:tc>
        <w:tc>
          <w:tcPr>
            <w:tcW w:w="622" w:type="pct"/>
            <w:gridSpan w:val="2"/>
          </w:tcPr>
          <w:p w:rsidR="00FF1CE4" w:rsidRPr="00164DBA" w:rsidRDefault="00FF1CE4" w:rsidP="00B31AF4">
            <w:pPr>
              <w:rPr>
                <w:rFonts w:cs="Arial"/>
                <w:b/>
              </w:rPr>
            </w:pPr>
            <w:r>
              <w:rPr>
                <w:rFonts w:cs="Arial"/>
                <w:b/>
              </w:rPr>
              <w:t>20 01 01</w:t>
            </w:r>
          </w:p>
        </w:tc>
        <w:tc>
          <w:tcPr>
            <w:tcW w:w="1989" w:type="pct"/>
          </w:tcPr>
          <w:p w:rsidR="00FF1CE4" w:rsidRPr="002B23E8" w:rsidRDefault="00FF1CE4" w:rsidP="00B31AF4">
            <w:pPr>
              <w:shd w:val="clear" w:color="auto" w:fill="FFFFFF"/>
              <w:snapToGrid w:val="0"/>
              <w:spacing w:line="200" w:lineRule="atLeast"/>
              <w:rPr>
                <w:rFonts w:eastAsia="Calibri" w:cs="Arial"/>
                <w:spacing w:val="-5"/>
              </w:rPr>
            </w:pPr>
            <w:r w:rsidRPr="002B23E8">
              <w:rPr>
                <w:rFonts w:eastAsia="Calibri" w:cs="Arial"/>
                <w:spacing w:val="-5"/>
              </w:rPr>
              <w:t>Papier i tektura</w:t>
            </w:r>
          </w:p>
        </w:tc>
        <w:tc>
          <w:tcPr>
            <w:tcW w:w="2018" w:type="pct"/>
            <w:vMerge/>
          </w:tcPr>
          <w:p w:rsidR="00FF1CE4" w:rsidRPr="001145F1" w:rsidRDefault="00FF1CE4" w:rsidP="00B31AF4">
            <w:pPr>
              <w:shd w:val="clear" w:color="auto" w:fill="FFFFFF"/>
              <w:snapToGrid w:val="0"/>
              <w:spacing w:line="200" w:lineRule="atLeast"/>
              <w:jc w:val="center"/>
              <w:rPr>
                <w:rFonts w:eastAsia="Calibri" w:cs="Arial"/>
                <w:b/>
                <w:spacing w:val="-5"/>
              </w:rPr>
            </w:pPr>
          </w:p>
        </w:tc>
      </w:tr>
      <w:tr w:rsidR="00FF1CE4" w:rsidRPr="00B52157" w:rsidTr="00975E7A">
        <w:tc>
          <w:tcPr>
            <w:tcW w:w="371" w:type="pct"/>
          </w:tcPr>
          <w:p w:rsidR="00FF1CE4" w:rsidRPr="00164DBA" w:rsidRDefault="00FF1CE4" w:rsidP="00B31AF4">
            <w:pPr>
              <w:jc w:val="center"/>
              <w:rPr>
                <w:rFonts w:cs="Arial"/>
                <w:bCs/>
              </w:rPr>
            </w:pPr>
            <w:r w:rsidRPr="00164DBA">
              <w:rPr>
                <w:rFonts w:cs="Arial"/>
                <w:bCs/>
              </w:rPr>
              <w:t>7.</w:t>
            </w:r>
          </w:p>
        </w:tc>
        <w:tc>
          <w:tcPr>
            <w:tcW w:w="622" w:type="pct"/>
            <w:gridSpan w:val="2"/>
          </w:tcPr>
          <w:p w:rsidR="00FF1CE4" w:rsidRPr="00164DBA" w:rsidRDefault="00FF1CE4" w:rsidP="00B31AF4">
            <w:pPr>
              <w:rPr>
                <w:rFonts w:cs="Arial"/>
                <w:b/>
              </w:rPr>
            </w:pPr>
            <w:r>
              <w:rPr>
                <w:rFonts w:cs="Arial"/>
                <w:b/>
              </w:rPr>
              <w:t>20 01 39</w:t>
            </w:r>
          </w:p>
        </w:tc>
        <w:tc>
          <w:tcPr>
            <w:tcW w:w="1989" w:type="pct"/>
          </w:tcPr>
          <w:p w:rsidR="00FF1CE4" w:rsidRPr="002B23E8" w:rsidRDefault="00FF1CE4" w:rsidP="00B31AF4">
            <w:pPr>
              <w:shd w:val="clear" w:color="auto" w:fill="FFFFFF"/>
              <w:snapToGrid w:val="0"/>
              <w:spacing w:line="200" w:lineRule="atLeast"/>
              <w:rPr>
                <w:rFonts w:eastAsia="Calibri" w:cs="Arial"/>
                <w:spacing w:val="-5"/>
              </w:rPr>
            </w:pPr>
            <w:r w:rsidRPr="002B23E8">
              <w:rPr>
                <w:rFonts w:eastAsia="Calibri" w:cs="Arial"/>
                <w:spacing w:val="-5"/>
              </w:rPr>
              <w:t>Tworzywa sztuczne</w:t>
            </w:r>
          </w:p>
        </w:tc>
        <w:tc>
          <w:tcPr>
            <w:tcW w:w="2018" w:type="pct"/>
            <w:vMerge/>
          </w:tcPr>
          <w:p w:rsidR="00FF1CE4" w:rsidRPr="001145F1" w:rsidRDefault="00FF1CE4" w:rsidP="00B31AF4">
            <w:pPr>
              <w:shd w:val="clear" w:color="auto" w:fill="FFFFFF"/>
              <w:snapToGrid w:val="0"/>
              <w:spacing w:line="200" w:lineRule="atLeast"/>
              <w:jc w:val="center"/>
              <w:rPr>
                <w:rFonts w:eastAsia="Calibri" w:cs="Arial"/>
                <w:b/>
                <w:spacing w:val="-5"/>
              </w:rPr>
            </w:pPr>
          </w:p>
        </w:tc>
      </w:tr>
      <w:tr w:rsidR="00FF1CE4" w:rsidRPr="002A0CEA" w:rsidTr="00975E7A">
        <w:tc>
          <w:tcPr>
            <w:tcW w:w="371" w:type="pct"/>
          </w:tcPr>
          <w:p w:rsidR="00FF1CE4" w:rsidRPr="00164DBA" w:rsidRDefault="00FF1CE4" w:rsidP="00B31AF4">
            <w:pPr>
              <w:jc w:val="center"/>
              <w:rPr>
                <w:rFonts w:cs="Arial"/>
                <w:bCs/>
              </w:rPr>
            </w:pPr>
            <w:r>
              <w:rPr>
                <w:rFonts w:cs="Arial"/>
                <w:bCs/>
              </w:rPr>
              <w:t>8.</w:t>
            </w:r>
          </w:p>
        </w:tc>
        <w:tc>
          <w:tcPr>
            <w:tcW w:w="622" w:type="pct"/>
            <w:gridSpan w:val="2"/>
          </w:tcPr>
          <w:p w:rsidR="00FF1CE4" w:rsidRPr="00164DBA" w:rsidRDefault="00FF1CE4" w:rsidP="00B31AF4">
            <w:pPr>
              <w:rPr>
                <w:rFonts w:cs="Arial"/>
                <w:b/>
              </w:rPr>
            </w:pPr>
            <w:r>
              <w:rPr>
                <w:rFonts w:cs="Arial"/>
                <w:b/>
              </w:rPr>
              <w:t>20 01 99</w:t>
            </w:r>
          </w:p>
        </w:tc>
        <w:tc>
          <w:tcPr>
            <w:tcW w:w="1989" w:type="pct"/>
          </w:tcPr>
          <w:p w:rsidR="00FF1CE4" w:rsidRPr="002B23E8" w:rsidRDefault="00FF1CE4" w:rsidP="00B31AF4">
            <w:pPr>
              <w:shd w:val="clear" w:color="auto" w:fill="FFFFFF"/>
              <w:snapToGrid w:val="0"/>
              <w:spacing w:line="200" w:lineRule="atLeast"/>
              <w:rPr>
                <w:rFonts w:eastAsia="Calibri" w:cs="Arial"/>
                <w:spacing w:val="-5"/>
              </w:rPr>
            </w:pPr>
            <w:r w:rsidRPr="002B23E8">
              <w:rPr>
                <w:rFonts w:eastAsia="Calibri" w:cs="Arial"/>
                <w:spacing w:val="-5"/>
              </w:rPr>
              <w:t xml:space="preserve">Inne nie wymienione frakcje zbierane </w:t>
            </w:r>
            <w:r>
              <w:rPr>
                <w:rFonts w:eastAsia="Calibri" w:cs="Arial"/>
                <w:spacing w:val="-5"/>
              </w:rPr>
              <w:br/>
            </w:r>
            <w:r w:rsidRPr="002B23E8">
              <w:rPr>
                <w:rFonts w:eastAsia="Calibri" w:cs="Arial"/>
                <w:spacing w:val="-5"/>
              </w:rPr>
              <w:t>w sposób selektywny</w:t>
            </w:r>
          </w:p>
        </w:tc>
        <w:tc>
          <w:tcPr>
            <w:tcW w:w="2018" w:type="pct"/>
            <w:vMerge/>
          </w:tcPr>
          <w:p w:rsidR="00FF1CE4" w:rsidRPr="001145F1" w:rsidRDefault="00FF1CE4" w:rsidP="00B31AF4">
            <w:pPr>
              <w:shd w:val="clear" w:color="auto" w:fill="FFFFFF"/>
              <w:snapToGrid w:val="0"/>
              <w:spacing w:line="200" w:lineRule="atLeast"/>
              <w:jc w:val="center"/>
              <w:rPr>
                <w:rFonts w:eastAsia="Calibri" w:cs="Arial"/>
                <w:b/>
                <w:spacing w:val="-5"/>
              </w:rPr>
            </w:pPr>
          </w:p>
        </w:tc>
      </w:tr>
      <w:tr w:rsidR="00FF1CE4" w:rsidRPr="002A0CEA" w:rsidTr="00975E7A">
        <w:tc>
          <w:tcPr>
            <w:tcW w:w="371" w:type="pct"/>
          </w:tcPr>
          <w:p w:rsidR="00FF1CE4" w:rsidRPr="00164DBA" w:rsidRDefault="00FF1CE4" w:rsidP="00B31AF4">
            <w:pPr>
              <w:jc w:val="center"/>
              <w:rPr>
                <w:rFonts w:cs="Arial"/>
                <w:bCs/>
              </w:rPr>
            </w:pPr>
            <w:r>
              <w:rPr>
                <w:rFonts w:cs="Arial"/>
                <w:bCs/>
              </w:rPr>
              <w:t>9.</w:t>
            </w:r>
          </w:p>
        </w:tc>
        <w:tc>
          <w:tcPr>
            <w:tcW w:w="622" w:type="pct"/>
            <w:gridSpan w:val="2"/>
          </w:tcPr>
          <w:p w:rsidR="00FF1CE4" w:rsidRDefault="00FF1CE4" w:rsidP="00B31AF4">
            <w:pPr>
              <w:rPr>
                <w:rFonts w:cs="Arial"/>
                <w:b/>
              </w:rPr>
            </w:pPr>
          </w:p>
          <w:p w:rsidR="00FF1CE4" w:rsidRDefault="00FF1CE4" w:rsidP="00B31AF4">
            <w:pPr>
              <w:rPr>
                <w:rFonts w:cs="Arial"/>
                <w:b/>
              </w:rPr>
            </w:pPr>
          </w:p>
          <w:p w:rsidR="00FF1CE4" w:rsidRPr="00FF1CE4" w:rsidRDefault="00FF1CE4" w:rsidP="00B31AF4">
            <w:pPr>
              <w:rPr>
                <w:rFonts w:cs="Arial"/>
                <w:b/>
                <w:sz w:val="10"/>
              </w:rPr>
            </w:pPr>
          </w:p>
          <w:p w:rsidR="00FF1CE4" w:rsidRDefault="00FF1CE4" w:rsidP="00B31AF4">
            <w:pPr>
              <w:rPr>
                <w:rFonts w:cs="Arial"/>
                <w:b/>
              </w:rPr>
            </w:pPr>
          </w:p>
          <w:p w:rsidR="00FF1CE4" w:rsidRPr="00164DBA" w:rsidRDefault="00FF1CE4" w:rsidP="00B31AF4">
            <w:pPr>
              <w:rPr>
                <w:rFonts w:cs="Arial"/>
                <w:b/>
              </w:rPr>
            </w:pPr>
            <w:r w:rsidRPr="00164DBA">
              <w:rPr>
                <w:rFonts w:cs="Arial"/>
                <w:b/>
              </w:rPr>
              <w:t>20 03 01</w:t>
            </w:r>
          </w:p>
        </w:tc>
        <w:tc>
          <w:tcPr>
            <w:tcW w:w="1989" w:type="pct"/>
          </w:tcPr>
          <w:p w:rsidR="00FF1CE4" w:rsidRDefault="00FF1CE4" w:rsidP="00B31AF4">
            <w:pPr>
              <w:rPr>
                <w:rFonts w:cs="Arial"/>
              </w:rPr>
            </w:pPr>
          </w:p>
          <w:p w:rsidR="00FF1CE4" w:rsidRDefault="00FF1CE4" w:rsidP="00B31AF4">
            <w:pPr>
              <w:rPr>
                <w:rFonts w:cs="Arial"/>
              </w:rPr>
            </w:pPr>
          </w:p>
          <w:p w:rsidR="00FF1CE4" w:rsidRDefault="00FF1CE4" w:rsidP="00B31AF4">
            <w:pPr>
              <w:rPr>
                <w:rFonts w:cs="Arial"/>
              </w:rPr>
            </w:pPr>
          </w:p>
          <w:p w:rsidR="00FF1CE4" w:rsidRPr="00164DBA" w:rsidRDefault="00FF1CE4" w:rsidP="00B31AF4">
            <w:pPr>
              <w:rPr>
                <w:rFonts w:cs="Arial"/>
              </w:rPr>
            </w:pPr>
            <w:r w:rsidRPr="00164DBA">
              <w:rPr>
                <w:rFonts w:cs="Arial"/>
              </w:rPr>
              <w:lastRenderedPageBreak/>
              <w:t>Niesegregowane (zmieszane) odpady komunalne</w:t>
            </w:r>
          </w:p>
        </w:tc>
        <w:tc>
          <w:tcPr>
            <w:tcW w:w="2018" w:type="pct"/>
          </w:tcPr>
          <w:p w:rsidR="00FF1CE4" w:rsidRPr="001145F1" w:rsidRDefault="00FF1CE4" w:rsidP="00FF1CE4">
            <w:pPr>
              <w:rPr>
                <w:rFonts w:cs="Arial"/>
                <w:b/>
                <w:bCs/>
              </w:rPr>
            </w:pPr>
            <w:r w:rsidRPr="001145F1">
              <w:rPr>
                <w:rFonts w:cs="Arial"/>
              </w:rPr>
              <w:lastRenderedPageBreak/>
              <w:t xml:space="preserve">Odpady magazynowane będą selektywnie, luzem w strefie przyjęcia odpadów (strefie buforowej) wydzielonej w hali </w:t>
            </w:r>
            <w:r w:rsidRPr="001145F1">
              <w:rPr>
                <w:rFonts w:cs="Arial"/>
              </w:rPr>
              <w:lastRenderedPageBreak/>
              <w:t>sortowniczej.</w:t>
            </w:r>
            <w:r w:rsidRPr="001145F1">
              <w:rPr>
                <w:rFonts w:cs="Arial"/>
                <w:color w:val="000000"/>
                <w:spacing w:val="-1"/>
              </w:rPr>
              <w:t xml:space="preserve"> Miejsce magazynowania odpadów będzie wydzielone w sposób trwały oraz będzie oznakowane kodem </w:t>
            </w:r>
            <w:r w:rsidRPr="001145F1">
              <w:rPr>
                <w:rFonts w:cs="Arial"/>
                <w:color w:val="000000"/>
                <w:spacing w:val="-1"/>
              </w:rPr>
              <w:br/>
              <w:t>i rodzajem odpadu.</w:t>
            </w:r>
          </w:p>
        </w:tc>
      </w:tr>
    </w:tbl>
    <w:p w:rsidR="00E12F51" w:rsidRDefault="00E12F51" w:rsidP="00055540">
      <w:pPr>
        <w:pStyle w:val="Default"/>
        <w:jc w:val="both"/>
        <w:rPr>
          <w:rFonts w:ascii="Arial" w:hAnsi="Arial" w:cs="Arial"/>
          <w:color w:val="auto"/>
          <w:sz w:val="20"/>
          <w:szCs w:val="20"/>
        </w:rPr>
      </w:pPr>
    </w:p>
    <w:p w:rsidR="00080EC8" w:rsidRPr="001E07A1" w:rsidRDefault="00080EC8" w:rsidP="00F67654">
      <w:pPr>
        <w:pStyle w:val="Default"/>
        <w:spacing w:line="276" w:lineRule="auto"/>
        <w:jc w:val="both"/>
        <w:rPr>
          <w:rFonts w:ascii="Arial" w:hAnsi="Arial" w:cs="Arial"/>
          <w:b/>
          <w:bCs/>
          <w:color w:val="auto"/>
          <w:sz w:val="4"/>
        </w:rPr>
      </w:pPr>
    </w:p>
    <w:p w:rsidR="00822F54" w:rsidRPr="007F15DA" w:rsidRDefault="00822F54" w:rsidP="00A24FDE">
      <w:pPr>
        <w:pStyle w:val="Default"/>
        <w:spacing w:line="276" w:lineRule="auto"/>
        <w:jc w:val="both"/>
        <w:rPr>
          <w:rFonts w:ascii="Arial" w:hAnsi="Arial" w:cs="Arial"/>
          <w:b/>
          <w:bCs/>
          <w:color w:val="auto"/>
          <w:sz w:val="4"/>
        </w:rPr>
      </w:pPr>
    </w:p>
    <w:p w:rsidR="00A24FDE" w:rsidRDefault="00A24FDE" w:rsidP="00975E7A">
      <w:pPr>
        <w:pStyle w:val="Nagwek2"/>
      </w:pPr>
      <w:r w:rsidRPr="00822F54">
        <w:t>III. Wymagania</w:t>
      </w:r>
      <w:r w:rsidRPr="002D7BF0">
        <w:t xml:space="preserve"> przewidziane dla zezwolenia na prowadzenie biologicznego przetwarzania </w:t>
      </w:r>
      <w:r w:rsidRPr="00D819DE">
        <w:t>odpadów - proces D8</w:t>
      </w:r>
      <w:r>
        <w:t xml:space="preserve"> (</w:t>
      </w:r>
      <w:proofErr w:type="spellStart"/>
      <w:r>
        <w:t>biosuszenie</w:t>
      </w:r>
      <w:proofErr w:type="spellEnd"/>
      <w:r>
        <w:t>)</w:t>
      </w:r>
      <w:r w:rsidRPr="00D819DE">
        <w:t>:</w:t>
      </w:r>
    </w:p>
    <w:p w:rsidR="00A24FDE" w:rsidRDefault="00A24FDE" w:rsidP="00975E7A"/>
    <w:p w:rsidR="00A24FDE" w:rsidRPr="00373BD3" w:rsidRDefault="00A24FDE" w:rsidP="00975E7A">
      <w:pPr>
        <w:pStyle w:val="Nagwek3"/>
      </w:pPr>
      <w:r>
        <w:t>III</w:t>
      </w:r>
      <w:r w:rsidRPr="00373BD3">
        <w:t xml:space="preserve">.1. Rodzaj i </w:t>
      </w:r>
      <w:r>
        <w:t>masa</w:t>
      </w:r>
      <w:r w:rsidRPr="00373BD3">
        <w:t xml:space="preserve"> odpadów kierowanych do </w:t>
      </w:r>
      <w:r w:rsidRPr="00D3482E">
        <w:t>biologiczne</w:t>
      </w:r>
      <w:r>
        <w:t xml:space="preserve">go </w:t>
      </w:r>
      <w:r w:rsidR="000B37D7">
        <w:t>suszenia</w:t>
      </w:r>
      <w:r>
        <w:t>:</w:t>
      </w:r>
      <w:r w:rsidRPr="00E3598D">
        <w:t xml:space="preserve"> </w:t>
      </w:r>
    </w:p>
    <w:p w:rsidR="00A24FDE" w:rsidRDefault="00A24FDE" w:rsidP="00A24FDE">
      <w:pPr>
        <w:pStyle w:val="Stopka"/>
        <w:tabs>
          <w:tab w:val="left" w:pos="360"/>
        </w:tabs>
        <w:rPr>
          <w:rFonts w:cs="Arial"/>
          <w:b/>
          <w:bCs/>
          <w:szCs w:val="24"/>
        </w:rPr>
      </w:pPr>
    </w:p>
    <w:p w:rsidR="00A24FDE" w:rsidRDefault="00A24FDE" w:rsidP="00A24FDE">
      <w:pPr>
        <w:pStyle w:val="Gwnytekst"/>
        <w:spacing w:before="0" w:line="240" w:lineRule="auto"/>
        <w:ind w:left="11"/>
        <w:rPr>
          <w:rFonts w:cs="Arial"/>
          <w:sz w:val="20"/>
          <w:szCs w:val="20"/>
        </w:rPr>
      </w:pPr>
      <w:r w:rsidRPr="000D64AE">
        <w:rPr>
          <w:rFonts w:cs="Arial"/>
          <w:sz w:val="20"/>
          <w:szCs w:val="20"/>
        </w:rPr>
        <w:t xml:space="preserve">Tabela nr </w:t>
      </w:r>
      <w:r>
        <w:rPr>
          <w:rFonts w:cs="Arial"/>
          <w:sz w:val="20"/>
          <w:szCs w:val="20"/>
        </w:rPr>
        <w:t>4</w:t>
      </w:r>
    </w:p>
    <w:p w:rsidR="00A24FDE" w:rsidRPr="00A257F7" w:rsidRDefault="00A24FDE" w:rsidP="00A24FDE">
      <w:pPr>
        <w:pStyle w:val="Gwnytekst"/>
        <w:spacing w:before="0" w:line="240" w:lineRule="auto"/>
        <w:ind w:left="11"/>
        <w:rPr>
          <w:rFonts w:cs="Arial"/>
          <w:sz w:val="12"/>
          <w:szCs w:val="20"/>
        </w:rPr>
      </w:pPr>
    </w:p>
    <w:tbl>
      <w:tblPr>
        <w:tblStyle w:val="Tabela-Siatka"/>
        <w:tblW w:w="9004" w:type="dxa"/>
        <w:tblLook w:val="04A0" w:firstRow="1" w:lastRow="0" w:firstColumn="1" w:lastColumn="0" w:noHBand="0" w:noVBand="1"/>
        <w:tblDescription w:val="Rodzaj i masa odpadów kierowanych do biologicznego suszenia"/>
      </w:tblPr>
      <w:tblGrid>
        <w:gridCol w:w="576"/>
        <w:gridCol w:w="1694"/>
        <w:gridCol w:w="5622"/>
        <w:gridCol w:w="1112"/>
      </w:tblGrid>
      <w:tr w:rsidR="00A24FDE" w:rsidRPr="000D79DB" w:rsidTr="00975E7A">
        <w:tc>
          <w:tcPr>
            <w:tcW w:w="576" w:type="dxa"/>
          </w:tcPr>
          <w:p w:rsidR="00A24FDE" w:rsidRDefault="00A24FDE" w:rsidP="00B31AF4">
            <w:pPr>
              <w:rPr>
                <w:rFonts w:cs="Arial"/>
                <w:b/>
              </w:rPr>
            </w:pPr>
          </w:p>
          <w:p w:rsidR="00A24FDE" w:rsidRPr="000D79DB" w:rsidRDefault="00A24FDE" w:rsidP="00B31AF4">
            <w:pPr>
              <w:rPr>
                <w:rFonts w:cs="Arial"/>
                <w:b/>
              </w:rPr>
            </w:pPr>
            <w:r w:rsidRPr="000D79DB">
              <w:rPr>
                <w:rFonts w:cs="Arial"/>
                <w:b/>
              </w:rPr>
              <w:t>Lp.</w:t>
            </w:r>
          </w:p>
        </w:tc>
        <w:tc>
          <w:tcPr>
            <w:tcW w:w="1694" w:type="dxa"/>
          </w:tcPr>
          <w:p w:rsidR="00A24FDE" w:rsidRDefault="00A24FDE" w:rsidP="00B31AF4">
            <w:pPr>
              <w:jc w:val="center"/>
              <w:rPr>
                <w:rFonts w:cs="Arial"/>
                <w:b/>
              </w:rPr>
            </w:pPr>
          </w:p>
          <w:p w:rsidR="00A24FDE" w:rsidRPr="000D79DB" w:rsidRDefault="00A24FDE" w:rsidP="00B31AF4">
            <w:pPr>
              <w:jc w:val="center"/>
              <w:rPr>
                <w:rFonts w:cs="Arial"/>
                <w:b/>
              </w:rPr>
            </w:pPr>
            <w:r w:rsidRPr="000D79DB">
              <w:rPr>
                <w:rFonts w:cs="Arial"/>
                <w:b/>
              </w:rPr>
              <w:t>Kod odpadu</w:t>
            </w:r>
          </w:p>
        </w:tc>
        <w:tc>
          <w:tcPr>
            <w:tcW w:w="5622" w:type="dxa"/>
          </w:tcPr>
          <w:p w:rsidR="00A24FDE" w:rsidRPr="000D79DB" w:rsidRDefault="00A24FDE" w:rsidP="00B31AF4">
            <w:pPr>
              <w:jc w:val="center"/>
              <w:rPr>
                <w:rFonts w:cs="Arial"/>
                <w:b/>
              </w:rPr>
            </w:pPr>
          </w:p>
          <w:p w:rsidR="00A24FDE" w:rsidRPr="000D79DB" w:rsidRDefault="00A24FDE" w:rsidP="00B31AF4">
            <w:pPr>
              <w:jc w:val="center"/>
              <w:rPr>
                <w:rFonts w:cs="Arial"/>
                <w:b/>
              </w:rPr>
            </w:pPr>
            <w:r w:rsidRPr="000D79DB">
              <w:rPr>
                <w:rFonts w:cs="Arial"/>
                <w:b/>
              </w:rPr>
              <w:t>Rodzaj odpadu przetwarzanego</w:t>
            </w:r>
          </w:p>
        </w:tc>
        <w:tc>
          <w:tcPr>
            <w:tcW w:w="1112" w:type="dxa"/>
          </w:tcPr>
          <w:p w:rsidR="00A24FDE" w:rsidRDefault="00A24FDE" w:rsidP="00B31AF4">
            <w:pPr>
              <w:jc w:val="center"/>
              <w:rPr>
                <w:rFonts w:cs="Arial"/>
                <w:b/>
              </w:rPr>
            </w:pPr>
            <w:r>
              <w:rPr>
                <w:rFonts w:cs="Arial"/>
                <w:b/>
              </w:rPr>
              <w:t>Masa</w:t>
            </w:r>
          </w:p>
          <w:p w:rsidR="00A24FDE" w:rsidRPr="000D79DB" w:rsidRDefault="00A24FDE" w:rsidP="00B31AF4">
            <w:pPr>
              <w:jc w:val="center"/>
              <w:rPr>
                <w:rFonts w:cs="Arial"/>
                <w:b/>
              </w:rPr>
            </w:pPr>
            <w:r w:rsidRPr="000D64AE">
              <w:rPr>
                <w:rFonts w:cs="Arial"/>
                <w:b/>
              </w:rPr>
              <w:t>odpadu Mg/rok</w:t>
            </w:r>
            <w:r>
              <w:rPr>
                <w:rFonts w:cs="Arial"/>
                <w:b/>
              </w:rPr>
              <w:t xml:space="preserve"> </w:t>
            </w:r>
          </w:p>
        </w:tc>
      </w:tr>
      <w:tr w:rsidR="00A24FDE" w:rsidRPr="004F2217" w:rsidTr="00975E7A">
        <w:tc>
          <w:tcPr>
            <w:tcW w:w="576" w:type="dxa"/>
          </w:tcPr>
          <w:p w:rsidR="00A24FDE" w:rsidRPr="004F2217" w:rsidRDefault="00A24FDE" w:rsidP="00B31AF4">
            <w:pPr>
              <w:jc w:val="center"/>
              <w:rPr>
                <w:rFonts w:cs="Arial"/>
              </w:rPr>
            </w:pPr>
            <w:r w:rsidRPr="004F2217">
              <w:rPr>
                <w:rFonts w:cs="Arial"/>
              </w:rPr>
              <w:t>1.</w:t>
            </w:r>
          </w:p>
        </w:tc>
        <w:tc>
          <w:tcPr>
            <w:tcW w:w="1694" w:type="dxa"/>
          </w:tcPr>
          <w:p w:rsidR="00A24FDE" w:rsidRPr="00F672F7" w:rsidRDefault="00A24FDE" w:rsidP="00B31AF4">
            <w:pPr>
              <w:jc w:val="center"/>
              <w:rPr>
                <w:rFonts w:cs="Arial"/>
                <w:b/>
              </w:rPr>
            </w:pPr>
          </w:p>
          <w:p w:rsidR="00A24FDE" w:rsidRPr="008C4E5A" w:rsidRDefault="00A24FDE" w:rsidP="00B31AF4">
            <w:pPr>
              <w:jc w:val="center"/>
              <w:rPr>
                <w:rFonts w:cs="Arial"/>
                <w:b/>
                <w:sz w:val="10"/>
              </w:rPr>
            </w:pPr>
          </w:p>
          <w:p w:rsidR="00A24FDE" w:rsidRPr="00F672F7" w:rsidRDefault="00A24FDE" w:rsidP="00B31AF4">
            <w:pPr>
              <w:jc w:val="center"/>
              <w:rPr>
                <w:rFonts w:cs="Arial"/>
                <w:b/>
              </w:rPr>
            </w:pPr>
            <w:r w:rsidRPr="00F672F7">
              <w:rPr>
                <w:rFonts w:cs="Arial"/>
                <w:b/>
              </w:rPr>
              <w:t>ex 19 12 12</w:t>
            </w:r>
          </w:p>
          <w:p w:rsidR="00A24FDE" w:rsidRPr="00F672F7" w:rsidRDefault="00A24FDE" w:rsidP="00B31AF4">
            <w:pPr>
              <w:jc w:val="center"/>
              <w:rPr>
                <w:rFonts w:cs="Arial"/>
                <w:b/>
              </w:rPr>
            </w:pPr>
          </w:p>
        </w:tc>
        <w:tc>
          <w:tcPr>
            <w:tcW w:w="5622" w:type="dxa"/>
          </w:tcPr>
          <w:p w:rsidR="00A24FDE" w:rsidRPr="000D79DB" w:rsidRDefault="00A24FDE" w:rsidP="00235CE2">
            <w:pPr>
              <w:tabs>
                <w:tab w:val="left" w:pos="971"/>
              </w:tabs>
              <w:rPr>
                <w:rFonts w:cs="Arial"/>
                <w:b/>
                <w:i/>
              </w:rPr>
            </w:pPr>
            <w:r w:rsidRPr="000D79DB">
              <w:rPr>
                <w:rFonts w:cs="Arial"/>
              </w:rPr>
              <w:t xml:space="preserve">Inne odpady (w tym zmieszane substancje i przedmioty) </w:t>
            </w:r>
            <w:r>
              <w:rPr>
                <w:rFonts w:cs="Arial"/>
              </w:rPr>
              <w:br/>
            </w:r>
            <w:r w:rsidRPr="000D79DB">
              <w:rPr>
                <w:rFonts w:cs="Arial"/>
              </w:rPr>
              <w:t xml:space="preserve">z mechanicznej obróbki odpadów inne niż wymienione </w:t>
            </w:r>
            <w:r>
              <w:rPr>
                <w:rFonts w:cs="Arial"/>
              </w:rPr>
              <w:br/>
            </w:r>
            <w:r w:rsidRPr="000D79DB">
              <w:rPr>
                <w:rFonts w:cs="Arial"/>
              </w:rPr>
              <w:t xml:space="preserve">w 19 12 11 </w:t>
            </w:r>
            <w:r>
              <w:rPr>
                <w:rFonts w:cs="Arial"/>
              </w:rPr>
              <w:t xml:space="preserve">- </w:t>
            </w:r>
            <w:r w:rsidRPr="00715B7D">
              <w:rPr>
                <w:rFonts w:cs="Arial"/>
                <w:b/>
              </w:rPr>
              <w:t>fr</w:t>
            </w:r>
            <w:r w:rsidRPr="00401D23">
              <w:rPr>
                <w:rFonts w:cs="Arial"/>
                <w:b/>
              </w:rPr>
              <w:t>akcja o wielkości 0-</w:t>
            </w:r>
            <w:r w:rsidR="00235CE2">
              <w:rPr>
                <w:rFonts w:cs="Arial"/>
                <w:b/>
              </w:rPr>
              <w:t>8</w:t>
            </w:r>
            <w:r w:rsidRPr="00401D23">
              <w:rPr>
                <w:rFonts w:cs="Arial"/>
                <w:b/>
              </w:rPr>
              <w:t>0 mm wydzielona na linii mechanicznej</w:t>
            </w:r>
          </w:p>
        </w:tc>
        <w:tc>
          <w:tcPr>
            <w:tcW w:w="1112" w:type="dxa"/>
          </w:tcPr>
          <w:p w:rsidR="00A24FDE" w:rsidRDefault="00A24FDE" w:rsidP="00B31AF4">
            <w:pPr>
              <w:jc w:val="center"/>
              <w:rPr>
                <w:rFonts w:cs="Arial"/>
                <w:b/>
              </w:rPr>
            </w:pPr>
          </w:p>
          <w:p w:rsidR="00A24FDE" w:rsidRPr="00401D23" w:rsidRDefault="00A24FDE" w:rsidP="00B31AF4">
            <w:pPr>
              <w:jc w:val="center"/>
              <w:rPr>
                <w:rFonts w:cs="Arial"/>
                <w:b/>
                <w:sz w:val="12"/>
              </w:rPr>
            </w:pPr>
          </w:p>
          <w:p w:rsidR="00A24FDE" w:rsidRPr="00253D87" w:rsidRDefault="00A24FDE" w:rsidP="00B94C92">
            <w:pPr>
              <w:jc w:val="center"/>
              <w:rPr>
                <w:rFonts w:cs="Arial"/>
                <w:b/>
              </w:rPr>
            </w:pPr>
            <w:r>
              <w:rPr>
                <w:rFonts w:cs="Arial"/>
                <w:b/>
              </w:rPr>
              <w:t>1</w:t>
            </w:r>
            <w:r w:rsidR="00B94C92">
              <w:rPr>
                <w:rFonts w:cs="Arial"/>
                <w:b/>
              </w:rPr>
              <w:t>3</w:t>
            </w:r>
            <w:r w:rsidRPr="00253D87">
              <w:rPr>
                <w:rFonts w:cs="Arial"/>
                <w:b/>
              </w:rPr>
              <w:t xml:space="preserve"> 000</w:t>
            </w:r>
          </w:p>
        </w:tc>
      </w:tr>
    </w:tbl>
    <w:p w:rsidR="00975E7A" w:rsidRDefault="00975E7A" w:rsidP="00A24FDE">
      <w:pPr>
        <w:spacing w:line="276" w:lineRule="auto"/>
        <w:rPr>
          <w:rFonts w:cs="Arial"/>
          <w:b/>
          <w:szCs w:val="24"/>
        </w:rPr>
      </w:pPr>
    </w:p>
    <w:p w:rsidR="00A24FDE" w:rsidRPr="000B37D7" w:rsidRDefault="00A24FDE" w:rsidP="00975E7A">
      <w:pPr>
        <w:pStyle w:val="Nagwek3"/>
      </w:pPr>
      <w:bookmarkStart w:id="10" w:name="_Hlk124240393"/>
      <w:r>
        <w:t>III.1.1. Rodzaj</w:t>
      </w:r>
      <w:r w:rsidRPr="00A13B06">
        <w:t xml:space="preserve"> i </w:t>
      </w:r>
      <w:r>
        <w:t>masa</w:t>
      </w:r>
      <w:r w:rsidRPr="00A13B06">
        <w:t xml:space="preserve"> odpadów </w:t>
      </w:r>
      <w:r w:rsidRPr="00A153AC">
        <w:t>powstających w wyniku</w:t>
      </w:r>
      <w:r>
        <w:t xml:space="preserve"> biologicznego </w:t>
      </w:r>
      <w:r w:rsidR="000F0C2A">
        <w:t>suszenia</w:t>
      </w:r>
      <w:r w:rsidR="007C0E70">
        <w:t>:</w:t>
      </w:r>
      <w:r w:rsidR="000B37D7">
        <w:t xml:space="preserve"> </w:t>
      </w:r>
    </w:p>
    <w:bookmarkEnd w:id="10"/>
    <w:p w:rsidR="00A24FDE" w:rsidRPr="00A257F7" w:rsidRDefault="00A24FDE" w:rsidP="00A24FDE">
      <w:pPr>
        <w:shd w:val="clear" w:color="auto" w:fill="FFFFFF"/>
        <w:tabs>
          <w:tab w:val="left" w:pos="2565"/>
        </w:tabs>
        <w:spacing w:line="276" w:lineRule="auto"/>
        <w:contextualSpacing/>
        <w:rPr>
          <w:rFonts w:cs="Arial"/>
          <w:b/>
          <w:sz w:val="6"/>
          <w:szCs w:val="24"/>
        </w:rPr>
      </w:pPr>
    </w:p>
    <w:p w:rsidR="00B05F4A" w:rsidRPr="00E41C08" w:rsidRDefault="00B05F4A" w:rsidP="00A24FDE">
      <w:pPr>
        <w:pStyle w:val="Gwnytekst"/>
        <w:spacing w:before="0" w:line="240" w:lineRule="auto"/>
        <w:ind w:left="11"/>
        <w:rPr>
          <w:rFonts w:cs="Arial"/>
          <w:sz w:val="12"/>
          <w:szCs w:val="20"/>
        </w:rPr>
      </w:pPr>
    </w:p>
    <w:p w:rsidR="00A24FDE" w:rsidRDefault="00A24FDE" w:rsidP="00A24FDE">
      <w:pPr>
        <w:pStyle w:val="Gwnytekst"/>
        <w:spacing w:before="0" w:line="240" w:lineRule="auto"/>
        <w:ind w:left="11"/>
        <w:rPr>
          <w:rFonts w:cs="Arial"/>
          <w:sz w:val="20"/>
          <w:szCs w:val="20"/>
        </w:rPr>
      </w:pPr>
      <w:r w:rsidRPr="000D64AE">
        <w:rPr>
          <w:rFonts w:cs="Arial"/>
          <w:sz w:val="20"/>
          <w:szCs w:val="20"/>
        </w:rPr>
        <w:t xml:space="preserve">Tabela nr </w:t>
      </w:r>
      <w:r>
        <w:rPr>
          <w:rFonts w:cs="Arial"/>
          <w:sz w:val="20"/>
          <w:szCs w:val="20"/>
        </w:rPr>
        <w:t>5</w:t>
      </w:r>
      <w:r w:rsidRPr="000D64AE">
        <w:rPr>
          <w:rFonts w:cs="Arial"/>
          <w:sz w:val="20"/>
          <w:szCs w:val="20"/>
        </w:rPr>
        <w:t xml:space="preserve">  </w:t>
      </w:r>
    </w:p>
    <w:p w:rsidR="00A24FDE" w:rsidRPr="008C32F7" w:rsidRDefault="00A24FDE" w:rsidP="00A24FDE">
      <w:pPr>
        <w:pStyle w:val="Gwnytekst"/>
        <w:spacing w:before="0" w:line="240" w:lineRule="auto"/>
        <w:ind w:left="11"/>
        <w:rPr>
          <w:rFonts w:cs="Arial"/>
          <w:sz w:val="10"/>
          <w:szCs w:val="20"/>
        </w:rPr>
      </w:pPr>
    </w:p>
    <w:p w:rsidR="00A24FDE" w:rsidRPr="00395E71" w:rsidRDefault="00A24FDE" w:rsidP="00A24FDE">
      <w:pPr>
        <w:pStyle w:val="Gwnytekst"/>
        <w:spacing w:before="0" w:line="240" w:lineRule="auto"/>
        <w:ind w:left="11"/>
        <w:rPr>
          <w:rFonts w:cs="Arial"/>
          <w:sz w:val="10"/>
        </w:rPr>
      </w:pPr>
    </w:p>
    <w:tbl>
      <w:tblPr>
        <w:tblStyle w:val="Tabela-Siatka"/>
        <w:tblW w:w="9052" w:type="dxa"/>
        <w:tblLook w:val="04A0" w:firstRow="1" w:lastRow="0" w:firstColumn="1" w:lastColumn="0" w:noHBand="0" w:noVBand="1"/>
        <w:tblDescription w:val="Rodzaj i masa odpadów powstających w wyniku biologicznego suszenia"/>
      </w:tblPr>
      <w:tblGrid>
        <w:gridCol w:w="576"/>
        <w:gridCol w:w="1083"/>
        <w:gridCol w:w="3614"/>
        <w:gridCol w:w="1003"/>
        <w:gridCol w:w="2776"/>
      </w:tblGrid>
      <w:tr w:rsidR="00A24FDE" w:rsidRPr="00CA043E" w:rsidTr="00975E7A">
        <w:tc>
          <w:tcPr>
            <w:tcW w:w="576" w:type="dxa"/>
          </w:tcPr>
          <w:p w:rsidR="00A24FDE" w:rsidRPr="00CA043E" w:rsidRDefault="00A24FDE" w:rsidP="00B31AF4">
            <w:pPr>
              <w:jc w:val="center"/>
              <w:rPr>
                <w:rFonts w:cs="Arial"/>
                <w:b/>
              </w:rPr>
            </w:pPr>
            <w:r w:rsidRPr="00CA043E">
              <w:rPr>
                <w:rFonts w:cs="Arial"/>
                <w:b/>
              </w:rPr>
              <w:t>Lp.</w:t>
            </w:r>
          </w:p>
        </w:tc>
        <w:tc>
          <w:tcPr>
            <w:tcW w:w="1069" w:type="dxa"/>
          </w:tcPr>
          <w:p w:rsidR="00A24FDE" w:rsidRPr="00CA043E" w:rsidRDefault="00A24FDE" w:rsidP="00B31AF4">
            <w:pPr>
              <w:jc w:val="center"/>
              <w:rPr>
                <w:rFonts w:cs="Arial"/>
                <w:b/>
              </w:rPr>
            </w:pPr>
            <w:r w:rsidRPr="00CA043E">
              <w:rPr>
                <w:rFonts w:cs="Arial"/>
                <w:b/>
              </w:rPr>
              <w:t>Kod odpadu</w:t>
            </w:r>
          </w:p>
        </w:tc>
        <w:tc>
          <w:tcPr>
            <w:tcW w:w="3626" w:type="dxa"/>
          </w:tcPr>
          <w:p w:rsidR="00A24FDE" w:rsidRPr="00CA043E" w:rsidRDefault="00A24FDE" w:rsidP="00B31AF4">
            <w:pPr>
              <w:jc w:val="center"/>
              <w:rPr>
                <w:rFonts w:cs="Arial"/>
                <w:b/>
              </w:rPr>
            </w:pPr>
            <w:r w:rsidRPr="00CA043E">
              <w:rPr>
                <w:rFonts w:cs="Arial"/>
                <w:b/>
              </w:rPr>
              <w:t>Odpady i produkty przetwarzania</w:t>
            </w:r>
          </w:p>
        </w:tc>
        <w:tc>
          <w:tcPr>
            <w:tcW w:w="992" w:type="dxa"/>
          </w:tcPr>
          <w:p w:rsidR="00A24FDE" w:rsidRDefault="00A24FDE" w:rsidP="00B31AF4">
            <w:pPr>
              <w:jc w:val="center"/>
              <w:rPr>
                <w:rFonts w:cs="Arial"/>
                <w:b/>
              </w:rPr>
            </w:pPr>
            <w:r>
              <w:rPr>
                <w:rFonts w:cs="Arial"/>
                <w:b/>
              </w:rPr>
              <w:t>Masa</w:t>
            </w:r>
          </w:p>
          <w:p w:rsidR="00A24FDE" w:rsidRPr="00CA043E" w:rsidRDefault="00A24FDE" w:rsidP="00B31AF4">
            <w:pPr>
              <w:jc w:val="center"/>
              <w:rPr>
                <w:rFonts w:cs="Arial"/>
                <w:b/>
              </w:rPr>
            </w:pPr>
            <w:r>
              <w:rPr>
                <w:rFonts w:cs="Arial"/>
                <w:b/>
              </w:rPr>
              <w:t xml:space="preserve">Mg/rok </w:t>
            </w:r>
          </w:p>
        </w:tc>
        <w:tc>
          <w:tcPr>
            <w:tcW w:w="2789" w:type="dxa"/>
          </w:tcPr>
          <w:p w:rsidR="00A24FDE" w:rsidRPr="00CA043E" w:rsidRDefault="00A24FDE" w:rsidP="00B31AF4">
            <w:pPr>
              <w:jc w:val="center"/>
              <w:rPr>
                <w:rFonts w:cs="Arial"/>
                <w:b/>
              </w:rPr>
            </w:pPr>
            <w:r w:rsidRPr="00CA043E">
              <w:rPr>
                <w:rFonts w:cs="Arial"/>
                <w:b/>
              </w:rPr>
              <w:t>Źródło powstania</w:t>
            </w:r>
          </w:p>
          <w:p w:rsidR="00A24FDE" w:rsidRPr="00CA043E" w:rsidRDefault="00A24FDE" w:rsidP="00B31AF4">
            <w:pPr>
              <w:jc w:val="center"/>
              <w:rPr>
                <w:rFonts w:cs="Arial"/>
                <w:b/>
              </w:rPr>
            </w:pPr>
            <w:r w:rsidRPr="00CA043E">
              <w:rPr>
                <w:rFonts w:cs="Arial"/>
                <w:b/>
              </w:rPr>
              <w:t>odpadu</w:t>
            </w:r>
          </w:p>
        </w:tc>
      </w:tr>
      <w:tr w:rsidR="00A24FDE" w:rsidRPr="00CA043E" w:rsidTr="00975E7A">
        <w:tc>
          <w:tcPr>
            <w:tcW w:w="576" w:type="dxa"/>
          </w:tcPr>
          <w:p w:rsidR="00A24FDE" w:rsidRDefault="00A24FDE" w:rsidP="00B31AF4">
            <w:pPr>
              <w:jc w:val="center"/>
              <w:rPr>
                <w:rFonts w:cs="Arial"/>
              </w:rPr>
            </w:pPr>
          </w:p>
          <w:p w:rsidR="00A24FDE" w:rsidRDefault="00A24FDE" w:rsidP="00B31AF4">
            <w:pPr>
              <w:jc w:val="center"/>
              <w:rPr>
                <w:rFonts w:cs="Arial"/>
              </w:rPr>
            </w:pPr>
          </w:p>
          <w:p w:rsidR="00A24FDE" w:rsidRPr="00CA043E" w:rsidRDefault="00A24FDE" w:rsidP="00B31AF4">
            <w:pPr>
              <w:jc w:val="center"/>
              <w:rPr>
                <w:rFonts w:cs="Arial"/>
              </w:rPr>
            </w:pPr>
            <w:r w:rsidRPr="00CA043E">
              <w:rPr>
                <w:rFonts w:cs="Arial"/>
              </w:rPr>
              <w:t>1.</w:t>
            </w:r>
          </w:p>
        </w:tc>
        <w:tc>
          <w:tcPr>
            <w:tcW w:w="1069" w:type="dxa"/>
          </w:tcPr>
          <w:p w:rsidR="00A24FDE" w:rsidRDefault="00A24FDE" w:rsidP="00B31AF4">
            <w:pPr>
              <w:jc w:val="center"/>
              <w:rPr>
                <w:rFonts w:cs="Arial"/>
                <w:b/>
              </w:rPr>
            </w:pPr>
          </w:p>
          <w:p w:rsidR="00A24FDE" w:rsidRDefault="00A24FDE" w:rsidP="00B31AF4">
            <w:pPr>
              <w:jc w:val="center"/>
              <w:rPr>
                <w:rFonts w:cs="Arial"/>
                <w:b/>
              </w:rPr>
            </w:pPr>
          </w:p>
          <w:p w:rsidR="00A24FDE" w:rsidRPr="00CA043E" w:rsidRDefault="00A24FDE" w:rsidP="000B37D7">
            <w:pPr>
              <w:jc w:val="center"/>
              <w:rPr>
                <w:rFonts w:cs="Arial"/>
                <w:b/>
              </w:rPr>
            </w:pPr>
            <w:r w:rsidRPr="00CA043E">
              <w:rPr>
                <w:rFonts w:cs="Arial"/>
                <w:b/>
              </w:rPr>
              <w:t xml:space="preserve">19 05 </w:t>
            </w:r>
            <w:r w:rsidR="000B37D7">
              <w:rPr>
                <w:rFonts w:cs="Arial"/>
                <w:b/>
              </w:rPr>
              <w:t>01</w:t>
            </w:r>
          </w:p>
        </w:tc>
        <w:tc>
          <w:tcPr>
            <w:tcW w:w="3626" w:type="dxa"/>
          </w:tcPr>
          <w:p w:rsidR="00A24FDE" w:rsidRPr="002C6A46" w:rsidRDefault="00A24FDE" w:rsidP="00B31AF4">
            <w:pPr>
              <w:rPr>
                <w:rFonts w:cs="Arial"/>
                <w:sz w:val="10"/>
              </w:rPr>
            </w:pPr>
          </w:p>
          <w:p w:rsidR="00A24FDE" w:rsidRDefault="00A24FDE" w:rsidP="00B31AF4">
            <w:pPr>
              <w:rPr>
                <w:rFonts w:cs="Arial"/>
              </w:rPr>
            </w:pPr>
          </w:p>
          <w:p w:rsidR="00A24FDE" w:rsidRPr="008D4051" w:rsidRDefault="000B37D7" w:rsidP="00945723">
            <w:pPr>
              <w:rPr>
                <w:rFonts w:cs="Arial"/>
              </w:rPr>
            </w:pPr>
            <w:r w:rsidRPr="005F006A">
              <w:rPr>
                <w:rFonts w:cs="Arial"/>
              </w:rPr>
              <w:t xml:space="preserve">Nieprzekompostowane frakcje </w:t>
            </w:r>
            <w:r w:rsidR="00945723">
              <w:rPr>
                <w:rFonts w:cs="Arial"/>
              </w:rPr>
              <w:t>o</w:t>
            </w:r>
            <w:r w:rsidRPr="005F006A">
              <w:rPr>
                <w:rFonts w:cs="Arial"/>
              </w:rPr>
              <w:t>dpadów komunalnych i podobnych</w:t>
            </w:r>
          </w:p>
        </w:tc>
        <w:tc>
          <w:tcPr>
            <w:tcW w:w="992" w:type="dxa"/>
          </w:tcPr>
          <w:p w:rsidR="00A24FDE" w:rsidRPr="008D4051" w:rsidRDefault="00A24FDE" w:rsidP="00B31AF4">
            <w:pPr>
              <w:jc w:val="center"/>
              <w:rPr>
                <w:rFonts w:cs="Arial"/>
              </w:rPr>
            </w:pPr>
          </w:p>
          <w:p w:rsidR="00A24FDE" w:rsidRPr="008D4051" w:rsidRDefault="00A24FDE" w:rsidP="00B31AF4">
            <w:pPr>
              <w:jc w:val="center"/>
              <w:rPr>
                <w:rFonts w:cs="Arial"/>
              </w:rPr>
            </w:pPr>
          </w:p>
          <w:p w:rsidR="00A24FDE" w:rsidRPr="008D4051" w:rsidRDefault="000B37D7" w:rsidP="00B31AF4">
            <w:pPr>
              <w:jc w:val="center"/>
              <w:rPr>
                <w:rFonts w:cs="Arial"/>
                <w:b/>
              </w:rPr>
            </w:pPr>
            <w:r>
              <w:rPr>
                <w:rFonts w:cs="Arial"/>
                <w:b/>
              </w:rPr>
              <w:t>9 750</w:t>
            </w:r>
          </w:p>
        </w:tc>
        <w:tc>
          <w:tcPr>
            <w:tcW w:w="2789" w:type="dxa"/>
          </w:tcPr>
          <w:p w:rsidR="00A24FDE" w:rsidRPr="00CA043E" w:rsidRDefault="00A24FDE" w:rsidP="000B37D7">
            <w:pPr>
              <w:rPr>
                <w:rFonts w:cs="Arial"/>
                <w:color w:val="0070C0"/>
              </w:rPr>
            </w:pPr>
            <w:r w:rsidRPr="00CA043E">
              <w:rPr>
                <w:rFonts w:cs="Arial"/>
              </w:rPr>
              <w:t xml:space="preserve">Odpady wytwarzane </w:t>
            </w:r>
            <w:r w:rsidR="000B37D7">
              <w:rPr>
                <w:rFonts w:cs="Arial"/>
              </w:rPr>
              <w:br/>
            </w:r>
            <w:r w:rsidRPr="00CA043E">
              <w:rPr>
                <w:rFonts w:cs="Arial"/>
              </w:rPr>
              <w:t xml:space="preserve">w wyniku prowadzenia procesu D8 (przetwarzanie </w:t>
            </w:r>
            <w:r>
              <w:rPr>
                <w:rFonts w:cs="Arial"/>
              </w:rPr>
              <w:t xml:space="preserve">odpadów w procesie </w:t>
            </w:r>
            <w:r w:rsidR="000B37D7">
              <w:rPr>
                <w:rFonts w:cs="Arial"/>
              </w:rPr>
              <w:t>biologicznego suszenia</w:t>
            </w:r>
            <w:r>
              <w:rPr>
                <w:rFonts w:cs="Arial"/>
              </w:rPr>
              <w:t>)</w:t>
            </w:r>
            <w:r w:rsidRPr="00CA043E">
              <w:rPr>
                <w:rFonts w:cs="Arial"/>
              </w:rPr>
              <w:t xml:space="preserve"> </w:t>
            </w:r>
          </w:p>
        </w:tc>
      </w:tr>
    </w:tbl>
    <w:p w:rsidR="00A24FDE" w:rsidRDefault="00A24FDE" w:rsidP="00A24FDE">
      <w:pPr>
        <w:pStyle w:val="Gwnytekst"/>
        <w:spacing w:before="0" w:line="240" w:lineRule="auto"/>
        <w:ind w:left="11"/>
        <w:rPr>
          <w:rFonts w:cs="Arial"/>
          <w:b/>
          <w:sz w:val="20"/>
          <w:szCs w:val="20"/>
          <w:vertAlign w:val="superscript"/>
        </w:rPr>
      </w:pPr>
    </w:p>
    <w:p w:rsidR="000F0C2A" w:rsidRPr="00E41C08" w:rsidRDefault="000F0C2A" w:rsidP="000F0C2A">
      <w:pPr>
        <w:spacing w:line="276" w:lineRule="auto"/>
        <w:rPr>
          <w:rFonts w:cs="Arial"/>
          <w:b/>
          <w:sz w:val="14"/>
          <w:szCs w:val="24"/>
        </w:rPr>
      </w:pPr>
    </w:p>
    <w:p w:rsidR="007C0E70" w:rsidRDefault="007C0E70" w:rsidP="00975E7A">
      <w:pPr>
        <w:pStyle w:val="Nagwek3"/>
      </w:pPr>
      <w:r>
        <w:t>III</w:t>
      </w:r>
      <w:r w:rsidRPr="00373BD3">
        <w:t>.</w:t>
      </w:r>
      <w:r>
        <w:t>2</w:t>
      </w:r>
      <w:r w:rsidRPr="00373BD3">
        <w:t xml:space="preserve">. Rodzaj i </w:t>
      </w:r>
      <w:r>
        <w:t>masa</w:t>
      </w:r>
      <w:r w:rsidRPr="00373BD3">
        <w:t xml:space="preserve"> odpadów kierowanych do </w:t>
      </w:r>
      <w:r>
        <w:t xml:space="preserve">dalszej obróbki </w:t>
      </w:r>
      <w:r w:rsidRPr="00F573A5">
        <w:t>mechanicznej</w:t>
      </w:r>
      <w:r>
        <w:t>:</w:t>
      </w:r>
      <w:r w:rsidRPr="00F573A5">
        <w:t xml:space="preserve"> </w:t>
      </w:r>
    </w:p>
    <w:p w:rsidR="007C0E70" w:rsidRPr="00BD6797" w:rsidRDefault="007C0E70" w:rsidP="007C0E70">
      <w:pPr>
        <w:pStyle w:val="Stopka"/>
        <w:tabs>
          <w:tab w:val="left" w:pos="360"/>
        </w:tabs>
        <w:rPr>
          <w:rFonts w:cs="Arial"/>
          <w:b/>
          <w:sz w:val="18"/>
          <w:szCs w:val="24"/>
        </w:rPr>
      </w:pPr>
    </w:p>
    <w:p w:rsidR="007C0E70" w:rsidRDefault="007C0E70" w:rsidP="007C0E70">
      <w:pPr>
        <w:pStyle w:val="Gwnytekst"/>
        <w:spacing w:before="0" w:line="240" w:lineRule="auto"/>
        <w:ind w:left="11"/>
        <w:rPr>
          <w:rFonts w:cs="Arial"/>
          <w:sz w:val="20"/>
          <w:szCs w:val="20"/>
        </w:rPr>
      </w:pPr>
      <w:r w:rsidRPr="000D64AE">
        <w:rPr>
          <w:rFonts w:cs="Arial"/>
          <w:sz w:val="20"/>
          <w:szCs w:val="20"/>
        </w:rPr>
        <w:t xml:space="preserve">Tabela nr </w:t>
      </w:r>
      <w:r>
        <w:rPr>
          <w:rFonts w:cs="Arial"/>
          <w:sz w:val="20"/>
          <w:szCs w:val="20"/>
        </w:rPr>
        <w:t>6</w:t>
      </w:r>
      <w:r w:rsidRPr="000D64AE">
        <w:rPr>
          <w:rFonts w:cs="Arial"/>
          <w:sz w:val="20"/>
          <w:szCs w:val="20"/>
        </w:rPr>
        <w:t xml:space="preserve">  </w:t>
      </w:r>
    </w:p>
    <w:p w:rsidR="007C0E70" w:rsidRPr="008C32F7" w:rsidRDefault="007C0E70" w:rsidP="007C0E70">
      <w:pPr>
        <w:pStyle w:val="Gwnytekst"/>
        <w:spacing w:before="0" w:line="240" w:lineRule="auto"/>
        <w:ind w:left="11"/>
        <w:rPr>
          <w:rFonts w:cs="Arial"/>
          <w:sz w:val="10"/>
          <w:szCs w:val="20"/>
        </w:rPr>
      </w:pPr>
    </w:p>
    <w:p w:rsidR="007C0E70" w:rsidRPr="00395E71" w:rsidRDefault="007C0E70" w:rsidP="007C0E70">
      <w:pPr>
        <w:pStyle w:val="Gwnytekst"/>
        <w:spacing w:before="0" w:line="240" w:lineRule="auto"/>
        <w:ind w:left="11"/>
        <w:rPr>
          <w:rFonts w:cs="Arial"/>
          <w:sz w:val="10"/>
        </w:rPr>
      </w:pPr>
    </w:p>
    <w:tbl>
      <w:tblPr>
        <w:tblStyle w:val="Tabela-Siatka"/>
        <w:tblW w:w="8900" w:type="dxa"/>
        <w:tblLook w:val="04A0" w:firstRow="1" w:lastRow="0" w:firstColumn="1" w:lastColumn="0" w:noHBand="0" w:noVBand="1"/>
        <w:tblDescription w:val=" Rodzaj i masa odpadów kierowanych do dalszej obróbki mechanicznej"/>
      </w:tblPr>
      <w:tblGrid>
        <w:gridCol w:w="615"/>
        <w:gridCol w:w="1462"/>
        <w:gridCol w:w="5502"/>
        <w:gridCol w:w="1321"/>
      </w:tblGrid>
      <w:tr w:rsidR="007C0E70" w:rsidRPr="00CA043E" w:rsidTr="00975E7A">
        <w:tc>
          <w:tcPr>
            <w:tcW w:w="615" w:type="dxa"/>
          </w:tcPr>
          <w:p w:rsidR="007C0E70" w:rsidRPr="00CA043E" w:rsidRDefault="007C0E70" w:rsidP="00960F5E">
            <w:pPr>
              <w:jc w:val="center"/>
              <w:rPr>
                <w:rFonts w:cs="Arial"/>
                <w:b/>
              </w:rPr>
            </w:pPr>
            <w:r w:rsidRPr="00CA043E">
              <w:rPr>
                <w:rFonts w:cs="Arial"/>
                <w:b/>
              </w:rPr>
              <w:t>Lp.</w:t>
            </w:r>
          </w:p>
        </w:tc>
        <w:tc>
          <w:tcPr>
            <w:tcW w:w="1462" w:type="dxa"/>
          </w:tcPr>
          <w:p w:rsidR="007C0E70" w:rsidRPr="00CA043E" w:rsidRDefault="007C0E70" w:rsidP="00960F5E">
            <w:pPr>
              <w:jc w:val="center"/>
              <w:rPr>
                <w:rFonts w:cs="Arial"/>
                <w:b/>
              </w:rPr>
            </w:pPr>
            <w:r w:rsidRPr="00CA043E">
              <w:rPr>
                <w:rFonts w:cs="Arial"/>
                <w:b/>
              </w:rPr>
              <w:t>Kod odpadu</w:t>
            </w:r>
          </w:p>
        </w:tc>
        <w:tc>
          <w:tcPr>
            <w:tcW w:w="5502" w:type="dxa"/>
          </w:tcPr>
          <w:p w:rsidR="007C0E70" w:rsidRPr="00CA043E" w:rsidRDefault="007C0E70" w:rsidP="00960F5E">
            <w:pPr>
              <w:jc w:val="center"/>
              <w:rPr>
                <w:rFonts w:cs="Arial"/>
                <w:b/>
              </w:rPr>
            </w:pPr>
            <w:r w:rsidRPr="00CA043E">
              <w:rPr>
                <w:rFonts w:cs="Arial"/>
                <w:b/>
              </w:rPr>
              <w:t>Odpady i produkty przetwarzania</w:t>
            </w:r>
          </w:p>
        </w:tc>
        <w:tc>
          <w:tcPr>
            <w:tcW w:w="1321" w:type="dxa"/>
          </w:tcPr>
          <w:p w:rsidR="007C0E70" w:rsidRDefault="007C0E70" w:rsidP="00960F5E">
            <w:pPr>
              <w:jc w:val="center"/>
              <w:rPr>
                <w:rFonts w:cs="Arial"/>
                <w:b/>
              </w:rPr>
            </w:pPr>
            <w:r>
              <w:rPr>
                <w:rFonts w:cs="Arial"/>
                <w:b/>
              </w:rPr>
              <w:t>Masa</w:t>
            </w:r>
          </w:p>
          <w:p w:rsidR="007C0E70" w:rsidRPr="00CA043E" w:rsidRDefault="007C0E70" w:rsidP="00960F5E">
            <w:pPr>
              <w:jc w:val="center"/>
              <w:rPr>
                <w:rFonts w:cs="Arial"/>
                <w:b/>
              </w:rPr>
            </w:pPr>
            <w:r>
              <w:rPr>
                <w:rFonts w:cs="Arial"/>
                <w:b/>
              </w:rPr>
              <w:t xml:space="preserve">Mg/rok </w:t>
            </w:r>
          </w:p>
        </w:tc>
      </w:tr>
      <w:tr w:rsidR="007C0E70" w:rsidRPr="00CA043E" w:rsidTr="00975E7A">
        <w:tc>
          <w:tcPr>
            <w:tcW w:w="615" w:type="dxa"/>
          </w:tcPr>
          <w:p w:rsidR="007C0E70" w:rsidRDefault="007C0E70" w:rsidP="00960F5E">
            <w:pPr>
              <w:jc w:val="center"/>
              <w:rPr>
                <w:rFonts w:cs="Arial"/>
              </w:rPr>
            </w:pPr>
          </w:p>
          <w:p w:rsidR="007C0E70" w:rsidRPr="00CA043E" w:rsidRDefault="007C0E70" w:rsidP="00960F5E">
            <w:pPr>
              <w:jc w:val="center"/>
              <w:rPr>
                <w:rFonts w:cs="Arial"/>
              </w:rPr>
            </w:pPr>
            <w:r w:rsidRPr="00CA043E">
              <w:rPr>
                <w:rFonts w:cs="Arial"/>
              </w:rPr>
              <w:t>1.</w:t>
            </w:r>
          </w:p>
        </w:tc>
        <w:tc>
          <w:tcPr>
            <w:tcW w:w="1462" w:type="dxa"/>
          </w:tcPr>
          <w:p w:rsidR="007C0E70" w:rsidRDefault="007C0E70" w:rsidP="00960F5E">
            <w:pPr>
              <w:jc w:val="center"/>
              <w:rPr>
                <w:rFonts w:cs="Arial"/>
                <w:b/>
              </w:rPr>
            </w:pPr>
          </w:p>
          <w:p w:rsidR="007C0E70" w:rsidRPr="00CA043E" w:rsidRDefault="007C0E70" w:rsidP="00960F5E">
            <w:pPr>
              <w:jc w:val="center"/>
              <w:rPr>
                <w:rFonts w:cs="Arial"/>
                <w:b/>
              </w:rPr>
            </w:pPr>
            <w:r w:rsidRPr="00CA043E">
              <w:rPr>
                <w:rFonts w:cs="Arial"/>
                <w:b/>
              </w:rPr>
              <w:t xml:space="preserve">19 05 </w:t>
            </w:r>
            <w:r>
              <w:rPr>
                <w:rFonts w:cs="Arial"/>
                <w:b/>
              </w:rPr>
              <w:t>01</w:t>
            </w:r>
          </w:p>
        </w:tc>
        <w:tc>
          <w:tcPr>
            <w:tcW w:w="5502" w:type="dxa"/>
          </w:tcPr>
          <w:p w:rsidR="007C0E70" w:rsidRPr="002C6A46" w:rsidRDefault="007C0E70" w:rsidP="00960F5E">
            <w:pPr>
              <w:rPr>
                <w:rFonts w:cs="Arial"/>
                <w:sz w:val="10"/>
              </w:rPr>
            </w:pPr>
          </w:p>
          <w:p w:rsidR="007C0E70" w:rsidRPr="008D4051" w:rsidRDefault="007C0E70" w:rsidP="007C0E70">
            <w:pPr>
              <w:rPr>
                <w:rFonts w:cs="Arial"/>
              </w:rPr>
            </w:pPr>
            <w:r w:rsidRPr="005F006A">
              <w:rPr>
                <w:rFonts w:cs="Arial"/>
              </w:rPr>
              <w:t xml:space="preserve">Nieprzekompostowane frakcje </w:t>
            </w:r>
            <w:r>
              <w:rPr>
                <w:rFonts w:cs="Arial"/>
              </w:rPr>
              <w:t>o</w:t>
            </w:r>
            <w:r w:rsidRPr="005F006A">
              <w:rPr>
                <w:rFonts w:cs="Arial"/>
              </w:rPr>
              <w:t xml:space="preserve">dpadów komunalnych </w:t>
            </w:r>
            <w:r>
              <w:rPr>
                <w:rFonts w:cs="Arial"/>
              </w:rPr>
              <w:br/>
            </w:r>
            <w:r w:rsidRPr="005F006A">
              <w:rPr>
                <w:rFonts w:cs="Arial"/>
              </w:rPr>
              <w:t>i podobnych</w:t>
            </w:r>
          </w:p>
        </w:tc>
        <w:tc>
          <w:tcPr>
            <w:tcW w:w="1321" w:type="dxa"/>
          </w:tcPr>
          <w:p w:rsidR="007C0E70" w:rsidRPr="008D4051" w:rsidRDefault="007C0E70" w:rsidP="00960F5E">
            <w:pPr>
              <w:jc w:val="center"/>
              <w:rPr>
                <w:rFonts w:cs="Arial"/>
              </w:rPr>
            </w:pPr>
          </w:p>
          <w:p w:rsidR="007C0E70" w:rsidRPr="008D4051" w:rsidRDefault="007C0E70" w:rsidP="00960F5E">
            <w:pPr>
              <w:jc w:val="center"/>
              <w:rPr>
                <w:rFonts w:cs="Arial"/>
                <w:b/>
              </w:rPr>
            </w:pPr>
            <w:r>
              <w:rPr>
                <w:rFonts w:cs="Arial"/>
                <w:b/>
              </w:rPr>
              <w:t>9 750</w:t>
            </w:r>
          </w:p>
        </w:tc>
      </w:tr>
    </w:tbl>
    <w:p w:rsidR="007C0E70" w:rsidRDefault="007C0E70" w:rsidP="00F573A5">
      <w:pPr>
        <w:spacing w:line="276" w:lineRule="auto"/>
        <w:rPr>
          <w:rFonts w:cs="Arial"/>
          <w:b/>
          <w:szCs w:val="24"/>
        </w:rPr>
      </w:pPr>
    </w:p>
    <w:p w:rsidR="00F573A5" w:rsidRDefault="000F0C2A" w:rsidP="00975E7A">
      <w:pPr>
        <w:pStyle w:val="Nagwek3"/>
      </w:pPr>
      <w:r>
        <w:lastRenderedPageBreak/>
        <w:t>III.2.</w:t>
      </w:r>
      <w:r w:rsidR="007C0E70">
        <w:t>1.</w:t>
      </w:r>
      <w:r>
        <w:t xml:space="preserve"> Rodzaj</w:t>
      </w:r>
      <w:r w:rsidRPr="00A13B06">
        <w:t xml:space="preserve"> i </w:t>
      </w:r>
      <w:r>
        <w:t>masa</w:t>
      </w:r>
      <w:r w:rsidRPr="00A13B06">
        <w:t xml:space="preserve"> odpadów </w:t>
      </w:r>
      <w:r w:rsidRPr="00A153AC">
        <w:t>powstających w wyniku</w:t>
      </w:r>
      <w:r>
        <w:t xml:space="preserve"> </w:t>
      </w:r>
      <w:r w:rsidR="00235CE2">
        <w:t xml:space="preserve">dalszej </w:t>
      </w:r>
      <w:r w:rsidR="000B37D7">
        <w:t xml:space="preserve">obróbki </w:t>
      </w:r>
      <w:r w:rsidR="000B37D7" w:rsidRPr="00F573A5">
        <w:t xml:space="preserve">mechanicznej odpadów </w:t>
      </w:r>
      <w:r w:rsidR="00235CE2">
        <w:t>o kodzie 19 05 01</w:t>
      </w:r>
      <w:r w:rsidR="00F573A5">
        <w:t>:</w:t>
      </w:r>
    </w:p>
    <w:p w:rsidR="00A24FDE" w:rsidRPr="00BD6797" w:rsidRDefault="00A24FDE" w:rsidP="00F573A5">
      <w:pPr>
        <w:spacing w:line="276" w:lineRule="auto"/>
        <w:rPr>
          <w:sz w:val="14"/>
          <w:szCs w:val="24"/>
        </w:rPr>
      </w:pPr>
    </w:p>
    <w:p w:rsidR="000B37D7" w:rsidRDefault="000B37D7" w:rsidP="000B37D7">
      <w:pPr>
        <w:pStyle w:val="Gwnytekst"/>
        <w:spacing w:before="0" w:line="240" w:lineRule="auto"/>
        <w:ind w:left="11"/>
        <w:rPr>
          <w:rFonts w:cs="Arial"/>
          <w:sz w:val="20"/>
          <w:szCs w:val="20"/>
        </w:rPr>
      </w:pPr>
      <w:r w:rsidRPr="000D64AE">
        <w:rPr>
          <w:rFonts w:cs="Arial"/>
          <w:sz w:val="20"/>
          <w:szCs w:val="20"/>
        </w:rPr>
        <w:t xml:space="preserve">Tabela nr </w:t>
      </w:r>
      <w:r w:rsidR="00220F89">
        <w:rPr>
          <w:rFonts w:cs="Arial"/>
          <w:sz w:val="20"/>
          <w:szCs w:val="20"/>
        </w:rPr>
        <w:t>7</w:t>
      </w:r>
      <w:r w:rsidRPr="000D64AE">
        <w:rPr>
          <w:rFonts w:cs="Arial"/>
          <w:sz w:val="20"/>
          <w:szCs w:val="20"/>
        </w:rPr>
        <w:t xml:space="preserve">  </w:t>
      </w:r>
    </w:p>
    <w:p w:rsidR="000B37D7" w:rsidRPr="008C32F7" w:rsidRDefault="000B37D7" w:rsidP="000B37D7">
      <w:pPr>
        <w:pStyle w:val="Gwnytekst"/>
        <w:spacing w:before="0" w:line="240" w:lineRule="auto"/>
        <w:ind w:left="11"/>
        <w:rPr>
          <w:rFonts w:cs="Arial"/>
          <w:sz w:val="10"/>
          <w:szCs w:val="20"/>
        </w:rPr>
      </w:pPr>
    </w:p>
    <w:p w:rsidR="000B37D7" w:rsidRPr="00395E71" w:rsidRDefault="000B37D7" w:rsidP="000B37D7">
      <w:pPr>
        <w:pStyle w:val="Gwnytekst"/>
        <w:spacing w:before="0" w:line="240" w:lineRule="auto"/>
        <w:ind w:left="11"/>
        <w:rPr>
          <w:rFonts w:cs="Arial"/>
          <w:sz w:val="10"/>
        </w:rPr>
      </w:pPr>
    </w:p>
    <w:tbl>
      <w:tblPr>
        <w:tblStyle w:val="Tabela-Siatka"/>
        <w:tblW w:w="8999" w:type="dxa"/>
        <w:tblLook w:val="04A0" w:firstRow="1" w:lastRow="0" w:firstColumn="1" w:lastColumn="0" w:noHBand="0" w:noVBand="1"/>
        <w:tblDescription w:val="Rodzaj i masa odpadów powstających w wyniku dalszej obróbki mechanicznej odpadów o kodzie 19 05 01. Tabela zawira łaczone i zagnieżdzone komórki.&#10;&#10;"/>
      </w:tblPr>
      <w:tblGrid>
        <w:gridCol w:w="817"/>
        <w:gridCol w:w="1418"/>
        <w:gridCol w:w="2759"/>
        <w:gridCol w:w="1134"/>
        <w:gridCol w:w="2871"/>
      </w:tblGrid>
      <w:tr w:rsidR="000B37D7" w:rsidRPr="00CA043E" w:rsidTr="00975E7A">
        <w:tc>
          <w:tcPr>
            <w:tcW w:w="817" w:type="dxa"/>
          </w:tcPr>
          <w:p w:rsidR="000B37D7" w:rsidRPr="00CA043E" w:rsidRDefault="000B37D7" w:rsidP="006E652E">
            <w:pPr>
              <w:jc w:val="center"/>
              <w:rPr>
                <w:rFonts w:cs="Arial"/>
                <w:b/>
              </w:rPr>
            </w:pPr>
            <w:r w:rsidRPr="00CA043E">
              <w:rPr>
                <w:rFonts w:cs="Arial"/>
                <w:b/>
              </w:rPr>
              <w:t>Lp.</w:t>
            </w:r>
          </w:p>
        </w:tc>
        <w:tc>
          <w:tcPr>
            <w:tcW w:w="1418" w:type="dxa"/>
          </w:tcPr>
          <w:p w:rsidR="000B37D7" w:rsidRPr="00CA043E" w:rsidRDefault="000B37D7" w:rsidP="006E652E">
            <w:pPr>
              <w:jc w:val="center"/>
              <w:rPr>
                <w:rFonts w:cs="Arial"/>
                <w:b/>
              </w:rPr>
            </w:pPr>
            <w:r w:rsidRPr="00CA043E">
              <w:rPr>
                <w:rFonts w:cs="Arial"/>
                <w:b/>
              </w:rPr>
              <w:t>Kod odpadu</w:t>
            </w:r>
          </w:p>
        </w:tc>
        <w:tc>
          <w:tcPr>
            <w:tcW w:w="2759" w:type="dxa"/>
          </w:tcPr>
          <w:p w:rsidR="000B37D7" w:rsidRPr="00CA043E" w:rsidRDefault="000B37D7" w:rsidP="006E652E">
            <w:pPr>
              <w:jc w:val="center"/>
              <w:rPr>
                <w:rFonts w:cs="Arial"/>
                <w:b/>
              </w:rPr>
            </w:pPr>
            <w:r w:rsidRPr="00CA043E">
              <w:rPr>
                <w:rFonts w:cs="Arial"/>
                <w:b/>
              </w:rPr>
              <w:t>Odpady i produkty przetwarzania</w:t>
            </w:r>
          </w:p>
        </w:tc>
        <w:tc>
          <w:tcPr>
            <w:tcW w:w="1134" w:type="dxa"/>
          </w:tcPr>
          <w:p w:rsidR="000B37D7" w:rsidRDefault="000B37D7" w:rsidP="006E652E">
            <w:pPr>
              <w:jc w:val="center"/>
              <w:rPr>
                <w:rFonts w:cs="Arial"/>
                <w:b/>
              </w:rPr>
            </w:pPr>
            <w:r>
              <w:rPr>
                <w:rFonts w:cs="Arial"/>
                <w:b/>
              </w:rPr>
              <w:t>Masa</w:t>
            </w:r>
          </w:p>
          <w:p w:rsidR="000B37D7" w:rsidRPr="00CA043E" w:rsidRDefault="000B37D7" w:rsidP="006E652E">
            <w:pPr>
              <w:jc w:val="center"/>
              <w:rPr>
                <w:rFonts w:cs="Arial"/>
                <w:b/>
              </w:rPr>
            </w:pPr>
            <w:r>
              <w:rPr>
                <w:rFonts w:cs="Arial"/>
                <w:b/>
              </w:rPr>
              <w:t xml:space="preserve">Mg/rok </w:t>
            </w:r>
          </w:p>
        </w:tc>
        <w:tc>
          <w:tcPr>
            <w:tcW w:w="2871" w:type="dxa"/>
          </w:tcPr>
          <w:p w:rsidR="000B37D7" w:rsidRPr="00CA043E" w:rsidRDefault="000B37D7" w:rsidP="006E652E">
            <w:pPr>
              <w:jc w:val="center"/>
              <w:rPr>
                <w:rFonts w:cs="Arial"/>
                <w:b/>
              </w:rPr>
            </w:pPr>
            <w:r w:rsidRPr="00CA043E">
              <w:rPr>
                <w:rFonts w:cs="Arial"/>
                <w:b/>
              </w:rPr>
              <w:t>Źródło powstania</w:t>
            </w:r>
          </w:p>
          <w:p w:rsidR="000B37D7" w:rsidRPr="00CA043E" w:rsidRDefault="000B37D7" w:rsidP="006E652E">
            <w:pPr>
              <w:jc w:val="center"/>
              <w:rPr>
                <w:rFonts w:cs="Arial"/>
                <w:b/>
              </w:rPr>
            </w:pPr>
            <w:r w:rsidRPr="00CA043E">
              <w:rPr>
                <w:rFonts w:cs="Arial"/>
                <w:b/>
              </w:rPr>
              <w:t>odpadu</w:t>
            </w:r>
          </w:p>
        </w:tc>
      </w:tr>
      <w:tr w:rsidR="00721329" w:rsidRPr="00CA043E" w:rsidTr="00975E7A">
        <w:tc>
          <w:tcPr>
            <w:tcW w:w="817" w:type="dxa"/>
          </w:tcPr>
          <w:p w:rsidR="00721329" w:rsidRPr="00F25626" w:rsidRDefault="00721329" w:rsidP="006E652E">
            <w:pPr>
              <w:jc w:val="center"/>
              <w:rPr>
                <w:rFonts w:cs="Arial"/>
              </w:rPr>
            </w:pPr>
            <w:r w:rsidRPr="00F25626">
              <w:rPr>
                <w:rFonts w:cs="Arial"/>
              </w:rPr>
              <w:t>1.</w:t>
            </w:r>
          </w:p>
        </w:tc>
        <w:tc>
          <w:tcPr>
            <w:tcW w:w="1418" w:type="dxa"/>
          </w:tcPr>
          <w:p w:rsidR="00721329" w:rsidRPr="00CA043E" w:rsidRDefault="00721329" w:rsidP="006E652E">
            <w:pPr>
              <w:jc w:val="center"/>
              <w:rPr>
                <w:rFonts w:cs="Arial"/>
                <w:b/>
              </w:rPr>
            </w:pPr>
            <w:r>
              <w:rPr>
                <w:rFonts w:cs="Arial"/>
                <w:b/>
              </w:rPr>
              <w:t xml:space="preserve">16 06 05 </w:t>
            </w:r>
          </w:p>
        </w:tc>
        <w:tc>
          <w:tcPr>
            <w:tcW w:w="2759" w:type="dxa"/>
          </w:tcPr>
          <w:p w:rsidR="00721329" w:rsidRPr="00220831" w:rsidRDefault="00721329" w:rsidP="00220831">
            <w:pPr>
              <w:rPr>
                <w:rFonts w:cs="Arial"/>
              </w:rPr>
            </w:pPr>
            <w:r w:rsidRPr="00220831">
              <w:rPr>
                <w:rFonts w:cs="Arial"/>
              </w:rPr>
              <w:t>Inne baterie i akumulatory</w:t>
            </w:r>
          </w:p>
        </w:tc>
        <w:tc>
          <w:tcPr>
            <w:tcW w:w="1134" w:type="dxa"/>
          </w:tcPr>
          <w:p w:rsidR="00721329" w:rsidRDefault="00721329" w:rsidP="006E652E">
            <w:pPr>
              <w:jc w:val="center"/>
              <w:rPr>
                <w:rFonts w:cs="Arial"/>
                <w:b/>
              </w:rPr>
            </w:pPr>
            <w:r>
              <w:rPr>
                <w:rFonts w:cs="Arial"/>
                <w:b/>
              </w:rPr>
              <w:t>5</w:t>
            </w:r>
          </w:p>
        </w:tc>
        <w:tc>
          <w:tcPr>
            <w:tcW w:w="2871" w:type="dxa"/>
            <w:vMerge w:val="restart"/>
          </w:tcPr>
          <w:p w:rsidR="00721329" w:rsidRDefault="00721329" w:rsidP="00721329">
            <w:pPr>
              <w:jc w:val="center"/>
              <w:rPr>
                <w:rFonts w:cs="Arial"/>
              </w:rPr>
            </w:pPr>
            <w:r w:rsidRPr="00CA043E">
              <w:rPr>
                <w:rFonts w:cs="Arial"/>
              </w:rPr>
              <w:t xml:space="preserve">Odpady wytwarzane </w:t>
            </w:r>
            <w:r>
              <w:rPr>
                <w:rFonts w:cs="Arial"/>
              </w:rPr>
              <w:br/>
            </w:r>
            <w:r w:rsidRPr="00CA043E">
              <w:rPr>
                <w:rFonts w:cs="Arial"/>
              </w:rPr>
              <w:t xml:space="preserve">w wyniku </w:t>
            </w:r>
            <w:r w:rsidRPr="00721329">
              <w:rPr>
                <w:rFonts w:cs="Arial"/>
                <w:bCs/>
              </w:rPr>
              <w:t>dalszej obróbki mechanicznej odpadów</w:t>
            </w:r>
            <w:r w:rsidRPr="00721329">
              <w:rPr>
                <w:rFonts w:cs="Arial"/>
              </w:rPr>
              <w:t xml:space="preserve"> </w:t>
            </w:r>
            <w:r>
              <w:rPr>
                <w:rFonts w:cs="Arial"/>
              </w:rPr>
              <w:t>powstających w procesie biologicznego suszenia</w:t>
            </w:r>
          </w:p>
          <w:p w:rsidR="00F573A5" w:rsidRPr="00CA043E" w:rsidRDefault="00F573A5" w:rsidP="00F573A5">
            <w:pPr>
              <w:spacing w:line="276" w:lineRule="auto"/>
              <w:jc w:val="center"/>
              <w:rPr>
                <w:rFonts w:cs="Arial"/>
                <w:b/>
              </w:rPr>
            </w:pPr>
            <w:r w:rsidRPr="00F573A5">
              <w:rPr>
                <w:rFonts w:cs="Arial"/>
                <w:bCs/>
              </w:rPr>
              <w:t>o kodzie 19 05 01</w:t>
            </w:r>
            <w:r>
              <w:rPr>
                <w:rFonts w:cs="Arial"/>
              </w:rPr>
              <w:t>.</w:t>
            </w:r>
          </w:p>
        </w:tc>
      </w:tr>
      <w:tr w:rsidR="00721329" w:rsidRPr="00CA043E" w:rsidTr="00975E7A">
        <w:tc>
          <w:tcPr>
            <w:tcW w:w="817" w:type="dxa"/>
          </w:tcPr>
          <w:p w:rsidR="00721329" w:rsidRPr="00F25626" w:rsidRDefault="00721329" w:rsidP="006E652E">
            <w:pPr>
              <w:jc w:val="center"/>
              <w:rPr>
                <w:rFonts w:cs="Arial"/>
              </w:rPr>
            </w:pPr>
            <w:r w:rsidRPr="00F25626">
              <w:rPr>
                <w:rFonts w:cs="Arial"/>
              </w:rPr>
              <w:t>2.</w:t>
            </w:r>
          </w:p>
        </w:tc>
        <w:tc>
          <w:tcPr>
            <w:tcW w:w="1418" w:type="dxa"/>
          </w:tcPr>
          <w:p w:rsidR="00721329" w:rsidRPr="001D0C94" w:rsidRDefault="00721329" w:rsidP="006E652E">
            <w:pPr>
              <w:jc w:val="center"/>
              <w:rPr>
                <w:rFonts w:cs="Arial"/>
                <w:b/>
              </w:rPr>
            </w:pPr>
            <w:r w:rsidRPr="001D0C94">
              <w:rPr>
                <w:rFonts w:cs="Arial"/>
                <w:b/>
              </w:rPr>
              <w:t>19 12 03</w:t>
            </w:r>
          </w:p>
        </w:tc>
        <w:tc>
          <w:tcPr>
            <w:tcW w:w="2759" w:type="dxa"/>
          </w:tcPr>
          <w:p w:rsidR="00721329" w:rsidRPr="001D0C94" w:rsidRDefault="00721329" w:rsidP="006E652E">
            <w:pPr>
              <w:rPr>
                <w:rFonts w:cs="Arial"/>
              </w:rPr>
            </w:pPr>
            <w:r w:rsidRPr="001D0C94">
              <w:rPr>
                <w:rFonts w:cs="Arial"/>
              </w:rPr>
              <w:t>Metale nieżelazne</w:t>
            </w:r>
          </w:p>
        </w:tc>
        <w:tc>
          <w:tcPr>
            <w:tcW w:w="1134" w:type="dxa"/>
          </w:tcPr>
          <w:p w:rsidR="00721329" w:rsidRDefault="00721329" w:rsidP="006E652E">
            <w:pPr>
              <w:jc w:val="center"/>
              <w:rPr>
                <w:rFonts w:cs="Arial"/>
                <w:b/>
              </w:rPr>
            </w:pPr>
            <w:r>
              <w:rPr>
                <w:rFonts w:cs="Arial"/>
                <w:b/>
              </w:rPr>
              <w:t>25</w:t>
            </w:r>
          </w:p>
        </w:tc>
        <w:tc>
          <w:tcPr>
            <w:tcW w:w="2871" w:type="dxa"/>
            <w:vMerge/>
          </w:tcPr>
          <w:p w:rsidR="00721329" w:rsidRPr="00CA043E" w:rsidRDefault="00721329" w:rsidP="006E652E">
            <w:pPr>
              <w:jc w:val="center"/>
              <w:rPr>
                <w:rFonts w:cs="Arial"/>
                <w:b/>
              </w:rPr>
            </w:pPr>
          </w:p>
        </w:tc>
      </w:tr>
      <w:tr w:rsidR="00721329" w:rsidRPr="00CA043E" w:rsidTr="00975E7A">
        <w:tc>
          <w:tcPr>
            <w:tcW w:w="817" w:type="dxa"/>
          </w:tcPr>
          <w:p w:rsidR="00721329" w:rsidRPr="00F25626" w:rsidRDefault="00721329" w:rsidP="006E652E">
            <w:pPr>
              <w:jc w:val="center"/>
              <w:rPr>
                <w:rFonts w:cs="Arial"/>
              </w:rPr>
            </w:pPr>
            <w:r w:rsidRPr="00F25626">
              <w:rPr>
                <w:rFonts w:cs="Arial"/>
              </w:rPr>
              <w:t>3.</w:t>
            </w:r>
          </w:p>
        </w:tc>
        <w:tc>
          <w:tcPr>
            <w:tcW w:w="1418" w:type="dxa"/>
          </w:tcPr>
          <w:p w:rsidR="00721329" w:rsidRPr="001D0C94" w:rsidRDefault="00721329" w:rsidP="006E652E">
            <w:pPr>
              <w:jc w:val="center"/>
              <w:rPr>
                <w:rFonts w:cs="Arial"/>
                <w:b/>
              </w:rPr>
            </w:pPr>
            <w:r w:rsidRPr="001D0C94">
              <w:rPr>
                <w:rFonts w:cs="Arial"/>
                <w:b/>
              </w:rPr>
              <w:t>19 12 05</w:t>
            </w:r>
          </w:p>
        </w:tc>
        <w:tc>
          <w:tcPr>
            <w:tcW w:w="2759" w:type="dxa"/>
          </w:tcPr>
          <w:p w:rsidR="00721329" w:rsidRPr="001D0C94" w:rsidRDefault="00721329" w:rsidP="006E652E">
            <w:pPr>
              <w:rPr>
                <w:rFonts w:cs="Arial"/>
              </w:rPr>
            </w:pPr>
            <w:r w:rsidRPr="001D0C94">
              <w:rPr>
                <w:rFonts w:cs="Arial"/>
              </w:rPr>
              <w:t>Szkło</w:t>
            </w:r>
          </w:p>
        </w:tc>
        <w:tc>
          <w:tcPr>
            <w:tcW w:w="1134" w:type="dxa"/>
          </w:tcPr>
          <w:p w:rsidR="00721329" w:rsidRDefault="00721329" w:rsidP="006E652E">
            <w:pPr>
              <w:jc w:val="center"/>
              <w:rPr>
                <w:rFonts w:cs="Arial"/>
                <w:b/>
              </w:rPr>
            </w:pPr>
            <w:r>
              <w:rPr>
                <w:rFonts w:cs="Arial"/>
                <w:b/>
              </w:rPr>
              <w:t>70</w:t>
            </w:r>
          </w:p>
        </w:tc>
        <w:tc>
          <w:tcPr>
            <w:tcW w:w="2871" w:type="dxa"/>
            <w:vMerge/>
          </w:tcPr>
          <w:p w:rsidR="00721329" w:rsidRPr="00CA043E" w:rsidRDefault="00721329" w:rsidP="006E652E">
            <w:pPr>
              <w:jc w:val="center"/>
              <w:rPr>
                <w:rFonts w:cs="Arial"/>
                <w:b/>
              </w:rPr>
            </w:pPr>
          </w:p>
        </w:tc>
      </w:tr>
      <w:tr w:rsidR="00721329" w:rsidRPr="00CA043E" w:rsidTr="00975E7A">
        <w:tc>
          <w:tcPr>
            <w:tcW w:w="817" w:type="dxa"/>
          </w:tcPr>
          <w:p w:rsidR="00721329" w:rsidRPr="00F25626" w:rsidRDefault="00721329" w:rsidP="006E652E">
            <w:pPr>
              <w:jc w:val="center"/>
              <w:rPr>
                <w:rFonts w:cs="Arial"/>
              </w:rPr>
            </w:pPr>
            <w:r w:rsidRPr="00F25626">
              <w:rPr>
                <w:rFonts w:cs="Arial"/>
              </w:rPr>
              <w:t>4.</w:t>
            </w:r>
          </w:p>
        </w:tc>
        <w:tc>
          <w:tcPr>
            <w:tcW w:w="1418" w:type="dxa"/>
          </w:tcPr>
          <w:p w:rsidR="00721329" w:rsidRPr="001D0C94" w:rsidRDefault="00721329" w:rsidP="006E652E">
            <w:pPr>
              <w:jc w:val="center"/>
              <w:rPr>
                <w:rFonts w:cs="Arial"/>
                <w:b/>
              </w:rPr>
            </w:pPr>
            <w:r w:rsidRPr="001D0C94">
              <w:rPr>
                <w:rFonts w:cs="Arial"/>
                <w:b/>
              </w:rPr>
              <w:t>19 12 10</w:t>
            </w:r>
          </w:p>
        </w:tc>
        <w:tc>
          <w:tcPr>
            <w:tcW w:w="2759" w:type="dxa"/>
          </w:tcPr>
          <w:p w:rsidR="00721329" w:rsidRPr="00BC4704" w:rsidRDefault="00721329" w:rsidP="006E652E">
            <w:pPr>
              <w:rPr>
                <w:rFonts w:cs="Arial"/>
                <w:sz w:val="6"/>
              </w:rPr>
            </w:pPr>
            <w:r w:rsidRPr="001D0C94">
              <w:rPr>
                <w:rFonts w:cs="Arial"/>
              </w:rPr>
              <w:t xml:space="preserve">Odpady palne </w:t>
            </w:r>
            <w:r>
              <w:rPr>
                <w:rFonts w:cs="Arial"/>
              </w:rPr>
              <w:t>(</w:t>
            </w:r>
            <w:r w:rsidRPr="001D0C94">
              <w:rPr>
                <w:rFonts w:cs="Arial"/>
              </w:rPr>
              <w:t>paliw</w:t>
            </w:r>
            <w:r>
              <w:rPr>
                <w:rFonts w:cs="Arial"/>
              </w:rPr>
              <w:t>o</w:t>
            </w:r>
            <w:r w:rsidRPr="001D0C94">
              <w:rPr>
                <w:rFonts w:cs="Arial"/>
              </w:rPr>
              <w:t xml:space="preserve"> alternatywne</w:t>
            </w:r>
            <w:r>
              <w:rPr>
                <w:rFonts w:cs="Arial"/>
              </w:rPr>
              <w:t>)</w:t>
            </w:r>
          </w:p>
        </w:tc>
        <w:tc>
          <w:tcPr>
            <w:tcW w:w="1134" w:type="dxa"/>
          </w:tcPr>
          <w:p w:rsidR="00721329" w:rsidRDefault="00220831" w:rsidP="006E652E">
            <w:pPr>
              <w:jc w:val="center"/>
              <w:rPr>
                <w:rFonts w:cs="Arial"/>
                <w:b/>
              </w:rPr>
            </w:pPr>
            <w:r>
              <w:rPr>
                <w:rFonts w:cs="Arial"/>
                <w:b/>
              </w:rPr>
              <w:t>4 650</w:t>
            </w:r>
          </w:p>
        </w:tc>
        <w:tc>
          <w:tcPr>
            <w:tcW w:w="2871" w:type="dxa"/>
            <w:vMerge/>
          </w:tcPr>
          <w:p w:rsidR="00721329" w:rsidRPr="00CA043E" w:rsidRDefault="00721329" w:rsidP="006E652E">
            <w:pPr>
              <w:jc w:val="center"/>
              <w:rPr>
                <w:rFonts w:cs="Arial"/>
                <w:b/>
              </w:rPr>
            </w:pPr>
          </w:p>
        </w:tc>
      </w:tr>
      <w:tr w:rsidR="00721329" w:rsidRPr="00CA043E" w:rsidTr="00975E7A">
        <w:tc>
          <w:tcPr>
            <w:tcW w:w="817" w:type="dxa"/>
          </w:tcPr>
          <w:p w:rsidR="00721329" w:rsidRPr="00F25626" w:rsidRDefault="00721329" w:rsidP="006E652E">
            <w:pPr>
              <w:jc w:val="center"/>
              <w:rPr>
                <w:rFonts w:cs="Arial"/>
              </w:rPr>
            </w:pPr>
            <w:r>
              <w:rPr>
                <w:rFonts w:cs="Arial"/>
              </w:rPr>
              <w:t>6</w:t>
            </w:r>
            <w:r w:rsidRPr="00F25626">
              <w:rPr>
                <w:rFonts w:cs="Arial"/>
              </w:rPr>
              <w:t>.</w:t>
            </w:r>
          </w:p>
        </w:tc>
        <w:tc>
          <w:tcPr>
            <w:tcW w:w="1418" w:type="dxa"/>
          </w:tcPr>
          <w:p w:rsidR="00721329" w:rsidRDefault="00721329" w:rsidP="006E652E">
            <w:pPr>
              <w:jc w:val="center"/>
              <w:rPr>
                <w:rFonts w:cs="Arial"/>
                <w:b/>
              </w:rPr>
            </w:pPr>
          </w:p>
          <w:p w:rsidR="00721329" w:rsidRPr="006E4ACE" w:rsidRDefault="00721329" w:rsidP="006E652E">
            <w:pPr>
              <w:jc w:val="center"/>
              <w:rPr>
                <w:rFonts w:cs="Arial"/>
                <w:b/>
              </w:rPr>
            </w:pPr>
            <w:r w:rsidRPr="006E4ACE">
              <w:rPr>
                <w:rFonts w:cs="Arial"/>
                <w:b/>
              </w:rPr>
              <w:t>ex 19 12 12</w:t>
            </w:r>
          </w:p>
          <w:p w:rsidR="00721329" w:rsidRPr="006E4ACE" w:rsidRDefault="00721329" w:rsidP="006E652E">
            <w:pPr>
              <w:jc w:val="center"/>
              <w:rPr>
                <w:rFonts w:cs="Arial"/>
                <w:b/>
              </w:rPr>
            </w:pPr>
          </w:p>
        </w:tc>
        <w:tc>
          <w:tcPr>
            <w:tcW w:w="2759" w:type="dxa"/>
          </w:tcPr>
          <w:p w:rsidR="00721329" w:rsidRPr="006E4ACE" w:rsidRDefault="00721329" w:rsidP="000F37A7">
            <w:pPr>
              <w:rPr>
                <w:rFonts w:cs="Arial"/>
                <w:b/>
                <w:sz w:val="22"/>
                <w:szCs w:val="22"/>
              </w:rPr>
            </w:pPr>
            <w:r w:rsidRPr="006E4ACE">
              <w:rPr>
                <w:rFonts w:cs="Arial"/>
              </w:rPr>
              <w:t xml:space="preserve">Inne odpady (w tym zmieszane substancje </w:t>
            </w:r>
            <w:r w:rsidRPr="006E4ACE">
              <w:rPr>
                <w:rFonts w:cs="Arial"/>
              </w:rPr>
              <w:br/>
              <w:t xml:space="preserve">i przedmioty) z mechanicznej obróbki odpadów inne niż wymienione w 19 12 11 </w:t>
            </w:r>
            <w:r>
              <w:rPr>
                <w:rFonts w:cs="Arial"/>
              </w:rPr>
              <w:t>- f</w:t>
            </w:r>
            <w:r w:rsidRPr="0009365E">
              <w:rPr>
                <w:rFonts w:cs="Arial"/>
                <w:b/>
              </w:rPr>
              <w:t>rakcj</w:t>
            </w:r>
            <w:r>
              <w:rPr>
                <w:rFonts w:cs="Arial"/>
                <w:b/>
              </w:rPr>
              <w:t>a</w:t>
            </w:r>
            <w:r w:rsidRPr="0009365E">
              <w:rPr>
                <w:rFonts w:cs="Arial"/>
                <w:b/>
              </w:rPr>
              <w:t xml:space="preserve"> </w:t>
            </w:r>
            <w:proofErr w:type="spellStart"/>
            <w:r>
              <w:rPr>
                <w:rFonts w:cs="Arial"/>
                <w:b/>
              </w:rPr>
              <w:t>podsitowa</w:t>
            </w:r>
            <w:proofErr w:type="spellEnd"/>
            <w:r>
              <w:rPr>
                <w:rFonts w:cs="Arial"/>
                <w:b/>
              </w:rPr>
              <w:t xml:space="preserve"> </w:t>
            </w:r>
            <w:r>
              <w:rPr>
                <w:rFonts w:cs="Arial"/>
                <w:b/>
              </w:rPr>
              <w:br/>
            </w:r>
            <w:r w:rsidRPr="006E4ACE">
              <w:rPr>
                <w:rFonts w:cs="Arial"/>
                <w:b/>
              </w:rPr>
              <w:t xml:space="preserve">o wielkości </w:t>
            </w:r>
            <w:r>
              <w:rPr>
                <w:rFonts w:cs="Arial"/>
                <w:b/>
              </w:rPr>
              <w:t xml:space="preserve"> 0</w:t>
            </w:r>
            <w:r w:rsidRPr="006E4ACE">
              <w:rPr>
                <w:rFonts w:cs="Arial"/>
                <w:b/>
              </w:rPr>
              <w:t>-</w:t>
            </w:r>
            <w:r>
              <w:rPr>
                <w:rFonts w:cs="Arial"/>
                <w:b/>
              </w:rPr>
              <w:t>2</w:t>
            </w:r>
            <w:r w:rsidRPr="006E4ACE">
              <w:rPr>
                <w:rFonts w:cs="Arial"/>
                <w:b/>
              </w:rPr>
              <w:t xml:space="preserve">0 mm </w:t>
            </w:r>
          </w:p>
        </w:tc>
        <w:tc>
          <w:tcPr>
            <w:tcW w:w="1134" w:type="dxa"/>
          </w:tcPr>
          <w:p w:rsidR="00721329" w:rsidRDefault="00220831" w:rsidP="006E652E">
            <w:pPr>
              <w:jc w:val="center"/>
              <w:rPr>
                <w:rFonts w:cs="Arial"/>
                <w:b/>
              </w:rPr>
            </w:pPr>
            <w:r>
              <w:rPr>
                <w:rFonts w:cs="Arial"/>
                <w:b/>
              </w:rPr>
              <w:t>5 000</w:t>
            </w:r>
          </w:p>
        </w:tc>
        <w:tc>
          <w:tcPr>
            <w:tcW w:w="2871" w:type="dxa"/>
            <w:vMerge/>
          </w:tcPr>
          <w:p w:rsidR="00721329" w:rsidRPr="00CA043E" w:rsidRDefault="00721329" w:rsidP="006E652E">
            <w:pPr>
              <w:jc w:val="center"/>
              <w:rPr>
                <w:rFonts w:cs="Arial"/>
                <w:b/>
              </w:rPr>
            </w:pPr>
          </w:p>
        </w:tc>
      </w:tr>
    </w:tbl>
    <w:p w:rsidR="000B37D7" w:rsidRPr="00BD6797" w:rsidRDefault="000B37D7" w:rsidP="000B37D7">
      <w:pPr>
        <w:rPr>
          <w:sz w:val="14"/>
        </w:rPr>
      </w:pPr>
    </w:p>
    <w:p w:rsidR="0048564D" w:rsidRDefault="0048564D" w:rsidP="00235CE2">
      <w:pPr>
        <w:pStyle w:val="Stopka"/>
        <w:tabs>
          <w:tab w:val="left" w:pos="360"/>
        </w:tabs>
        <w:rPr>
          <w:rFonts w:cs="Arial"/>
          <w:b/>
          <w:bCs/>
          <w:szCs w:val="24"/>
        </w:rPr>
      </w:pPr>
    </w:p>
    <w:p w:rsidR="00235CE2" w:rsidRPr="00373BD3" w:rsidRDefault="00235CE2" w:rsidP="00975E7A">
      <w:pPr>
        <w:pStyle w:val="Nagwek3"/>
      </w:pPr>
      <w:r>
        <w:t>III</w:t>
      </w:r>
      <w:r w:rsidRPr="00373BD3">
        <w:t>.</w:t>
      </w:r>
      <w:r w:rsidR="007C0E70">
        <w:t>3</w:t>
      </w:r>
      <w:r w:rsidRPr="00373BD3">
        <w:t xml:space="preserve">. Rodzaj i </w:t>
      </w:r>
      <w:r>
        <w:t>masa</w:t>
      </w:r>
      <w:r w:rsidRPr="00373BD3">
        <w:t xml:space="preserve"> odpadów kierowanych do </w:t>
      </w:r>
      <w:r>
        <w:t>procesu stabilizacji tlenowej:</w:t>
      </w:r>
      <w:r w:rsidRPr="00E3598D">
        <w:t xml:space="preserve"> </w:t>
      </w:r>
    </w:p>
    <w:p w:rsidR="00235CE2" w:rsidRPr="00BD6797" w:rsidRDefault="00235CE2" w:rsidP="00235CE2">
      <w:pPr>
        <w:pStyle w:val="Stopka"/>
        <w:tabs>
          <w:tab w:val="left" w:pos="360"/>
        </w:tabs>
        <w:rPr>
          <w:rFonts w:cs="Arial"/>
          <w:b/>
          <w:bCs/>
          <w:szCs w:val="24"/>
        </w:rPr>
      </w:pPr>
    </w:p>
    <w:p w:rsidR="00235CE2" w:rsidRDefault="00235CE2" w:rsidP="00235CE2">
      <w:pPr>
        <w:pStyle w:val="Gwnytekst"/>
        <w:spacing w:before="0" w:line="240" w:lineRule="auto"/>
        <w:ind w:left="11"/>
        <w:rPr>
          <w:rFonts w:cs="Arial"/>
          <w:sz w:val="20"/>
          <w:szCs w:val="20"/>
        </w:rPr>
      </w:pPr>
      <w:r w:rsidRPr="000D64AE">
        <w:rPr>
          <w:rFonts w:cs="Arial"/>
          <w:sz w:val="20"/>
          <w:szCs w:val="20"/>
        </w:rPr>
        <w:t xml:space="preserve">Tabela nr </w:t>
      </w:r>
      <w:r w:rsidR="00220F89">
        <w:rPr>
          <w:rFonts w:cs="Arial"/>
          <w:sz w:val="20"/>
          <w:szCs w:val="20"/>
        </w:rPr>
        <w:t>8</w:t>
      </w:r>
    </w:p>
    <w:p w:rsidR="00235CE2" w:rsidRPr="00A257F7" w:rsidRDefault="00235CE2" w:rsidP="00235CE2">
      <w:pPr>
        <w:pStyle w:val="Gwnytekst"/>
        <w:spacing w:before="0" w:line="240" w:lineRule="auto"/>
        <w:ind w:left="11"/>
        <w:rPr>
          <w:rFonts w:cs="Arial"/>
          <w:sz w:val="12"/>
          <w:szCs w:val="20"/>
        </w:rPr>
      </w:pPr>
    </w:p>
    <w:tbl>
      <w:tblPr>
        <w:tblStyle w:val="Tabela-Siatka"/>
        <w:tblW w:w="9004" w:type="dxa"/>
        <w:tblLook w:val="04A0" w:firstRow="1" w:lastRow="0" w:firstColumn="1" w:lastColumn="0" w:noHBand="0" w:noVBand="1"/>
        <w:tblDescription w:val="Rodzaj i masa odpadów kierowanych do procesu stabilizacji tlenowej. "/>
      </w:tblPr>
      <w:tblGrid>
        <w:gridCol w:w="576"/>
        <w:gridCol w:w="1694"/>
        <w:gridCol w:w="5622"/>
        <w:gridCol w:w="1112"/>
      </w:tblGrid>
      <w:tr w:rsidR="00235CE2" w:rsidRPr="000D79DB" w:rsidTr="00975E7A">
        <w:tc>
          <w:tcPr>
            <w:tcW w:w="576" w:type="dxa"/>
          </w:tcPr>
          <w:p w:rsidR="00235CE2" w:rsidRDefault="00235CE2" w:rsidP="00960F5E">
            <w:pPr>
              <w:rPr>
                <w:rFonts w:cs="Arial"/>
                <w:b/>
              </w:rPr>
            </w:pPr>
          </w:p>
          <w:p w:rsidR="00235CE2" w:rsidRPr="000D79DB" w:rsidRDefault="00235CE2" w:rsidP="00960F5E">
            <w:pPr>
              <w:rPr>
                <w:rFonts w:cs="Arial"/>
                <w:b/>
              </w:rPr>
            </w:pPr>
            <w:r w:rsidRPr="000D79DB">
              <w:rPr>
                <w:rFonts w:cs="Arial"/>
                <w:b/>
              </w:rPr>
              <w:t>Lp.</w:t>
            </w:r>
          </w:p>
        </w:tc>
        <w:tc>
          <w:tcPr>
            <w:tcW w:w="1694" w:type="dxa"/>
          </w:tcPr>
          <w:p w:rsidR="00235CE2" w:rsidRDefault="00235CE2" w:rsidP="00960F5E">
            <w:pPr>
              <w:jc w:val="center"/>
              <w:rPr>
                <w:rFonts w:cs="Arial"/>
                <w:b/>
              </w:rPr>
            </w:pPr>
          </w:p>
          <w:p w:rsidR="00235CE2" w:rsidRPr="000D79DB" w:rsidRDefault="00235CE2" w:rsidP="00960F5E">
            <w:pPr>
              <w:jc w:val="center"/>
              <w:rPr>
                <w:rFonts w:cs="Arial"/>
                <w:b/>
              </w:rPr>
            </w:pPr>
            <w:r w:rsidRPr="000D79DB">
              <w:rPr>
                <w:rFonts w:cs="Arial"/>
                <w:b/>
              </w:rPr>
              <w:t>Kod odpadu</w:t>
            </w:r>
          </w:p>
        </w:tc>
        <w:tc>
          <w:tcPr>
            <w:tcW w:w="5622" w:type="dxa"/>
          </w:tcPr>
          <w:p w:rsidR="00235CE2" w:rsidRPr="000D79DB" w:rsidRDefault="00235CE2" w:rsidP="00960F5E">
            <w:pPr>
              <w:jc w:val="center"/>
              <w:rPr>
                <w:rFonts w:cs="Arial"/>
                <w:b/>
              </w:rPr>
            </w:pPr>
          </w:p>
          <w:p w:rsidR="00235CE2" w:rsidRPr="000D79DB" w:rsidRDefault="00235CE2" w:rsidP="00960F5E">
            <w:pPr>
              <w:jc w:val="center"/>
              <w:rPr>
                <w:rFonts w:cs="Arial"/>
                <w:b/>
              </w:rPr>
            </w:pPr>
            <w:r w:rsidRPr="000D79DB">
              <w:rPr>
                <w:rFonts w:cs="Arial"/>
                <w:b/>
              </w:rPr>
              <w:t>Rodzaj odpadu przetwarzanego</w:t>
            </w:r>
          </w:p>
        </w:tc>
        <w:tc>
          <w:tcPr>
            <w:tcW w:w="1112" w:type="dxa"/>
          </w:tcPr>
          <w:p w:rsidR="00235CE2" w:rsidRDefault="00235CE2" w:rsidP="00960F5E">
            <w:pPr>
              <w:jc w:val="center"/>
              <w:rPr>
                <w:rFonts w:cs="Arial"/>
                <w:b/>
              </w:rPr>
            </w:pPr>
            <w:r>
              <w:rPr>
                <w:rFonts w:cs="Arial"/>
                <w:b/>
              </w:rPr>
              <w:t>Masa</w:t>
            </w:r>
          </w:p>
          <w:p w:rsidR="00235CE2" w:rsidRPr="000D79DB" w:rsidRDefault="00235CE2" w:rsidP="00960F5E">
            <w:pPr>
              <w:jc w:val="center"/>
              <w:rPr>
                <w:rFonts w:cs="Arial"/>
                <w:b/>
              </w:rPr>
            </w:pPr>
            <w:r w:rsidRPr="000D64AE">
              <w:rPr>
                <w:rFonts w:cs="Arial"/>
                <w:b/>
              </w:rPr>
              <w:t>odpadu Mg/rok</w:t>
            </w:r>
            <w:r>
              <w:rPr>
                <w:rFonts w:cs="Arial"/>
                <w:b/>
              </w:rPr>
              <w:t xml:space="preserve"> </w:t>
            </w:r>
          </w:p>
        </w:tc>
      </w:tr>
      <w:tr w:rsidR="00235CE2" w:rsidRPr="004F2217" w:rsidTr="00975E7A">
        <w:tc>
          <w:tcPr>
            <w:tcW w:w="576" w:type="dxa"/>
          </w:tcPr>
          <w:p w:rsidR="00235CE2" w:rsidRPr="004F2217" w:rsidRDefault="00235CE2" w:rsidP="00960F5E">
            <w:pPr>
              <w:jc w:val="center"/>
              <w:rPr>
                <w:rFonts w:cs="Arial"/>
              </w:rPr>
            </w:pPr>
            <w:r w:rsidRPr="004F2217">
              <w:rPr>
                <w:rFonts w:cs="Arial"/>
              </w:rPr>
              <w:t>1.</w:t>
            </w:r>
          </w:p>
        </w:tc>
        <w:tc>
          <w:tcPr>
            <w:tcW w:w="1694" w:type="dxa"/>
          </w:tcPr>
          <w:p w:rsidR="00235CE2" w:rsidRPr="00F672F7" w:rsidRDefault="00235CE2" w:rsidP="00960F5E">
            <w:pPr>
              <w:jc w:val="center"/>
              <w:rPr>
                <w:rFonts w:cs="Arial"/>
                <w:b/>
              </w:rPr>
            </w:pPr>
          </w:p>
          <w:p w:rsidR="00235CE2" w:rsidRPr="008C4E5A" w:rsidRDefault="00235CE2" w:rsidP="00960F5E">
            <w:pPr>
              <w:jc w:val="center"/>
              <w:rPr>
                <w:rFonts w:cs="Arial"/>
                <w:b/>
                <w:sz w:val="10"/>
              </w:rPr>
            </w:pPr>
          </w:p>
          <w:p w:rsidR="00235CE2" w:rsidRPr="00F672F7" w:rsidRDefault="00235CE2" w:rsidP="00960F5E">
            <w:pPr>
              <w:jc w:val="center"/>
              <w:rPr>
                <w:rFonts w:cs="Arial"/>
                <w:b/>
              </w:rPr>
            </w:pPr>
            <w:r w:rsidRPr="00F672F7">
              <w:rPr>
                <w:rFonts w:cs="Arial"/>
                <w:b/>
              </w:rPr>
              <w:t>ex 19 12 12</w:t>
            </w:r>
          </w:p>
          <w:p w:rsidR="00235CE2" w:rsidRPr="00F672F7" w:rsidRDefault="00235CE2" w:rsidP="00960F5E">
            <w:pPr>
              <w:jc w:val="center"/>
              <w:rPr>
                <w:rFonts w:cs="Arial"/>
                <w:b/>
              </w:rPr>
            </w:pPr>
          </w:p>
        </w:tc>
        <w:tc>
          <w:tcPr>
            <w:tcW w:w="5622" w:type="dxa"/>
          </w:tcPr>
          <w:p w:rsidR="00235CE2" w:rsidRPr="000D79DB" w:rsidRDefault="00235CE2" w:rsidP="00235CE2">
            <w:pPr>
              <w:tabs>
                <w:tab w:val="left" w:pos="971"/>
              </w:tabs>
              <w:rPr>
                <w:rFonts w:cs="Arial"/>
                <w:b/>
                <w:i/>
              </w:rPr>
            </w:pPr>
            <w:r w:rsidRPr="000D79DB">
              <w:rPr>
                <w:rFonts w:cs="Arial"/>
              </w:rPr>
              <w:t xml:space="preserve">Inne odpady (w tym zmieszane substancje i przedmioty) </w:t>
            </w:r>
            <w:r>
              <w:rPr>
                <w:rFonts w:cs="Arial"/>
              </w:rPr>
              <w:br/>
            </w:r>
            <w:r w:rsidRPr="000D79DB">
              <w:rPr>
                <w:rFonts w:cs="Arial"/>
              </w:rPr>
              <w:t xml:space="preserve">z mechanicznej obróbki odpadów inne niż wymienione </w:t>
            </w:r>
            <w:r>
              <w:rPr>
                <w:rFonts w:cs="Arial"/>
              </w:rPr>
              <w:br/>
            </w:r>
            <w:r w:rsidRPr="000D79DB">
              <w:rPr>
                <w:rFonts w:cs="Arial"/>
              </w:rPr>
              <w:t xml:space="preserve">w 19 12 11 </w:t>
            </w:r>
            <w:r>
              <w:rPr>
                <w:rFonts w:cs="Arial"/>
              </w:rPr>
              <w:t xml:space="preserve">- </w:t>
            </w:r>
            <w:r w:rsidRPr="00715B7D">
              <w:rPr>
                <w:rFonts w:cs="Arial"/>
                <w:b/>
              </w:rPr>
              <w:t>fr</w:t>
            </w:r>
            <w:r w:rsidRPr="00401D23">
              <w:rPr>
                <w:rFonts w:cs="Arial"/>
                <w:b/>
              </w:rPr>
              <w:t>akcja o wielkości 0-</w:t>
            </w:r>
            <w:r>
              <w:rPr>
                <w:rFonts w:cs="Arial"/>
                <w:b/>
              </w:rPr>
              <w:t>2</w:t>
            </w:r>
            <w:r w:rsidRPr="00401D23">
              <w:rPr>
                <w:rFonts w:cs="Arial"/>
                <w:b/>
              </w:rPr>
              <w:t>0 mm wydzielona na linii mechanicznej</w:t>
            </w:r>
          </w:p>
        </w:tc>
        <w:tc>
          <w:tcPr>
            <w:tcW w:w="1112" w:type="dxa"/>
          </w:tcPr>
          <w:p w:rsidR="00235CE2" w:rsidRDefault="00235CE2" w:rsidP="00960F5E">
            <w:pPr>
              <w:jc w:val="center"/>
              <w:rPr>
                <w:rFonts w:cs="Arial"/>
                <w:b/>
              </w:rPr>
            </w:pPr>
          </w:p>
          <w:p w:rsidR="00235CE2" w:rsidRPr="00401D23" w:rsidRDefault="00235CE2" w:rsidP="00960F5E">
            <w:pPr>
              <w:jc w:val="center"/>
              <w:rPr>
                <w:rFonts w:cs="Arial"/>
                <w:b/>
                <w:sz w:val="12"/>
              </w:rPr>
            </w:pPr>
          </w:p>
          <w:p w:rsidR="00235CE2" w:rsidRPr="00253D87" w:rsidRDefault="007C0E70" w:rsidP="00960F5E">
            <w:pPr>
              <w:jc w:val="center"/>
              <w:rPr>
                <w:rFonts w:cs="Arial"/>
                <w:b/>
              </w:rPr>
            </w:pPr>
            <w:r>
              <w:rPr>
                <w:rFonts w:cs="Arial"/>
                <w:b/>
              </w:rPr>
              <w:t>5</w:t>
            </w:r>
            <w:r w:rsidR="00235CE2" w:rsidRPr="00253D87">
              <w:rPr>
                <w:rFonts w:cs="Arial"/>
                <w:b/>
              </w:rPr>
              <w:t xml:space="preserve"> 000</w:t>
            </w:r>
          </w:p>
        </w:tc>
      </w:tr>
    </w:tbl>
    <w:p w:rsidR="000B37D7" w:rsidRPr="000B37D7" w:rsidRDefault="000B37D7" w:rsidP="000B37D7"/>
    <w:p w:rsidR="007C0E70" w:rsidRPr="00A153AC" w:rsidRDefault="007C0E70" w:rsidP="004F56B1">
      <w:pPr>
        <w:pStyle w:val="Nagwek3"/>
      </w:pPr>
      <w:r>
        <w:t>III.</w:t>
      </w:r>
      <w:r w:rsidR="00220F89">
        <w:t>3</w:t>
      </w:r>
      <w:r>
        <w:t>.1. Rodzaj</w:t>
      </w:r>
      <w:r w:rsidRPr="00A13B06">
        <w:t xml:space="preserve"> i </w:t>
      </w:r>
      <w:r>
        <w:t>masa</w:t>
      </w:r>
      <w:r w:rsidRPr="00A13B06">
        <w:t xml:space="preserve"> odpadów </w:t>
      </w:r>
      <w:r w:rsidRPr="00A153AC">
        <w:t>powstających w wyniku</w:t>
      </w:r>
      <w:r>
        <w:t xml:space="preserve"> stabilizacji tlenowej frakcji podsitowej o wielkości 0-20 mm :</w:t>
      </w:r>
    </w:p>
    <w:p w:rsidR="007C0E70" w:rsidRPr="00A257F7" w:rsidRDefault="007C0E70" w:rsidP="007C0E70">
      <w:pPr>
        <w:shd w:val="clear" w:color="auto" w:fill="FFFFFF"/>
        <w:tabs>
          <w:tab w:val="left" w:pos="2565"/>
        </w:tabs>
        <w:spacing w:line="276" w:lineRule="auto"/>
        <w:contextualSpacing/>
        <w:rPr>
          <w:rFonts w:cs="Arial"/>
          <w:b/>
          <w:sz w:val="6"/>
          <w:szCs w:val="24"/>
        </w:rPr>
      </w:pPr>
    </w:p>
    <w:p w:rsidR="007C0E70" w:rsidRDefault="007C0E70" w:rsidP="007C0E70">
      <w:pPr>
        <w:pStyle w:val="Gwnytekst"/>
        <w:spacing w:before="0" w:line="240" w:lineRule="auto"/>
        <w:ind w:left="11"/>
        <w:rPr>
          <w:rFonts w:cs="Arial"/>
          <w:sz w:val="20"/>
          <w:szCs w:val="20"/>
        </w:rPr>
      </w:pPr>
    </w:p>
    <w:p w:rsidR="007C0E70" w:rsidRDefault="007C0E70" w:rsidP="007C0E70">
      <w:pPr>
        <w:pStyle w:val="Gwnytekst"/>
        <w:spacing w:before="0" w:line="240" w:lineRule="auto"/>
        <w:ind w:left="11"/>
        <w:rPr>
          <w:rFonts w:cs="Arial"/>
          <w:sz w:val="20"/>
          <w:szCs w:val="20"/>
        </w:rPr>
      </w:pPr>
      <w:r w:rsidRPr="000D64AE">
        <w:rPr>
          <w:rFonts w:cs="Arial"/>
          <w:sz w:val="20"/>
          <w:szCs w:val="20"/>
        </w:rPr>
        <w:t xml:space="preserve">Tabela nr </w:t>
      </w:r>
      <w:r w:rsidR="00220F89">
        <w:rPr>
          <w:rFonts w:cs="Arial"/>
          <w:sz w:val="20"/>
          <w:szCs w:val="20"/>
        </w:rPr>
        <w:t>9</w:t>
      </w:r>
      <w:r w:rsidRPr="000D64AE">
        <w:rPr>
          <w:rFonts w:cs="Arial"/>
          <w:sz w:val="20"/>
          <w:szCs w:val="20"/>
        </w:rPr>
        <w:t xml:space="preserve">  </w:t>
      </w:r>
    </w:p>
    <w:p w:rsidR="007C0E70" w:rsidRPr="008C32F7" w:rsidRDefault="007C0E70" w:rsidP="007C0E70">
      <w:pPr>
        <w:pStyle w:val="Gwnytekst"/>
        <w:spacing w:before="0" w:line="240" w:lineRule="auto"/>
        <w:ind w:left="11"/>
        <w:rPr>
          <w:rFonts w:cs="Arial"/>
          <w:sz w:val="10"/>
          <w:szCs w:val="20"/>
        </w:rPr>
      </w:pPr>
    </w:p>
    <w:p w:rsidR="007C0E70" w:rsidRPr="00395E71" w:rsidRDefault="007C0E70" w:rsidP="007C0E70">
      <w:pPr>
        <w:pStyle w:val="Gwnytekst"/>
        <w:spacing w:before="0" w:line="240" w:lineRule="auto"/>
        <w:ind w:left="11"/>
        <w:rPr>
          <w:rFonts w:cs="Arial"/>
          <w:sz w:val="10"/>
        </w:rPr>
      </w:pPr>
    </w:p>
    <w:tbl>
      <w:tblPr>
        <w:tblStyle w:val="Tabela-Siatka"/>
        <w:tblW w:w="9052" w:type="dxa"/>
        <w:tblLook w:val="04A0" w:firstRow="1" w:lastRow="0" w:firstColumn="1" w:lastColumn="0" w:noHBand="0" w:noVBand="1"/>
        <w:tblDescription w:val="Rodzaj i masa odpadów powstających w wyniku stabilizacji tlenowej frakcji podsitowej o wielkości 0-20 mm :"/>
      </w:tblPr>
      <w:tblGrid>
        <w:gridCol w:w="576"/>
        <w:gridCol w:w="1423"/>
        <w:gridCol w:w="2847"/>
        <w:gridCol w:w="1181"/>
        <w:gridCol w:w="3025"/>
      </w:tblGrid>
      <w:tr w:rsidR="007C0E70" w:rsidRPr="00CA043E" w:rsidTr="0038523B">
        <w:tc>
          <w:tcPr>
            <w:tcW w:w="576" w:type="dxa"/>
          </w:tcPr>
          <w:p w:rsidR="007C0E70" w:rsidRPr="00CA043E" w:rsidRDefault="007C0E70" w:rsidP="00960F5E">
            <w:pPr>
              <w:jc w:val="center"/>
              <w:rPr>
                <w:rFonts w:cs="Arial"/>
                <w:b/>
              </w:rPr>
            </w:pPr>
            <w:r w:rsidRPr="00CA043E">
              <w:rPr>
                <w:rFonts w:cs="Arial"/>
                <w:b/>
              </w:rPr>
              <w:t>Lp.</w:t>
            </w:r>
          </w:p>
        </w:tc>
        <w:tc>
          <w:tcPr>
            <w:tcW w:w="1423" w:type="dxa"/>
          </w:tcPr>
          <w:p w:rsidR="007C0E70" w:rsidRPr="00CA043E" w:rsidRDefault="007C0E70" w:rsidP="00960F5E">
            <w:pPr>
              <w:jc w:val="center"/>
              <w:rPr>
                <w:rFonts w:cs="Arial"/>
                <w:b/>
              </w:rPr>
            </w:pPr>
            <w:r w:rsidRPr="00CA043E">
              <w:rPr>
                <w:rFonts w:cs="Arial"/>
                <w:b/>
              </w:rPr>
              <w:t>Kod odpadu</w:t>
            </w:r>
          </w:p>
        </w:tc>
        <w:tc>
          <w:tcPr>
            <w:tcW w:w="2847" w:type="dxa"/>
          </w:tcPr>
          <w:p w:rsidR="007C0E70" w:rsidRPr="00CA043E" w:rsidRDefault="007C0E70" w:rsidP="00960F5E">
            <w:pPr>
              <w:jc w:val="center"/>
              <w:rPr>
                <w:rFonts w:cs="Arial"/>
                <w:b/>
              </w:rPr>
            </w:pPr>
            <w:r w:rsidRPr="00CA043E">
              <w:rPr>
                <w:rFonts w:cs="Arial"/>
                <w:b/>
              </w:rPr>
              <w:t>Odpady i produkty przetwarzania</w:t>
            </w:r>
          </w:p>
        </w:tc>
        <w:tc>
          <w:tcPr>
            <w:tcW w:w="1181" w:type="dxa"/>
          </w:tcPr>
          <w:p w:rsidR="007C0E70" w:rsidRDefault="007C0E70" w:rsidP="00960F5E">
            <w:pPr>
              <w:jc w:val="center"/>
              <w:rPr>
                <w:rFonts w:cs="Arial"/>
                <w:b/>
              </w:rPr>
            </w:pPr>
            <w:r>
              <w:rPr>
                <w:rFonts w:cs="Arial"/>
                <w:b/>
              </w:rPr>
              <w:t>Masa</w:t>
            </w:r>
          </w:p>
          <w:p w:rsidR="007C0E70" w:rsidRPr="00CA043E" w:rsidRDefault="007C0E70" w:rsidP="00960F5E">
            <w:pPr>
              <w:jc w:val="center"/>
              <w:rPr>
                <w:rFonts w:cs="Arial"/>
                <w:b/>
              </w:rPr>
            </w:pPr>
            <w:r>
              <w:rPr>
                <w:rFonts w:cs="Arial"/>
                <w:b/>
              </w:rPr>
              <w:t xml:space="preserve">Mg/rok </w:t>
            </w:r>
          </w:p>
        </w:tc>
        <w:tc>
          <w:tcPr>
            <w:tcW w:w="3025" w:type="dxa"/>
          </w:tcPr>
          <w:p w:rsidR="007C0E70" w:rsidRPr="00CA043E" w:rsidRDefault="007C0E70" w:rsidP="00960F5E">
            <w:pPr>
              <w:jc w:val="center"/>
              <w:rPr>
                <w:rFonts w:cs="Arial"/>
                <w:b/>
              </w:rPr>
            </w:pPr>
            <w:r w:rsidRPr="00CA043E">
              <w:rPr>
                <w:rFonts w:cs="Arial"/>
                <w:b/>
              </w:rPr>
              <w:t>Źródło powstania</w:t>
            </w:r>
          </w:p>
          <w:p w:rsidR="007C0E70" w:rsidRPr="00CA043E" w:rsidRDefault="007C0E70" w:rsidP="00960F5E">
            <w:pPr>
              <w:jc w:val="center"/>
              <w:rPr>
                <w:rFonts w:cs="Arial"/>
                <w:b/>
              </w:rPr>
            </w:pPr>
            <w:r w:rsidRPr="00CA043E">
              <w:rPr>
                <w:rFonts w:cs="Arial"/>
                <w:b/>
              </w:rPr>
              <w:t>odpadu</w:t>
            </w:r>
          </w:p>
        </w:tc>
      </w:tr>
      <w:tr w:rsidR="007C0E70" w:rsidRPr="00CA043E" w:rsidTr="0038523B">
        <w:tc>
          <w:tcPr>
            <w:tcW w:w="576" w:type="dxa"/>
          </w:tcPr>
          <w:p w:rsidR="007C0E70" w:rsidRDefault="007C0E70" w:rsidP="00960F5E">
            <w:pPr>
              <w:jc w:val="center"/>
              <w:rPr>
                <w:rFonts w:cs="Arial"/>
              </w:rPr>
            </w:pPr>
          </w:p>
          <w:p w:rsidR="007C0E70" w:rsidRPr="00CA043E" w:rsidRDefault="007C0E70" w:rsidP="00960F5E">
            <w:pPr>
              <w:jc w:val="center"/>
              <w:rPr>
                <w:rFonts w:cs="Arial"/>
              </w:rPr>
            </w:pPr>
            <w:r w:rsidRPr="00CA043E">
              <w:rPr>
                <w:rFonts w:cs="Arial"/>
              </w:rPr>
              <w:t>1.</w:t>
            </w:r>
          </w:p>
        </w:tc>
        <w:tc>
          <w:tcPr>
            <w:tcW w:w="1423" w:type="dxa"/>
          </w:tcPr>
          <w:p w:rsidR="007C0E70" w:rsidRDefault="007C0E70" w:rsidP="00960F5E">
            <w:pPr>
              <w:jc w:val="center"/>
              <w:rPr>
                <w:rFonts w:cs="Arial"/>
                <w:b/>
              </w:rPr>
            </w:pPr>
          </w:p>
          <w:p w:rsidR="007C0E70" w:rsidRPr="00CA043E" w:rsidRDefault="007C0E70" w:rsidP="00960F5E">
            <w:pPr>
              <w:jc w:val="center"/>
              <w:rPr>
                <w:rFonts w:cs="Arial"/>
                <w:b/>
              </w:rPr>
            </w:pPr>
            <w:r w:rsidRPr="00CA043E">
              <w:rPr>
                <w:rFonts w:cs="Arial"/>
                <w:b/>
              </w:rPr>
              <w:t>19 05 99</w:t>
            </w:r>
            <w:r>
              <w:rPr>
                <w:rFonts w:cs="Arial"/>
                <w:b/>
              </w:rPr>
              <w:t xml:space="preserve"> </w:t>
            </w:r>
            <w:r w:rsidRPr="002C6A46">
              <w:rPr>
                <w:rFonts w:cs="Arial"/>
                <w:b/>
                <w:vertAlign w:val="superscript"/>
              </w:rPr>
              <w:t>1)</w:t>
            </w:r>
          </w:p>
        </w:tc>
        <w:tc>
          <w:tcPr>
            <w:tcW w:w="2847" w:type="dxa"/>
          </w:tcPr>
          <w:p w:rsidR="007C0E70" w:rsidRPr="004C7F73" w:rsidRDefault="007C0E70" w:rsidP="00960F5E">
            <w:pPr>
              <w:rPr>
                <w:rFonts w:cs="Arial"/>
                <w:sz w:val="6"/>
              </w:rPr>
            </w:pPr>
          </w:p>
          <w:p w:rsidR="007C0E70" w:rsidRPr="008D4051" w:rsidRDefault="007C0E70" w:rsidP="00960F5E">
            <w:pPr>
              <w:rPr>
                <w:rFonts w:cs="Arial"/>
              </w:rPr>
            </w:pPr>
            <w:r w:rsidRPr="008D4051">
              <w:rPr>
                <w:rFonts w:cs="Arial"/>
              </w:rPr>
              <w:t>Inne nie wymienione odpady (</w:t>
            </w:r>
            <w:r w:rsidRPr="008D4051">
              <w:rPr>
                <w:rFonts w:cs="Arial"/>
                <w:b/>
              </w:rPr>
              <w:t>stabilizat)</w:t>
            </w:r>
            <w:r w:rsidRPr="008D4051">
              <w:rPr>
                <w:rFonts w:cs="Arial"/>
              </w:rPr>
              <w:t xml:space="preserve"> </w:t>
            </w:r>
          </w:p>
        </w:tc>
        <w:tc>
          <w:tcPr>
            <w:tcW w:w="1181" w:type="dxa"/>
          </w:tcPr>
          <w:p w:rsidR="007C0E70" w:rsidRPr="004C7F73" w:rsidRDefault="007C0E70" w:rsidP="00960F5E">
            <w:pPr>
              <w:jc w:val="center"/>
              <w:rPr>
                <w:rFonts w:cs="Arial"/>
                <w:sz w:val="16"/>
              </w:rPr>
            </w:pPr>
          </w:p>
          <w:p w:rsidR="007C0E70" w:rsidRPr="008D4051" w:rsidRDefault="00220F89" w:rsidP="00960F5E">
            <w:pPr>
              <w:jc w:val="center"/>
              <w:rPr>
                <w:rFonts w:cs="Arial"/>
                <w:b/>
              </w:rPr>
            </w:pPr>
            <w:r>
              <w:rPr>
                <w:rFonts w:cs="Arial"/>
                <w:b/>
              </w:rPr>
              <w:t>4 725</w:t>
            </w:r>
          </w:p>
        </w:tc>
        <w:tc>
          <w:tcPr>
            <w:tcW w:w="3025" w:type="dxa"/>
          </w:tcPr>
          <w:p w:rsidR="007C0E70" w:rsidRPr="00CA043E" w:rsidRDefault="007C0E70" w:rsidP="00220F89">
            <w:pPr>
              <w:rPr>
                <w:rFonts w:cs="Arial"/>
                <w:color w:val="0070C0"/>
              </w:rPr>
            </w:pPr>
            <w:r w:rsidRPr="00CA043E">
              <w:rPr>
                <w:rFonts w:cs="Arial"/>
              </w:rPr>
              <w:t>Odpady wytwarzane w wyniku procesu D8 (</w:t>
            </w:r>
            <w:proofErr w:type="spellStart"/>
            <w:r w:rsidR="00220F89">
              <w:rPr>
                <w:rFonts w:cs="Arial"/>
              </w:rPr>
              <w:t>biosuszenia</w:t>
            </w:r>
            <w:proofErr w:type="spellEnd"/>
            <w:r>
              <w:rPr>
                <w:rFonts w:cs="Arial"/>
              </w:rPr>
              <w:t>)</w:t>
            </w:r>
            <w:r w:rsidRPr="00CA043E">
              <w:rPr>
                <w:rFonts w:cs="Arial"/>
              </w:rPr>
              <w:t xml:space="preserve"> </w:t>
            </w:r>
          </w:p>
        </w:tc>
      </w:tr>
    </w:tbl>
    <w:p w:rsidR="007C0E70" w:rsidRDefault="007C0E70" w:rsidP="007C0E70">
      <w:pPr>
        <w:pStyle w:val="Gwnytekst"/>
        <w:spacing w:before="0" w:line="240" w:lineRule="auto"/>
        <w:ind w:left="11"/>
        <w:rPr>
          <w:rFonts w:cs="Arial"/>
          <w:b/>
          <w:sz w:val="20"/>
          <w:szCs w:val="20"/>
          <w:vertAlign w:val="superscript"/>
        </w:rPr>
      </w:pPr>
    </w:p>
    <w:p w:rsidR="007C0E70" w:rsidRDefault="007C0E70" w:rsidP="00220F89">
      <w:pPr>
        <w:pStyle w:val="Default"/>
        <w:jc w:val="both"/>
      </w:pPr>
      <w:r w:rsidRPr="00B64F83">
        <w:rPr>
          <w:rFonts w:ascii="Arial" w:hAnsi="Arial" w:cs="Arial"/>
          <w:b/>
          <w:bCs/>
          <w:color w:val="auto"/>
          <w:vertAlign w:val="superscript"/>
        </w:rPr>
        <w:t xml:space="preserve">1) </w:t>
      </w:r>
      <w:r w:rsidRPr="00220F89">
        <w:rPr>
          <w:rFonts w:ascii="Arial" w:hAnsi="Arial" w:cs="Arial"/>
          <w:bCs/>
          <w:color w:val="auto"/>
          <w:sz w:val="20"/>
          <w:szCs w:val="20"/>
        </w:rPr>
        <w:t xml:space="preserve">Odpady wytwarzane klasyfikowane jako odpady o kodzie 19 05 99  zwane „stabilizatem”, spełniać będą wymagania określone w </w:t>
      </w:r>
      <w:r w:rsidR="00220F89" w:rsidRPr="00220F89">
        <w:rPr>
          <w:rFonts w:ascii="Arial" w:hAnsi="Arial" w:cs="Arial"/>
          <w:sz w:val="20"/>
          <w:szCs w:val="20"/>
        </w:rPr>
        <w:t>pkt. I.3.2.1.1.5.2.1.</w:t>
      </w:r>
      <w:r w:rsidR="00220F89" w:rsidRPr="00220F89">
        <w:rPr>
          <w:rFonts w:ascii="Arial" w:hAnsi="Arial" w:cs="Arial"/>
          <w:b/>
          <w:sz w:val="20"/>
          <w:szCs w:val="20"/>
        </w:rPr>
        <w:t xml:space="preserve"> </w:t>
      </w:r>
      <w:r w:rsidR="00220F89" w:rsidRPr="00220F89">
        <w:rPr>
          <w:rFonts w:ascii="Arial" w:hAnsi="Arial" w:cs="Arial"/>
          <w:sz w:val="20"/>
          <w:szCs w:val="20"/>
        </w:rPr>
        <w:t>decyzji.</w:t>
      </w:r>
    </w:p>
    <w:p w:rsidR="007C0E70" w:rsidRDefault="007C0E70" w:rsidP="00891C01">
      <w:pPr>
        <w:pStyle w:val="Default"/>
        <w:spacing w:line="276" w:lineRule="auto"/>
        <w:jc w:val="both"/>
        <w:rPr>
          <w:rFonts w:ascii="Arial" w:hAnsi="Arial" w:cs="Arial"/>
          <w:b/>
          <w:u w:val="single"/>
        </w:rPr>
      </w:pPr>
    </w:p>
    <w:p w:rsidR="00A24FDE" w:rsidRPr="00891C01" w:rsidRDefault="00A24FDE" w:rsidP="00066ABA">
      <w:pPr>
        <w:pStyle w:val="Nagwek3"/>
        <w:rPr>
          <w:sz w:val="14"/>
        </w:rPr>
      </w:pPr>
      <w:r w:rsidRPr="00513CDB">
        <w:lastRenderedPageBreak/>
        <w:t>III.2.</w:t>
      </w:r>
      <w:r w:rsidRPr="00513CDB">
        <w:rPr>
          <w:bCs/>
        </w:rPr>
        <w:t xml:space="preserve"> Miejsce biologicznego przetwarzania </w:t>
      </w:r>
      <w:r w:rsidR="00891C01" w:rsidRPr="00513CDB">
        <w:rPr>
          <w:bCs/>
        </w:rPr>
        <w:t>odpadów</w:t>
      </w:r>
      <w:r w:rsidR="009D31F8">
        <w:t xml:space="preserve"> </w:t>
      </w:r>
      <w:r w:rsidR="004C7F73">
        <w:t>(</w:t>
      </w:r>
      <w:r w:rsidR="009D31F8">
        <w:t xml:space="preserve">proces </w:t>
      </w:r>
      <w:proofErr w:type="spellStart"/>
      <w:r w:rsidR="00891C01" w:rsidRPr="00513CDB">
        <w:t>biosuszenia</w:t>
      </w:r>
      <w:proofErr w:type="spellEnd"/>
      <w:r w:rsidR="009D31F8">
        <w:t xml:space="preserve"> oraz stabilizacji tlenowej</w:t>
      </w:r>
      <w:r w:rsidR="004C7F73">
        <w:t>)</w:t>
      </w:r>
      <w:r w:rsidR="009D31F8">
        <w:t>:</w:t>
      </w:r>
    </w:p>
    <w:p w:rsidR="00891C01" w:rsidRPr="00891C01" w:rsidRDefault="00891C01" w:rsidP="00066ABA"/>
    <w:p w:rsidR="00891C01" w:rsidRPr="000A2818" w:rsidRDefault="00891C01" w:rsidP="00066ABA">
      <w:r w:rsidRPr="005435CC">
        <w:t xml:space="preserve">Przetwarzanie odpadów </w:t>
      </w:r>
      <w:r>
        <w:t xml:space="preserve">wymienionych w pkt. </w:t>
      </w:r>
      <w:r w:rsidR="00513CDB">
        <w:t>I</w:t>
      </w:r>
      <w:r>
        <w:t xml:space="preserve">II.1. decyzji, tabeli nr </w:t>
      </w:r>
      <w:r w:rsidR="00513CDB">
        <w:t>4</w:t>
      </w:r>
      <w:r>
        <w:t xml:space="preserve">, </w:t>
      </w:r>
      <w:r>
        <w:br/>
      </w:r>
      <w:r w:rsidR="00233245">
        <w:t xml:space="preserve">oraz </w:t>
      </w:r>
      <w:r w:rsidR="00233245" w:rsidRPr="005435CC">
        <w:t xml:space="preserve">odpadów </w:t>
      </w:r>
      <w:r w:rsidR="00233245">
        <w:t>wymienionych w pkt. III.</w:t>
      </w:r>
      <w:r w:rsidR="004C7F73">
        <w:t>3</w:t>
      </w:r>
      <w:r w:rsidR="00233245">
        <w:t xml:space="preserve">. decyzji, tabeli nr </w:t>
      </w:r>
      <w:r w:rsidR="004C7F73">
        <w:t>8</w:t>
      </w:r>
      <w:r w:rsidR="00233245">
        <w:t xml:space="preserve"> </w:t>
      </w:r>
      <w:r w:rsidRPr="005435CC">
        <w:t xml:space="preserve">prowadzone </w:t>
      </w:r>
      <w:r w:rsidRPr="00513CDB">
        <w:t xml:space="preserve">będzie </w:t>
      </w:r>
      <w:r w:rsidR="00233245">
        <w:br/>
      </w:r>
      <w:r w:rsidRPr="00233245">
        <w:t>w hali</w:t>
      </w:r>
      <w:r w:rsidR="00233245" w:rsidRPr="00233245">
        <w:t xml:space="preserve"> mechaniczno-biologicznego przetwarzania odpadów </w:t>
      </w:r>
      <w:r w:rsidRPr="00233245">
        <w:t xml:space="preserve">zlokalizowanej </w:t>
      </w:r>
      <w:r w:rsidR="00F745BA">
        <w:br/>
      </w:r>
      <w:r w:rsidRPr="00233245">
        <w:t>na terenie</w:t>
      </w:r>
      <w:r w:rsidRPr="00CB334E">
        <w:t xml:space="preserve"> </w:t>
      </w:r>
      <w:r w:rsidR="00F745BA">
        <w:t>Zakładów Usługowych „Południe Sp. z o.o. Oddział w Przemyślu</w:t>
      </w:r>
      <w:r>
        <w:t xml:space="preserve">, </w:t>
      </w:r>
      <w:r w:rsidR="004C7F73">
        <w:br/>
      </w:r>
      <w:r>
        <w:t xml:space="preserve">Zakład Mechaniczno-Biologicznego Przetwarzania Odpadów Komunalnych, </w:t>
      </w:r>
      <w:r w:rsidR="00F745BA">
        <w:br/>
      </w:r>
      <w:r>
        <w:t>ul. Piastowska 22 w Przemyślu, usytuowan</w:t>
      </w:r>
      <w:r w:rsidR="00233245">
        <w:t>ej</w:t>
      </w:r>
      <w:r>
        <w:t xml:space="preserve"> </w:t>
      </w:r>
      <w:r w:rsidRPr="005435CC">
        <w:t xml:space="preserve">na działce o nr ewidencyjnym: </w:t>
      </w:r>
      <w:r>
        <w:t xml:space="preserve">41/1, 46, 168, 173/1 obręb 211 w Przemyślu, </w:t>
      </w:r>
      <w:r w:rsidRPr="00FB0BCE">
        <w:t>do której prowadzący instalację dysponuje tytułem prawnym.</w:t>
      </w:r>
      <w:r>
        <w:t xml:space="preserve"> </w:t>
      </w:r>
    </w:p>
    <w:p w:rsidR="004C7F73" w:rsidRPr="000A2818" w:rsidRDefault="004C7F73" w:rsidP="00066ABA">
      <w:r w:rsidRPr="005435CC">
        <w:t xml:space="preserve">Przetwarzanie odpadów </w:t>
      </w:r>
      <w:r>
        <w:t xml:space="preserve">wymienionych w pkt. III.2. decyzji, tabeli nr 6, </w:t>
      </w:r>
      <w:r>
        <w:br/>
      </w:r>
      <w:r w:rsidRPr="005435CC">
        <w:t xml:space="preserve">prowadzone </w:t>
      </w:r>
      <w:r w:rsidRPr="00513CDB">
        <w:t xml:space="preserve">będzie </w:t>
      </w:r>
      <w:r w:rsidRPr="00233245">
        <w:t>w hali mechaniczno-biologicznego przetwarzania odpadów zlokalizowanej na terenie</w:t>
      </w:r>
      <w:r w:rsidRPr="00CB334E">
        <w:t xml:space="preserve"> </w:t>
      </w:r>
      <w:r>
        <w:t xml:space="preserve">Zakładów Usługowych „Południe Sp. z o.o. Oddział </w:t>
      </w:r>
      <w:r>
        <w:br/>
        <w:t xml:space="preserve">w Przemyślu, Zakład Mechaniczno-Biologicznego Przetwarzania Odpadów Komunalnych, ul. Piastowska 22 w Przemyślu, usytuowanej </w:t>
      </w:r>
      <w:r w:rsidRPr="005435CC">
        <w:t xml:space="preserve">na działce </w:t>
      </w:r>
      <w:r>
        <w:br/>
      </w:r>
      <w:r w:rsidRPr="005435CC">
        <w:t xml:space="preserve">o nr ewidencyjnym: </w:t>
      </w:r>
      <w:r>
        <w:t xml:space="preserve">41/1, 46, 168, 173/1 obręb 211 w Przemyślu, </w:t>
      </w:r>
      <w:r w:rsidRPr="00FB0BCE">
        <w:t>do której prowadzący instalację dysponuje tytułem prawnym.</w:t>
      </w:r>
      <w:r>
        <w:t xml:space="preserve"> </w:t>
      </w:r>
    </w:p>
    <w:p w:rsidR="0048564D" w:rsidRDefault="0048564D" w:rsidP="00066ABA"/>
    <w:p w:rsidR="00197C98" w:rsidRPr="00767228" w:rsidRDefault="00CA043E" w:rsidP="00066ABA">
      <w:pPr>
        <w:pStyle w:val="Nagwek3"/>
      </w:pPr>
      <w:r>
        <w:t>III</w:t>
      </w:r>
      <w:r w:rsidR="009F66FF">
        <w:t>.</w:t>
      </w:r>
      <w:r w:rsidR="00F5577A">
        <w:t>3</w:t>
      </w:r>
      <w:r w:rsidR="00BF5F2E" w:rsidRPr="00373BD3">
        <w:t xml:space="preserve">. </w:t>
      </w:r>
      <w:r w:rsidR="00197C98">
        <w:t>W</w:t>
      </w:r>
      <w:r w:rsidR="00197C98" w:rsidRPr="00373BD3">
        <w:t>arunki</w:t>
      </w:r>
      <w:r w:rsidR="00197C98">
        <w:t xml:space="preserve"> </w:t>
      </w:r>
      <w:r w:rsidR="00F5577A">
        <w:t xml:space="preserve">prowadzenia </w:t>
      </w:r>
      <w:r w:rsidR="000C1C20" w:rsidRPr="00373BD3">
        <w:t xml:space="preserve">biologicznego przetwarzania </w:t>
      </w:r>
      <w:r>
        <w:t>odpadów</w:t>
      </w:r>
      <w:r w:rsidR="000C1C20" w:rsidRPr="00373BD3">
        <w:t xml:space="preserve"> w </w:t>
      </w:r>
      <w:r w:rsidR="00F5577A">
        <w:t xml:space="preserve">procesie </w:t>
      </w:r>
      <w:proofErr w:type="spellStart"/>
      <w:r w:rsidR="00F5577A" w:rsidRPr="001145F1">
        <w:t>biosuszenia</w:t>
      </w:r>
      <w:proofErr w:type="spellEnd"/>
      <w:r w:rsidR="00F5577A" w:rsidRPr="001145F1">
        <w:t xml:space="preserve"> </w:t>
      </w:r>
      <w:r w:rsidR="000C1C20" w:rsidRPr="001145F1">
        <w:t>oraz</w:t>
      </w:r>
      <w:r w:rsidR="00BF5F2E" w:rsidRPr="001145F1">
        <w:t xml:space="preserve"> </w:t>
      </w:r>
      <w:r w:rsidR="00197C98" w:rsidRPr="001145F1">
        <w:t>kwalifikacja procesu:</w:t>
      </w:r>
    </w:p>
    <w:p w:rsidR="00066ABA" w:rsidRDefault="00066ABA" w:rsidP="002D0BCD">
      <w:pPr>
        <w:autoSpaceDE w:val="0"/>
        <w:autoSpaceDN w:val="0"/>
        <w:adjustRightInd w:val="0"/>
        <w:spacing w:line="276" w:lineRule="auto"/>
        <w:rPr>
          <w:rFonts w:cs="Arial"/>
          <w:b/>
          <w:bCs/>
          <w:szCs w:val="24"/>
        </w:rPr>
      </w:pPr>
    </w:p>
    <w:p w:rsidR="007D7657" w:rsidRDefault="00E376D4" w:rsidP="002D0BCD">
      <w:pPr>
        <w:autoSpaceDE w:val="0"/>
        <w:autoSpaceDN w:val="0"/>
        <w:adjustRightInd w:val="0"/>
        <w:spacing w:line="276" w:lineRule="auto"/>
        <w:rPr>
          <w:rFonts w:cs="Arial"/>
          <w:szCs w:val="24"/>
        </w:rPr>
      </w:pPr>
      <w:r>
        <w:rPr>
          <w:rFonts w:cs="Arial"/>
          <w:b/>
          <w:bCs/>
          <w:szCs w:val="24"/>
        </w:rPr>
        <w:t xml:space="preserve">III.3.1. </w:t>
      </w:r>
      <w:r>
        <w:rPr>
          <w:rFonts w:cs="Arial"/>
          <w:szCs w:val="24"/>
        </w:rPr>
        <w:t>S</w:t>
      </w:r>
      <w:r w:rsidRPr="00150005">
        <w:rPr>
          <w:rFonts w:cs="Arial"/>
          <w:szCs w:val="24"/>
        </w:rPr>
        <w:t>trumie</w:t>
      </w:r>
      <w:r>
        <w:rPr>
          <w:rFonts w:cs="Arial"/>
          <w:szCs w:val="24"/>
        </w:rPr>
        <w:t>ń</w:t>
      </w:r>
      <w:r w:rsidRPr="00150005">
        <w:rPr>
          <w:rFonts w:cs="Arial"/>
          <w:szCs w:val="24"/>
        </w:rPr>
        <w:t xml:space="preserve"> odpadów o</w:t>
      </w:r>
      <w:r>
        <w:rPr>
          <w:rFonts w:cs="Arial"/>
          <w:szCs w:val="24"/>
        </w:rPr>
        <w:t xml:space="preserve"> </w:t>
      </w:r>
      <w:r w:rsidRPr="00150005">
        <w:rPr>
          <w:rFonts w:cs="Arial"/>
          <w:szCs w:val="24"/>
        </w:rPr>
        <w:t xml:space="preserve">kodzie </w:t>
      </w:r>
      <w:r>
        <w:rPr>
          <w:rFonts w:cs="Arial"/>
          <w:szCs w:val="24"/>
        </w:rPr>
        <w:t xml:space="preserve">ex 19 12 12 </w:t>
      </w:r>
      <w:r w:rsidRPr="008C6A74">
        <w:rPr>
          <w:rFonts w:cs="Arial"/>
          <w:szCs w:val="24"/>
        </w:rPr>
        <w:t>/Inne odpady (w tym zmieszane substancje</w:t>
      </w:r>
      <w:r>
        <w:rPr>
          <w:rFonts w:cs="Arial"/>
          <w:szCs w:val="24"/>
        </w:rPr>
        <w:t xml:space="preserve"> </w:t>
      </w:r>
      <w:r w:rsidRPr="008C6A74">
        <w:rPr>
          <w:rFonts w:cs="Arial"/>
          <w:szCs w:val="24"/>
        </w:rPr>
        <w:t xml:space="preserve"> i przedmioty) z mechanicznej obróbki odpadów inne niż wymienione </w:t>
      </w:r>
      <w:r>
        <w:rPr>
          <w:rFonts w:cs="Arial"/>
          <w:szCs w:val="24"/>
        </w:rPr>
        <w:br/>
      </w:r>
      <w:r w:rsidRPr="008C6A74">
        <w:rPr>
          <w:rFonts w:cs="Arial"/>
          <w:szCs w:val="24"/>
        </w:rPr>
        <w:t>w 19 12 11/ wysortowan</w:t>
      </w:r>
      <w:r>
        <w:rPr>
          <w:rFonts w:cs="Arial"/>
          <w:szCs w:val="24"/>
        </w:rPr>
        <w:t>y</w:t>
      </w:r>
      <w:r w:rsidRPr="008C6A74">
        <w:rPr>
          <w:rFonts w:cs="Arial"/>
          <w:szCs w:val="24"/>
        </w:rPr>
        <w:t xml:space="preserve"> z masy </w:t>
      </w:r>
      <w:r>
        <w:rPr>
          <w:rFonts w:cs="Arial"/>
          <w:szCs w:val="24"/>
        </w:rPr>
        <w:t>zmieszanych odpadów komunalnych</w:t>
      </w:r>
      <w:r w:rsidR="00AF326E">
        <w:rPr>
          <w:rFonts w:cs="Arial"/>
          <w:szCs w:val="24"/>
        </w:rPr>
        <w:t xml:space="preserve"> </w:t>
      </w:r>
      <w:r w:rsidR="00AF326E" w:rsidRPr="00475CBF">
        <w:rPr>
          <w:rFonts w:cs="Arial"/>
          <w:szCs w:val="24"/>
        </w:rPr>
        <w:t xml:space="preserve">oraz </w:t>
      </w:r>
      <w:r w:rsidR="00AF326E" w:rsidRPr="00500D11">
        <w:rPr>
          <w:rFonts w:cs="Arial"/>
          <w:szCs w:val="24"/>
        </w:rPr>
        <w:t>odpadów pochodzących z selektywnej zbiórki</w:t>
      </w:r>
      <w:r>
        <w:rPr>
          <w:rFonts w:cs="Arial"/>
          <w:szCs w:val="24"/>
        </w:rPr>
        <w:t xml:space="preserve"> o wielkości </w:t>
      </w:r>
      <w:r w:rsidRPr="00AD21C6">
        <w:rPr>
          <w:rFonts w:cs="Arial"/>
          <w:szCs w:val="24"/>
        </w:rPr>
        <w:t>0-80</w:t>
      </w:r>
      <w:r>
        <w:rPr>
          <w:rFonts w:cs="Arial"/>
          <w:szCs w:val="24"/>
        </w:rPr>
        <w:t xml:space="preserve"> </w:t>
      </w:r>
      <w:r w:rsidRPr="00AD21C6">
        <w:rPr>
          <w:rFonts w:cs="Arial"/>
          <w:szCs w:val="24"/>
        </w:rPr>
        <w:t>mm</w:t>
      </w:r>
      <w:r>
        <w:rPr>
          <w:rFonts w:cs="Arial"/>
          <w:szCs w:val="24"/>
        </w:rPr>
        <w:t xml:space="preserve">, </w:t>
      </w:r>
      <w:r w:rsidRPr="00BF3118">
        <w:rPr>
          <w:rFonts w:cs="Arial"/>
          <w:szCs w:val="24"/>
        </w:rPr>
        <w:t>poddawan</w:t>
      </w:r>
      <w:r>
        <w:rPr>
          <w:rFonts w:cs="Arial"/>
          <w:szCs w:val="24"/>
        </w:rPr>
        <w:t>y</w:t>
      </w:r>
      <w:r w:rsidRPr="00BF3118">
        <w:rPr>
          <w:rFonts w:cs="Arial"/>
          <w:szCs w:val="24"/>
        </w:rPr>
        <w:t xml:space="preserve"> będ</w:t>
      </w:r>
      <w:r>
        <w:rPr>
          <w:rFonts w:cs="Arial"/>
          <w:szCs w:val="24"/>
        </w:rPr>
        <w:t>zie</w:t>
      </w:r>
      <w:r w:rsidRPr="00BF3118">
        <w:rPr>
          <w:rFonts w:cs="Arial"/>
          <w:szCs w:val="24"/>
        </w:rPr>
        <w:t xml:space="preserve"> procesowi </w:t>
      </w:r>
      <w:r w:rsidR="00AF326E">
        <w:rPr>
          <w:rFonts w:cs="Arial"/>
          <w:szCs w:val="24"/>
        </w:rPr>
        <w:t>biologicznego suszenia</w:t>
      </w:r>
      <w:r w:rsidR="00AF326E" w:rsidRPr="00DD3AC7">
        <w:rPr>
          <w:rFonts w:cs="Arial"/>
          <w:szCs w:val="24"/>
        </w:rPr>
        <w:t xml:space="preserve">, przez co najmniej 7 dni w zamkniętych, szczelnych (żelbetowych) </w:t>
      </w:r>
      <w:r w:rsidR="00F9380F">
        <w:rPr>
          <w:rFonts w:cs="Arial"/>
          <w:szCs w:val="24"/>
        </w:rPr>
        <w:t xml:space="preserve">reaktorach. </w:t>
      </w:r>
      <w:r w:rsidR="007D78A6">
        <w:rPr>
          <w:rFonts w:cs="Arial"/>
          <w:szCs w:val="24"/>
        </w:rPr>
        <w:t>O</w:t>
      </w:r>
      <w:r w:rsidR="00F9380F" w:rsidRPr="00E80A7D">
        <w:rPr>
          <w:rFonts w:cs="Arial"/>
          <w:szCs w:val="24"/>
        </w:rPr>
        <w:t xml:space="preserve">dpady  </w:t>
      </w:r>
      <w:r w:rsidR="007D78A6">
        <w:rPr>
          <w:rFonts w:cs="Arial"/>
          <w:szCs w:val="24"/>
        </w:rPr>
        <w:t xml:space="preserve">powstające w procesie </w:t>
      </w:r>
      <w:proofErr w:type="spellStart"/>
      <w:r w:rsidR="007D78A6">
        <w:rPr>
          <w:rFonts w:cs="Arial"/>
          <w:szCs w:val="24"/>
        </w:rPr>
        <w:t>biosuszenia</w:t>
      </w:r>
      <w:proofErr w:type="spellEnd"/>
      <w:r w:rsidR="007D78A6">
        <w:rPr>
          <w:rFonts w:cs="Arial"/>
          <w:szCs w:val="24"/>
        </w:rPr>
        <w:t xml:space="preserve"> </w:t>
      </w:r>
      <w:r w:rsidR="00F9380F" w:rsidRPr="00E80A7D">
        <w:rPr>
          <w:rFonts w:cs="Arial"/>
          <w:szCs w:val="24"/>
        </w:rPr>
        <w:t xml:space="preserve">klasyfikowane jako odpady o kodzie ex 19 05 01 </w:t>
      </w:r>
      <w:r w:rsidR="00F9380F">
        <w:rPr>
          <w:rFonts w:cs="Arial"/>
          <w:szCs w:val="24"/>
        </w:rPr>
        <w:t>/</w:t>
      </w:r>
      <w:r w:rsidR="00F9380F" w:rsidRPr="00E80A7D">
        <w:rPr>
          <w:rFonts w:cs="Arial"/>
          <w:szCs w:val="24"/>
        </w:rPr>
        <w:t xml:space="preserve">Nieprzekompostowane frakcje odpadów komunalnych </w:t>
      </w:r>
      <w:r w:rsidR="00F9380F">
        <w:rPr>
          <w:rFonts w:cs="Arial"/>
          <w:szCs w:val="24"/>
        </w:rPr>
        <w:t>i podobnych/, skierowane zostaną do</w:t>
      </w:r>
      <w:r w:rsidR="00F9380F" w:rsidRPr="00E80A7D">
        <w:rPr>
          <w:rFonts w:cs="Arial"/>
          <w:szCs w:val="24"/>
        </w:rPr>
        <w:t xml:space="preserve"> dalszej obrób</w:t>
      </w:r>
      <w:r w:rsidR="00F9380F">
        <w:rPr>
          <w:rFonts w:cs="Arial"/>
          <w:szCs w:val="24"/>
        </w:rPr>
        <w:t>ki</w:t>
      </w:r>
      <w:r w:rsidR="00F9380F" w:rsidRPr="00E80A7D">
        <w:rPr>
          <w:rFonts w:cs="Arial"/>
          <w:szCs w:val="24"/>
        </w:rPr>
        <w:t xml:space="preserve"> mechanicznej</w:t>
      </w:r>
      <w:r w:rsidR="007D78A6">
        <w:rPr>
          <w:rFonts w:cs="Arial"/>
          <w:szCs w:val="24"/>
        </w:rPr>
        <w:t xml:space="preserve"> </w:t>
      </w:r>
      <w:r w:rsidR="00F9380F" w:rsidRPr="00E80A7D">
        <w:rPr>
          <w:rFonts w:cs="Arial"/>
          <w:szCs w:val="24"/>
        </w:rPr>
        <w:t xml:space="preserve"> </w:t>
      </w:r>
      <w:r w:rsidR="007D7657">
        <w:rPr>
          <w:rFonts w:cs="Arial"/>
          <w:bCs/>
          <w:szCs w:val="24"/>
        </w:rPr>
        <w:t xml:space="preserve">na sito, </w:t>
      </w:r>
      <w:r w:rsidR="007D7657">
        <w:rPr>
          <w:rFonts w:cs="Arial"/>
          <w:szCs w:val="24"/>
        </w:rPr>
        <w:t xml:space="preserve">gdzie </w:t>
      </w:r>
      <w:r w:rsidR="007D7657" w:rsidRPr="00E80A7D">
        <w:rPr>
          <w:rFonts w:cs="Arial"/>
          <w:szCs w:val="24"/>
        </w:rPr>
        <w:t>wydziel</w:t>
      </w:r>
      <w:r w:rsidR="007D7657">
        <w:rPr>
          <w:rFonts w:cs="Arial"/>
          <w:szCs w:val="24"/>
        </w:rPr>
        <w:t>ane będą</w:t>
      </w:r>
      <w:r w:rsidR="007D7657" w:rsidRPr="00E80A7D">
        <w:rPr>
          <w:rFonts w:cs="Arial"/>
          <w:szCs w:val="24"/>
        </w:rPr>
        <w:t xml:space="preserve"> frakcje odpadów o wielkości </w:t>
      </w:r>
      <w:r w:rsidR="00016EF3">
        <w:rPr>
          <w:rFonts w:cs="Arial"/>
          <w:szCs w:val="24"/>
        </w:rPr>
        <w:br/>
      </w:r>
      <w:r w:rsidR="007D7657" w:rsidRPr="00E80A7D">
        <w:rPr>
          <w:rFonts w:cs="Arial"/>
          <w:szCs w:val="24"/>
        </w:rPr>
        <w:t>20 -</w:t>
      </w:r>
      <w:r w:rsidR="007D7657">
        <w:rPr>
          <w:rFonts w:cs="Arial"/>
          <w:szCs w:val="24"/>
        </w:rPr>
        <w:t xml:space="preserve"> </w:t>
      </w:r>
      <w:r w:rsidR="007D7657" w:rsidRPr="00E80A7D">
        <w:rPr>
          <w:rFonts w:cs="Arial"/>
          <w:szCs w:val="24"/>
        </w:rPr>
        <w:t xml:space="preserve">80 mm – frakcja </w:t>
      </w:r>
      <w:proofErr w:type="spellStart"/>
      <w:r w:rsidR="007D7657" w:rsidRPr="00E80A7D">
        <w:rPr>
          <w:rFonts w:cs="Arial"/>
          <w:szCs w:val="24"/>
        </w:rPr>
        <w:t>nadsitowa</w:t>
      </w:r>
      <w:proofErr w:type="spellEnd"/>
      <w:r w:rsidR="007D7657" w:rsidRPr="00E80A7D">
        <w:rPr>
          <w:rFonts w:cs="Arial"/>
          <w:szCs w:val="24"/>
        </w:rPr>
        <w:t xml:space="preserve"> i 0 -</w:t>
      </w:r>
      <w:r w:rsidR="007D7657">
        <w:rPr>
          <w:rFonts w:cs="Arial"/>
          <w:szCs w:val="24"/>
        </w:rPr>
        <w:t xml:space="preserve"> 20 mm – frakcja </w:t>
      </w:r>
      <w:proofErr w:type="spellStart"/>
      <w:r w:rsidR="007D7657">
        <w:rPr>
          <w:rFonts w:cs="Arial"/>
          <w:szCs w:val="24"/>
        </w:rPr>
        <w:t>podsitowa</w:t>
      </w:r>
      <w:proofErr w:type="spellEnd"/>
      <w:r w:rsidR="007D7657">
        <w:rPr>
          <w:rFonts w:cs="Arial"/>
          <w:szCs w:val="24"/>
        </w:rPr>
        <w:t xml:space="preserve">. </w:t>
      </w:r>
      <w:r w:rsidR="007D7657" w:rsidRPr="007D7657">
        <w:rPr>
          <w:rFonts w:cs="Arial"/>
          <w:szCs w:val="24"/>
        </w:rPr>
        <w:t xml:space="preserve">Frakcja </w:t>
      </w:r>
      <w:proofErr w:type="spellStart"/>
      <w:r w:rsidR="007D7657" w:rsidRPr="007D7657">
        <w:rPr>
          <w:rFonts w:cs="Arial"/>
          <w:szCs w:val="24"/>
        </w:rPr>
        <w:t>nadsitowa</w:t>
      </w:r>
      <w:proofErr w:type="spellEnd"/>
      <w:r w:rsidR="007D7657" w:rsidRPr="007D7657">
        <w:rPr>
          <w:rFonts w:cs="Arial"/>
          <w:szCs w:val="24"/>
        </w:rPr>
        <w:t xml:space="preserve"> </w:t>
      </w:r>
      <w:r w:rsidR="002D0BCD">
        <w:rPr>
          <w:rFonts w:cs="Arial"/>
          <w:szCs w:val="24"/>
        </w:rPr>
        <w:br/>
      </w:r>
      <w:r w:rsidR="007D7657" w:rsidRPr="007D7657">
        <w:rPr>
          <w:rFonts w:cs="Arial"/>
          <w:szCs w:val="24"/>
        </w:rPr>
        <w:t>o wielkości 20-80 mm zostanie przepuszczona przez kabin</w:t>
      </w:r>
      <w:r w:rsidR="007D7657" w:rsidRPr="007D7657">
        <w:rPr>
          <w:rFonts w:eastAsia="TimesNewRoman" w:cs="Arial"/>
          <w:szCs w:val="24"/>
        </w:rPr>
        <w:t xml:space="preserve">ę </w:t>
      </w:r>
      <w:r w:rsidR="007D7657" w:rsidRPr="007D7657">
        <w:rPr>
          <w:rFonts w:cs="Arial"/>
          <w:szCs w:val="24"/>
        </w:rPr>
        <w:t>sortownicz</w:t>
      </w:r>
      <w:r w:rsidR="007D7657" w:rsidRPr="007D7657">
        <w:rPr>
          <w:rFonts w:eastAsia="TimesNewRoman" w:cs="Arial"/>
          <w:szCs w:val="24"/>
        </w:rPr>
        <w:t xml:space="preserve">ą </w:t>
      </w:r>
      <w:r w:rsidR="007D7657" w:rsidRPr="007D7657">
        <w:rPr>
          <w:rFonts w:cs="Arial"/>
          <w:szCs w:val="24"/>
        </w:rPr>
        <w:t>w celu wysortowania</w:t>
      </w:r>
      <w:r w:rsidR="007D7657" w:rsidRPr="00E80A7D">
        <w:rPr>
          <w:rFonts w:cs="Arial"/>
          <w:szCs w:val="24"/>
        </w:rPr>
        <w:t xml:space="preserve"> maksymalnej ilo</w:t>
      </w:r>
      <w:r w:rsidR="007D7657" w:rsidRPr="00E80A7D">
        <w:rPr>
          <w:rFonts w:eastAsia="TimesNewRoman" w:cs="Arial"/>
          <w:szCs w:val="24"/>
        </w:rPr>
        <w:t>ś</w:t>
      </w:r>
      <w:r w:rsidR="007D7657" w:rsidRPr="00E80A7D">
        <w:rPr>
          <w:rFonts w:cs="Arial"/>
          <w:szCs w:val="24"/>
        </w:rPr>
        <w:t>ci surowców wtórnych, kwalifikowanych jako odpady o kodzie 19 12 oraz odpadów, które kierowane będą</w:t>
      </w:r>
      <w:r w:rsidR="002D0BCD">
        <w:rPr>
          <w:rFonts w:cs="Arial"/>
          <w:szCs w:val="24"/>
        </w:rPr>
        <w:t xml:space="preserve"> </w:t>
      </w:r>
      <w:r w:rsidR="007D7657" w:rsidRPr="00E80A7D">
        <w:rPr>
          <w:rFonts w:cs="Arial"/>
          <w:szCs w:val="24"/>
        </w:rPr>
        <w:t>do obróbki ko</w:t>
      </w:r>
      <w:r w:rsidR="007D7657" w:rsidRPr="00E80A7D">
        <w:rPr>
          <w:rFonts w:eastAsia="TimesNewRoman" w:cs="Arial"/>
          <w:szCs w:val="24"/>
        </w:rPr>
        <w:t>ń</w:t>
      </w:r>
      <w:r w:rsidR="007D7657" w:rsidRPr="00E80A7D">
        <w:rPr>
          <w:rFonts w:cs="Arial"/>
          <w:szCs w:val="24"/>
        </w:rPr>
        <w:t xml:space="preserve">cowej </w:t>
      </w:r>
      <w:r w:rsidR="007D7657">
        <w:rPr>
          <w:rFonts w:cs="Arial"/>
          <w:szCs w:val="24"/>
        </w:rPr>
        <w:t xml:space="preserve">na kruszarkę końcową gdzie zostaną rozdrobnione do wielkości nie większej niż </w:t>
      </w:r>
      <w:r w:rsidR="00016EF3">
        <w:rPr>
          <w:rFonts w:cs="Arial"/>
          <w:szCs w:val="24"/>
        </w:rPr>
        <w:br/>
      </w:r>
      <w:r w:rsidR="007D7657">
        <w:rPr>
          <w:rFonts w:cs="Arial"/>
          <w:szCs w:val="24"/>
        </w:rPr>
        <w:t>30 mm, celem wytworzenia odpadów palnych (</w:t>
      </w:r>
      <w:r w:rsidR="007D7657" w:rsidRPr="00E80A7D">
        <w:rPr>
          <w:rFonts w:cs="Arial"/>
          <w:szCs w:val="24"/>
        </w:rPr>
        <w:t>paliw</w:t>
      </w:r>
      <w:r w:rsidR="007D7657">
        <w:rPr>
          <w:rFonts w:cs="Arial"/>
          <w:szCs w:val="24"/>
        </w:rPr>
        <w:t>a</w:t>
      </w:r>
      <w:r w:rsidR="007D7657" w:rsidRPr="00E80A7D">
        <w:rPr>
          <w:rFonts w:cs="Arial"/>
          <w:szCs w:val="24"/>
        </w:rPr>
        <w:t xml:space="preserve"> alternatywn</w:t>
      </w:r>
      <w:r w:rsidR="007D7657">
        <w:rPr>
          <w:rFonts w:cs="Arial"/>
          <w:szCs w:val="24"/>
        </w:rPr>
        <w:t>ego),</w:t>
      </w:r>
      <w:r w:rsidR="007D7657" w:rsidRPr="00E80A7D">
        <w:rPr>
          <w:rFonts w:cs="Arial"/>
          <w:szCs w:val="24"/>
        </w:rPr>
        <w:t xml:space="preserve"> kwalifikowan</w:t>
      </w:r>
      <w:r w:rsidR="007D7657">
        <w:rPr>
          <w:rFonts w:cs="Arial"/>
          <w:szCs w:val="24"/>
        </w:rPr>
        <w:t>ego</w:t>
      </w:r>
      <w:r w:rsidR="007D7657" w:rsidRPr="00E80A7D">
        <w:rPr>
          <w:rFonts w:cs="Arial"/>
          <w:szCs w:val="24"/>
        </w:rPr>
        <w:t xml:space="preserve"> </w:t>
      </w:r>
      <w:r w:rsidR="007D7657">
        <w:rPr>
          <w:rFonts w:cs="Arial"/>
          <w:szCs w:val="24"/>
        </w:rPr>
        <w:t xml:space="preserve">jako odpady o kodzie 19 12 10. </w:t>
      </w:r>
      <w:r w:rsidR="007D7657" w:rsidRPr="007D7657">
        <w:rPr>
          <w:rFonts w:cs="Arial"/>
          <w:szCs w:val="24"/>
        </w:rPr>
        <w:t xml:space="preserve">Frakcja </w:t>
      </w:r>
      <w:proofErr w:type="spellStart"/>
      <w:r w:rsidR="007D7657" w:rsidRPr="007D7657">
        <w:rPr>
          <w:rFonts w:cs="Arial"/>
          <w:szCs w:val="24"/>
        </w:rPr>
        <w:t>podsitowa</w:t>
      </w:r>
      <w:proofErr w:type="spellEnd"/>
      <w:r w:rsidR="007D7657" w:rsidRPr="007D7657">
        <w:rPr>
          <w:rFonts w:cs="Arial"/>
          <w:szCs w:val="24"/>
        </w:rPr>
        <w:t xml:space="preserve"> o wielkości </w:t>
      </w:r>
      <w:r w:rsidR="00016EF3">
        <w:rPr>
          <w:rFonts w:cs="Arial"/>
          <w:szCs w:val="24"/>
        </w:rPr>
        <w:br/>
      </w:r>
      <w:r w:rsidR="007D7657" w:rsidRPr="007D7657">
        <w:rPr>
          <w:rFonts w:cs="Arial"/>
          <w:szCs w:val="24"/>
        </w:rPr>
        <w:t>0-20 mm, kwalifikowana jako odpady o kodzie ex 19 12 12 kierowana bę</w:t>
      </w:r>
      <w:r w:rsidR="007D7657" w:rsidRPr="00E80A7D">
        <w:rPr>
          <w:rFonts w:cs="Arial"/>
          <w:szCs w:val="24"/>
        </w:rPr>
        <w:t>dzie do procesu biologicznego przetwarzania</w:t>
      </w:r>
      <w:r w:rsidR="007D7657">
        <w:rPr>
          <w:rFonts w:cs="Arial"/>
          <w:szCs w:val="24"/>
        </w:rPr>
        <w:t xml:space="preserve"> </w:t>
      </w:r>
      <w:r w:rsidR="007D7657" w:rsidRPr="00E80A7D">
        <w:rPr>
          <w:rFonts w:cs="Arial"/>
          <w:szCs w:val="24"/>
        </w:rPr>
        <w:t>w war</w:t>
      </w:r>
      <w:r w:rsidR="007D7657">
        <w:rPr>
          <w:rFonts w:cs="Arial"/>
          <w:szCs w:val="24"/>
        </w:rPr>
        <w:t xml:space="preserve">unkach tlenowych. </w:t>
      </w:r>
    </w:p>
    <w:p w:rsidR="002D0BCD" w:rsidRPr="00E41C08" w:rsidRDefault="002D0BCD" w:rsidP="007D7657">
      <w:pPr>
        <w:autoSpaceDE w:val="0"/>
        <w:autoSpaceDN w:val="0"/>
        <w:adjustRightInd w:val="0"/>
        <w:spacing w:line="276" w:lineRule="auto"/>
        <w:rPr>
          <w:rFonts w:cs="Arial"/>
          <w:b/>
          <w:sz w:val="18"/>
          <w:szCs w:val="24"/>
        </w:rPr>
      </w:pPr>
    </w:p>
    <w:p w:rsidR="007D7657" w:rsidRPr="00E80A7D" w:rsidRDefault="009077F4" w:rsidP="007D7657">
      <w:pPr>
        <w:autoSpaceDE w:val="0"/>
        <w:autoSpaceDN w:val="0"/>
        <w:adjustRightInd w:val="0"/>
        <w:spacing w:line="276" w:lineRule="auto"/>
        <w:rPr>
          <w:rFonts w:cs="Arial"/>
          <w:szCs w:val="24"/>
        </w:rPr>
      </w:pPr>
      <w:r>
        <w:rPr>
          <w:rFonts w:cs="Arial"/>
          <w:b/>
          <w:szCs w:val="24"/>
        </w:rPr>
        <w:t>II</w:t>
      </w:r>
      <w:r w:rsidR="007D7657" w:rsidRPr="006B7EB3">
        <w:rPr>
          <w:rFonts w:cs="Arial"/>
          <w:b/>
          <w:szCs w:val="24"/>
        </w:rPr>
        <w:t>I.3.2.</w:t>
      </w:r>
      <w:r w:rsidR="007D7657" w:rsidRPr="00FC0901">
        <w:rPr>
          <w:rFonts w:cs="Arial"/>
          <w:b/>
          <w:szCs w:val="24"/>
        </w:rPr>
        <w:t xml:space="preserve"> </w:t>
      </w:r>
      <w:r w:rsidR="007D7657" w:rsidRPr="00FC0901">
        <w:rPr>
          <w:rFonts w:cs="Arial"/>
          <w:szCs w:val="24"/>
        </w:rPr>
        <w:t>Stabilizacja tlenowa frakcj</w:t>
      </w:r>
      <w:r w:rsidR="007D7657">
        <w:rPr>
          <w:rFonts w:cs="Arial"/>
          <w:szCs w:val="24"/>
        </w:rPr>
        <w:t>i</w:t>
      </w:r>
      <w:r w:rsidR="007D7657" w:rsidRPr="00FC0901">
        <w:rPr>
          <w:rFonts w:cs="Arial"/>
          <w:szCs w:val="24"/>
        </w:rPr>
        <w:t xml:space="preserve"> podsitow</w:t>
      </w:r>
      <w:r w:rsidR="007D7657">
        <w:rPr>
          <w:rFonts w:cs="Arial"/>
          <w:szCs w:val="24"/>
        </w:rPr>
        <w:t>ej</w:t>
      </w:r>
      <w:r w:rsidR="007D7657" w:rsidRPr="00FC0901">
        <w:rPr>
          <w:rFonts w:cs="Arial"/>
          <w:szCs w:val="24"/>
        </w:rPr>
        <w:t xml:space="preserve"> o wielkości 0-20 mm,</w:t>
      </w:r>
      <w:r w:rsidR="007D7657" w:rsidRPr="00E80A7D">
        <w:rPr>
          <w:rFonts w:cs="Arial"/>
          <w:szCs w:val="24"/>
        </w:rPr>
        <w:t xml:space="preserve"> powstał</w:t>
      </w:r>
      <w:r w:rsidR="007D7657">
        <w:rPr>
          <w:rFonts w:cs="Arial"/>
          <w:szCs w:val="24"/>
        </w:rPr>
        <w:t xml:space="preserve">ej </w:t>
      </w:r>
      <w:r w:rsidR="007D7657">
        <w:rPr>
          <w:rFonts w:cs="Arial"/>
          <w:szCs w:val="24"/>
        </w:rPr>
        <w:br/>
        <w:t xml:space="preserve">w procesie </w:t>
      </w:r>
      <w:proofErr w:type="spellStart"/>
      <w:r w:rsidR="007D7657">
        <w:rPr>
          <w:rFonts w:cs="Arial"/>
          <w:szCs w:val="24"/>
        </w:rPr>
        <w:t>biosuszenia</w:t>
      </w:r>
      <w:proofErr w:type="spellEnd"/>
      <w:r w:rsidR="007D7657" w:rsidRPr="00E80A7D">
        <w:rPr>
          <w:rFonts w:cs="Arial"/>
          <w:szCs w:val="24"/>
        </w:rPr>
        <w:t xml:space="preserve">  prowadzon</w:t>
      </w:r>
      <w:r w:rsidR="007D7657">
        <w:rPr>
          <w:rFonts w:cs="Arial"/>
          <w:szCs w:val="24"/>
        </w:rPr>
        <w:t>a</w:t>
      </w:r>
      <w:r w:rsidR="007D7657" w:rsidRPr="00E80A7D">
        <w:rPr>
          <w:rFonts w:cs="Arial"/>
          <w:szCs w:val="24"/>
        </w:rPr>
        <w:t xml:space="preserve"> będzie dwustopniow</w:t>
      </w:r>
      <w:r w:rsidR="007D7657">
        <w:rPr>
          <w:rFonts w:cs="Arial"/>
          <w:szCs w:val="24"/>
        </w:rPr>
        <w:t>o</w:t>
      </w:r>
      <w:r w:rsidR="007D7657" w:rsidRPr="00E80A7D">
        <w:rPr>
          <w:rFonts w:cs="Arial"/>
          <w:szCs w:val="24"/>
        </w:rPr>
        <w:t xml:space="preserve">, </w:t>
      </w:r>
      <w:proofErr w:type="spellStart"/>
      <w:r w:rsidR="007D7657" w:rsidRPr="00E80A7D">
        <w:rPr>
          <w:rFonts w:cs="Arial"/>
          <w:szCs w:val="24"/>
        </w:rPr>
        <w:t>tj</w:t>
      </w:r>
      <w:proofErr w:type="spellEnd"/>
      <w:r w:rsidR="007D7657" w:rsidRPr="00E80A7D">
        <w:rPr>
          <w:rFonts w:cs="Arial"/>
          <w:szCs w:val="24"/>
        </w:rPr>
        <w:t xml:space="preserve">: </w:t>
      </w:r>
    </w:p>
    <w:p w:rsidR="007D7657" w:rsidRPr="008303EF" w:rsidRDefault="007D7657" w:rsidP="001E6333">
      <w:pPr>
        <w:pStyle w:val="Default"/>
        <w:numPr>
          <w:ilvl w:val="0"/>
          <w:numId w:val="22"/>
        </w:numPr>
        <w:spacing w:line="276" w:lineRule="auto"/>
        <w:ind w:left="426" w:hanging="426"/>
        <w:jc w:val="both"/>
        <w:rPr>
          <w:rFonts w:ascii="Arial" w:hAnsi="Arial" w:cs="Arial"/>
        </w:rPr>
      </w:pPr>
      <w:r w:rsidRPr="008303EF">
        <w:rPr>
          <w:rFonts w:ascii="Arial" w:hAnsi="Arial" w:cs="Arial"/>
        </w:rPr>
        <w:t xml:space="preserve">w pierwszym stopniu stabilizacji odpady przez co najmniej 2 tygodnie przebywać będą w zamkniętych szczelnych, żelbetowych reaktorach, wykonanym </w:t>
      </w:r>
      <w:r>
        <w:rPr>
          <w:rFonts w:ascii="Arial" w:hAnsi="Arial" w:cs="Arial"/>
        </w:rPr>
        <w:br/>
      </w:r>
      <w:r w:rsidRPr="008303EF">
        <w:rPr>
          <w:rFonts w:ascii="Arial" w:hAnsi="Arial" w:cs="Arial"/>
        </w:rPr>
        <w:t xml:space="preserve">z materiału wytrzymałego na uszkodzenia mechaniczne, w warunkach wilgotności od 45% do 60%, z systemem odbierania odcieków, z aktywnym napowietrzaniem </w:t>
      </w:r>
      <w:r w:rsidRPr="008303EF">
        <w:rPr>
          <w:rFonts w:ascii="Arial" w:hAnsi="Arial" w:cs="Arial"/>
        </w:rPr>
        <w:lastRenderedPageBreak/>
        <w:t xml:space="preserve">oraz z ujmowaniem i oczyszczaniem gazów powstałych </w:t>
      </w:r>
      <w:r>
        <w:rPr>
          <w:rFonts w:ascii="Arial" w:hAnsi="Arial" w:cs="Arial"/>
        </w:rPr>
        <w:br/>
      </w:r>
      <w:r w:rsidRPr="008303EF">
        <w:rPr>
          <w:rFonts w:ascii="Arial" w:hAnsi="Arial" w:cs="Arial"/>
        </w:rPr>
        <w:t xml:space="preserve">w wyniku prowadzenia procesu (powietrza procesowe), kierowanego na biofiltr roślinny, do czasu osiągnięcia wartości AT4 (aktywność oddychania stanowiąca parametr wyrażający zapotrzebowanie na tlen próbki odpadów przez 4 doby) poniżej 20 mg O2/g suchej masy, </w:t>
      </w:r>
    </w:p>
    <w:p w:rsidR="007D7657" w:rsidRPr="008303EF" w:rsidRDefault="007D7657" w:rsidP="001E6333">
      <w:pPr>
        <w:pStyle w:val="Default"/>
        <w:numPr>
          <w:ilvl w:val="0"/>
          <w:numId w:val="22"/>
        </w:numPr>
        <w:spacing w:line="276" w:lineRule="auto"/>
        <w:ind w:left="426" w:hanging="426"/>
        <w:jc w:val="both"/>
        <w:rPr>
          <w:rFonts w:ascii="Arial" w:hAnsi="Arial" w:cs="Arial"/>
        </w:rPr>
      </w:pPr>
      <w:r w:rsidRPr="008303EF">
        <w:rPr>
          <w:rFonts w:ascii="Arial" w:hAnsi="Arial" w:cs="Arial"/>
        </w:rPr>
        <w:t xml:space="preserve">w drugim stopniu stabilizacji odpady przez </w:t>
      </w:r>
      <w:r w:rsidR="00720CD5">
        <w:rPr>
          <w:rFonts w:ascii="Arial" w:hAnsi="Arial" w:cs="Arial"/>
        </w:rPr>
        <w:t>okres</w:t>
      </w:r>
      <w:r w:rsidRPr="008303EF">
        <w:rPr>
          <w:rFonts w:ascii="Arial" w:hAnsi="Arial" w:cs="Arial"/>
        </w:rPr>
        <w:t xml:space="preserve"> od 6 do 10 tygodni przebywać będą w pryzmach na placu, o szczelnym podłożu zapobiegającym przedostawaniu się odcieków do środowiska, wyposażonym w system odbierania odcieków, i napowietrzanych przez mechaniczne przerzucanie odpadów co najmniej raz w tygodniu. </w:t>
      </w:r>
    </w:p>
    <w:p w:rsidR="00E376D4" w:rsidRDefault="00E376D4" w:rsidP="00F9380F">
      <w:pPr>
        <w:pStyle w:val="Stopka"/>
        <w:tabs>
          <w:tab w:val="left" w:pos="360"/>
        </w:tabs>
        <w:spacing w:line="276" w:lineRule="auto"/>
        <w:rPr>
          <w:rFonts w:cs="Arial"/>
          <w:b/>
          <w:bCs/>
          <w:sz w:val="16"/>
          <w:szCs w:val="24"/>
        </w:rPr>
      </w:pPr>
    </w:p>
    <w:p w:rsidR="00E376D4" w:rsidRDefault="00E376D4" w:rsidP="00F9380F">
      <w:pPr>
        <w:spacing w:line="276" w:lineRule="auto"/>
        <w:rPr>
          <w:rFonts w:cs="Arial"/>
          <w:szCs w:val="24"/>
        </w:rPr>
      </w:pPr>
      <w:r>
        <w:rPr>
          <w:rFonts w:cs="Arial"/>
          <w:b/>
          <w:bCs/>
          <w:szCs w:val="24"/>
        </w:rPr>
        <w:t>III.3.</w:t>
      </w:r>
      <w:r w:rsidR="00812303">
        <w:rPr>
          <w:rFonts w:cs="Arial"/>
          <w:b/>
          <w:bCs/>
          <w:szCs w:val="24"/>
        </w:rPr>
        <w:t>3</w:t>
      </w:r>
      <w:r>
        <w:rPr>
          <w:rFonts w:cs="Arial"/>
          <w:b/>
          <w:bCs/>
          <w:szCs w:val="24"/>
        </w:rPr>
        <w:t xml:space="preserve">. </w:t>
      </w:r>
      <w:r w:rsidRPr="00CA26CE">
        <w:rPr>
          <w:rFonts w:cs="Arial"/>
          <w:szCs w:val="24"/>
        </w:rPr>
        <w:t xml:space="preserve">Maksymalna ilość </w:t>
      </w:r>
      <w:r>
        <w:rPr>
          <w:rFonts w:cs="Arial"/>
          <w:szCs w:val="24"/>
        </w:rPr>
        <w:t xml:space="preserve">frakcji podsitowej odpadów o </w:t>
      </w:r>
      <w:r w:rsidR="00F9380F" w:rsidRPr="00150005">
        <w:rPr>
          <w:rFonts w:cs="Arial"/>
          <w:szCs w:val="24"/>
        </w:rPr>
        <w:t xml:space="preserve">kodzie </w:t>
      </w:r>
      <w:r w:rsidR="00F9380F">
        <w:rPr>
          <w:rFonts w:cs="Arial"/>
          <w:szCs w:val="24"/>
        </w:rPr>
        <w:t xml:space="preserve">ex 19 12 12 </w:t>
      </w:r>
      <w:r w:rsidR="00F9380F" w:rsidRPr="008C6A74">
        <w:rPr>
          <w:rFonts w:cs="Arial"/>
          <w:szCs w:val="24"/>
        </w:rPr>
        <w:t>/Inne odpady (w tym zmieszane substancje</w:t>
      </w:r>
      <w:r w:rsidR="00F9380F">
        <w:rPr>
          <w:rFonts w:cs="Arial"/>
          <w:szCs w:val="24"/>
        </w:rPr>
        <w:t xml:space="preserve"> </w:t>
      </w:r>
      <w:r w:rsidR="00F9380F" w:rsidRPr="008C6A74">
        <w:rPr>
          <w:rFonts w:cs="Arial"/>
          <w:szCs w:val="24"/>
        </w:rPr>
        <w:t xml:space="preserve"> i przedmioty) z mechanicznej obróbki odpadów inne niż wymienione w 19 12 11/</w:t>
      </w:r>
      <w:r w:rsidR="00F9380F">
        <w:rPr>
          <w:rFonts w:cs="Arial"/>
          <w:szCs w:val="24"/>
        </w:rPr>
        <w:t xml:space="preserve"> o </w:t>
      </w:r>
      <w:r>
        <w:rPr>
          <w:rFonts w:cs="Arial"/>
          <w:szCs w:val="24"/>
        </w:rPr>
        <w:t xml:space="preserve">wielkości 0-80 mm </w:t>
      </w:r>
      <w:r w:rsidRPr="00CA26CE">
        <w:rPr>
          <w:rFonts w:cs="Arial"/>
          <w:szCs w:val="24"/>
        </w:rPr>
        <w:t>kierowanych do procesu biologicznego</w:t>
      </w:r>
      <w:r w:rsidRPr="00257203">
        <w:rPr>
          <w:rFonts w:cs="Arial"/>
          <w:szCs w:val="24"/>
        </w:rPr>
        <w:t xml:space="preserve"> </w:t>
      </w:r>
      <w:r w:rsidR="00F9380F">
        <w:rPr>
          <w:rFonts w:cs="Arial"/>
          <w:szCs w:val="24"/>
        </w:rPr>
        <w:t xml:space="preserve">suszenia </w:t>
      </w:r>
      <w:r w:rsidRPr="00257203">
        <w:rPr>
          <w:rFonts w:cs="Arial"/>
          <w:szCs w:val="24"/>
        </w:rPr>
        <w:t xml:space="preserve">nie będzie przekraczać </w:t>
      </w:r>
      <w:r>
        <w:rPr>
          <w:rFonts w:cs="Arial"/>
          <w:szCs w:val="24"/>
        </w:rPr>
        <w:t>1</w:t>
      </w:r>
      <w:r w:rsidR="00F9380F">
        <w:rPr>
          <w:rFonts w:cs="Arial"/>
          <w:szCs w:val="24"/>
        </w:rPr>
        <w:t>3</w:t>
      </w:r>
      <w:r>
        <w:rPr>
          <w:rFonts w:cs="Arial"/>
          <w:szCs w:val="24"/>
        </w:rPr>
        <w:t xml:space="preserve"> 0</w:t>
      </w:r>
      <w:r w:rsidRPr="00257203">
        <w:rPr>
          <w:rFonts w:cs="Arial"/>
          <w:szCs w:val="24"/>
        </w:rPr>
        <w:t>00 Mg/rok.</w:t>
      </w:r>
    </w:p>
    <w:p w:rsidR="00E376D4" w:rsidRPr="007F44D7" w:rsidRDefault="00E376D4" w:rsidP="00E376D4">
      <w:pPr>
        <w:spacing w:line="276" w:lineRule="auto"/>
        <w:rPr>
          <w:rFonts w:cs="Arial"/>
          <w:sz w:val="16"/>
          <w:szCs w:val="24"/>
        </w:rPr>
      </w:pPr>
    </w:p>
    <w:p w:rsidR="00233245" w:rsidRDefault="00233245" w:rsidP="00233245">
      <w:pPr>
        <w:spacing w:line="276" w:lineRule="auto"/>
        <w:contextualSpacing/>
        <w:rPr>
          <w:rFonts w:cs="Arial"/>
          <w:szCs w:val="24"/>
        </w:rPr>
      </w:pPr>
      <w:r>
        <w:rPr>
          <w:rFonts w:cs="Arial"/>
          <w:b/>
          <w:bCs/>
          <w:szCs w:val="24"/>
        </w:rPr>
        <w:t>III.3.</w:t>
      </w:r>
      <w:r w:rsidR="00812303">
        <w:rPr>
          <w:rFonts w:cs="Arial"/>
          <w:b/>
          <w:bCs/>
          <w:szCs w:val="24"/>
        </w:rPr>
        <w:t>4</w:t>
      </w:r>
      <w:r>
        <w:rPr>
          <w:rFonts w:cs="Arial"/>
          <w:b/>
          <w:bCs/>
          <w:szCs w:val="24"/>
        </w:rPr>
        <w:t xml:space="preserve">. </w:t>
      </w:r>
      <w:r w:rsidRPr="00BF12E1">
        <w:rPr>
          <w:rFonts w:cs="Arial"/>
          <w:szCs w:val="24"/>
        </w:rPr>
        <w:t xml:space="preserve">Zgodnie z zał. nr </w:t>
      </w:r>
      <w:r>
        <w:rPr>
          <w:rFonts w:cs="Arial"/>
          <w:szCs w:val="24"/>
        </w:rPr>
        <w:t>2</w:t>
      </w:r>
      <w:r w:rsidRPr="00BF12E1">
        <w:rPr>
          <w:rFonts w:cs="Arial"/>
          <w:szCs w:val="24"/>
        </w:rPr>
        <w:t xml:space="preserve"> – „Niewyczerpujący wykaz procesów </w:t>
      </w:r>
      <w:r>
        <w:rPr>
          <w:rFonts w:cs="Arial"/>
          <w:szCs w:val="24"/>
        </w:rPr>
        <w:t>unieszkodliwiania</w:t>
      </w:r>
      <w:r w:rsidRPr="00BF12E1">
        <w:rPr>
          <w:rFonts w:cs="Arial"/>
          <w:szCs w:val="24"/>
        </w:rPr>
        <w:t xml:space="preserve">” do ustawy </w:t>
      </w:r>
      <w:r w:rsidRPr="000544B6">
        <w:rPr>
          <w:rFonts w:cs="Arial"/>
          <w:szCs w:val="24"/>
        </w:rPr>
        <w:t xml:space="preserve">o odpadach proces </w:t>
      </w:r>
      <w:r>
        <w:rPr>
          <w:rFonts w:cs="Arial"/>
          <w:szCs w:val="24"/>
        </w:rPr>
        <w:t>biologicznego</w:t>
      </w:r>
      <w:r w:rsidRPr="000544B6">
        <w:rPr>
          <w:rFonts w:cs="Arial"/>
          <w:szCs w:val="24"/>
        </w:rPr>
        <w:t xml:space="preserve"> przetwarzania odpadów wymienionych </w:t>
      </w:r>
      <w:r w:rsidRPr="000544B6">
        <w:rPr>
          <w:rFonts w:cs="Arial"/>
          <w:szCs w:val="24"/>
        </w:rPr>
        <w:br/>
      </w:r>
      <w:r w:rsidRPr="005435CC">
        <w:rPr>
          <w:rFonts w:cs="Arial"/>
          <w:szCs w:val="24"/>
        </w:rPr>
        <w:t xml:space="preserve">w pkt. </w:t>
      </w:r>
      <w:r>
        <w:rPr>
          <w:rFonts w:cs="Arial"/>
          <w:szCs w:val="24"/>
        </w:rPr>
        <w:t>III</w:t>
      </w:r>
      <w:r w:rsidRPr="005435CC">
        <w:rPr>
          <w:rFonts w:cs="Arial"/>
          <w:szCs w:val="24"/>
        </w:rPr>
        <w:t>.</w:t>
      </w:r>
      <w:r>
        <w:rPr>
          <w:rFonts w:cs="Arial"/>
          <w:szCs w:val="24"/>
        </w:rPr>
        <w:t xml:space="preserve">1. decyzji, kwalifikowany będzie </w:t>
      </w:r>
      <w:r>
        <w:rPr>
          <w:rFonts w:cs="Arial"/>
          <w:bCs/>
          <w:szCs w:val="24"/>
        </w:rPr>
        <w:t>jako</w:t>
      </w:r>
      <w:r w:rsidRPr="005435CC">
        <w:rPr>
          <w:rFonts w:cs="Arial"/>
          <w:b/>
          <w:bCs/>
          <w:szCs w:val="24"/>
        </w:rPr>
        <w:t xml:space="preserve"> </w:t>
      </w:r>
      <w:r>
        <w:rPr>
          <w:rFonts w:cs="Arial"/>
          <w:bCs/>
          <w:szCs w:val="24"/>
        </w:rPr>
        <w:t xml:space="preserve">D8 </w:t>
      </w:r>
      <w:r>
        <w:rPr>
          <w:rFonts w:cs="Arial"/>
          <w:szCs w:val="24"/>
        </w:rPr>
        <w:t>/O</w:t>
      </w:r>
      <w:r w:rsidRPr="000742B1">
        <w:rPr>
          <w:rFonts w:cs="Arial"/>
          <w:szCs w:val="24"/>
        </w:rPr>
        <w:t xml:space="preserve">bróbka biologiczna, </w:t>
      </w:r>
      <w:r>
        <w:rPr>
          <w:rFonts w:cs="Arial"/>
          <w:szCs w:val="24"/>
        </w:rPr>
        <w:br/>
      </w:r>
      <w:r w:rsidRPr="000742B1">
        <w:rPr>
          <w:rFonts w:cs="Arial"/>
          <w:szCs w:val="24"/>
        </w:rPr>
        <w:t xml:space="preserve">w wyniku której powstają ostateczne związki lub mieszanki, które są unieszkodliwiane za pomocą któregokolwiek spośród procesów wymienionych </w:t>
      </w:r>
      <w:r>
        <w:rPr>
          <w:rFonts w:cs="Arial"/>
          <w:szCs w:val="24"/>
        </w:rPr>
        <w:br/>
      </w:r>
      <w:r w:rsidRPr="000742B1">
        <w:rPr>
          <w:rFonts w:cs="Arial"/>
          <w:szCs w:val="24"/>
        </w:rPr>
        <w:t>w poz. D1- D12</w:t>
      </w:r>
      <w:r>
        <w:rPr>
          <w:rFonts w:cs="Arial"/>
          <w:szCs w:val="24"/>
        </w:rPr>
        <w:t>/.</w:t>
      </w:r>
    </w:p>
    <w:p w:rsidR="00233245" w:rsidRPr="00E657A1" w:rsidRDefault="00233245" w:rsidP="00233245">
      <w:pPr>
        <w:tabs>
          <w:tab w:val="left" w:pos="360"/>
        </w:tabs>
        <w:spacing w:line="276" w:lineRule="auto"/>
        <w:ind w:left="18"/>
        <w:rPr>
          <w:rFonts w:cs="Arial"/>
          <w:b/>
          <w:bCs/>
          <w:sz w:val="12"/>
          <w:szCs w:val="24"/>
        </w:rPr>
      </w:pPr>
    </w:p>
    <w:p w:rsidR="00E376D4" w:rsidRPr="00B96745" w:rsidRDefault="00E376D4" w:rsidP="00E376D4">
      <w:pPr>
        <w:tabs>
          <w:tab w:val="left" w:pos="360"/>
        </w:tabs>
        <w:spacing w:line="276" w:lineRule="auto"/>
        <w:ind w:left="18"/>
        <w:rPr>
          <w:rFonts w:cs="Arial"/>
          <w:bCs/>
          <w:szCs w:val="24"/>
        </w:rPr>
      </w:pPr>
      <w:r>
        <w:rPr>
          <w:rFonts w:cs="Arial"/>
          <w:b/>
          <w:bCs/>
          <w:szCs w:val="24"/>
        </w:rPr>
        <w:t>III.3.</w:t>
      </w:r>
      <w:r w:rsidR="00812303">
        <w:rPr>
          <w:rFonts w:cs="Arial"/>
          <w:b/>
          <w:bCs/>
          <w:szCs w:val="24"/>
        </w:rPr>
        <w:t>5</w:t>
      </w:r>
      <w:r>
        <w:rPr>
          <w:rFonts w:cs="Arial"/>
          <w:b/>
          <w:bCs/>
          <w:szCs w:val="24"/>
        </w:rPr>
        <w:t xml:space="preserve">. </w:t>
      </w:r>
      <w:r w:rsidRPr="0089230E">
        <w:rPr>
          <w:rFonts w:cs="Arial"/>
          <w:bCs/>
          <w:szCs w:val="24"/>
        </w:rPr>
        <w:t xml:space="preserve">Proces technologiczny biologicznego </w:t>
      </w:r>
      <w:r w:rsidR="00F9380F">
        <w:rPr>
          <w:rFonts w:cs="Arial"/>
          <w:bCs/>
          <w:szCs w:val="24"/>
        </w:rPr>
        <w:t>suszenia</w:t>
      </w:r>
      <w:r w:rsidRPr="0089230E">
        <w:rPr>
          <w:rFonts w:cs="Arial"/>
          <w:bCs/>
          <w:szCs w:val="24"/>
        </w:rPr>
        <w:t xml:space="preserve"> odpadów </w:t>
      </w:r>
      <w:r w:rsidRPr="00B96745">
        <w:rPr>
          <w:rFonts w:cs="Arial"/>
          <w:bCs/>
          <w:szCs w:val="24"/>
        </w:rPr>
        <w:t xml:space="preserve">prowadzony będzie w </w:t>
      </w:r>
      <w:r w:rsidRPr="00220831">
        <w:rPr>
          <w:rFonts w:cs="Arial"/>
          <w:bCs/>
          <w:szCs w:val="24"/>
        </w:rPr>
        <w:t xml:space="preserve">sposób ustalony, opisany w punkcie </w:t>
      </w:r>
      <w:r w:rsidRPr="00220831">
        <w:rPr>
          <w:rFonts w:cs="Arial"/>
          <w:szCs w:val="24"/>
        </w:rPr>
        <w:t xml:space="preserve">I.3.2.2. </w:t>
      </w:r>
      <w:r w:rsidRPr="00220831">
        <w:rPr>
          <w:rFonts w:cs="Arial"/>
          <w:bCs/>
          <w:szCs w:val="24"/>
        </w:rPr>
        <w:t>decyzji.</w:t>
      </w:r>
    </w:p>
    <w:p w:rsidR="00E376D4" w:rsidRPr="007F44D7" w:rsidRDefault="00E376D4" w:rsidP="00E376D4">
      <w:pPr>
        <w:pStyle w:val="Akapitzlist4"/>
        <w:spacing w:after="0"/>
        <w:ind w:left="0"/>
        <w:rPr>
          <w:rFonts w:ascii="Arial" w:hAnsi="Arial" w:cs="Arial"/>
          <w:b/>
          <w:bCs/>
          <w:sz w:val="16"/>
          <w:szCs w:val="24"/>
        </w:rPr>
      </w:pPr>
    </w:p>
    <w:p w:rsidR="00E376D4" w:rsidRDefault="00F9380F" w:rsidP="00E376D4">
      <w:pPr>
        <w:pStyle w:val="Akapitzlist4"/>
        <w:spacing w:after="0"/>
        <w:ind w:left="0"/>
        <w:rPr>
          <w:rFonts w:ascii="Arial" w:hAnsi="Arial" w:cs="Arial"/>
          <w:sz w:val="24"/>
          <w:szCs w:val="24"/>
        </w:rPr>
      </w:pPr>
      <w:r w:rsidRPr="002D0BCD">
        <w:rPr>
          <w:rFonts w:ascii="Arial" w:hAnsi="Arial" w:cs="Arial"/>
          <w:b/>
          <w:bCs/>
          <w:sz w:val="24"/>
          <w:szCs w:val="24"/>
        </w:rPr>
        <w:t>III.3.</w:t>
      </w:r>
      <w:r w:rsidR="00812303">
        <w:rPr>
          <w:rFonts w:ascii="Arial" w:hAnsi="Arial" w:cs="Arial"/>
          <w:b/>
          <w:bCs/>
          <w:sz w:val="24"/>
          <w:szCs w:val="24"/>
        </w:rPr>
        <w:t>6</w:t>
      </w:r>
      <w:r w:rsidR="00E376D4" w:rsidRPr="002D0BCD">
        <w:rPr>
          <w:rFonts w:ascii="Arial" w:hAnsi="Arial" w:cs="Arial"/>
          <w:b/>
          <w:bCs/>
          <w:sz w:val="24"/>
          <w:szCs w:val="24"/>
        </w:rPr>
        <w:t xml:space="preserve">. </w:t>
      </w:r>
      <w:r w:rsidR="00E376D4" w:rsidRPr="002D0BCD">
        <w:rPr>
          <w:rFonts w:ascii="Arial" w:hAnsi="Arial" w:cs="Arial"/>
          <w:sz w:val="24"/>
          <w:szCs w:val="24"/>
        </w:rPr>
        <w:t xml:space="preserve">Prowadzona będzie stała kontrola parametrów procesu biologicznego przetwarzania tj. zakresu temperatury  i ciśnienia. Do kontroli parametrów procesu wykorzystane będą </w:t>
      </w:r>
      <w:r w:rsidR="002D0BCD" w:rsidRPr="002D0BCD">
        <w:rPr>
          <w:rFonts w:ascii="Arial" w:hAnsi="Arial" w:cs="Arial"/>
          <w:sz w:val="24"/>
          <w:szCs w:val="24"/>
        </w:rPr>
        <w:t>urz</w:t>
      </w:r>
      <w:r w:rsidR="002D0BCD" w:rsidRPr="002D0BCD">
        <w:rPr>
          <w:rFonts w:ascii="Arial" w:eastAsia="TimesNewRoman" w:hAnsi="Arial" w:cs="Arial"/>
          <w:sz w:val="24"/>
          <w:szCs w:val="24"/>
        </w:rPr>
        <w:t>ą</w:t>
      </w:r>
      <w:r w:rsidR="002D0BCD" w:rsidRPr="002D0BCD">
        <w:rPr>
          <w:rFonts w:ascii="Arial" w:hAnsi="Arial" w:cs="Arial"/>
          <w:sz w:val="24"/>
          <w:szCs w:val="24"/>
        </w:rPr>
        <w:t>dzenia monitoruj</w:t>
      </w:r>
      <w:r w:rsidR="002D0BCD" w:rsidRPr="002D0BCD">
        <w:rPr>
          <w:rFonts w:ascii="Arial" w:eastAsia="TimesNewRoman" w:hAnsi="Arial" w:cs="Arial"/>
          <w:sz w:val="24"/>
          <w:szCs w:val="24"/>
        </w:rPr>
        <w:t>ą</w:t>
      </w:r>
      <w:r w:rsidR="002D0BCD" w:rsidRPr="002D0BCD">
        <w:rPr>
          <w:rFonts w:ascii="Arial" w:hAnsi="Arial" w:cs="Arial"/>
          <w:sz w:val="24"/>
          <w:szCs w:val="24"/>
        </w:rPr>
        <w:t>ce poziom temperatury w złożu za pomocą lancy TP10 umieszczonej w pryzmie odpadów, przekazującej dane do systemu sterującego prac</w:t>
      </w:r>
      <w:r w:rsidR="002D0BCD" w:rsidRPr="002D0BCD">
        <w:rPr>
          <w:rFonts w:ascii="Arial" w:eastAsia="TimesNewRoman" w:hAnsi="Arial" w:cs="Arial"/>
          <w:sz w:val="24"/>
          <w:szCs w:val="24"/>
        </w:rPr>
        <w:t xml:space="preserve">ą </w:t>
      </w:r>
      <w:r w:rsidR="002D0BCD" w:rsidRPr="002D0BCD">
        <w:rPr>
          <w:rFonts w:ascii="Arial" w:hAnsi="Arial" w:cs="Arial"/>
          <w:sz w:val="24"/>
          <w:szCs w:val="24"/>
        </w:rPr>
        <w:t xml:space="preserve">wentylatorów. </w:t>
      </w:r>
      <w:r w:rsidR="00E376D4" w:rsidRPr="002D0BCD">
        <w:rPr>
          <w:rFonts w:ascii="Arial" w:hAnsi="Arial" w:cs="Arial"/>
          <w:sz w:val="24"/>
          <w:szCs w:val="24"/>
        </w:rPr>
        <w:t xml:space="preserve">Parametry procesu będą rejestrowane </w:t>
      </w:r>
      <w:r w:rsidR="002D0BCD" w:rsidRPr="002D0BCD">
        <w:rPr>
          <w:rFonts w:ascii="Arial" w:hAnsi="Arial" w:cs="Arial"/>
          <w:sz w:val="24"/>
          <w:szCs w:val="24"/>
        </w:rPr>
        <w:br/>
      </w:r>
      <w:r w:rsidR="00E376D4" w:rsidRPr="002D0BCD">
        <w:rPr>
          <w:rFonts w:ascii="Arial" w:hAnsi="Arial" w:cs="Arial"/>
          <w:sz w:val="24"/>
          <w:szCs w:val="24"/>
        </w:rPr>
        <w:t>i archiwizowane.</w:t>
      </w:r>
      <w:r w:rsidR="00E376D4" w:rsidRPr="009716E7">
        <w:rPr>
          <w:rFonts w:ascii="Arial" w:hAnsi="Arial" w:cs="Arial"/>
          <w:sz w:val="24"/>
          <w:szCs w:val="24"/>
        </w:rPr>
        <w:t xml:space="preserve"> </w:t>
      </w:r>
    </w:p>
    <w:p w:rsidR="00E376D4" w:rsidRDefault="00E376D4" w:rsidP="00E376D4">
      <w:pPr>
        <w:tabs>
          <w:tab w:val="left" w:pos="360"/>
        </w:tabs>
        <w:spacing w:line="276" w:lineRule="auto"/>
        <w:ind w:left="18"/>
        <w:rPr>
          <w:rFonts w:cs="Arial"/>
          <w:szCs w:val="24"/>
        </w:rPr>
      </w:pPr>
      <w:r w:rsidRPr="002D0BCD">
        <w:rPr>
          <w:rFonts w:cs="Arial"/>
          <w:b/>
          <w:bCs/>
          <w:szCs w:val="24"/>
        </w:rPr>
        <w:t>III.3.</w:t>
      </w:r>
      <w:r w:rsidR="00812303">
        <w:rPr>
          <w:rFonts w:cs="Arial"/>
          <w:b/>
          <w:bCs/>
          <w:szCs w:val="24"/>
        </w:rPr>
        <w:t>7</w:t>
      </w:r>
      <w:r w:rsidRPr="002D0BCD">
        <w:rPr>
          <w:rFonts w:cs="Arial"/>
          <w:b/>
          <w:bCs/>
          <w:szCs w:val="24"/>
        </w:rPr>
        <w:t xml:space="preserve">. </w:t>
      </w:r>
      <w:r w:rsidRPr="002D0BCD">
        <w:rPr>
          <w:rFonts w:cs="Arial"/>
          <w:szCs w:val="24"/>
        </w:rPr>
        <w:t>Podczas prowadzenia I fazy procesu pobierane będą próby odpadów do przeprowadzenia badań w zakresie spełnienia wymogów dla AT</w:t>
      </w:r>
      <w:r w:rsidRPr="002D0BCD">
        <w:rPr>
          <w:rFonts w:cs="Arial"/>
          <w:szCs w:val="24"/>
          <w:vertAlign w:val="subscript"/>
        </w:rPr>
        <w:t>4</w:t>
      </w:r>
      <w:r w:rsidRPr="002D0BCD">
        <w:rPr>
          <w:rFonts w:cs="Arial"/>
          <w:szCs w:val="24"/>
        </w:rPr>
        <w:t xml:space="preserve"> poniżej </w:t>
      </w:r>
      <w:r w:rsidRPr="002D0BCD">
        <w:rPr>
          <w:rFonts w:cs="Arial"/>
          <w:szCs w:val="24"/>
        </w:rPr>
        <w:br/>
        <w:t>20 mg O</w:t>
      </w:r>
      <w:r w:rsidRPr="002D0BCD">
        <w:rPr>
          <w:rFonts w:cs="Arial"/>
          <w:szCs w:val="24"/>
          <w:vertAlign w:val="subscript"/>
        </w:rPr>
        <w:t>2</w:t>
      </w:r>
      <w:r w:rsidRPr="002D0BCD">
        <w:rPr>
          <w:rFonts w:cs="Arial"/>
          <w:szCs w:val="24"/>
        </w:rPr>
        <w:t xml:space="preserve">/g </w:t>
      </w:r>
      <w:proofErr w:type="spellStart"/>
      <w:r w:rsidRPr="002D0BCD">
        <w:rPr>
          <w:rFonts w:cs="Arial"/>
          <w:szCs w:val="24"/>
        </w:rPr>
        <w:t>s.m</w:t>
      </w:r>
      <w:proofErr w:type="spellEnd"/>
      <w:r w:rsidRPr="002D0BCD">
        <w:rPr>
          <w:rFonts w:cs="Arial"/>
          <w:szCs w:val="24"/>
        </w:rPr>
        <w:t>. Pobór próbek i wykonanie badań prowadzone będzie bezpośrednio</w:t>
      </w:r>
      <w:r w:rsidRPr="003C5E77">
        <w:rPr>
          <w:rFonts w:cs="Arial"/>
          <w:szCs w:val="24"/>
        </w:rPr>
        <w:t xml:space="preserve"> po </w:t>
      </w:r>
      <w:r>
        <w:rPr>
          <w:rFonts w:cs="Arial"/>
          <w:szCs w:val="24"/>
        </w:rPr>
        <w:t xml:space="preserve">zakończeniu </w:t>
      </w:r>
      <w:r w:rsidRPr="0020792D">
        <w:rPr>
          <w:rFonts w:cs="Arial"/>
          <w:szCs w:val="24"/>
        </w:rPr>
        <w:t>procesu intensywnego kompostowania w </w:t>
      </w:r>
      <w:r w:rsidR="002D0BCD">
        <w:rPr>
          <w:rFonts w:cs="Arial"/>
          <w:szCs w:val="24"/>
        </w:rPr>
        <w:t>reaktorach</w:t>
      </w:r>
      <w:r w:rsidRPr="0020792D">
        <w:rPr>
          <w:rFonts w:cs="Arial"/>
          <w:szCs w:val="24"/>
        </w:rPr>
        <w:t xml:space="preserve"> dla każdej partii odpadów</w:t>
      </w:r>
      <w:r w:rsidRPr="003C5E77">
        <w:rPr>
          <w:rFonts w:cs="Arial"/>
          <w:szCs w:val="24"/>
        </w:rPr>
        <w:t xml:space="preserve"> sch</w:t>
      </w:r>
      <w:r>
        <w:rPr>
          <w:rFonts w:cs="Arial"/>
          <w:szCs w:val="24"/>
        </w:rPr>
        <w:t xml:space="preserve">odzących z procesu, tj. jednorazowego </w:t>
      </w:r>
      <w:r w:rsidR="002D0BCD">
        <w:rPr>
          <w:rFonts w:cs="Arial"/>
          <w:szCs w:val="24"/>
        </w:rPr>
        <w:t xml:space="preserve">pełnego </w:t>
      </w:r>
      <w:r>
        <w:rPr>
          <w:rFonts w:cs="Arial"/>
          <w:szCs w:val="24"/>
        </w:rPr>
        <w:t xml:space="preserve">wsadu materiału poddanego procesowi intensywnego kompostowania w </w:t>
      </w:r>
      <w:r w:rsidR="005E7B76">
        <w:rPr>
          <w:rFonts w:cs="Arial"/>
          <w:szCs w:val="24"/>
        </w:rPr>
        <w:t xml:space="preserve">reaktorze </w:t>
      </w:r>
      <w:r>
        <w:rPr>
          <w:rFonts w:cs="Arial"/>
          <w:szCs w:val="24"/>
        </w:rPr>
        <w:t xml:space="preserve">prowadzonego przez okres co najmniej 2-ch tygodni. </w:t>
      </w:r>
      <w:r w:rsidRPr="00B05F4A">
        <w:rPr>
          <w:rFonts w:cs="Arial"/>
          <w:szCs w:val="24"/>
        </w:rPr>
        <w:t>Badania wykonywane będą przez laboratorium zakładowe lub będą zlecane .</w:t>
      </w:r>
    </w:p>
    <w:p w:rsidR="00832214" w:rsidRDefault="00832214" w:rsidP="00832214">
      <w:pPr>
        <w:tabs>
          <w:tab w:val="left" w:pos="360"/>
        </w:tabs>
        <w:spacing w:line="276" w:lineRule="auto"/>
        <w:ind w:left="18"/>
        <w:rPr>
          <w:rFonts w:cs="Arial"/>
          <w:szCs w:val="24"/>
        </w:rPr>
      </w:pPr>
      <w:r w:rsidRPr="007A33AA">
        <w:rPr>
          <w:rFonts w:cs="Arial"/>
          <w:szCs w:val="24"/>
        </w:rPr>
        <w:t>Próbka kontrolna pobierana będzie z co najmniej dwóch różnych miejsc bioreaktora.</w:t>
      </w:r>
      <w:r>
        <w:rPr>
          <w:rFonts w:cs="Arial"/>
          <w:szCs w:val="24"/>
        </w:rPr>
        <w:t xml:space="preserve"> </w:t>
      </w:r>
      <w:r w:rsidRPr="00373BD3">
        <w:rPr>
          <w:rFonts w:cs="Arial"/>
          <w:szCs w:val="24"/>
        </w:rPr>
        <w:t>W przypadku</w:t>
      </w:r>
      <w:r>
        <w:rPr>
          <w:rFonts w:cs="Arial"/>
          <w:szCs w:val="24"/>
        </w:rPr>
        <w:t>,</w:t>
      </w:r>
      <w:r w:rsidRPr="00373BD3">
        <w:rPr>
          <w:rFonts w:cs="Arial"/>
          <w:szCs w:val="24"/>
        </w:rPr>
        <w:t xml:space="preserve"> gdy badana partia nie będzie spełniać wymogów dla AT</w:t>
      </w:r>
      <w:r w:rsidRPr="00E14874">
        <w:rPr>
          <w:rFonts w:cs="Arial"/>
          <w:szCs w:val="24"/>
          <w:vertAlign w:val="subscript"/>
        </w:rPr>
        <w:t>4</w:t>
      </w:r>
      <w:r w:rsidRPr="00373BD3">
        <w:rPr>
          <w:rFonts w:cs="Arial"/>
          <w:szCs w:val="24"/>
        </w:rPr>
        <w:t xml:space="preserve"> poniżej </w:t>
      </w:r>
      <w:r w:rsidR="00B05F4A">
        <w:rPr>
          <w:rFonts w:cs="Arial"/>
          <w:szCs w:val="24"/>
        </w:rPr>
        <w:br/>
      </w:r>
      <w:r w:rsidRPr="00373BD3">
        <w:rPr>
          <w:rFonts w:cs="Arial"/>
          <w:szCs w:val="24"/>
        </w:rPr>
        <w:t>20 mg O</w:t>
      </w:r>
      <w:r w:rsidRPr="00373BD3">
        <w:rPr>
          <w:rFonts w:cs="Arial"/>
          <w:szCs w:val="24"/>
          <w:vertAlign w:val="subscript"/>
        </w:rPr>
        <w:t>2</w:t>
      </w:r>
      <w:r w:rsidRPr="00373BD3">
        <w:rPr>
          <w:rFonts w:cs="Arial"/>
          <w:szCs w:val="24"/>
        </w:rPr>
        <w:t xml:space="preserve">/g </w:t>
      </w:r>
      <w:proofErr w:type="spellStart"/>
      <w:r w:rsidRPr="00373BD3">
        <w:rPr>
          <w:rFonts w:cs="Arial"/>
          <w:szCs w:val="24"/>
        </w:rPr>
        <w:t>s.m</w:t>
      </w:r>
      <w:proofErr w:type="spellEnd"/>
      <w:r>
        <w:rPr>
          <w:rFonts w:cs="Arial"/>
          <w:szCs w:val="24"/>
        </w:rPr>
        <w:t xml:space="preserve">. proces przetwarzania odpadów </w:t>
      </w:r>
      <w:r w:rsidRPr="00373BD3">
        <w:rPr>
          <w:rFonts w:cs="Arial"/>
          <w:szCs w:val="24"/>
        </w:rPr>
        <w:t xml:space="preserve">w </w:t>
      </w:r>
      <w:r>
        <w:rPr>
          <w:rFonts w:cs="Arial"/>
          <w:szCs w:val="24"/>
        </w:rPr>
        <w:t xml:space="preserve">bioreaktorach </w:t>
      </w:r>
      <w:r w:rsidRPr="00373BD3">
        <w:rPr>
          <w:rFonts w:cs="Arial"/>
          <w:szCs w:val="24"/>
        </w:rPr>
        <w:t>będzie przedłużany, aż do czasu osiągnięcia wyniku.</w:t>
      </w:r>
    </w:p>
    <w:p w:rsidR="00E376D4" w:rsidRPr="00485479" w:rsidRDefault="00E376D4" w:rsidP="00E376D4">
      <w:pPr>
        <w:pStyle w:val="Akapitzlist4"/>
        <w:spacing w:after="100" w:afterAutospacing="1"/>
        <w:ind w:left="0"/>
        <w:rPr>
          <w:rFonts w:ascii="Arial" w:hAnsi="Arial" w:cs="Arial"/>
          <w:b/>
          <w:sz w:val="12"/>
          <w:szCs w:val="16"/>
        </w:rPr>
      </w:pPr>
    </w:p>
    <w:p w:rsidR="007F15DA" w:rsidRPr="007F15DA" w:rsidRDefault="00E376D4" w:rsidP="007F15DA">
      <w:pPr>
        <w:pStyle w:val="Akapitzlist4"/>
        <w:spacing w:after="0"/>
        <w:ind w:left="0"/>
        <w:rPr>
          <w:rFonts w:ascii="Arial" w:hAnsi="Arial" w:cs="Arial"/>
          <w:sz w:val="24"/>
          <w:szCs w:val="24"/>
        </w:rPr>
      </w:pPr>
      <w:r>
        <w:rPr>
          <w:rFonts w:ascii="Arial" w:hAnsi="Arial" w:cs="Arial"/>
          <w:b/>
          <w:bCs/>
          <w:sz w:val="24"/>
          <w:szCs w:val="24"/>
        </w:rPr>
        <w:lastRenderedPageBreak/>
        <w:t>III.3.</w:t>
      </w:r>
      <w:r w:rsidR="00812303">
        <w:rPr>
          <w:rFonts w:ascii="Arial" w:hAnsi="Arial" w:cs="Arial"/>
          <w:b/>
          <w:bCs/>
          <w:sz w:val="24"/>
          <w:szCs w:val="24"/>
        </w:rPr>
        <w:t>8</w:t>
      </w:r>
      <w:r>
        <w:rPr>
          <w:rFonts w:ascii="Arial" w:hAnsi="Arial" w:cs="Arial"/>
          <w:b/>
          <w:bCs/>
          <w:sz w:val="24"/>
          <w:szCs w:val="24"/>
        </w:rPr>
        <w:t xml:space="preserve">. </w:t>
      </w:r>
      <w:r w:rsidRPr="00373BD3">
        <w:rPr>
          <w:rFonts w:ascii="Arial" w:hAnsi="Arial" w:cs="Arial"/>
          <w:sz w:val="24"/>
          <w:szCs w:val="24"/>
        </w:rPr>
        <w:t>Podcza</w:t>
      </w:r>
      <w:r>
        <w:rPr>
          <w:rFonts w:ascii="Arial" w:hAnsi="Arial" w:cs="Arial"/>
          <w:sz w:val="24"/>
          <w:szCs w:val="24"/>
        </w:rPr>
        <w:t>s prowadzenia II fazy procesu</w:t>
      </w:r>
      <w:r w:rsidRPr="00373BD3">
        <w:rPr>
          <w:rFonts w:ascii="Arial" w:hAnsi="Arial" w:cs="Arial"/>
          <w:sz w:val="24"/>
          <w:szCs w:val="24"/>
        </w:rPr>
        <w:t xml:space="preserve">, </w:t>
      </w:r>
      <w:r w:rsidRPr="007B332B">
        <w:rPr>
          <w:rFonts w:ascii="Arial" w:hAnsi="Arial" w:cs="Arial"/>
          <w:sz w:val="24"/>
          <w:szCs w:val="24"/>
        </w:rPr>
        <w:t>zlecane będą laboratorium</w:t>
      </w:r>
      <w:r w:rsidRPr="00373BD3">
        <w:rPr>
          <w:rFonts w:ascii="Arial" w:hAnsi="Arial" w:cs="Arial"/>
          <w:sz w:val="24"/>
          <w:szCs w:val="24"/>
        </w:rPr>
        <w:t xml:space="preserve"> akredytowanemu </w:t>
      </w:r>
      <w:r w:rsidRPr="00767228">
        <w:rPr>
          <w:rFonts w:ascii="Arial" w:hAnsi="Arial" w:cs="Arial"/>
          <w:sz w:val="24"/>
          <w:szCs w:val="24"/>
        </w:rPr>
        <w:t xml:space="preserve">pobory prób odpadów do przeprowadzenia badań, pod kątem spełnienia wymagań dla stabilizatu określonych </w:t>
      </w:r>
      <w:r w:rsidRPr="00220F89">
        <w:rPr>
          <w:rFonts w:ascii="Arial" w:hAnsi="Arial" w:cs="Arial"/>
          <w:sz w:val="24"/>
          <w:szCs w:val="24"/>
        </w:rPr>
        <w:t xml:space="preserve">w </w:t>
      </w:r>
      <w:r w:rsidR="00832214" w:rsidRPr="00220F89">
        <w:rPr>
          <w:rFonts w:ascii="Arial" w:hAnsi="Arial" w:cs="Arial"/>
          <w:sz w:val="24"/>
          <w:szCs w:val="24"/>
        </w:rPr>
        <w:t>pkt. I.3.2.1.1.5.2.1.</w:t>
      </w:r>
      <w:r w:rsidR="00832214" w:rsidRPr="00220F89">
        <w:rPr>
          <w:rFonts w:ascii="Arial" w:hAnsi="Arial" w:cs="Arial"/>
          <w:b/>
          <w:sz w:val="24"/>
          <w:szCs w:val="24"/>
        </w:rPr>
        <w:t xml:space="preserve"> </w:t>
      </w:r>
      <w:r w:rsidR="00832214" w:rsidRPr="00220F89">
        <w:rPr>
          <w:rFonts w:ascii="Arial" w:hAnsi="Arial" w:cs="Arial"/>
          <w:sz w:val="24"/>
          <w:szCs w:val="24"/>
        </w:rPr>
        <w:t>decyzji</w:t>
      </w:r>
      <w:r w:rsidR="00832214">
        <w:rPr>
          <w:rFonts w:ascii="Arial" w:hAnsi="Arial" w:cs="Arial"/>
          <w:sz w:val="24"/>
          <w:szCs w:val="24"/>
        </w:rPr>
        <w:t>, tj.</w:t>
      </w:r>
      <w:r w:rsidR="007F15DA">
        <w:rPr>
          <w:rFonts w:ascii="Arial" w:hAnsi="Arial" w:cs="Arial"/>
          <w:sz w:val="24"/>
          <w:szCs w:val="24"/>
        </w:rPr>
        <w:t xml:space="preserve"> </w:t>
      </w:r>
      <w:r w:rsidR="007F15DA" w:rsidRPr="007F15DA">
        <w:rPr>
          <w:rFonts w:ascii="Arial" w:hAnsi="Arial" w:cs="Arial"/>
          <w:sz w:val="24"/>
          <w:szCs w:val="24"/>
        </w:rPr>
        <w:t>osiągnięcia:</w:t>
      </w:r>
    </w:p>
    <w:p w:rsidR="007F15DA" w:rsidRPr="00FB4660" w:rsidRDefault="007F15DA" w:rsidP="007F15DA">
      <w:pPr>
        <w:pStyle w:val="Akapitzlist"/>
        <w:numPr>
          <w:ilvl w:val="0"/>
          <w:numId w:val="7"/>
        </w:numPr>
        <w:spacing w:after="0" w:afterAutospacing="0" w:line="276" w:lineRule="auto"/>
        <w:ind w:left="426" w:hanging="426"/>
        <w:contextualSpacing/>
        <w:rPr>
          <w:rFonts w:ascii="Arial" w:hAnsi="Arial" w:cs="Arial"/>
          <w:sz w:val="24"/>
          <w:szCs w:val="24"/>
        </w:rPr>
      </w:pPr>
      <w:r w:rsidRPr="00FB4660">
        <w:rPr>
          <w:rFonts w:ascii="Arial" w:hAnsi="Arial" w:cs="Arial"/>
          <w:sz w:val="24"/>
          <w:szCs w:val="24"/>
        </w:rPr>
        <w:t>wartoś</w:t>
      </w:r>
      <w:r>
        <w:rPr>
          <w:rFonts w:ascii="Arial" w:hAnsi="Arial" w:cs="Arial"/>
          <w:sz w:val="24"/>
          <w:szCs w:val="24"/>
        </w:rPr>
        <w:t>ci</w:t>
      </w:r>
      <w:r w:rsidRPr="00FB4660">
        <w:rPr>
          <w:rFonts w:ascii="Arial" w:hAnsi="Arial" w:cs="Arial"/>
          <w:sz w:val="24"/>
          <w:szCs w:val="24"/>
        </w:rPr>
        <w:t xml:space="preserve"> AT4 </w:t>
      </w:r>
      <w:r>
        <w:rPr>
          <w:rFonts w:ascii="Arial" w:hAnsi="Arial" w:cs="Arial"/>
          <w:sz w:val="24"/>
          <w:szCs w:val="24"/>
        </w:rPr>
        <w:t xml:space="preserve">(aktywność oddychania – parametr wyrażający zapotrzebowanie tlenu przez próbkę odpadów w ciągu 4 dni) </w:t>
      </w:r>
      <w:r w:rsidRPr="00FB4660">
        <w:rPr>
          <w:rFonts w:ascii="Arial" w:hAnsi="Arial" w:cs="Arial"/>
          <w:sz w:val="24"/>
          <w:szCs w:val="24"/>
        </w:rPr>
        <w:t>mniejsz</w:t>
      </w:r>
      <w:r>
        <w:rPr>
          <w:rFonts w:ascii="Arial" w:hAnsi="Arial" w:cs="Arial"/>
          <w:sz w:val="24"/>
          <w:szCs w:val="24"/>
        </w:rPr>
        <w:t>ej</w:t>
      </w:r>
      <w:r w:rsidRPr="00FB4660">
        <w:rPr>
          <w:rFonts w:ascii="Arial" w:hAnsi="Arial" w:cs="Arial"/>
          <w:sz w:val="24"/>
          <w:szCs w:val="24"/>
        </w:rPr>
        <w:t xml:space="preserve"> niż 10 mg O</w:t>
      </w:r>
      <w:r w:rsidRPr="00FB4660">
        <w:rPr>
          <w:rFonts w:ascii="Arial" w:hAnsi="Arial" w:cs="Arial"/>
          <w:sz w:val="24"/>
          <w:szCs w:val="24"/>
          <w:vertAlign w:val="subscript"/>
        </w:rPr>
        <w:t>2</w:t>
      </w:r>
      <w:r w:rsidRPr="00FB4660">
        <w:rPr>
          <w:rFonts w:ascii="Arial" w:hAnsi="Arial" w:cs="Arial"/>
          <w:sz w:val="24"/>
          <w:szCs w:val="24"/>
        </w:rPr>
        <w:t xml:space="preserve">/g suchej masy </w:t>
      </w:r>
      <w:r>
        <w:rPr>
          <w:rFonts w:ascii="Arial" w:hAnsi="Arial" w:cs="Arial"/>
          <w:sz w:val="24"/>
          <w:szCs w:val="24"/>
        </w:rPr>
        <w:t xml:space="preserve">i </w:t>
      </w:r>
      <w:r w:rsidRPr="00621865">
        <w:rPr>
          <w:rFonts w:ascii="Arial" w:hAnsi="Arial" w:cs="Arial"/>
          <w:sz w:val="24"/>
          <w:szCs w:val="24"/>
        </w:rPr>
        <w:t xml:space="preserve">straty prażenia stabilizatu mniejszej niż 35% suchej masy </w:t>
      </w:r>
      <w:r w:rsidRPr="00FB4660">
        <w:rPr>
          <w:rFonts w:ascii="Arial" w:hAnsi="Arial" w:cs="Arial"/>
          <w:sz w:val="24"/>
          <w:szCs w:val="24"/>
        </w:rPr>
        <w:t xml:space="preserve">lub </w:t>
      </w:r>
    </w:p>
    <w:p w:rsidR="007F15DA" w:rsidRDefault="007F15DA" w:rsidP="007F15DA">
      <w:pPr>
        <w:pStyle w:val="Akapitzlist"/>
        <w:numPr>
          <w:ilvl w:val="0"/>
          <w:numId w:val="7"/>
        </w:numPr>
        <w:spacing w:after="0" w:afterAutospacing="0" w:line="276" w:lineRule="auto"/>
        <w:ind w:left="426" w:hanging="426"/>
        <w:contextualSpacing/>
        <w:rPr>
          <w:rFonts w:ascii="Arial" w:hAnsi="Arial" w:cs="Arial"/>
          <w:sz w:val="24"/>
          <w:szCs w:val="24"/>
        </w:rPr>
      </w:pPr>
      <w:r w:rsidRPr="00FB4660">
        <w:rPr>
          <w:rFonts w:ascii="Arial" w:hAnsi="Arial" w:cs="Arial"/>
          <w:sz w:val="24"/>
          <w:szCs w:val="24"/>
        </w:rPr>
        <w:t>wartoś</w:t>
      </w:r>
      <w:r>
        <w:rPr>
          <w:rFonts w:ascii="Arial" w:hAnsi="Arial" w:cs="Arial"/>
          <w:sz w:val="24"/>
          <w:szCs w:val="24"/>
        </w:rPr>
        <w:t>ci</w:t>
      </w:r>
      <w:r w:rsidRPr="00FB4660">
        <w:rPr>
          <w:rFonts w:ascii="Arial" w:hAnsi="Arial" w:cs="Arial"/>
          <w:sz w:val="24"/>
          <w:szCs w:val="24"/>
        </w:rPr>
        <w:t xml:space="preserve"> AT4 </w:t>
      </w:r>
      <w:r>
        <w:rPr>
          <w:rFonts w:ascii="Arial" w:hAnsi="Arial" w:cs="Arial"/>
          <w:sz w:val="24"/>
          <w:szCs w:val="24"/>
        </w:rPr>
        <w:t xml:space="preserve">(aktywność oddychania – parametr wyrażający zapotrzebowanie tlenu przez próbkę odpadów w ciągu 4 dni) </w:t>
      </w:r>
      <w:r w:rsidRPr="00FB4660">
        <w:rPr>
          <w:rFonts w:ascii="Arial" w:hAnsi="Arial" w:cs="Arial"/>
          <w:sz w:val="24"/>
          <w:szCs w:val="24"/>
        </w:rPr>
        <w:t>mniejsz</w:t>
      </w:r>
      <w:r>
        <w:rPr>
          <w:rFonts w:ascii="Arial" w:hAnsi="Arial" w:cs="Arial"/>
          <w:sz w:val="24"/>
          <w:szCs w:val="24"/>
        </w:rPr>
        <w:t>ej</w:t>
      </w:r>
      <w:r w:rsidRPr="00FB4660">
        <w:rPr>
          <w:rFonts w:ascii="Arial" w:hAnsi="Arial" w:cs="Arial"/>
          <w:sz w:val="24"/>
          <w:szCs w:val="24"/>
        </w:rPr>
        <w:t xml:space="preserve"> niż 10 mg O</w:t>
      </w:r>
      <w:r w:rsidRPr="00FB4660">
        <w:rPr>
          <w:rFonts w:ascii="Arial" w:hAnsi="Arial" w:cs="Arial"/>
          <w:sz w:val="24"/>
          <w:szCs w:val="24"/>
          <w:vertAlign w:val="subscript"/>
        </w:rPr>
        <w:t>2</w:t>
      </w:r>
      <w:r w:rsidRPr="00FB4660">
        <w:rPr>
          <w:rFonts w:ascii="Arial" w:hAnsi="Arial" w:cs="Arial"/>
          <w:sz w:val="24"/>
          <w:szCs w:val="24"/>
        </w:rPr>
        <w:t xml:space="preserve">/g suchej masy  </w:t>
      </w:r>
      <w:r>
        <w:rPr>
          <w:rFonts w:ascii="Arial" w:hAnsi="Arial" w:cs="Arial"/>
          <w:sz w:val="24"/>
          <w:szCs w:val="24"/>
        </w:rPr>
        <w:t xml:space="preserve">i </w:t>
      </w:r>
      <w:r w:rsidRPr="00621865">
        <w:rPr>
          <w:rFonts w:ascii="Arial" w:hAnsi="Arial" w:cs="Arial"/>
          <w:sz w:val="24"/>
          <w:szCs w:val="24"/>
        </w:rPr>
        <w:t>zawartości ogólnego węgla organicznego (TOC) mniejszej niż 20 % suchej masy</w:t>
      </w:r>
      <w:r>
        <w:rPr>
          <w:rFonts w:ascii="Arial" w:hAnsi="Arial" w:cs="Arial"/>
          <w:sz w:val="24"/>
          <w:szCs w:val="24"/>
        </w:rPr>
        <w:t xml:space="preserve"> lub</w:t>
      </w:r>
    </w:p>
    <w:p w:rsidR="007F15DA" w:rsidRPr="00621865" w:rsidRDefault="007F15DA" w:rsidP="007F15DA">
      <w:pPr>
        <w:pStyle w:val="Akapitzlist"/>
        <w:numPr>
          <w:ilvl w:val="0"/>
          <w:numId w:val="7"/>
        </w:numPr>
        <w:spacing w:after="0" w:afterAutospacing="0" w:line="276" w:lineRule="auto"/>
        <w:ind w:left="426" w:hanging="426"/>
        <w:contextualSpacing/>
        <w:rPr>
          <w:rFonts w:ascii="Arial" w:hAnsi="Arial" w:cs="Arial"/>
          <w:sz w:val="24"/>
          <w:szCs w:val="24"/>
        </w:rPr>
      </w:pPr>
      <w:r w:rsidRPr="00621865">
        <w:rPr>
          <w:rFonts w:ascii="Arial" w:hAnsi="Arial" w:cs="Arial"/>
          <w:sz w:val="24"/>
          <w:szCs w:val="24"/>
        </w:rPr>
        <w:t xml:space="preserve">straty prażenia stabilizatu mniejszej niż 35% suchej masy a zawartości ogólnego węgla organicznego (TOC) mniejszej niż 20 % suchej masy. </w:t>
      </w:r>
    </w:p>
    <w:p w:rsidR="0048564D" w:rsidRDefault="00E376D4" w:rsidP="007F15DA">
      <w:pPr>
        <w:pStyle w:val="Akapitzlist"/>
        <w:spacing w:after="0" w:afterAutospacing="0" w:line="276" w:lineRule="auto"/>
        <w:ind w:left="0"/>
        <w:contextualSpacing/>
        <w:rPr>
          <w:rFonts w:ascii="Arial" w:hAnsi="Arial" w:cs="Arial"/>
          <w:sz w:val="24"/>
          <w:szCs w:val="24"/>
        </w:rPr>
      </w:pPr>
      <w:r>
        <w:rPr>
          <w:rFonts w:ascii="Arial" w:hAnsi="Arial" w:cs="Arial"/>
          <w:sz w:val="24"/>
          <w:szCs w:val="24"/>
        </w:rPr>
        <w:t xml:space="preserve">Pobór próbek i wykonanie badań prowadzone będzie </w:t>
      </w:r>
      <w:r w:rsidRPr="00B64046">
        <w:rPr>
          <w:rFonts w:ascii="Arial" w:hAnsi="Arial" w:cs="Arial"/>
          <w:sz w:val="24"/>
          <w:szCs w:val="24"/>
          <w:lang w:eastAsia="pl-PL"/>
        </w:rPr>
        <w:t xml:space="preserve">po </w:t>
      </w:r>
      <w:r w:rsidR="00874291">
        <w:rPr>
          <w:rFonts w:ascii="Arial" w:hAnsi="Arial" w:cs="Arial"/>
          <w:sz w:val="24"/>
          <w:szCs w:val="24"/>
          <w:lang w:eastAsia="pl-PL"/>
        </w:rPr>
        <w:t>fazie</w:t>
      </w:r>
      <w:r w:rsidRPr="00B64046">
        <w:rPr>
          <w:rFonts w:ascii="Arial" w:hAnsi="Arial" w:cs="Arial"/>
          <w:sz w:val="24"/>
          <w:szCs w:val="24"/>
          <w:lang w:eastAsia="pl-PL"/>
        </w:rPr>
        <w:t xml:space="preserve"> dojrzewania</w:t>
      </w:r>
      <w:r w:rsidR="007F15DA">
        <w:rPr>
          <w:rFonts w:ascii="Arial" w:hAnsi="Arial" w:cs="Arial"/>
          <w:sz w:val="24"/>
          <w:szCs w:val="24"/>
          <w:lang w:eastAsia="pl-PL"/>
        </w:rPr>
        <w:t xml:space="preserve"> frakcji podsitowej.</w:t>
      </w:r>
      <w:r>
        <w:rPr>
          <w:rFonts w:ascii="Arial" w:hAnsi="Arial" w:cs="Arial"/>
          <w:sz w:val="24"/>
          <w:szCs w:val="24"/>
          <w:lang w:eastAsia="pl-PL"/>
        </w:rPr>
        <w:t xml:space="preserve"> </w:t>
      </w:r>
      <w:r w:rsidRPr="007B332B">
        <w:rPr>
          <w:rFonts w:ascii="Arial" w:hAnsi="Arial" w:cs="Arial"/>
          <w:sz w:val="24"/>
          <w:szCs w:val="24"/>
          <w:lang w:eastAsia="pl-PL"/>
        </w:rPr>
        <w:t>Próbki do badań pobiera</w:t>
      </w:r>
      <w:r w:rsidRPr="007B332B">
        <w:rPr>
          <w:rFonts w:ascii="Arial" w:hAnsi="Arial" w:cs="Arial"/>
          <w:sz w:val="24"/>
          <w:szCs w:val="24"/>
        </w:rPr>
        <w:t>ł będzie</w:t>
      </w:r>
      <w:r w:rsidRPr="007B332B">
        <w:rPr>
          <w:rFonts w:ascii="Arial" w:hAnsi="Arial" w:cs="Arial"/>
          <w:sz w:val="24"/>
          <w:szCs w:val="24"/>
          <w:lang w:eastAsia="pl-PL"/>
        </w:rPr>
        <w:t xml:space="preserve"> przedstawiciel laboratorium akredytowanego w zakresie badania parametrów określonych</w:t>
      </w:r>
      <w:r w:rsidRPr="00784F88">
        <w:rPr>
          <w:rFonts w:ascii="Arial" w:hAnsi="Arial" w:cs="Arial"/>
          <w:sz w:val="24"/>
          <w:szCs w:val="24"/>
          <w:lang w:eastAsia="pl-PL"/>
        </w:rPr>
        <w:t xml:space="preserve"> w </w:t>
      </w:r>
      <w:r w:rsidR="00832214">
        <w:rPr>
          <w:rFonts w:ascii="Arial" w:hAnsi="Arial" w:cs="Arial"/>
          <w:sz w:val="24"/>
          <w:szCs w:val="24"/>
          <w:lang w:eastAsia="pl-PL"/>
        </w:rPr>
        <w:t xml:space="preserve">niniejszej decyzji. </w:t>
      </w:r>
      <w:r w:rsidR="00832214" w:rsidRPr="007A33AA">
        <w:rPr>
          <w:rFonts w:ascii="Arial" w:hAnsi="Arial" w:cs="Arial"/>
          <w:sz w:val="24"/>
          <w:szCs w:val="24"/>
        </w:rPr>
        <w:t>Próbka pobierana będzie w 3 reprezentatywnych punktach.</w:t>
      </w:r>
      <w:r w:rsidR="00832214">
        <w:rPr>
          <w:rFonts w:ascii="Arial" w:hAnsi="Arial" w:cs="Arial"/>
          <w:sz w:val="24"/>
          <w:szCs w:val="24"/>
        </w:rPr>
        <w:t xml:space="preserve"> </w:t>
      </w:r>
    </w:p>
    <w:p w:rsidR="00832214" w:rsidRDefault="00832214" w:rsidP="00B357A9">
      <w:pPr>
        <w:pStyle w:val="Akapitzlist"/>
        <w:spacing w:after="0" w:afterAutospacing="0" w:line="276" w:lineRule="auto"/>
        <w:ind w:left="0"/>
        <w:contextualSpacing/>
        <w:rPr>
          <w:rFonts w:ascii="Arial" w:hAnsi="Arial" w:cs="Arial"/>
          <w:sz w:val="24"/>
          <w:szCs w:val="24"/>
        </w:rPr>
      </w:pPr>
      <w:r>
        <w:rPr>
          <w:rFonts w:ascii="Arial" w:hAnsi="Arial" w:cs="Arial"/>
          <w:sz w:val="24"/>
          <w:szCs w:val="24"/>
        </w:rPr>
        <w:t>Druga faza procesu</w:t>
      </w:r>
      <w:r w:rsidRPr="00373BD3">
        <w:rPr>
          <w:rFonts w:ascii="Arial" w:hAnsi="Arial" w:cs="Arial"/>
          <w:sz w:val="24"/>
          <w:szCs w:val="24"/>
        </w:rPr>
        <w:t xml:space="preserve"> z przerzucaniem </w:t>
      </w:r>
      <w:r w:rsidRPr="00373BD3">
        <w:rPr>
          <w:rFonts w:ascii="Arial" w:hAnsi="Arial" w:cs="Arial"/>
          <w:bCs/>
          <w:sz w:val="24"/>
          <w:szCs w:val="24"/>
        </w:rPr>
        <w:t>prowadzon</w:t>
      </w:r>
      <w:r>
        <w:rPr>
          <w:rFonts w:ascii="Arial" w:hAnsi="Arial" w:cs="Arial"/>
          <w:bCs/>
          <w:sz w:val="24"/>
          <w:szCs w:val="24"/>
        </w:rPr>
        <w:t>a</w:t>
      </w:r>
      <w:r w:rsidRPr="00373BD3">
        <w:rPr>
          <w:rFonts w:ascii="Arial" w:hAnsi="Arial" w:cs="Arial"/>
          <w:bCs/>
          <w:sz w:val="24"/>
          <w:szCs w:val="24"/>
        </w:rPr>
        <w:t xml:space="preserve"> będzie aż do czasu osiągnięcia wymaganych wartości</w:t>
      </w:r>
      <w:r>
        <w:rPr>
          <w:rFonts w:ascii="Arial" w:hAnsi="Arial" w:cs="Arial"/>
          <w:bCs/>
          <w:sz w:val="24"/>
          <w:szCs w:val="24"/>
        </w:rPr>
        <w:t xml:space="preserve"> </w:t>
      </w:r>
      <w:r w:rsidRPr="00373BD3">
        <w:rPr>
          <w:rFonts w:ascii="Arial" w:hAnsi="Arial" w:cs="Arial"/>
          <w:bCs/>
          <w:sz w:val="24"/>
          <w:szCs w:val="24"/>
        </w:rPr>
        <w:t xml:space="preserve"> dla stabilizatu.</w:t>
      </w:r>
      <w:r w:rsidRPr="00373BD3">
        <w:rPr>
          <w:rFonts w:ascii="Arial" w:hAnsi="Arial" w:cs="Arial"/>
          <w:sz w:val="24"/>
          <w:szCs w:val="24"/>
        </w:rPr>
        <w:t xml:space="preserve"> W przypadku</w:t>
      </w:r>
      <w:r>
        <w:rPr>
          <w:rFonts w:ascii="Arial" w:hAnsi="Arial" w:cs="Arial"/>
          <w:sz w:val="24"/>
          <w:szCs w:val="24"/>
        </w:rPr>
        <w:t>,</w:t>
      </w:r>
      <w:r w:rsidRPr="00373BD3">
        <w:rPr>
          <w:rFonts w:ascii="Arial" w:hAnsi="Arial" w:cs="Arial"/>
          <w:sz w:val="24"/>
          <w:szCs w:val="24"/>
        </w:rPr>
        <w:t xml:space="preserve"> gdy badana partia nie będzie spełniać </w:t>
      </w:r>
      <w:r>
        <w:rPr>
          <w:rFonts w:ascii="Arial" w:hAnsi="Arial" w:cs="Arial"/>
          <w:sz w:val="24"/>
          <w:szCs w:val="24"/>
        </w:rPr>
        <w:t xml:space="preserve">wymaganych parametrów </w:t>
      </w:r>
      <w:r w:rsidRPr="00373BD3">
        <w:rPr>
          <w:rFonts w:ascii="Arial" w:hAnsi="Arial" w:cs="Arial"/>
          <w:sz w:val="24"/>
          <w:szCs w:val="24"/>
        </w:rPr>
        <w:t>proces dojrzewania odpadów będzie przedłużany.</w:t>
      </w:r>
    </w:p>
    <w:p w:rsidR="00E376D4" w:rsidRPr="00B05F4A" w:rsidRDefault="00E376D4" w:rsidP="00E376D4">
      <w:pPr>
        <w:pStyle w:val="Akapitzlist4"/>
        <w:spacing w:after="0"/>
        <w:ind w:left="0"/>
        <w:rPr>
          <w:rFonts w:ascii="Arial" w:hAnsi="Arial" w:cs="Arial"/>
          <w:b/>
          <w:sz w:val="16"/>
          <w:szCs w:val="16"/>
        </w:rPr>
      </w:pPr>
    </w:p>
    <w:p w:rsidR="007F15DA" w:rsidRDefault="00BD6797" w:rsidP="007F15DA">
      <w:pPr>
        <w:pStyle w:val="Akapitzlist5"/>
        <w:spacing w:after="0"/>
        <w:ind w:left="0"/>
        <w:rPr>
          <w:rFonts w:ascii="Arial" w:hAnsi="Arial" w:cs="Arial"/>
          <w:sz w:val="24"/>
          <w:szCs w:val="24"/>
        </w:rPr>
      </w:pPr>
      <w:r>
        <w:rPr>
          <w:rFonts w:ascii="Arial" w:hAnsi="Arial" w:cs="Arial"/>
          <w:b/>
          <w:bCs/>
          <w:sz w:val="24"/>
          <w:szCs w:val="24"/>
        </w:rPr>
        <w:t xml:space="preserve">III.3.9. </w:t>
      </w:r>
      <w:r w:rsidR="007F15DA" w:rsidRPr="005D3355">
        <w:rPr>
          <w:rFonts w:ascii="Arial" w:hAnsi="Arial" w:cs="Arial"/>
          <w:sz w:val="24"/>
          <w:szCs w:val="24"/>
        </w:rPr>
        <w:t>Łączny</w:t>
      </w:r>
      <w:r w:rsidR="007F15DA" w:rsidRPr="0002435C">
        <w:rPr>
          <w:rFonts w:ascii="Arial" w:hAnsi="Arial" w:cs="Arial"/>
          <w:sz w:val="24"/>
          <w:szCs w:val="24"/>
        </w:rPr>
        <w:t xml:space="preserve"> czas prowadzenia procesu biologicznego przetwarzania odpadów </w:t>
      </w:r>
      <w:r w:rsidR="007F15DA">
        <w:rPr>
          <w:rFonts w:ascii="Arial" w:hAnsi="Arial" w:cs="Arial"/>
          <w:sz w:val="24"/>
          <w:szCs w:val="24"/>
        </w:rPr>
        <w:br/>
        <w:t xml:space="preserve">(II etap) </w:t>
      </w:r>
      <w:r w:rsidR="007F15DA" w:rsidRPr="0002435C">
        <w:rPr>
          <w:rFonts w:ascii="Arial" w:hAnsi="Arial" w:cs="Arial"/>
          <w:sz w:val="24"/>
          <w:szCs w:val="24"/>
        </w:rPr>
        <w:t xml:space="preserve">może zostać skrócony, pod warunkiem wcześniejszego uzyskania </w:t>
      </w:r>
      <w:r w:rsidR="007F15DA">
        <w:rPr>
          <w:rFonts w:ascii="Arial" w:hAnsi="Arial" w:cs="Arial"/>
          <w:sz w:val="24"/>
          <w:szCs w:val="24"/>
        </w:rPr>
        <w:t xml:space="preserve">wymaganych </w:t>
      </w:r>
      <w:r w:rsidR="007F15DA" w:rsidRPr="0002435C">
        <w:rPr>
          <w:rFonts w:ascii="Arial" w:hAnsi="Arial" w:cs="Arial"/>
          <w:sz w:val="24"/>
          <w:szCs w:val="24"/>
        </w:rPr>
        <w:t>parametrów dla stabilizatu</w:t>
      </w:r>
      <w:r w:rsidR="007F15DA">
        <w:rPr>
          <w:rFonts w:ascii="Arial" w:hAnsi="Arial" w:cs="Arial"/>
          <w:sz w:val="24"/>
          <w:szCs w:val="24"/>
        </w:rPr>
        <w:t xml:space="preserve"> potwierdzonych każdorazowo stosownymi badaniami, w zakresie osiągnięcia:</w:t>
      </w:r>
      <w:r w:rsidR="007F15DA" w:rsidRPr="0002435C">
        <w:rPr>
          <w:rFonts w:ascii="Arial" w:hAnsi="Arial" w:cs="Arial"/>
          <w:sz w:val="24"/>
          <w:szCs w:val="24"/>
        </w:rPr>
        <w:t xml:space="preserve"> </w:t>
      </w:r>
    </w:p>
    <w:p w:rsidR="007F15DA" w:rsidRPr="00FB4660" w:rsidRDefault="007F15DA" w:rsidP="007F15DA">
      <w:pPr>
        <w:pStyle w:val="Akapitzlist"/>
        <w:numPr>
          <w:ilvl w:val="0"/>
          <w:numId w:val="7"/>
        </w:numPr>
        <w:spacing w:after="0" w:afterAutospacing="0" w:line="276" w:lineRule="auto"/>
        <w:ind w:left="426" w:hanging="426"/>
        <w:contextualSpacing/>
        <w:rPr>
          <w:rFonts w:ascii="Arial" w:hAnsi="Arial" w:cs="Arial"/>
          <w:sz w:val="24"/>
          <w:szCs w:val="24"/>
        </w:rPr>
      </w:pPr>
      <w:r w:rsidRPr="00FB4660">
        <w:rPr>
          <w:rFonts w:ascii="Arial" w:hAnsi="Arial" w:cs="Arial"/>
          <w:sz w:val="24"/>
          <w:szCs w:val="24"/>
        </w:rPr>
        <w:t>wartoś</w:t>
      </w:r>
      <w:r>
        <w:rPr>
          <w:rFonts w:ascii="Arial" w:hAnsi="Arial" w:cs="Arial"/>
          <w:sz w:val="24"/>
          <w:szCs w:val="24"/>
        </w:rPr>
        <w:t>ci</w:t>
      </w:r>
      <w:r w:rsidRPr="00FB4660">
        <w:rPr>
          <w:rFonts w:ascii="Arial" w:hAnsi="Arial" w:cs="Arial"/>
          <w:sz w:val="24"/>
          <w:szCs w:val="24"/>
        </w:rPr>
        <w:t xml:space="preserve"> AT4 </w:t>
      </w:r>
      <w:r>
        <w:rPr>
          <w:rFonts w:ascii="Arial" w:hAnsi="Arial" w:cs="Arial"/>
          <w:sz w:val="24"/>
          <w:szCs w:val="24"/>
        </w:rPr>
        <w:t xml:space="preserve">(aktywność oddychania – parametr wyrażający zapotrzebowanie tlenu przez próbkę odpadów w ciągu 4 dni) </w:t>
      </w:r>
      <w:r w:rsidRPr="00FB4660">
        <w:rPr>
          <w:rFonts w:ascii="Arial" w:hAnsi="Arial" w:cs="Arial"/>
          <w:sz w:val="24"/>
          <w:szCs w:val="24"/>
        </w:rPr>
        <w:t>mniejsz</w:t>
      </w:r>
      <w:r>
        <w:rPr>
          <w:rFonts w:ascii="Arial" w:hAnsi="Arial" w:cs="Arial"/>
          <w:sz w:val="24"/>
          <w:szCs w:val="24"/>
        </w:rPr>
        <w:t>ej</w:t>
      </w:r>
      <w:r w:rsidRPr="00FB4660">
        <w:rPr>
          <w:rFonts w:ascii="Arial" w:hAnsi="Arial" w:cs="Arial"/>
          <w:sz w:val="24"/>
          <w:szCs w:val="24"/>
        </w:rPr>
        <w:t xml:space="preserve"> niż 10 mg O</w:t>
      </w:r>
      <w:r w:rsidRPr="00FB4660">
        <w:rPr>
          <w:rFonts w:ascii="Arial" w:hAnsi="Arial" w:cs="Arial"/>
          <w:sz w:val="24"/>
          <w:szCs w:val="24"/>
          <w:vertAlign w:val="subscript"/>
        </w:rPr>
        <w:t>2</w:t>
      </w:r>
      <w:r w:rsidRPr="00FB4660">
        <w:rPr>
          <w:rFonts w:ascii="Arial" w:hAnsi="Arial" w:cs="Arial"/>
          <w:sz w:val="24"/>
          <w:szCs w:val="24"/>
        </w:rPr>
        <w:t xml:space="preserve">/g suchej masy </w:t>
      </w:r>
      <w:r>
        <w:rPr>
          <w:rFonts w:ascii="Arial" w:hAnsi="Arial" w:cs="Arial"/>
          <w:sz w:val="24"/>
          <w:szCs w:val="24"/>
        </w:rPr>
        <w:t xml:space="preserve">i </w:t>
      </w:r>
      <w:r w:rsidRPr="00621865">
        <w:rPr>
          <w:rFonts w:ascii="Arial" w:hAnsi="Arial" w:cs="Arial"/>
          <w:sz w:val="24"/>
          <w:szCs w:val="24"/>
        </w:rPr>
        <w:t xml:space="preserve">straty prażenia stabilizatu mniejszej niż 35% suchej masy </w:t>
      </w:r>
      <w:r w:rsidRPr="00FB4660">
        <w:rPr>
          <w:rFonts w:ascii="Arial" w:hAnsi="Arial" w:cs="Arial"/>
          <w:sz w:val="24"/>
          <w:szCs w:val="24"/>
        </w:rPr>
        <w:t xml:space="preserve">lub </w:t>
      </w:r>
    </w:p>
    <w:p w:rsidR="007F15DA" w:rsidRDefault="007F15DA" w:rsidP="007F15DA">
      <w:pPr>
        <w:pStyle w:val="Akapitzlist"/>
        <w:numPr>
          <w:ilvl w:val="0"/>
          <w:numId w:val="7"/>
        </w:numPr>
        <w:spacing w:after="0" w:afterAutospacing="0" w:line="276" w:lineRule="auto"/>
        <w:ind w:left="426" w:hanging="426"/>
        <w:contextualSpacing/>
        <w:rPr>
          <w:rFonts w:ascii="Arial" w:hAnsi="Arial" w:cs="Arial"/>
          <w:sz w:val="24"/>
          <w:szCs w:val="24"/>
        </w:rPr>
      </w:pPr>
      <w:r w:rsidRPr="00FB4660">
        <w:rPr>
          <w:rFonts w:ascii="Arial" w:hAnsi="Arial" w:cs="Arial"/>
          <w:sz w:val="24"/>
          <w:szCs w:val="24"/>
        </w:rPr>
        <w:t>wartoś</w:t>
      </w:r>
      <w:r>
        <w:rPr>
          <w:rFonts w:ascii="Arial" w:hAnsi="Arial" w:cs="Arial"/>
          <w:sz w:val="24"/>
          <w:szCs w:val="24"/>
        </w:rPr>
        <w:t>ci</w:t>
      </w:r>
      <w:r w:rsidRPr="00FB4660">
        <w:rPr>
          <w:rFonts w:ascii="Arial" w:hAnsi="Arial" w:cs="Arial"/>
          <w:sz w:val="24"/>
          <w:szCs w:val="24"/>
        </w:rPr>
        <w:t xml:space="preserve"> AT4 </w:t>
      </w:r>
      <w:r>
        <w:rPr>
          <w:rFonts w:ascii="Arial" w:hAnsi="Arial" w:cs="Arial"/>
          <w:sz w:val="24"/>
          <w:szCs w:val="24"/>
        </w:rPr>
        <w:t xml:space="preserve">(aktywność oddychania – parametr wyrażający zapotrzebowanie tlenu przez próbkę odpadów w ciągu 4 dni) </w:t>
      </w:r>
      <w:r w:rsidRPr="00FB4660">
        <w:rPr>
          <w:rFonts w:ascii="Arial" w:hAnsi="Arial" w:cs="Arial"/>
          <w:sz w:val="24"/>
          <w:szCs w:val="24"/>
        </w:rPr>
        <w:t>mniejsz</w:t>
      </w:r>
      <w:r>
        <w:rPr>
          <w:rFonts w:ascii="Arial" w:hAnsi="Arial" w:cs="Arial"/>
          <w:sz w:val="24"/>
          <w:szCs w:val="24"/>
        </w:rPr>
        <w:t>ej</w:t>
      </w:r>
      <w:r w:rsidRPr="00FB4660">
        <w:rPr>
          <w:rFonts w:ascii="Arial" w:hAnsi="Arial" w:cs="Arial"/>
          <w:sz w:val="24"/>
          <w:szCs w:val="24"/>
        </w:rPr>
        <w:t xml:space="preserve"> niż 10 mg O</w:t>
      </w:r>
      <w:r w:rsidRPr="00FB4660">
        <w:rPr>
          <w:rFonts w:ascii="Arial" w:hAnsi="Arial" w:cs="Arial"/>
          <w:sz w:val="24"/>
          <w:szCs w:val="24"/>
          <w:vertAlign w:val="subscript"/>
        </w:rPr>
        <w:t>2</w:t>
      </w:r>
      <w:r w:rsidRPr="00FB4660">
        <w:rPr>
          <w:rFonts w:ascii="Arial" w:hAnsi="Arial" w:cs="Arial"/>
          <w:sz w:val="24"/>
          <w:szCs w:val="24"/>
        </w:rPr>
        <w:t xml:space="preserve">/g suchej masy  </w:t>
      </w:r>
      <w:r>
        <w:rPr>
          <w:rFonts w:ascii="Arial" w:hAnsi="Arial" w:cs="Arial"/>
          <w:sz w:val="24"/>
          <w:szCs w:val="24"/>
        </w:rPr>
        <w:t xml:space="preserve">i </w:t>
      </w:r>
      <w:r w:rsidRPr="00621865">
        <w:rPr>
          <w:rFonts w:ascii="Arial" w:hAnsi="Arial" w:cs="Arial"/>
          <w:sz w:val="24"/>
          <w:szCs w:val="24"/>
        </w:rPr>
        <w:t>zawartości ogólnego węgla organicznego (TOC) mniejszej niż 20 % suchej masy</w:t>
      </w:r>
      <w:r>
        <w:rPr>
          <w:rFonts w:ascii="Arial" w:hAnsi="Arial" w:cs="Arial"/>
          <w:sz w:val="24"/>
          <w:szCs w:val="24"/>
        </w:rPr>
        <w:t xml:space="preserve"> lub</w:t>
      </w:r>
    </w:p>
    <w:p w:rsidR="007F15DA" w:rsidRPr="00621865" w:rsidRDefault="007F15DA" w:rsidP="007F15DA">
      <w:pPr>
        <w:pStyle w:val="Akapitzlist"/>
        <w:numPr>
          <w:ilvl w:val="0"/>
          <w:numId w:val="7"/>
        </w:numPr>
        <w:spacing w:after="0" w:afterAutospacing="0" w:line="276" w:lineRule="auto"/>
        <w:ind w:left="426" w:hanging="426"/>
        <w:contextualSpacing/>
        <w:rPr>
          <w:rFonts w:ascii="Arial" w:hAnsi="Arial" w:cs="Arial"/>
          <w:sz w:val="24"/>
          <w:szCs w:val="24"/>
        </w:rPr>
      </w:pPr>
      <w:r w:rsidRPr="00621865">
        <w:rPr>
          <w:rFonts w:ascii="Arial" w:hAnsi="Arial" w:cs="Arial"/>
          <w:sz w:val="24"/>
          <w:szCs w:val="24"/>
        </w:rPr>
        <w:t xml:space="preserve">straty prażenia stabilizatu mniejszej niż 35% suchej masy a zawartości ogólnego węgla organicznego (TOC) mniejszej niż 20 % suchej masy. </w:t>
      </w:r>
    </w:p>
    <w:p w:rsidR="007F15DA" w:rsidRPr="00242F24" w:rsidRDefault="007F15DA" w:rsidP="007F15DA">
      <w:pPr>
        <w:pStyle w:val="Akapitzlist"/>
        <w:spacing w:after="200" w:afterAutospacing="0" w:line="276" w:lineRule="auto"/>
        <w:ind w:left="0"/>
        <w:contextualSpacing/>
        <w:rPr>
          <w:rFonts w:ascii="Arial" w:hAnsi="Arial" w:cs="Arial"/>
          <w:b/>
          <w:bCs/>
          <w:sz w:val="24"/>
          <w:szCs w:val="24"/>
        </w:rPr>
      </w:pPr>
      <w:r w:rsidRPr="00242F24">
        <w:rPr>
          <w:rFonts w:ascii="Arial" w:hAnsi="Arial" w:cs="Arial"/>
          <w:sz w:val="24"/>
          <w:szCs w:val="24"/>
        </w:rPr>
        <w:t xml:space="preserve">Produkt niespełniający wymogów dla stabilizatu zawracany będzie do procesu stabilizacji </w:t>
      </w:r>
      <w:r>
        <w:rPr>
          <w:rFonts w:ascii="Arial" w:hAnsi="Arial" w:cs="Arial"/>
          <w:sz w:val="24"/>
          <w:szCs w:val="24"/>
        </w:rPr>
        <w:t xml:space="preserve">a </w:t>
      </w:r>
      <w:r w:rsidRPr="00242F24">
        <w:rPr>
          <w:rFonts w:ascii="Arial" w:hAnsi="Arial" w:cs="Arial"/>
          <w:sz w:val="24"/>
          <w:szCs w:val="24"/>
        </w:rPr>
        <w:t>proces będzie przedłużony.</w:t>
      </w:r>
    </w:p>
    <w:p w:rsidR="00915B6A" w:rsidRPr="007F15DA" w:rsidRDefault="00915B6A" w:rsidP="007F15DA">
      <w:pPr>
        <w:pStyle w:val="Akapitzlist5"/>
        <w:spacing w:after="0"/>
        <w:ind w:left="0"/>
        <w:rPr>
          <w:rFonts w:ascii="Arial" w:hAnsi="Arial" w:cs="Arial"/>
          <w:b/>
          <w:bCs/>
          <w:sz w:val="2"/>
          <w:szCs w:val="24"/>
        </w:rPr>
      </w:pPr>
    </w:p>
    <w:p w:rsidR="00E376D4" w:rsidRDefault="00BD6797" w:rsidP="00DA291A">
      <w:pPr>
        <w:pStyle w:val="Akapitzlist5"/>
        <w:spacing w:after="0"/>
        <w:ind w:left="0"/>
        <w:rPr>
          <w:rFonts w:ascii="Arial" w:eastAsia="Calibri" w:hAnsi="Arial" w:cs="Arial"/>
          <w:sz w:val="24"/>
          <w:szCs w:val="24"/>
        </w:rPr>
      </w:pPr>
      <w:r>
        <w:rPr>
          <w:rFonts w:ascii="Arial" w:hAnsi="Arial" w:cs="Arial"/>
          <w:b/>
          <w:bCs/>
          <w:sz w:val="24"/>
          <w:szCs w:val="24"/>
        </w:rPr>
        <w:t xml:space="preserve">III.3.10. </w:t>
      </w:r>
      <w:r w:rsidR="00E376D4" w:rsidRPr="00851121">
        <w:rPr>
          <w:rFonts w:ascii="Arial" w:hAnsi="Arial" w:cs="Arial"/>
          <w:sz w:val="24"/>
          <w:szCs w:val="24"/>
        </w:rPr>
        <w:t>W celu utrzymania czystości i porządku</w:t>
      </w:r>
      <w:r w:rsidR="00E376D4" w:rsidRPr="00851121">
        <w:rPr>
          <w:rFonts w:ascii="Arial" w:eastAsia="Calibri" w:hAnsi="Arial" w:cs="Arial"/>
          <w:sz w:val="24"/>
          <w:szCs w:val="24"/>
        </w:rPr>
        <w:t xml:space="preserve"> w obiektach i na terenie instalacji</w:t>
      </w:r>
      <w:r w:rsidR="00E376D4">
        <w:rPr>
          <w:rFonts w:ascii="Arial" w:eastAsia="Calibri" w:hAnsi="Arial" w:cs="Arial"/>
          <w:sz w:val="24"/>
          <w:szCs w:val="24"/>
        </w:rPr>
        <w:t xml:space="preserve"> zapewnić należy aby pojazd dowożący odpady do miejsca wyładunku, umieszczający odpady we wskazanym miejscu oraz transportujący odpady </w:t>
      </w:r>
      <w:r w:rsidR="00E376D4">
        <w:rPr>
          <w:rFonts w:ascii="Arial" w:eastAsia="Calibri" w:hAnsi="Arial" w:cs="Arial"/>
          <w:sz w:val="24"/>
          <w:szCs w:val="24"/>
        </w:rPr>
        <w:br/>
        <w:t xml:space="preserve">w żadnym przypadku nie najeżdżał na odpady oraz nie przemieszczał się po terenie zanieczyszczonym odpadami lub każdorazowo należy wykonać czyszczenie i mycie. </w:t>
      </w:r>
    </w:p>
    <w:p w:rsidR="00DA291A" w:rsidRDefault="00DA291A" w:rsidP="00DA291A">
      <w:pPr>
        <w:spacing w:line="276" w:lineRule="auto"/>
        <w:rPr>
          <w:rFonts w:eastAsia="Calibri" w:cs="Arial"/>
          <w:szCs w:val="24"/>
        </w:rPr>
      </w:pPr>
      <w:r w:rsidRPr="007A33AA">
        <w:rPr>
          <w:rFonts w:eastAsia="Calibri" w:cs="Arial"/>
          <w:szCs w:val="24"/>
        </w:rPr>
        <w:t xml:space="preserve">Miejsce wyładunku odpadów będzie oddzielone w sposób trwały od strefy transportu odpadów. </w:t>
      </w:r>
    </w:p>
    <w:p w:rsidR="00E376D4" w:rsidRPr="00DA291A" w:rsidRDefault="00E376D4" w:rsidP="00E376D4">
      <w:pPr>
        <w:tabs>
          <w:tab w:val="left" w:pos="1134"/>
        </w:tabs>
        <w:spacing w:line="276" w:lineRule="auto"/>
        <w:rPr>
          <w:rFonts w:cs="Arial"/>
          <w:b/>
          <w:sz w:val="16"/>
          <w:szCs w:val="16"/>
        </w:rPr>
      </w:pPr>
    </w:p>
    <w:p w:rsidR="001145F1" w:rsidRDefault="00E376D4" w:rsidP="001145F1">
      <w:pPr>
        <w:tabs>
          <w:tab w:val="left" w:pos="1134"/>
        </w:tabs>
        <w:spacing w:line="276" w:lineRule="auto"/>
        <w:rPr>
          <w:rFonts w:cs="Arial"/>
          <w:szCs w:val="24"/>
        </w:rPr>
      </w:pPr>
      <w:r>
        <w:rPr>
          <w:rFonts w:cs="Arial"/>
          <w:b/>
          <w:bCs/>
          <w:szCs w:val="24"/>
        </w:rPr>
        <w:lastRenderedPageBreak/>
        <w:t>III.3.</w:t>
      </w:r>
      <w:r w:rsidR="00812303">
        <w:rPr>
          <w:rFonts w:cs="Arial"/>
          <w:b/>
          <w:bCs/>
          <w:szCs w:val="24"/>
        </w:rPr>
        <w:t>1</w:t>
      </w:r>
      <w:r w:rsidR="00BD6797">
        <w:rPr>
          <w:rFonts w:cs="Arial"/>
          <w:b/>
          <w:bCs/>
          <w:szCs w:val="24"/>
        </w:rPr>
        <w:t>1</w:t>
      </w:r>
      <w:r>
        <w:rPr>
          <w:rFonts w:cs="Arial"/>
          <w:b/>
          <w:bCs/>
          <w:szCs w:val="24"/>
        </w:rPr>
        <w:t xml:space="preserve">. </w:t>
      </w:r>
      <w:r w:rsidR="00DA291A" w:rsidRPr="00732821">
        <w:rPr>
          <w:rFonts w:cs="Arial"/>
          <w:bCs/>
          <w:szCs w:val="24"/>
        </w:rPr>
        <w:t xml:space="preserve">Minimum 1 raz dziennie </w:t>
      </w:r>
      <w:r w:rsidR="00DA291A">
        <w:rPr>
          <w:rFonts w:cs="Arial"/>
          <w:bCs/>
          <w:szCs w:val="24"/>
        </w:rPr>
        <w:t>n</w:t>
      </w:r>
      <w:r w:rsidR="001145F1" w:rsidRPr="00343F34">
        <w:rPr>
          <w:rFonts w:cs="Arial"/>
          <w:szCs w:val="24"/>
        </w:rPr>
        <w:t xml:space="preserve">a zakończenie dnia roboczego powierzchnie utwardzone dróg wewnętrznych technologicznych oraz miejsca </w:t>
      </w:r>
      <w:r w:rsidR="001145F1">
        <w:rPr>
          <w:rFonts w:cs="Arial"/>
          <w:szCs w:val="24"/>
        </w:rPr>
        <w:t>przeładunku</w:t>
      </w:r>
      <w:r w:rsidR="001145F1" w:rsidRPr="00343F34">
        <w:rPr>
          <w:rFonts w:cs="Arial"/>
          <w:szCs w:val="24"/>
        </w:rPr>
        <w:t xml:space="preserve"> odpadów zostaną </w:t>
      </w:r>
      <w:r w:rsidR="001145F1">
        <w:rPr>
          <w:rFonts w:cs="Arial"/>
          <w:szCs w:val="24"/>
        </w:rPr>
        <w:t>wyczyszczone i umyte specjalistycznym urządzeniem będącym na wyposażeniu instalacji. Godziny pracy urządzeń będą rejestrowane.</w:t>
      </w:r>
    </w:p>
    <w:p w:rsidR="00E376D4" w:rsidRPr="001145F1" w:rsidRDefault="00E376D4" w:rsidP="001145F1">
      <w:pPr>
        <w:tabs>
          <w:tab w:val="left" w:pos="1134"/>
        </w:tabs>
        <w:spacing w:line="276" w:lineRule="auto"/>
        <w:rPr>
          <w:rFonts w:cs="Arial"/>
          <w:sz w:val="16"/>
          <w:szCs w:val="16"/>
        </w:rPr>
      </w:pPr>
    </w:p>
    <w:p w:rsidR="001145F1" w:rsidRDefault="00E376D4" w:rsidP="001145F1">
      <w:pPr>
        <w:pStyle w:val="Akapitzlist4"/>
        <w:tabs>
          <w:tab w:val="left" w:pos="6840"/>
        </w:tabs>
        <w:spacing w:after="100" w:afterAutospacing="1"/>
        <w:ind w:left="0"/>
        <w:rPr>
          <w:rFonts w:ascii="Arial" w:hAnsi="Arial" w:cs="Arial"/>
          <w:b/>
          <w:sz w:val="24"/>
          <w:szCs w:val="24"/>
        </w:rPr>
      </w:pPr>
      <w:r>
        <w:rPr>
          <w:rFonts w:ascii="Arial" w:hAnsi="Arial" w:cs="Arial"/>
          <w:b/>
          <w:bCs/>
          <w:sz w:val="24"/>
          <w:szCs w:val="24"/>
        </w:rPr>
        <w:t>III.3.</w:t>
      </w:r>
      <w:r w:rsidR="00812303">
        <w:rPr>
          <w:rFonts w:ascii="Arial" w:hAnsi="Arial" w:cs="Arial"/>
          <w:b/>
          <w:bCs/>
          <w:sz w:val="24"/>
          <w:szCs w:val="24"/>
        </w:rPr>
        <w:t>1</w:t>
      </w:r>
      <w:r w:rsidR="00BD6797">
        <w:rPr>
          <w:rFonts w:ascii="Arial" w:hAnsi="Arial" w:cs="Arial"/>
          <w:b/>
          <w:bCs/>
          <w:sz w:val="24"/>
          <w:szCs w:val="24"/>
        </w:rPr>
        <w:t>2</w:t>
      </w:r>
      <w:r>
        <w:rPr>
          <w:rFonts w:ascii="Arial" w:hAnsi="Arial" w:cs="Arial"/>
          <w:b/>
          <w:bCs/>
          <w:sz w:val="24"/>
          <w:szCs w:val="24"/>
        </w:rPr>
        <w:t xml:space="preserve">. </w:t>
      </w:r>
      <w:r w:rsidRPr="00EE02F8">
        <w:rPr>
          <w:rFonts w:ascii="Arial" w:hAnsi="Arial" w:cs="Arial"/>
          <w:sz w:val="24"/>
          <w:szCs w:val="24"/>
        </w:rPr>
        <w:t>Powierzchnie utwardzone dróg wewnętrznych technologi</w:t>
      </w:r>
      <w:r>
        <w:rPr>
          <w:rFonts w:ascii="Arial" w:hAnsi="Arial" w:cs="Arial"/>
          <w:sz w:val="24"/>
          <w:szCs w:val="24"/>
        </w:rPr>
        <w:t xml:space="preserve">cznych, placów technologicznych </w:t>
      </w:r>
      <w:r w:rsidRPr="00EE02F8">
        <w:rPr>
          <w:rFonts w:ascii="Arial" w:hAnsi="Arial" w:cs="Arial"/>
          <w:sz w:val="24"/>
          <w:szCs w:val="24"/>
        </w:rPr>
        <w:t>oraz miejsca rozładunku odpadów utrzymywane będą w dobrym stanie technicznym, w czystości i porządku</w:t>
      </w:r>
      <w:r>
        <w:rPr>
          <w:rFonts w:ascii="Arial" w:hAnsi="Arial" w:cs="Arial"/>
          <w:sz w:val="24"/>
          <w:szCs w:val="24"/>
        </w:rPr>
        <w:t xml:space="preserve">. </w:t>
      </w:r>
      <w:r w:rsidR="001145F1">
        <w:rPr>
          <w:rFonts w:ascii="Arial" w:hAnsi="Arial" w:cs="Arial"/>
          <w:sz w:val="24"/>
          <w:szCs w:val="24"/>
        </w:rPr>
        <w:t xml:space="preserve">Obiekt wyposażony będzie </w:t>
      </w:r>
      <w:r w:rsidR="001145F1">
        <w:rPr>
          <w:rFonts w:ascii="Arial" w:hAnsi="Arial" w:cs="Arial"/>
          <w:sz w:val="24"/>
          <w:szCs w:val="24"/>
        </w:rPr>
        <w:br/>
        <w:t>w urządzenia do mycia i czyszczenia powierzchni.</w:t>
      </w:r>
    </w:p>
    <w:p w:rsidR="00E376D4" w:rsidRPr="001145F1" w:rsidRDefault="00E376D4" w:rsidP="00E376D4">
      <w:pPr>
        <w:pStyle w:val="Akapitzlist4"/>
        <w:spacing w:after="0"/>
        <w:ind w:left="0"/>
        <w:rPr>
          <w:rFonts w:ascii="Arial" w:hAnsi="Arial" w:cs="Arial"/>
          <w:b/>
          <w:sz w:val="12"/>
          <w:szCs w:val="16"/>
        </w:rPr>
      </w:pPr>
    </w:p>
    <w:p w:rsidR="00D34D52" w:rsidRPr="00D34D52" w:rsidRDefault="00E376D4" w:rsidP="00D34D52">
      <w:pPr>
        <w:pStyle w:val="Akapitzlist1"/>
        <w:spacing w:after="0"/>
        <w:ind w:left="0"/>
        <w:rPr>
          <w:rFonts w:ascii="Arial" w:hAnsi="Arial" w:cs="Arial"/>
          <w:b/>
          <w:bCs/>
        </w:rPr>
      </w:pPr>
      <w:r w:rsidRPr="001F20CA">
        <w:rPr>
          <w:rFonts w:ascii="Arial" w:hAnsi="Arial" w:cs="Arial"/>
          <w:b/>
          <w:bCs/>
          <w:sz w:val="24"/>
          <w:szCs w:val="24"/>
        </w:rPr>
        <w:t>III.3.1</w:t>
      </w:r>
      <w:r w:rsidR="00BD6797">
        <w:rPr>
          <w:rFonts w:ascii="Arial" w:hAnsi="Arial" w:cs="Arial"/>
          <w:b/>
          <w:bCs/>
          <w:sz w:val="24"/>
          <w:szCs w:val="24"/>
        </w:rPr>
        <w:t>3</w:t>
      </w:r>
      <w:r w:rsidRPr="001F20CA">
        <w:rPr>
          <w:rFonts w:ascii="Arial" w:hAnsi="Arial" w:cs="Arial"/>
          <w:b/>
          <w:bCs/>
          <w:sz w:val="24"/>
          <w:szCs w:val="24"/>
        </w:rPr>
        <w:t xml:space="preserve">. </w:t>
      </w:r>
      <w:r w:rsidRPr="001F20CA">
        <w:rPr>
          <w:rFonts w:ascii="Arial" w:hAnsi="Arial" w:cs="Arial"/>
          <w:sz w:val="24"/>
          <w:szCs w:val="24"/>
        </w:rPr>
        <w:t xml:space="preserve">Zanieczyszczone wody i odcieki z dróg transportu odpadów i placów będą ujęte systemem odwodnień i skierowane zostaną do </w:t>
      </w:r>
      <w:r w:rsidR="00D34D52">
        <w:rPr>
          <w:rFonts w:ascii="Arial" w:hAnsi="Arial" w:cs="Arial"/>
          <w:sz w:val="24"/>
          <w:szCs w:val="24"/>
        </w:rPr>
        <w:t>systemu</w:t>
      </w:r>
      <w:r w:rsidR="00D34D52">
        <w:rPr>
          <w:rFonts w:ascii="Arial" w:hAnsi="Arial" w:cs="Arial"/>
          <w:color w:val="FF0000"/>
          <w:sz w:val="24"/>
          <w:szCs w:val="24"/>
        </w:rPr>
        <w:t xml:space="preserve"> </w:t>
      </w:r>
      <w:r w:rsidR="00D34D52" w:rsidRPr="00D34D52">
        <w:rPr>
          <w:rFonts w:ascii="Arial" w:hAnsi="Arial" w:cs="Arial"/>
          <w:sz w:val="24"/>
          <w:szCs w:val="24"/>
        </w:rPr>
        <w:t>kanalizacji wewnętrznej zakończonej separatorem, a po oczyszczeniu w separatorze systemem kanalizacji kierowane będą  do odkrytego zbiornika wód opadowych .</w:t>
      </w:r>
    </w:p>
    <w:p w:rsidR="00E376D4" w:rsidRPr="007F15DA" w:rsidRDefault="00E376D4" w:rsidP="00D34D52">
      <w:pPr>
        <w:pStyle w:val="Akapitzlist1"/>
        <w:spacing w:after="0"/>
        <w:ind w:left="0"/>
        <w:rPr>
          <w:rFonts w:ascii="Arial" w:hAnsi="Arial" w:cs="Arial"/>
          <w:b/>
          <w:bCs/>
          <w:sz w:val="18"/>
        </w:rPr>
      </w:pPr>
    </w:p>
    <w:p w:rsidR="00E376D4" w:rsidRPr="003660F3" w:rsidRDefault="00E376D4" w:rsidP="00066ABA">
      <w:pPr>
        <w:pStyle w:val="Nagwek3"/>
        <w:rPr>
          <w:spacing w:val="-4"/>
        </w:rPr>
      </w:pPr>
      <w:r w:rsidRPr="003660F3">
        <w:t>III.4. Sposób i miejsce magazynowania frakcji podsitowej przeznaczonej do obróbki biologicznej:</w:t>
      </w:r>
    </w:p>
    <w:p w:rsidR="00E376D4" w:rsidRPr="003660F3" w:rsidRDefault="00E376D4" w:rsidP="00E376D4">
      <w:pPr>
        <w:pStyle w:val="Gwnytekst"/>
        <w:spacing w:before="0" w:line="240" w:lineRule="auto"/>
        <w:ind w:left="11"/>
        <w:rPr>
          <w:rFonts w:cs="Arial"/>
          <w:sz w:val="4"/>
          <w:szCs w:val="20"/>
        </w:rPr>
      </w:pPr>
    </w:p>
    <w:p w:rsidR="00E376D4" w:rsidRPr="003660F3" w:rsidRDefault="00E376D4" w:rsidP="00E376D4">
      <w:pPr>
        <w:pStyle w:val="Gwnytekst"/>
        <w:spacing w:before="0" w:line="240" w:lineRule="auto"/>
        <w:ind w:left="11"/>
        <w:rPr>
          <w:rFonts w:cs="Arial"/>
          <w:sz w:val="20"/>
          <w:szCs w:val="20"/>
        </w:rPr>
      </w:pPr>
      <w:r w:rsidRPr="003660F3">
        <w:rPr>
          <w:rFonts w:cs="Arial"/>
          <w:sz w:val="20"/>
          <w:szCs w:val="20"/>
        </w:rPr>
        <w:t xml:space="preserve">Tabela nr </w:t>
      </w:r>
      <w:r w:rsidR="00812303">
        <w:rPr>
          <w:rFonts w:cs="Arial"/>
          <w:sz w:val="20"/>
          <w:szCs w:val="20"/>
        </w:rPr>
        <w:t>7</w:t>
      </w:r>
      <w:r w:rsidRPr="003660F3">
        <w:rPr>
          <w:rFonts w:cs="Arial"/>
          <w:sz w:val="20"/>
          <w:szCs w:val="20"/>
        </w:rPr>
        <w:t xml:space="preserve">  </w:t>
      </w:r>
    </w:p>
    <w:p w:rsidR="00E376D4" w:rsidRPr="003660F3" w:rsidRDefault="00E376D4" w:rsidP="00E376D4">
      <w:pPr>
        <w:pStyle w:val="Gwnytekst"/>
        <w:spacing w:before="0" w:line="240" w:lineRule="auto"/>
        <w:ind w:left="11"/>
        <w:rPr>
          <w:rFonts w:cs="Arial"/>
          <w:sz w:val="12"/>
          <w:szCs w:val="20"/>
        </w:rPr>
      </w:pPr>
    </w:p>
    <w:tbl>
      <w:tblPr>
        <w:tblStyle w:val="Tabela-Siatka"/>
        <w:tblW w:w="9004" w:type="dxa"/>
        <w:tblLook w:val="04A0" w:firstRow="1" w:lastRow="0" w:firstColumn="1" w:lastColumn="0" w:noHBand="0" w:noVBand="1"/>
        <w:tblDescription w:val=" Sposób i miejsce magazynowania frakcji podsitowej przeznaczonej do obróbki biologicznej"/>
      </w:tblPr>
      <w:tblGrid>
        <w:gridCol w:w="576"/>
        <w:gridCol w:w="1337"/>
        <w:gridCol w:w="3799"/>
        <w:gridCol w:w="3292"/>
      </w:tblGrid>
      <w:tr w:rsidR="00E376D4" w:rsidRPr="003660F3" w:rsidTr="00066ABA">
        <w:tc>
          <w:tcPr>
            <w:tcW w:w="565" w:type="dxa"/>
            <w:vAlign w:val="center"/>
          </w:tcPr>
          <w:p w:rsidR="00E376D4" w:rsidRPr="003660F3" w:rsidRDefault="00E376D4" w:rsidP="00066ABA">
            <w:pPr>
              <w:jc w:val="center"/>
              <w:rPr>
                <w:rFonts w:cs="Arial"/>
                <w:b/>
                <w:sz w:val="2"/>
              </w:rPr>
            </w:pPr>
          </w:p>
          <w:p w:rsidR="00E376D4" w:rsidRPr="003660F3" w:rsidRDefault="00E376D4" w:rsidP="00066ABA">
            <w:pPr>
              <w:jc w:val="center"/>
              <w:rPr>
                <w:rFonts w:cs="Arial"/>
                <w:b/>
              </w:rPr>
            </w:pPr>
            <w:r w:rsidRPr="003660F3">
              <w:rPr>
                <w:rFonts w:cs="Arial"/>
                <w:b/>
              </w:rPr>
              <w:t>Lp.</w:t>
            </w:r>
          </w:p>
        </w:tc>
        <w:tc>
          <w:tcPr>
            <w:tcW w:w="1338" w:type="dxa"/>
            <w:vAlign w:val="center"/>
          </w:tcPr>
          <w:p w:rsidR="00E376D4" w:rsidRPr="003660F3" w:rsidRDefault="00E376D4" w:rsidP="00066ABA">
            <w:pPr>
              <w:jc w:val="center"/>
              <w:rPr>
                <w:rFonts w:cs="Arial"/>
                <w:b/>
                <w:sz w:val="6"/>
              </w:rPr>
            </w:pPr>
          </w:p>
          <w:p w:rsidR="00E376D4" w:rsidRPr="003660F3" w:rsidRDefault="00E376D4" w:rsidP="00066ABA">
            <w:pPr>
              <w:jc w:val="center"/>
              <w:rPr>
                <w:rFonts w:cs="Arial"/>
                <w:b/>
              </w:rPr>
            </w:pPr>
            <w:r w:rsidRPr="003660F3">
              <w:rPr>
                <w:rFonts w:cs="Arial"/>
                <w:b/>
              </w:rPr>
              <w:t>Kod odpadu</w:t>
            </w:r>
          </w:p>
        </w:tc>
        <w:tc>
          <w:tcPr>
            <w:tcW w:w="3805" w:type="dxa"/>
            <w:vAlign w:val="center"/>
          </w:tcPr>
          <w:p w:rsidR="00E376D4" w:rsidRPr="003660F3" w:rsidRDefault="00E376D4" w:rsidP="00066ABA">
            <w:pPr>
              <w:jc w:val="center"/>
              <w:rPr>
                <w:rFonts w:cs="Arial"/>
                <w:b/>
                <w:sz w:val="2"/>
              </w:rPr>
            </w:pPr>
          </w:p>
          <w:p w:rsidR="00E376D4" w:rsidRPr="003660F3" w:rsidRDefault="00E376D4" w:rsidP="00066ABA">
            <w:pPr>
              <w:jc w:val="center"/>
              <w:rPr>
                <w:rFonts w:cs="Arial"/>
                <w:b/>
              </w:rPr>
            </w:pPr>
            <w:r w:rsidRPr="003660F3">
              <w:rPr>
                <w:rFonts w:cs="Arial"/>
                <w:b/>
              </w:rPr>
              <w:t>Rodzaj odpadu przetwarzanego</w:t>
            </w:r>
          </w:p>
        </w:tc>
        <w:tc>
          <w:tcPr>
            <w:tcW w:w="3296" w:type="dxa"/>
            <w:vAlign w:val="center"/>
          </w:tcPr>
          <w:p w:rsidR="00E376D4" w:rsidRPr="003660F3" w:rsidRDefault="00E376D4" w:rsidP="00066ABA">
            <w:pPr>
              <w:jc w:val="center"/>
              <w:rPr>
                <w:rFonts w:cs="Arial"/>
                <w:b/>
              </w:rPr>
            </w:pPr>
            <w:r w:rsidRPr="003660F3">
              <w:rPr>
                <w:rFonts w:cs="Arial"/>
                <w:b/>
              </w:rPr>
              <w:t>Miejsce i sposób magazynowania odpadów</w:t>
            </w:r>
          </w:p>
        </w:tc>
      </w:tr>
      <w:tr w:rsidR="00E376D4" w:rsidRPr="009127DA" w:rsidTr="00066ABA">
        <w:tc>
          <w:tcPr>
            <w:tcW w:w="565" w:type="dxa"/>
            <w:vAlign w:val="center"/>
          </w:tcPr>
          <w:p w:rsidR="00E376D4" w:rsidRPr="003660F3" w:rsidRDefault="00E376D4" w:rsidP="00066ABA">
            <w:pPr>
              <w:jc w:val="center"/>
              <w:rPr>
                <w:rFonts w:cs="Arial"/>
              </w:rPr>
            </w:pPr>
            <w:r w:rsidRPr="003660F3">
              <w:rPr>
                <w:rFonts w:cs="Arial"/>
              </w:rPr>
              <w:t>1.</w:t>
            </w:r>
          </w:p>
        </w:tc>
        <w:tc>
          <w:tcPr>
            <w:tcW w:w="1338" w:type="dxa"/>
            <w:vAlign w:val="center"/>
          </w:tcPr>
          <w:p w:rsidR="00E376D4" w:rsidRPr="003660F3" w:rsidRDefault="00E376D4" w:rsidP="00066ABA">
            <w:pPr>
              <w:jc w:val="center"/>
              <w:rPr>
                <w:rFonts w:cs="Arial"/>
                <w:b/>
              </w:rPr>
            </w:pPr>
          </w:p>
          <w:p w:rsidR="00E376D4" w:rsidRPr="003660F3" w:rsidRDefault="00E376D4" w:rsidP="00066ABA">
            <w:pPr>
              <w:jc w:val="center"/>
              <w:rPr>
                <w:rFonts w:cs="Arial"/>
                <w:b/>
              </w:rPr>
            </w:pPr>
          </w:p>
          <w:p w:rsidR="00E376D4" w:rsidRPr="003660F3" w:rsidRDefault="00E376D4" w:rsidP="00066ABA">
            <w:pPr>
              <w:jc w:val="center"/>
              <w:rPr>
                <w:rFonts w:cs="Arial"/>
                <w:b/>
              </w:rPr>
            </w:pPr>
          </w:p>
          <w:p w:rsidR="00E376D4" w:rsidRPr="003660F3" w:rsidRDefault="00E376D4" w:rsidP="00066ABA">
            <w:pPr>
              <w:jc w:val="center"/>
              <w:rPr>
                <w:rFonts w:cs="Arial"/>
                <w:b/>
              </w:rPr>
            </w:pPr>
            <w:r w:rsidRPr="003660F3">
              <w:rPr>
                <w:rFonts w:cs="Arial"/>
                <w:b/>
              </w:rPr>
              <w:t>ex 19 12 12</w:t>
            </w:r>
          </w:p>
          <w:p w:rsidR="00E376D4" w:rsidRPr="003660F3" w:rsidRDefault="00E376D4" w:rsidP="00066ABA">
            <w:pPr>
              <w:jc w:val="center"/>
              <w:rPr>
                <w:rFonts w:cs="Arial"/>
                <w:b/>
              </w:rPr>
            </w:pPr>
          </w:p>
        </w:tc>
        <w:tc>
          <w:tcPr>
            <w:tcW w:w="3805" w:type="dxa"/>
            <w:vAlign w:val="center"/>
          </w:tcPr>
          <w:p w:rsidR="00E376D4" w:rsidRPr="003660F3" w:rsidRDefault="00E376D4" w:rsidP="00066ABA">
            <w:pPr>
              <w:tabs>
                <w:tab w:val="left" w:pos="971"/>
              </w:tabs>
              <w:jc w:val="center"/>
              <w:rPr>
                <w:rFonts w:cs="Arial"/>
                <w:b/>
                <w:i/>
              </w:rPr>
            </w:pPr>
            <w:r w:rsidRPr="003660F3">
              <w:rPr>
                <w:rFonts w:cs="Arial"/>
              </w:rPr>
              <w:t xml:space="preserve">Inne odpady (w tym zmieszane substancje i przedmioty) </w:t>
            </w:r>
            <w:r w:rsidRPr="003660F3">
              <w:rPr>
                <w:rFonts w:cs="Arial"/>
              </w:rPr>
              <w:br/>
              <w:t xml:space="preserve">z mechanicznej obróbki odpadów inne niż wymienione w 19 12 11 - </w:t>
            </w:r>
            <w:r w:rsidRPr="00CD4857">
              <w:rPr>
                <w:rFonts w:cs="Arial"/>
                <w:b/>
              </w:rPr>
              <w:t>fra</w:t>
            </w:r>
            <w:r w:rsidRPr="003660F3">
              <w:rPr>
                <w:rFonts w:cs="Arial"/>
                <w:b/>
              </w:rPr>
              <w:t xml:space="preserve">kcja </w:t>
            </w:r>
            <w:r w:rsidRPr="003660F3">
              <w:rPr>
                <w:rFonts w:cs="Arial"/>
                <w:b/>
              </w:rPr>
              <w:br/>
              <w:t>o wielkości 0-80 mm wydzielona na linii mechanicznej</w:t>
            </w:r>
          </w:p>
        </w:tc>
        <w:tc>
          <w:tcPr>
            <w:tcW w:w="3296" w:type="dxa"/>
            <w:vAlign w:val="center"/>
          </w:tcPr>
          <w:p w:rsidR="00E376D4" w:rsidRPr="00DB19D3" w:rsidRDefault="00E376D4" w:rsidP="00066ABA">
            <w:pPr>
              <w:jc w:val="center"/>
              <w:rPr>
                <w:rFonts w:cs="Arial"/>
              </w:rPr>
            </w:pPr>
            <w:r w:rsidRPr="003660F3">
              <w:rPr>
                <w:rFonts w:cs="Arial"/>
              </w:rPr>
              <w:t xml:space="preserve">Frakcja </w:t>
            </w:r>
            <w:proofErr w:type="spellStart"/>
            <w:r w:rsidRPr="003660F3">
              <w:rPr>
                <w:rFonts w:cs="Arial"/>
              </w:rPr>
              <w:t>podsitowa</w:t>
            </w:r>
            <w:proofErr w:type="spellEnd"/>
            <w:r w:rsidRPr="003660F3">
              <w:rPr>
                <w:rFonts w:cs="Arial"/>
              </w:rPr>
              <w:t xml:space="preserve"> wydzielona na linii gromadzona będzie </w:t>
            </w:r>
            <w:r w:rsidRPr="003660F3">
              <w:rPr>
                <w:rFonts w:cs="Arial"/>
              </w:rPr>
              <w:br/>
              <w:t xml:space="preserve">w opisanym kodem i rodzajem odpadu </w:t>
            </w:r>
            <w:r w:rsidR="003660F3" w:rsidRPr="003660F3">
              <w:rPr>
                <w:rFonts w:cs="Arial"/>
              </w:rPr>
              <w:t xml:space="preserve">boksie magazynowym skąd </w:t>
            </w:r>
            <w:r w:rsidRPr="003660F3">
              <w:rPr>
                <w:rFonts w:cs="Arial"/>
              </w:rPr>
              <w:t>kierowana będzie bezpośrednio do procesu biologicznego przetwarzania.</w:t>
            </w:r>
          </w:p>
        </w:tc>
      </w:tr>
    </w:tbl>
    <w:p w:rsidR="00E376D4" w:rsidRDefault="00E376D4" w:rsidP="00E376D4">
      <w:pPr>
        <w:spacing w:line="276" w:lineRule="auto"/>
        <w:rPr>
          <w:rFonts w:cs="Arial"/>
          <w:b/>
          <w:bCs/>
          <w:sz w:val="12"/>
        </w:rPr>
      </w:pPr>
    </w:p>
    <w:p w:rsidR="00E376D4" w:rsidRPr="00BD6797" w:rsidRDefault="00E376D4" w:rsidP="00E376D4">
      <w:pPr>
        <w:spacing w:line="276" w:lineRule="auto"/>
        <w:rPr>
          <w:rFonts w:cs="Arial"/>
          <w:b/>
          <w:bCs/>
          <w:sz w:val="2"/>
        </w:rPr>
      </w:pPr>
    </w:p>
    <w:p w:rsidR="00E376D4" w:rsidRPr="005C3434" w:rsidRDefault="00E376D4" w:rsidP="00E376D4">
      <w:pPr>
        <w:spacing w:line="276" w:lineRule="auto"/>
        <w:contextualSpacing/>
        <w:rPr>
          <w:rFonts w:cs="Arial"/>
          <w:szCs w:val="24"/>
        </w:rPr>
      </w:pPr>
      <w:r w:rsidRPr="005C3434">
        <w:rPr>
          <w:rFonts w:cs="Arial"/>
          <w:szCs w:val="24"/>
        </w:rPr>
        <w:t xml:space="preserve">Dopuszcza się magazynowanie </w:t>
      </w:r>
      <w:r>
        <w:rPr>
          <w:rFonts w:cs="Arial"/>
          <w:szCs w:val="24"/>
        </w:rPr>
        <w:t xml:space="preserve">frakcji podsitowej </w:t>
      </w:r>
      <w:r w:rsidRPr="005C3434">
        <w:rPr>
          <w:rFonts w:cs="Arial"/>
          <w:szCs w:val="24"/>
        </w:rPr>
        <w:t xml:space="preserve">odpadów w przypadku konieczność przedłużenia fazy intensywnej </w:t>
      </w:r>
      <w:r>
        <w:rPr>
          <w:rFonts w:cs="Arial"/>
          <w:szCs w:val="24"/>
        </w:rPr>
        <w:t xml:space="preserve">procesu stabilizacji, </w:t>
      </w:r>
      <w:r w:rsidRPr="005009EC">
        <w:rPr>
          <w:rFonts w:cs="Arial"/>
          <w:b/>
          <w:bCs/>
          <w:szCs w:val="24"/>
        </w:rPr>
        <w:t>nie dłużej jednak niż 4 dni.</w:t>
      </w:r>
      <w:r>
        <w:rPr>
          <w:rFonts w:cs="Arial"/>
          <w:bCs/>
          <w:szCs w:val="24"/>
        </w:rPr>
        <w:t xml:space="preserve"> </w:t>
      </w:r>
      <w:r w:rsidRPr="00710600">
        <w:rPr>
          <w:rFonts w:cs="Arial"/>
          <w:szCs w:val="24"/>
        </w:rPr>
        <w:t>Miejsce magazynowania odpadów b</w:t>
      </w:r>
      <w:r w:rsidRPr="005C3434">
        <w:rPr>
          <w:rFonts w:cs="Arial"/>
          <w:szCs w:val="24"/>
        </w:rPr>
        <w:t xml:space="preserve">ędzie oznakowane kodem i rodzajem odpadu. Podana będzie data skierowania odpadów do magazynowania w celu ustalania </w:t>
      </w:r>
      <w:r>
        <w:rPr>
          <w:rFonts w:cs="Arial"/>
          <w:szCs w:val="24"/>
        </w:rPr>
        <w:t xml:space="preserve">długości </w:t>
      </w:r>
      <w:r w:rsidRPr="005C3434">
        <w:rPr>
          <w:rFonts w:cs="Arial"/>
          <w:szCs w:val="24"/>
        </w:rPr>
        <w:t>czasu magazynowania</w:t>
      </w:r>
      <w:r>
        <w:rPr>
          <w:rFonts w:cs="Arial"/>
          <w:szCs w:val="24"/>
        </w:rPr>
        <w:t>.</w:t>
      </w:r>
      <w:r w:rsidRPr="005C3434">
        <w:rPr>
          <w:rFonts w:cs="Arial"/>
          <w:szCs w:val="24"/>
        </w:rPr>
        <w:t xml:space="preserve"> </w:t>
      </w:r>
      <w:r>
        <w:rPr>
          <w:rFonts w:cs="Arial"/>
          <w:szCs w:val="24"/>
        </w:rPr>
        <w:t>Partia odpadów z jednego dnia będzie oddzielona w</w:t>
      </w:r>
      <w:r w:rsidR="00066ABA">
        <w:rPr>
          <w:rFonts w:cs="Arial"/>
          <w:szCs w:val="24"/>
        </w:rPr>
        <w:t> </w:t>
      </w:r>
      <w:r>
        <w:rPr>
          <w:rFonts w:cs="Arial"/>
          <w:szCs w:val="24"/>
        </w:rPr>
        <w:t>sposób trwały. W trakcie magazynowania o</w:t>
      </w:r>
      <w:r w:rsidRPr="005C3434">
        <w:rPr>
          <w:rFonts w:cs="Arial"/>
          <w:szCs w:val="24"/>
        </w:rPr>
        <w:t>dpady nie mogą być rozproszone</w:t>
      </w:r>
      <w:r>
        <w:rPr>
          <w:rFonts w:cs="Arial"/>
          <w:szCs w:val="24"/>
        </w:rPr>
        <w:t>.</w:t>
      </w:r>
    </w:p>
    <w:p w:rsidR="00D3778E" w:rsidRPr="00BD6797" w:rsidRDefault="00D3778E" w:rsidP="00F5577A">
      <w:pPr>
        <w:pStyle w:val="Stopka"/>
        <w:tabs>
          <w:tab w:val="left" w:pos="360"/>
        </w:tabs>
        <w:spacing w:line="276" w:lineRule="auto"/>
        <w:rPr>
          <w:rFonts w:cs="Arial"/>
          <w:b/>
          <w:bCs/>
          <w:sz w:val="14"/>
          <w:szCs w:val="24"/>
        </w:rPr>
      </w:pPr>
    </w:p>
    <w:p w:rsidR="005321FC" w:rsidRPr="00066ABA" w:rsidRDefault="00B05F4A" w:rsidP="00066ABA">
      <w:pPr>
        <w:pStyle w:val="Nagwek2"/>
      </w:pPr>
      <w:r w:rsidRPr="00066ABA">
        <w:t>I</w:t>
      </w:r>
      <w:r w:rsidR="005321FC" w:rsidRPr="00066ABA">
        <w:t>V. Wymagania przewidziane dla zezwolenia na przetwarzanie odpadów wielkogabarytowych - proces R12:</w:t>
      </w:r>
    </w:p>
    <w:p w:rsidR="005321FC" w:rsidRDefault="005321FC" w:rsidP="005321FC">
      <w:pPr>
        <w:rPr>
          <w:rFonts w:cs="Arial"/>
          <w:b/>
          <w:szCs w:val="24"/>
        </w:rPr>
      </w:pPr>
    </w:p>
    <w:p w:rsidR="005321FC" w:rsidRPr="00A93DFF" w:rsidRDefault="00B05F4A" w:rsidP="00066ABA">
      <w:pPr>
        <w:pStyle w:val="Nagwek3"/>
      </w:pPr>
      <w:r>
        <w:t>I</w:t>
      </w:r>
      <w:r w:rsidR="005321FC">
        <w:t>V</w:t>
      </w:r>
      <w:r w:rsidR="005321FC" w:rsidRPr="002E17D5">
        <w:t>.</w:t>
      </w:r>
      <w:r w:rsidR="005321FC">
        <w:t>1.</w:t>
      </w:r>
      <w:r w:rsidR="005321FC" w:rsidRPr="004E4BC9">
        <w:t xml:space="preserve"> </w:t>
      </w:r>
      <w:r w:rsidR="005321FC">
        <w:t xml:space="preserve"> </w:t>
      </w:r>
      <w:r w:rsidR="005321FC" w:rsidRPr="00A93DFF">
        <w:t xml:space="preserve">Rodzaj i masa odpadów kierowanych do </w:t>
      </w:r>
      <w:r w:rsidR="005321FC">
        <w:t>demontażu</w:t>
      </w:r>
      <w:r w:rsidR="005321FC" w:rsidRPr="00A93DFF">
        <w:t xml:space="preserve"> (sortowania,  rozdrabniania</w:t>
      </w:r>
      <w:r w:rsidR="005321FC">
        <w:t>):</w:t>
      </w:r>
      <w:r w:rsidR="005321FC" w:rsidRPr="00A93DFF">
        <w:t xml:space="preserve"> </w:t>
      </w:r>
    </w:p>
    <w:p w:rsidR="005321FC" w:rsidRDefault="005321FC" w:rsidP="005321FC">
      <w:pPr>
        <w:autoSpaceDE w:val="0"/>
        <w:autoSpaceDN w:val="0"/>
        <w:adjustRightInd w:val="0"/>
        <w:rPr>
          <w:rFonts w:cs="Arial"/>
          <w:sz w:val="12"/>
        </w:rPr>
      </w:pPr>
    </w:p>
    <w:p w:rsidR="00066ABA" w:rsidRDefault="00066ABA" w:rsidP="005321FC">
      <w:pPr>
        <w:autoSpaceDE w:val="0"/>
        <w:autoSpaceDN w:val="0"/>
        <w:adjustRightInd w:val="0"/>
        <w:rPr>
          <w:rFonts w:cs="Arial"/>
          <w:sz w:val="12"/>
        </w:rPr>
      </w:pPr>
    </w:p>
    <w:p w:rsidR="00066ABA" w:rsidRDefault="00066ABA" w:rsidP="005321FC">
      <w:pPr>
        <w:autoSpaceDE w:val="0"/>
        <w:autoSpaceDN w:val="0"/>
        <w:adjustRightInd w:val="0"/>
        <w:rPr>
          <w:rFonts w:cs="Arial"/>
          <w:sz w:val="12"/>
        </w:rPr>
      </w:pPr>
    </w:p>
    <w:p w:rsidR="005321FC" w:rsidRDefault="005321FC" w:rsidP="005321FC">
      <w:pPr>
        <w:autoSpaceDE w:val="0"/>
        <w:autoSpaceDN w:val="0"/>
        <w:adjustRightInd w:val="0"/>
        <w:rPr>
          <w:rFonts w:cs="Arial"/>
        </w:rPr>
      </w:pPr>
      <w:r w:rsidRPr="004E4BC9">
        <w:rPr>
          <w:rFonts w:cs="Arial"/>
        </w:rPr>
        <w:t xml:space="preserve">Tabela nr </w:t>
      </w:r>
      <w:r w:rsidR="00B05F4A">
        <w:rPr>
          <w:rFonts w:cs="Arial"/>
        </w:rPr>
        <w:t>8</w:t>
      </w:r>
    </w:p>
    <w:p w:rsidR="00066ABA" w:rsidRDefault="00066ABA" w:rsidP="005321FC">
      <w:pPr>
        <w:autoSpaceDE w:val="0"/>
        <w:autoSpaceDN w:val="0"/>
        <w:adjustRightInd w:val="0"/>
        <w:rPr>
          <w:rFonts w:cs="Arial"/>
        </w:rPr>
      </w:pPr>
    </w:p>
    <w:p w:rsidR="00066ABA" w:rsidRDefault="00066ABA" w:rsidP="005321FC">
      <w:pPr>
        <w:autoSpaceDE w:val="0"/>
        <w:autoSpaceDN w:val="0"/>
        <w:adjustRightInd w:val="0"/>
        <w:rPr>
          <w:rFonts w:cs="Arial"/>
        </w:rPr>
      </w:pPr>
    </w:p>
    <w:p w:rsidR="009D4CA1" w:rsidRPr="00BD6797" w:rsidRDefault="009D4CA1" w:rsidP="005321FC">
      <w:pPr>
        <w:autoSpaceDE w:val="0"/>
        <w:autoSpaceDN w:val="0"/>
        <w:adjustRightInd w:val="0"/>
        <w:rPr>
          <w:rFonts w:cs="Arial"/>
          <w:sz w:val="8"/>
        </w:rPr>
      </w:pPr>
    </w:p>
    <w:tbl>
      <w:tblPr>
        <w:tblStyle w:val="Tabela-Siatka"/>
        <w:tblW w:w="9123" w:type="dxa"/>
        <w:tblLayout w:type="fixed"/>
        <w:tblLook w:val="04A0" w:firstRow="1" w:lastRow="0" w:firstColumn="1" w:lastColumn="0" w:noHBand="0" w:noVBand="1"/>
        <w:tblDescription w:val="Rodzaj i masa odpadów kierowanych do demontażu (sortowania,  rozdrabniania)"/>
      </w:tblPr>
      <w:tblGrid>
        <w:gridCol w:w="675"/>
        <w:gridCol w:w="1560"/>
        <w:gridCol w:w="4394"/>
        <w:gridCol w:w="2494"/>
      </w:tblGrid>
      <w:tr w:rsidR="005321FC" w:rsidRPr="0092182C" w:rsidTr="00066ABA">
        <w:tc>
          <w:tcPr>
            <w:tcW w:w="675" w:type="dxa"/>
          </w:tcPr>
          <w:p w:rsidR="005321FC" w:rsidRPr="0092182C" w:rsidRDefault="005321FC" w:rsidP="00B31AF4">
            <w:pPr>
              <w:jc w:val="center"/>
              <w:rPr>
                <w:rFonts w:cs="Arial"/>
                <w:b/>
                <w:bCs/>
              </w:rPr>
            </w:pPr>
            <w:r w:rsidRPr="0092182C">
              <w:rPr>
                <w:rFonts w:cs="Arial"/>
                <w:b/>
                <w:bCs/>
              </w:rPr>
              <w:lastRenderedPageBreak/>
              <w:t>Lp.</w:t>
            </w:r>
          </w:p>
        </w:tc>
        <w:tc>
          <w:tcPr>
            <w:tcW w:w="1560" w:type="dxa"/>
          </w:tcPr>
          <w:p w:rsidR="005321FC" w:rsidRPr="0092182C" w:rsidRDefault="005321FC" w:rsidP="00B31AF4">
            <w:pPr>
              <w:jc w:val="center"/>
              <w:rPr>
                <w:rFonts w:cs="Arial"/>
                <w:b/>
                <w:bCs/>
              </w:rPr>
            </w:pPr>
            <w:r w:rsidRPr="0092182C">
              <w:rPr>
                <w:rFonts w:cs="Arial"/>
                <w:b/>
                <w:bCs/>
              </w:rPr>
              <w:t>Kod</w:t>
            </w:r>
          </w:p>
          <w:p w:rsidR="005321FC" w:rsidRPr="0092182C" w:rsidRDefault="005321FC" w:rsidP="00B31AF4">
            <w:pPr>
              <w:jc w:val="center"/>
              <w:rPr>
                <w:rFonts w:cs="Arial"/>
                <w:b/>
                <w:bCs/>
              </w:rPr>
            </w:pPr>
            <w:r w:rsidRPr="0092182C">
              <w:rPr>
                <w:rFonts w:cs="Arial"/>
                <w:b/>
                <w:bCs/>
              </w:rPr>
              <w:t>odpadu</w:t>
            </w:r>
          </w:p>
        </w:tc>
        <w:tc>
          <w:tcPr>
            <w:tcW w:w="4394" w:type="dxa"/>
          </w:tcPr>
          <w:p w:rsidR="005321FC" w:rsidRPr="0092182C" w:rsidRDefault="005321FC" w:rsidP="00B31AF4">
            <w:pPr>
              <w:pStyle w:val="Nagwek7"/>
              <w:spacing w:line="240" w:lineRule="auto"/>
              <w:jc w:val="center"/>
              <w:rPr>
                <w:b/>
                <w:sz w:val="20"/>
              </w:rPr>
            </w:pPr>
          </w:p>
          <w:p w:rsidR="005321FC" w:rsidRPr="0092182C" w:rsidRDefault="005321FC" w:rsidP="00B31AF4">
            <w:pPr>
              <w:pStyle w:val="Nagwek7"/>
              <w:spacing w:line="240" w:lineRule="auto"/>
              <w:jc w:val="center"/>
              <w:rPr>
                <w:b/>
                <w:sz w:val="20"/>
              </w:rPr>
            </w:pPr>
            <w:r w:rsidRPr="0092182C">
              <w:rPr>
                <w:b/>
                <w:sz w:val="20"/>
              </w:rPr>
              <w:t>Rodzaj odpadu</w:t>
            </w:r>
          </w:p>
        </w:tc>
        <w:tc>
          <w:tcPr>
            <w:tcW w:w="2494" w:type="dxa"/>
          </w:tcPr>
          <w:p w:rsidR="005321FC" w:rsidRPr="0092182C" w:rsidRDefault="005321FC" w:rsidP="00B31AF4">
            <w:pPr>
              <w:jc w:val="center"/>
              <w:rPr>
                <w:rFonts w:cs="Arial"/>
                <w:b/>
                <w:bCs/>
              </w:rPr>
            </w:pPr>
            <w:r w:rsidRPr="0092182C">
              <w:rPr>
                <w:rFonts w:cs="Arial"/>
                <w:b/>
                <w:bCs/>
              </w:rPr>
              <w:t xml:space="preserve">Masa odpadów przeznaczonych </w:t>
            </w:r>
          </w:p>
          <w:p w:rsidR="005321FC" w:rsidRPr="0092182C" w:rsidRDefault="005321FC" w:rsidP="00B31AF4">
            <w:pPr>
              <w:jc w:val="center"/>
              <w:rPr>
                <w:rFonts w:cs="Arial"/>
                <w:b/>
                <w:bCs/>
              </w:rPr>
            </w:pPr>
            <w:r w:rsidRPr="0092182C">
              <w:rPr>
                <w:rFonts w:cs="Arial"/>
                <w:b/>
                <w:bCs/>
              </w:rPr>
              <w:t>do przetwarzania</w:t>
            </w:r>
          </w:p>
          <w:p w:rsidR="005321FC" w:rsidRPr="0092182C" w:rsidRDefault="005321FC" w:rsidP="00B31AF4">
            <w:pPr>
              <w:jc w:val="center"/>
              <w:rPr>
                <w:rFonts w:cs="Arial"/>
                <w:b/>
                <w:bCs/>
              </w:rPr>
            </w:pPr>
            <w:r w:rsidRPr="0092182C">
              <w:rPr>
                <w:rFonts w:cs="Arial"/>
                <w:b/>
                <w:bCs/>
              </w:rPr>
              <w:t>Mg/rok</w:t>
            </w:r>
            <w:r>
              <w:rPr>
                <w:rFonts w:cs="Arial"/>
                <w:b/>
                <w:bCs/>
              </w:rPr>
              <w:t xml:space="preserve"> </w:t>
            </w:r>
          </w:p>
        </w:tc>
      </w:tr>
      <w:tr w:rsidR="005321FC" w:rsidRPr="0092182C" w:rsidTr="00066ABA">
        <w:tc>
          <w:tcPr>
            <w:tcW w:w="675" w:type="dxa"/>
          </w:tcPr>
          <w:p w:rsidR="005321FC" w:rsidRPr="002F4859" w:rsidRDefault="005321FC" w:rsidP="00B31AF4">
            <w:pPr>
              <w:jc w:val="center"/>
              <w:rPr>
                <w:rFonts w:cs="Arial"/>
                <w:bCs/>
              </w:rPr>
            </w:pPr>
            <w:r w:rsidRPr="002F4859">
              <w:rPr>
                <w:rFonts w:cs="Arial"/>
                <w:bCs/>
              </w:rPr>
              <w:t>1.</w:t>
            </w:r>
          </w:p>
        </w:tc>
        <w:tc>
          <w:tcPr>
            <w:tcW w:w="1560" w:type="dxa"/>
          </w:tcPr>
          <w:p w:rsidR="005321FC" w:rsidRPr="0092182C" w:rsidRDefault="005321FC" w:rsidP="00B31AF4">
            <w:pPr>
              <w:jc w:val="center"/>
              <w:rPr>
                <w:rFonts w:cs="Arial"/>
                <w:b/>
                <w:bCs/>
              </w:rPr>
            </w:pPr>
            <w:r>
              <w:rPr>
                <w:rFonts w:cs="Arial"/>
                <w:b/>
                <w:bCs/>
              </w:rPr>
              <w:t xml:space="preserve">  </w:t>
            </w:r>
            <w:r w:rsidRPr="0092182C">
              <w:rPr>
                <w:rFonts w:cs="Arial"/>
                <w:b/>
                <w:bCs/>
              </w:rPr>
              <w:t>20 03</w:t>
            </w:r>
            <w:r>
              <w:rPr>
                <w:rFonts w:cs="Arial"/>
                <w:b/>
                <w:bCs/>
              </w:rPr>
              <w:t> </w:t>
            </w:r>
            <w:r w:rsidRPr="0092182C">
              <w:rPr>
                <w:rFonts w:cs="Arial"/>
                <w:b/>
                <w:bCs/>
              </w:rPr>
              <w:t>07</w:t>
            </w:r>
            <w:r>
              <w:rPr>
                <w:rFonts w:cs="Arial"/>
                <w:b/>
                <w:bCs/>
              </w:rPr>
              <w:t xml:space="preserve"> </w:t>
            </w:r>
          </w:p>
        </w:tc>
        <w:tc>
          <w:tcPr>
            <w:tcW w:w="4394" w:type="dxa"/>
          </w:tcPr>
          <w:p w:rsidR="005321FC" w:rsidRPr="002F4859" w:rsidRDefault="005321FC" w:rsidP="00B31AF4">
            <w:pPr>
              <w:pStyle w:val="Nagwek7"/>
              <w:spacing w:line="240" w:lineRule="auto"/>
              <w:ind w:left="0"/>
              <w:rPr>
                <w:sz w:val="20"/>
              </w:rPr>
            </w:pPr>
            <w:r w:rsidRPr="0092182C">
              <w:rPr>
                <w:sz w:val="20"/>
              </w:rPr>
              <w:t>Odpady wielkogabarytowe</w:t>
            </w:r>
          </w:p>
        </w:tc>
        <w:tc>
          <w:tcPr>
            <w:tcW w:w="2494" w:type="dxa"/>
          </w:tcPr>
          <w:p w:rsidR="005321FC" w:rsidRPr="0092182C" w:rsidRDefault="009D4CA1" w:rsidP="00B31AF4">
            <w:pPr>
              <w:jc w:val="center"/>
              <w:rPr>
                <w:rFonts w:cs="Arial"/>
                <w:b/>
                <w:bCs/>
              </w:rPr>
            </w:pPr>
            <w:r>
              <w:rPr>
                <w:rFonts w:cs="Arial"/>
                <w:b/>
                <w:bCs/>
              </w:rPr>
              <w:t>500</w:t>
            </w:r>
          </w:p>
        </w:tc>
      </w:tr>
    </w:tbl>
    <w:p w:rsidR="00F00F55" w:rsidRDefault="00F00F55" w:rsidP="005321FC">
      <w:pPr>
        <w:rPr>
          <w:rFonts w:cs="Arial"/>
          <w:b/>
          <w:szCs w:val="24"/>
        </w:rPr>
      </w:pPr>
    </w:p>
    <w:p w:rsidR="005321FC" w:rsidRPr="00A153AC" w:rsidRDefault="00B05F4A" w:rsidP="00066ABA">
      <w:pPr>
        <w:pStyle w:val="Nagwek3"/>
      </w:pPr>
      <w:r>
        <w:t>I</w:t>
      </w:r>
      <w:r w:rsidR="005321FC">
        <w:t>V</w:t>
      </w:r>
      <w:r w:rsidR="005321FC" w:rsidRPr="002E17D5">
        <w:t>.</w:t>
      </w:r>
      <w:r w:rsidR="005321FC">
        <w:t>1.1.</w:t>
      </w:r>
      <w:r w:rsidR="005321FC" w:rsidRPr="004E4BC9">
        <w:t xml:space="preserve"> </w:t>
      </w:r>
      <w:r w:rsidR="005321FC">
        <w:t>Rodzaj</w:t>
      </w:r>
      <w:r w:rsidR="005321FC" w:rsidRPr="00A13B06">
        <w:t xml:space="preserve"> i </w:t>
      </w:r>
      <w:r w:rsidR="005321FC">
        <w:t>masa</w:t>
      </w:r>
      <w:r w:rsidR="005321FC" w:rsidRPr="00A13B06">
        <w:t xml:space="preserve"> odpadów </w:t>
      </w:r>
      <w:r w:rsidR="005321FC" w:rsidRPr="00A153AC">
        <w:t xml:space="preserve">powstających w wyniku </w:t>
      </w:r>
      <w:r w:rsidR="005321FC">
        <w:t xml:space="preserve">demontażu </w:t>
      </w:r>
      <w:r w:rsidR="005321FC" w:rsidRPr="00A93DFF">
        <w:t>(sortowania, rozdrabniania):</w:t>
      </w:r>
      <w:r w:rsidR="005321FC">
        <w:t xml:space="preserve">  </w:t>
      </w:r>
    </w:p>
    <w:p w:rsidR="00B05F4A" w:rsidRDefault="00B05F4A" w:rsidP="005321FC">
      <w:pPr>
        <w:autoSpaceDE w:val="0"/>
        <w:autoSpaceDN w:val="0"/>
        <w:adjustRightInd w:val="0"/>
        <w:rPr>
          <w:rFonts w:cs="Arial"/>
        </w:rPr>
      </w:pPr>
    </w:p>
    <w:p w:rsidR="005321FC" w:rsidRPr="00034145" w:rsidRDefault="005321FC" w:rsidP="005321FC">
      <w:pPr>
        <w:autoSpaceDE w:val="0"/>
        <w:autoSpaceDN w:val="0"/>
        <w:adjustRightInd w:val="0"/>
        <w:rPr>
          <w:rFonts w:cs="Arial"/>
        </w:rPr>
      </w:pPr>
      <w:r w:rsidRPr="00034145">
        <w:rPr>
          <w:rFonts w:cs="Arial"/>
        </w:rPr>
        <w:t xml:space="preserve">Tabela nr </w:t>
      </w:r>
      <w:r w:rsidR="00B05F4A">
        <w:rPr>
          <w:rFonts w:cs="Arial"/>
        </w:rPr>
        <w:t>9</w:t>
      </w:r>
    </w:p>
    <w:p w:rsidR="005321FC" w:rsidRPr="00C856F6" w:rsidRDefault="005321FC" w:rsidP="005321FC">
      <w:pPr>
        <w:pStyle w:val="Nagwek4"/>
        <w:tabs>
          <w:tab w:val="left" w:pos="0"/>
        </w:tabs>
        <w:jc w:val="left"/>
        <w:rPr>
          <w:color w:val="00B050"/>
          <w:sz w:val="14"/>
          <w:szCs w:val="24"/>
          <w:u w:val="single"/>
        </w:rPr>
      </w:pPr>
    </w:p>
    <w:tbl>
      <w:tblPr>
        <w:tblStyle w:val="Tabela-Siatka"/>
        <w:tblW w:w="9178" w:type="dxa"/>
        <w:tblLayout w:type="fixed"/>
        <w:tblLook w:val="00A0" w:firstRow="1" w:lastRow="0" w:firstColumn="1" w:lastColumn="0" w:noHBand="0" w:noVBand="0"/>
        <w:tblDescription w:val="Rodzaj i masa odpadów powstających w wyniku demontażu (sortowania, rozdrabniania)"/>
      </w:tblPr>
      <w:tblGrid>
        <w:gridCol w:w="532"/>
        <w:gridCol w:w="1701"/>
        <w:gridCol w:w="4677"/>
        <w:gridCol w:w="2268"/>
      </w:tblGrid>
      <w:tr w:rsidR="005321FC" w:rsidRPr="00242F24" w:rsidTr="00066ABA">
        <w:tc>
          <w:tcPr>
            <w:tcW w:w="532" w:type="dxa"/>
          </w:tcPr>
          <w:p w:rsidR="005321FC" w:rsidRPr="00242F24" w:rsidRDefault="005321FC" w:rsidP="00B31AF4">
            <w:pPr>
              <w:jc w:val="center"/>
              <w:rPr>
                <w:rFonts w:cs="Arial"/>
                <w:b/>
                <w:bCs/>
              </w:rPr>
            </w:pPr>
            <w:r w:rsidRPr="00242F24">
              <w:rPr>
                <w:rFonts w:cs="Arial"/>
                <w:b/>
                <w:bCs/>
              </w:rPr>
              <w:t>Lp</w:t>
            </w:r>
          </w:p>
        </w:tc>
        <w:tc>
          <w:tcPr>
            <w:tcW w:w="1701" w:type="dxa"/>
          </w:tcPr>
          <w:p w:rsidR="005321FC" w:rsidRPr="00242F24" w:rsidRDefault="005321FC" w:rsidP="00B31AF4">
            <w:pPr>
              <w:jc w:val="center"/>
              <w:rPr>
                <w:rFonts w:cs="Arial"/>
                <w:b/>
                <w:bCs/>
              </w:rPr>
            </w:pPr>
            <w:r w:rsidRPr="00242F24">
              <w:rPr>
                <w:rFonts w:cs="Arial"/>
                <w:b/>
                <w:bCs/>
              </w:rPr>
              <w:t>Kod</w:t>
            </w:r>
          </w:p>
          <w:p w:rsidR="005321FC" w:rsidRPr="00242F24" w:rsidRDefault="005321FC" w:rsidP="00B31AF4">
            <w:pPr>
              <w:jc w:val="center"/>
              <w:rPr>
                <w:rFonts w:cs="Arial"/>
                <w:b/>
                <w:bCs/>
              </w:rPr>
            </w:pPr>
            <w:r w:rsidRPr="00242F24">
              <w:rPr>
                <w:rFonts w:cs="Arial"/>
                <w:b/>
                <w:bCs/>
              </w:rPr>
              <w:t>odpadu</w:t>
            </w:r>
          </w:p>
        </w:tc>
        <w:tc>
          <w:tcPr>
            <w:tcW w:w="4677" w:type="dxa"/>
          </w:tcPr>
          <w:p w:rsidR="005321FC" w:rsidRPr="00242F24" w:rsidRDefault="005321FC" w:rsidP="00B31AF4">
            <w:pPr>
              <w:pStyle w:val="Nagwek7"/>
              <w:spacing w:line="240" w:lineRule="auto"/>
              <w:ind w:left="0"/>
              <w:jc w:val="center"/>
              <w:rPr>
                <w:b/>
                <w:sz w:val="20"/>
              </w:rPr>
            </w:pPr>
            <w:r w:rsidRPr="00242F24">
              <w:rPr>
                <w:b/>
                <w:sz w:val="20"/>
              </w:rPr>
              <w:t xml:space="preserve">Rodzaj odpadu wytwarzanego w wyniku procesu przetwarzania </w:t>
            </w:r>
          </w:p>
          <w:p w:rsidR="005321FC" w:rsidRPr="00242F24" w:rsidRDefault="005321FC" w:rsidP="00B31AF4">
            <w:pPr>
              <w:pStyle w:val="Nagwek7"/>
              <w:spacing w:line="240" w:lineRule="auto"/>
              <w:ind w:left="0"/>
              <w:jc w:val="center"/>
              <w:rPr>
                <w:b/>
                <w:sz w:val="20"/>
              </w:rPr>
            </w:pPr>
          </w:p>
        </w:tc>
        <w:tc>
          <w:tcPr>
            <w:tcW w:w="2268" w:type="dxa"/>
          </w:tcPr>
          <w:p w:rsidR="005321FC" w:rsidRPr="00242F24" w:rsidRDefault="005321FC" w:rsidP="00B31AF4">
            <w:pPr>
              <w:jc w:val="center"/>
              <w:rPr>
                <w:rFonts w:cs="Arial"/>
                <w:b/>
                <w:bCs/>
              </w:rPr>
            </w:pPr>
            <w:r w:rsidRPr="00242F24">
              <w:rPr>
                <w:rFonts w:cs="Arial"/>
                <w:b/>
                <w:bCs/>
              </w:rPr>
              <w:t xml:space="preserve">Masa odpadów powstających </w:t>
            </w:r>
            <w:r w:rsidRPr="00242F24">
              <w:rPr>
                <w:rFonts w:cs="Arial"/>
                <w:b/>
                <w:bCs/>
              </w:rPr>
              <w:br/>
              <w:t>w wyniku przetwarzania</w:t>
            </w:r>
          </w:p>
          <w:p w:rsidR="005321FC" w:rsidRPr="00242F24" w:rsidRDefault="005321FC" w:rsidP="00B31AF4">
            <w:pPr>
              <w:jc w:val="center"/>
              <w:rPr>
                <w:rFonts w:cs="Arial"/>
                <w:b/>
                <w:bCs/>
              </w:rPr>
            </w:pPr>
            <w:r w:rsidRPr="00242F24">
              <w:rPr>
                <w:rFonts w:cs="Arial"/>
                <w:b/>
                <w:bCs/>
              </w:rPr>
              <w:t xml:space="preserve">Mg/rok </w:t>
            </w:r>
            <w:r w:rsidRPr="00242F24">
              <w:rPr>
                <w:rFonts w:cs="Arial"/>
                <w:b/>
                <w:bCs/>
                <w:vertAlign w:val="superscript"/>
              </w:rPr>
              <w:t>1)</w:t>
            </w:r>
          </w:p>
        </w:tc>
      </w:tr>
      <w:tr w:rsidR="005321FC" w:rsidRPr="00242F24" w:rsidTr="00066ABA">
        <w:tc>
          <w:tcPr>
            <w:tcW w:w="532" w:type="dxa"/>
          </w:tcPr>
          <w:p w:rsidR="005321FC" w:rsidRPr="00242F24" w:rsidRDefault="005321FC" w:rsidP="00B31AF4">
            <w:pPr>
              <w:overflowPunct w:val="0"/>
              <w:jc w:val="center"/>
              <w:rPr>
                <w:rFonts w:cs="Arial"/>
                <w:kern w:val="1"/>
              </w:rPr>
            </w:pPr>
            <w:r w:rsidRPr="00242F24">
              <w:rPr>
                <w:rFonts w:cs="Arial"/>
                <w:kern w:val="1"/>
              </w:rPr>
              <w:t>1.</w:t>
            </w:r>
          </w:p>
        </w:tc>
        <w:tc>
          <w:tcPr>
            <w:tcW w:w="1701" w:type="dxa"/>
          </w:tcPr>
          <w:p w:rsidR="005321FC" w:rsidRPr="00242F24" w:rsidRDefault="005321FC" w:rsidP="00B31AF4">
            <w:pPr>
              <w:overflowPunct w:val="0"/>
              <w:jc w:val="center"/>
              <w:rPr>
                <w:rFonts w:cs="Arial"/>
                <w:b/>
                <w:kern w:val="1"/>
              </w:rPr>
            </w:pPr>
            <w:r w:rsidRPr="00242F24">
              <w:rPr>
                <w:rFonts w:cs="Arial"/>
                <w:b/>
                <w:kern w:val="1"/>
              </w:rPr>
              <w:t>19 12 02</w:t>
            </w:r>
          </w:p>
        </w:tc>
        <w:tc>
          <w:tcPr>
            <w:tcW w:w="4677" w:type="dxa"/>
          </w:tcPr>
          <w:p w:rsidR="005321FC" w:rsidRPr="00242F24" w:rsidRDefault="005321FC" w:rsidP="00B31AF4">
            <w:pPr>
              <w:overflowPunct w:val="0"/>
              <w:rPr>
                <w:rFonts w:cs="Arial"/>
                <w:kern w:val="1"/>
              </w:rPr>
            </w:pPr>
            <w:r w:rsidRPr="00242F24">
              <w:rPr>
                <w:rFonts w:cs="Arial"/>
                <w:kern w:val="1"/>
              </w:rPr>
              <w:t>Metale żelazne</w:t>
            </w:r>
          </w:p>
        </w:tc>
        <w:tc>
          <w:tcPr>
            <w:tcW w:w="2268" w:type="dxa"/>
          </w:tcPr>
          <w:p w:rsidR="005321FC" w:rsidRPr="00242F24" w:rsidRDefault="009D4CA1" w:rsidP="00B31AF4">
            <w:pPr>
              <w:overflowPunct w:val="0"/>
              <w:jc w:val="center"/>
              <w:rPr>
                <w:rFonts w:cs="Arial"/>
                <w:b/>
                <w:kern w:val="1"/>
              </w:rPr>
            </w:pPr>
            <w:r>
              <w:rPr>
                <w:rFonts w:cs="Arial"/>
                <w:b/>
                <w:kern w:val="1"/>
              </w:rPr>
              <w:t>150</w:t>
            </w:r>
          </w:p>
        </w:tc>
      </w:tr>
      <w:tr w:rsidR="005321FC" w:rsidRPr="00242F24" w:rsidTr="00066ABA">
        <w:tc>
          <w:tcPr>
            <w:tcW w:w="532" w:type="dxa"/>
          </w:tcPr>
          <w:p w:rsidR="005321FC" w:rsidRPr="00242F24" w:rsidRDefault="005321FC" w:rsidP="00B31AF4">
            <w:pPr>
              <w:overflowPunct w:val="0"/>
              <w:jc w:val="center"/>
              <w:rPr>
                <w:rFonts w:cs="Arial"/>
                <w:kern w:val="1"/>
              </w:rPr>
            </w:pPr>
            <w:r w:rsidRPr="00242F24">
              <w:rPr>
                <w:rFonts w:cs="Arial"/>
                <w:kern w:val="1"/>
              </w:rPr>
              <w:t>2.</w:t>
            </w:r>
          </w:p>
        </w:tc>
        <w:tc>
          <w:tcPr>
            <w:tcW w:w="1701" w:type="dxa"/>
          </w:tcPr>
          <w:p w:rsidR="005321FC" w:rsidRPr="00242F24" w:rsidRDefault="005321FC" w:rsidP="00B31AF4">
            <w:pPr>
              <w:overflowPunct w:val="0"/>
              <w:jc w:val="center"/>
              <w:rPr>
                <w:rFonts w:cs="Arial"/>
                <w:b/>
                <w:kern w:val="1"/>
              </w:rPr>
            </w:pPr>
            <w:r w:rsidRPr="00242F24">
              <w:rPr>
                <w:rFonts w:cs="Arial"/>
                <w:b/>
                <w:kern w:val="1"/>
              </w:rPr>
              <w:t>19 12 03</w:t>
            </w:r>
          </w:p>
        </w:tc>
        <w:tc>
          <w:tcPr>
            <w:tcW w:w="4677" w:type="dxa"/>
          </w:tcPr>
          <w:p w:rsidR="005321FC" w:rsidRPr="00242F24" w:rsidRDefault="005321FC" w:rsidP="00B31AF4">
            <w:pPr>
              <w:overflowPunct w:val="0"/>
              <w:rPr>
                <w:rFonts w:cs="Arial"/>
                <w:kern w:val="1"/>
              </w:rPr>
            </w:pPr>
            <w:r w:rsidRPr="00242F24">
              <w:rPr>
                <w:rFonts w:cs="Arial"/>
                <w:kern w:val="1"/>
              </w:rPr>
              <w:t>Metale nieżelazne</w:t>
            </w:r>
          </w:p>
        </w:tc>
        <w:tc>
          <w:tcPr>
            <w:tcW w:w="2268" w:type="dxa"/>
          </w:tcPr>
          <w:p w:rsidR="005321FC" w:rsidRPr="00242F24" w:rsidRDefault="005321FC" w:rsidP="00B31AF4">
            <w:pPr>
              <w:overflowPunct w:val="0"/>
              <w:jc w:val="center"/>
              <w:rPr>
                <w:rFonts w:cs="Arial"/>
                <w:b/>
                <w:kern w:val="1"/>
              </w:rPr>
            </w:pPr>
            <w:r>
              <w:rPr>
                <w:rFonts w:cs="Arial"/>
                <w:b/>
                <w:kern w:val="1"/>
              </w:rPr>
              <w:t>50</w:t>
            </w:r>
          </w:p>
        </w:tc>
      </w:tr>
      <w:tr w:rsidR="005321FC" w:rsidRPr="00242F24" w:rsidTr="00066ABA">
        <w:tc>
          <w:tcPr>
            <w:tcW w:w="532" w:type="dxa"/>
          </w:tcPr>
          <w:p w:rsidR="005321FC" w:rsidRPr="00242F24" w:rsidRDefault="005321FC" w:rsidP="00B31AF4">
            <w:pPr>
              <w:overflowPunct w:val="0"/>
              <w:jc w:val="center"/>
              <w:rPr>
                <w:rFonts w:cs="Arial"/>
                <w:kern w:val="1"/>
              </w:rPr>
            </w:pPr>
            <w:r w:rsidRPr="00242F24">
              <w:rPr>
                <w:rFonts w:cs="Arial"/>
                <w:kern w:val="1"/>
              </w:rPr>
              <w:t>3.</w:t>
            </w:r>
          </w:p>
        </w:tc>
        <w:tc>
          <w:tcPr>
            <w:tcW w:w="1701" w:type="dxa"/>
          </w:tcPr>
          <w:p w:rsidR="005321FC" w:rsidRPr="00242F24" w:rsidRDefault="005321FC" w:rsidP="00B31AF4">
            <w:pPr>
              <w:overflowPunct w:val="0"/>
              <w:jc w:val="center"/>
              <w:rPr>
                <w:rFonts w:cs="Arial"/>
                <w:b/>
                <w:kern w:val="1"/>
              </w:rPr>
            </w:pPr>
            <w:r w:rsidRPr="00242F24">
              <w:rPr>
                <w:rFonts w:cs="Arial"/>
                <w:b/>
                <w:kern w:val="1"/>
              </w:rPr>
              <w:t>19 12 04</w:t>
            </w:r>
          </w:p>
        </w:tc>
        <w:tc>
          <w:tcPr>
            <w:tcW w:w="4677" w:type="dxa"/>
          </w:tcPr>
          <w:p w:rsidR="005321FC" w:rsidRPr="00242F24" w:rsidRDefault="005321FC" w:rsidP="00B31AF4">
            <w:pPr>
              <w:overflowPunct w:val="0"/>
              <w:rPr>
                <w:rFonts w:cs="Arial"/>
                <w:kern w:val="1"/>
              </w:rPr>
            </w:pPr>
            <w:r w:rsidRPr="00242F24">
              <w:rPr>
                <w:rFonts w:cs="Arial"/>
                <w:kern w:val="1"/>
              </w:rPr>
              <w:t>Tworzywa sztuczne i guma</w:t>
            </w:r>
          </w:p>
        </w:tc>
        <w:tc>
          <w:tcPr>
            <w:tcW w:w="2268" w:type="dxa"/>
          </w:tcPr>
          <w:p w:rsidR="005321FC" w:rsidRPr="00242F24" w:rsidRDefault="009D4CA1" w:rsidP="00B31AF4">
            <w:pPr>
              <w:overflowPunct w:val="0"/>
              <w:jc w:val="center"/>
              <w:rPr>
                <w:rFonts w:cs="Arial"/>
                <w:b/>
                <w:kern w:val="1"/>
              </w:rPr>
            </w:pPr>
            <w:r>
              <w:rPr>
                <w:rFonts w:cs="Arial"/>
                <w:b/>
                <w:kern w:val="1"/>
              </w:rPr>
              <w:t>50</w:t>
            </w:r>
          </w:p>
        </w:tc>
      </w:tr>
      <w:tr w:rsidR="005321FC" w:rsidRPr="00242F24" w:rsidTr="00066ABA">
        <w:tc>
          <w:tcPr>
            <w:tcW w:w="532" w:type="dxa"/>
          </w:tcPr>
          <w:p w:rsidR="005321FC" w:rsidRPr="00242F24" w:rsidRDefault="005321FC" w:rsidP="00B31AF4">
            <w:pPr>
              <w:overflowPunct w:val="0"/>
              <w:jc w:val="center"/>
              <w:rPr>
                <w:rFonts w:cs="Arial"/>
                <w:kern w:val="1"/>
              </w:rPr>
            </w:pPr>
            <w:r w:rsidRPr="00242F24">
              <w:rPr>
                <w:rFonts w:cs="Arial"/>
                <w:kern w:val="1"/>
              </w:rPr>
              <w:t>4.</w:t>
            </w:r>
          </w:p>
        </w:tc>
        <w:tc>
          <w:tcPr>
            <w:tcW w:w="1701" w:type="dxa"/>
          </w:tcPr>
          <w:p w:rsidR="005321FC" w:rsidRPr="00242F24" w:rsidRDefault="005321FC" w:rsidP="00B31AF4">
            <w:pPr>
              <w:overflowPunct w:val="0"/>
              <w:jc w:val="center"/>
              <w:rPr>
                <w:rFonts w:cs="Arial"/>
                <w:b/>
                <w:kern w:val="1"/>
              </w:rPr>
            </w:pPr>
            <w:r w:rsidRPr="00242F24">
              <w:rPr>
                <w:rFonts w:cs="Arial"/>
                <w:b/>
                <w:kern w:val="1"/>
              </w:rPr>
              <w:t>19 12 05</w:t>
            </w:r>
          </w:p>
        </w:tc>
        <w:tc>
          <w:tcPr>
            <w:tcW w:w="4677" w:type="dxa"/>
          </w:tcPr>
          <w:p w:rsidR="005321FC" w:rsidRPr="00242F24" w:rsidRDefault="005321FC" w:rsidP="00B31AF4">
            <w:pPr>
              <w:overflowPunct w:val="0"/>
              <w:rPr>
                <w:rFonts w:cs="Arial"/>
                <w:kern w:val="1"/>
              </w:rPr>
            </w:pPr>
            <w:r w:rsidRPr="00242F24">
              <w:rPr>
                <w:rFonts w:cs="Arial"/>
                <w:kern w:val="1"/>
              </w:rPr>
              <w:t>Szkło</w:t>
            </w:r>
          </w:p>
        </w:tc>
        <w:tc>
          <w:tcPr>
            <w:tcW w:w="2268" w:type="dxa"/>
          </w:tcPr>
          <w:p w:rsidR="005321FC" w:rsidRPr="00242F24" w:rsidRDefault="005321FC" w:rsidP="00B31AF4">
            <w:pPr>
              <w:overflowPunct w:val="0"/>
              <w:jc w:val="center"/>
              <w:rPr>
                <w:rFonts w:cs="Arial"/>
                <w:b/>
                <w:kern w:val="1"/>
              </w:rPr>
            </w:pPr>
            <w:r>
              <w:rPr>
                <w:rFonts w:cs="Arial"/>
                <w:b/>
                <w:kern w:val="1"/>
              </w:rPr>
              <w:t>50</w:t>
            </w:r>
          </w:p>
        </w:tc>
      </w:tr>
      <w:tr w:rsidR="005321FC" w:rsidRPr="00242F24" w:rsidTr="00066ABA">
        <w:tc>
          <w:tcPr>
            <w:tcW w:w="532" w:type="dxa"/>
          </w:tcPr>
          <w:p w:rsidR="005321FC" w:rsidRPr="00242F24" w:rsidRDefault="005321FC" w:rsidP="00B31AF4">
            <w:pPr>
              <w:overflowPunct w:val="0"/>
              <w:jc w:val="center"/>
              <w:rPr>
                <w:rFonts w:cs="Arial"/>
                <w:kern w:val="1"/>
              </w:rPr>
            </w:pPr>
            <w:r w:rsidRPr="00242F24">
              <w:rPr>
                <w:rFonts w:cs="Arial"/>
                <w:kern w:val="1"/>
              </w:rPr>
              <w:t>5.</w:t>
            </w:r>
          </w:p>
        </w:tc>
        <w:tc>
          <w:tcPr>
            <w:tcW w:w="1701" w:type="dxa"/>
          </w:tcPr>
          <w:p w:rsidR="005321FC" w:rsidRPr="00242F24" w:rsidRDefault="005321FC" w:rsidP="00B31AF4">
            <w:pPr>
              <w:overflowPunct w:val="0"/>
              <w:jc w:val="center"/>
              <w:rPr>
                <w:rFonts w:eastAsia="Calibri" w:cs="Arial"/>
                <w:b/>
                <w:lang w:eastAsia="en-US"/>
              </w:rPr>
            </w:pPr>
            <w:r w:rsidRPr="00242F24">
              <w:rPr>
                <w:rFonts w:cs="Arial"/>
                <w:b/>
                <w:kern w:val="1"/>
              </w:rPr>
              <w:t>19 12 07</w:t>
            </w:r>
          </w:p>
        </w:tc>
        <w:tc>
          <w:tcPr>
            <w:tcW w:w="4677" w:type="dxa"/>
          </w:tcPr>
          <w:p w:rsidR="005321FC" w:rsidRPr="00242F24" w:rsidRDefault="005321FC" w:rsidP="00B31AF4">
            <w:pPr>
              <w:rPr>
                <w:rFonts w:eastAsia="Calibri" w:cs="Arial"/>
                <w:lang w:eastAsia="en-US"/>
              </w:rPr>
            </w:pPr>
            <w:r w:rsidRPr="00242F24">
              <w:rPr>
                <w:rFonts w:eastAsia="Calibri" w:cs="Arial"/>
                <w:lang w:eastAsia="en-US"/>
              </w:rPr>
              <w:t>Drewno inne niż wymienione w 19 12 06</w:t>
            </w:r>
          </w:p>
        </w:tc>
        <w:tc>
          <w:tcPr>
            <w:tcW w:w="2268" w:type="dxa"/>
          </w:tcPr>
          <w:p w:rsidR="005321FC" w:rsidRPr="00242F24" w:rsidRDefault="009D4CA1" w:rsidP="00B31AF4">
            <w:pPr>
              <w:jc w:val="center"/>
              <w:rPr>
                <w:rFonts w:eastAsia="Calibri" w:cs="Arial"/>
                <w:b/>
                <w:lang w:eastAsia="en-US"/>
              </w:rPr>
            </w:pPr>
            <w:r>
              <w:rPr>
                <w:rFonts w:eastAsia="Calibri" w:cs="Arial"/>
                <w:b/>
                <w:lang w:eastAsia="en-US"/>
              </w:rPr>
              <w:t>200</w:t>
            </w:r>
          </w:p>
        </w:tc>
      </w:tr>
      <w:tr w:rsidR="005321FC" w:rsidRPr="00242F24" w:rsidTr="00066ABA">
        <w:tc>
          <w:tcPr>
            <w:tcW w:w="532" w:type="dxa"/>
          </w:tcPr>
          <w:p w:rsidR="005321FC" w:rsidRPr="00242F24" w:rsidRDefault="005321FC" w:rsidP="00B31AF4">
            <w:pPr>
              <w:overflowPunct w:val="0"/>
              <w:jc w:val="center"/>
              <w:rPr>
                <w:rFonts w:cs="Arial"/>
                <w:kern w:val="1"/>
              </w:rPr>
            </w:pPr>
            <w:r w:rsidRPr="00242F24">
              <w:rPr>
                <w:rFonts w:cs="Arial"/>
                <w:kern w:val="1"/>
              </w:rPr>
              <w:t>6.</w:t>
            </w:r>
          </w:p>
        </w:tc>
        <w:tc>
          <w:tcPr>
            <w:tcW w:w="1701" w:type="dxa"/>
          </w:tcPr>
          <w:p w:rsidR="005321FC" w:rsidRPr="00242F24" w:rsidRDefault="005321FC" w:rsidP="00B31AF4">
            <w:pPr>
              <w:overflowPunct w:val="0"/>
              <w:jc w:val="center"/>
              <w:rPr>
                <w:rFonts w:eastAsia="Calibri" w:cs="Arial"/>
                <w:b/>
                <w:lang w:eastAsia="en-US"/>
              </w:rPr>
            </w:pPr>
            <w:r>
              <w:rPr>
                <w:rFonts w:eastAsia="Calibri" w:cs="Arial"/>
                <w:b/>
                <w:lang w:eastAsia="en-US"/>
              </w:rPr>
              <w:t xml:space="preserve">19 12 08 </w:t>
            </w:r>
          </w:p>
        </w:tc>
        <w:tc>
          <w:tcPr>
            <w:tcW w:w="4677" w:type="dxa"/>
          </w:tcPr>
          <w:p w:rsidR="005321FC" w:rsidRPr="00242F24" w:rsidRDefault="005321FC" w:rsidP="00B31AF4">
            <w:pPr>
              <w:rPr>
                <w:rFonts w:eastAsia="Calibri" w:cs="Arial"/>
                <w:lang w:eastAsia="en-US"/>
              </w:rPr>
            </w:pPr>
            <w:r>
              <w:rPr>
                <w:rFonts w:eastAsia="Calibri" w:cs="Arial"/>
                <w:lang w:eastAsia="en-US"/>
              </w:rPr>
              <w:t>Tekstylia</w:t>
            </w:r>
          </w:p>
        </w:tc>
        <w:tc>
          <w:tcPr>
            <w:tcW w:w="2268" w:type="dxa"/>
          </w:tcPr>
          <w:p w:rsidR="005321FC" w:rsidRPr="00242F24" w:rsidRDefault="005321FC" w:rsidP="00B31AF4">
            <w:pPr>
              <w:jc w:val="center"/>
              <w:rPr>
                <w:rFonts w:eastAsia="Calibri" w:cs="Arial"/>
                <w:b/>
                <w:lang w:eastAsia="en-US"/>
              </w:rPr>
            </w:pPr>
            <w:r>
              <w:rPr>
                <w:rFonts w:eastAsia="Calibri" w:cs="Arial"/>
                <w:b/>
                <w:lang w:eastAsia="en-US"/>
              </w:rPr>
              <w:t>50</w:t>
            </w:r>
          </w:p>
        </w:tc>
      </w:tr>
      <w:tr w:rsidR="005321FC" w:rsidRPr="00242F24" w:rsidTr="00066ABA">
        <w:tc>
          <w:tcPr>
            <w:tcW w:w="532" w:type="dxa"/>
          </w:tcPr>
          <w:p w:rsidR="005321FC" w:rsidRPr="00242F24" w:rsidRDefault="005321FC" w:rsidP="00B31AF4">
            <w:pPr>
              <w:overflowPunct w:val="0"/>
              <w:jc w:val="center"/>
              <w:textAlignment w:val="center"/>
              <w:rPr>
                <w:rFonts w:cs="Arial"/>
                <w:kern w:val="1"/>
              </w:rPr>
            </w:pPr>
            <w:r>
              <w:rPr>
                <w:rFonts w:cs="Arial"/>
                <w:kern w:val="1"/>
              </w:rPr>
              <w:t>7.</w:t>
            </w:r>
          </w:p>
        </w:tc>
        <w:tc>
          <w:tcPr>
            <w:tcW w:w="1701" w:type="dxa"/>
          </w:tcPr>
          <w:p w:rsidR="005321FC" w:rsidRPr="00242F24" w:rsidRDefault="005321FC" w:rsidP="00B31AF4">
            <w:pPr>
              <w:overflowPunct w:val="0"/>
              <w:jc w:val="center"/>
              <w:textAlignment w:val="center"/>
              <w:rPr>
                <w:rFonts w:eastAsia="Calibri" w:cs="Arial"/>
                <w:b/>
                <w:lang w:eastAsia="en-US"/>
              </w:rPr>
            </w:pPr>
            <w:r w:rsidRPr="00242F24">
              <w:rPr>
                <w:rFonts w:cs="Arial"/>
                <w:b/>
                <w:kern w:val="1"/>
              </w:rPr>
              <w:t>ex 19 12 12</w:t>
            </w:r>
          </w:p>
        </w:tc>
        <w:tc>
          <w:tcPr>
            <w:tcW w:w="4677" w:type="dxa"/>
          </w:tcPr>
          <w:p w:rsidR="005321FC" w:rsidRPr="00242F24" w:rsidRDefault="005321FC" w:rsidP="00A5791F">
            <w:pPr>
              <w:textAlignment w:val="center"/>
              <w:rPr>
                <w:rFonts w:eastAsia="Calibri" w:cs="Arial"/>
                <w:lang w:eastAsia="en-US"/>
              </w:rPr>
            </w:pPr>
            <w:r w:rsidRPr="00242F24">
              <w:rPr>
                <w:rFonts w:eastAsia="Calibri" w:cs="Arial"/>
                <w:lang w:eastAsia="en-US"/>
              </w:rPr>
              <w:t xml:space="preserve">Inne odpady w tym zmieszane substancje </w:t>
            </w:r>
            <w:r w:rsidRPr="00242F24">
              <w:rPr>
                <w:rFonts w:eastAsia="Calibri" w:cs="Arial"/>
                <w:lang w:eastAsia="en-US"/>
              </w:rPr>
              <w:br/>
              <w:t xml:space="preserve">i przedmioty z mechanicznej obróbki odpadów inne niż wymienione w 19 12 11 </w:t>
            </w:r>
            <w:r>
              <w:rPr>
                <w:rFonts w:eastAsia="Calibri" w:cs="Arial"/>
                <w:lang w:eastAsia="en-US"/>
              </w:rPr>
              <w:t>–</w:t>
            </w:r>
            <w:r w:rsidRPr="00242F24">
              <w:rPr>
                <w:rFonts w:eastAsia="Calibri" w:cs="Arial"/>
                <w:lang w:eastAsia="en-US"/>
              </w:rPr>
              <w:t xml:space="preserve"> </w:t>
            </w:r>
            <w:r w:rsidR="00A5791F">
              <w:rPr>
                <w:rFonts w:eastAsia="Calibri" w:cs="Arial"/>
                <w:b/>
                <w:lang w:eastAsia="en-US"/>
              </w:rPr>
              <w:t xml:space="preserve">frakcja kaloryczna </w:t>
            </w:r>
            <w:r w:rsidRPr="00E10641">
              <w:rPr>
                <w:rFonts w:eastAsia="Calibri" w:cs="Arial"/>
                <w:b/>
                <w:lang w:eastAsia="en-US"/>
              </w:rPr>
              <w:t xml:space="preserve">z demontażu odpadów wielkogabarytowych </w:t>
            </w:r>
            <w:r w:rsidRPr="00242F24">
              <w:rPr>
                <w:rFonts w:eastAsia="Calibri" w:cs="Arial"/>
                <w:lang w:eastAsia="en-US"/>
              </w:rPr>
              <w:t>(m.in. płyty pilśniowe, resztki drewna zanieczyszczone tworzywem sztucznym)</w:t>
            </w:r>
          </w:p>
        </w:tc>
        <w:tc>
          <w:tcPr>
            <w:tcW w:w="2268" w:type="dxa"/>
          </w:tcPr>
          <w:p w:rsidR="005321FC" w:rsidRPr="00242F24" w:rsidRDefault="005321FC" w:rsidP="00B31AF4">
            <w:pPr>
              <w:jc w:val="center"/>
              <w:textAlignment w:val="center"/>
              <w:rPr>
                <w:rFonts w:eastAsia="Calibri" w:cs="Arial"/>
                <w:b/>
                <w:lang w:eastAsia="en-US"/>
              </w:rPr>
            </w:pPr>
            <w:r w:rsidRPr="00D34D52">
              <w:rPr>
                <w:rFonts w:eastAsia="Calibri" w:cs="Arial"/>
                <w:b/>
                <w:lang w:eastAsia="en-US"/>
              </w:rPr>
              <w:t>300</w:t>
            </w:r>
          </w:p>
        </w:tc>
      </w:tr>
    </w:tbl>
    <w:p w:rsidR="005321FC" w:rsidRPr="00242F24" w:rsidRDefault="005321FC" w:rsidP="005321FC">
      <w:pPr>
        <w:pStyle w:val="Nagwek4"/>
        <w:tabs>
          <w:tab w:val="left" w:pos="-3828"/>
        </w:tabs>
        <w:spacing w:line="276" w:lineRule="auto"/>
        <w:jc w:val="both"/>
        <w:rPr>
          <w:sz w:val="14"/>
          <w:szCs w:val="24"/>
        </w:rPr>
      </w:pPr>
    </w:p>
    <w:p w:rsidR="007F15DA" w:rsidRPr="007F15DA" w:rsidRDefault="005321FC" w:rsidP="007F15DA">
      <w:pPr>
        <w:pStyle w:val="Nagwek4"/>
        <w:tabs>
          <w:tab w:val="left" w:pos="-3828"/>
        </w:tabs>
        <w:spacing w:line="276" w:lineRule="auto"/>
        <w:jc w:val="both"/>
        <w:rPr>
          <w:b w:val="0"/>
          <w:szCs w:val="24"/>
        </w:rPr>
      </w:pPr>
      <w:r w:rsidRPr="007F15DA">
        <w:rPr>
          <w:vertAlign w:val="superscript"/>
        </w:rPr>
        <w:t>1)</w:t>
      </w:r>
      <w:r w:rsidRPr="007F15DA">
        <w:rPr>
          <w:b w:val="0"/>
        </w:rPr>
        <w:t xml:space="preserve"> Łączna ilość odpadów wytworzonych w wyniku demontażu odpadów nie może przekroczyć </w:t>
      </w:r>
      <w:r w:rsidR="009D4CA1" w:rsidRPr="007F15DA">
        <w:rPr>
          <w:b w:val="0"/>
        </w:rPr>
        <w:t>500</w:t>
      </w:r>
      <w:r w:rsidRPr="007F15DA">
        <w:rPr>
          <w:b w:val="0"/>
        </w:rPr>
        <w:t xml:space="preserve"> Mg/rok.</w:t>
      </w:r>
      <w:r w:rsidR="007F15DA" w:rsidRPr="007F15DA">
        <w:rPr>
          <w:b w:val="0"/>
          <w:szCs w:val="24"/>
        </w:rPr>
        <w:t xml:space="preserve"> </w:t>
      </w:r>
    </w:p>
    <w:p w:rsidR="007F15DA" w:rsidRPr="007F15DA" w:rsidRDefault="007F15DA" w:rsidP="007F15DA">
      <w:pPr>
        <w:pStyle w:val="Nagwek4"/>
        <w:tabs>
          <w:tab w:val="left" w:pos="-3828"/>
        </w:tabs>
        <w:spacing w:line="276" w:lineRule="auto"/>
        <w:jc w:val="both"/>
        <w:rPr>
          <w:sz w:val="2"/>
          <w:szCs w:val="24"/>
        </w:rPr>
      </w:pPr>
    </w:p>
    <w:p w:rsidR="007F15DA" w:rsidRDefault="007F15DA" w:rsidP="007F15DA">
      <w:pPr>
        <w:pStyle w:val="Nagwek4"/>
        <w:tabs>
          <w:tab w:val="left" w:pos="-3828"/>
        </w:tabs>
        <w:spacing w:line="276" w:lineRule="auto"/>
        <w:jc w:val="both"/>
        <w:rPr>
          <w:szCs w:val="24"/>
        </w:rPr>
      </w:pPr>
    </w:p>
    <w:p w:rsidR="007F15DA" w:rsidRDefault="007F15DA" w:rsidP="00066ABA">
      <w:pPr>
        <w:pStyle w:val="Nagwek3"/>
        <w:rPr>
          <w:bCs/>
        </w:rPr>
      </w:pPr>
      <w:r>
        <w:t>I</w:t>
      </w:r>
      <w:r w:rsidRPr="00AC3A3C">
        <w:t>V.2.</w:t>
      </w:r>
      <w:r w:rsidRPr="004C263E">
        <w:t xml:space="preserve"> Miejsc</w:t>
      </w:r>
      <w:r>
        <w:t>a</w:t>
      </w:r>
      <w:r w:rsidRPr="004C263E">
        <w:t xml:space="preserve"> przetwarzania odpadów</w:t>
      </w:r>
      <w:r>
        <w:t xml:space="preserve"> wielkogabarytowych:</w:t>
      </w:r>
    </w:p>
    <w:p w:rsidR="007F15DA" w:rsidRPr="002E15F3" w:rsidRDefault="007F15DA" w:rsidP="00066ABA"/>
    <w:p w:rsidR="007F15DA" w:rsidRPr="000A2818" w:rsidRDefault="007F15DA" w:rsidP="00066ABA">
      <w:r>
        <w:t>Demontaż</w:t>
      </w:r>
      <w:r w:rsidRPr="00CB334E">
        <w:rPr>
          <w:bCs/>
        </w:rPr>
        <w:t xml:space="preserve"> (sortowanie, rozdrabnianie) odpadów wymienionych </w:t>
      </w:r>
      <w:r w:rsidRPr="00CB334E">
        <w:t xml:space="preserve">w pkt. </w:t>
      </w:r>
      <w:r>
        <w:t>IV</w:t>
      </w:r>
      <w:r w:rsidRPr="00CB334E">
        <w:t>.</w:t>
      </w:r>
      <w:r>
        <w:t>1</w:t>
      </w:r>
      <w:r w:rsidRPr="00CB334E">
        <w:t xml:space="preserve">. decyzji, </w:t>
      </w:r>
      <w:r w:rsidRPr="00812303">
        <w:t xml:space="preserve">tabeli nr </w:t>
      </w:r>
      <w:r>
        <w:t>8</w:t>
      </w:r>
      <w:r w:rsidRPr="00812303">
        <w:t xml:space="preserve"> prowadzony</w:t>
      </w:r>
      <w:r w:rsidRPr="00CB334E">
        <w:t xml:space="preserve"> będzie </w:t>
      </w:r>
      <w:r>
        <w:t xml:space="preserve">w hali przetwarzania odpadów lub na utwardzonym placu zlokalizowanym </w:t>
      </w:r>
      <w:r w:rsidRPr="00CB334E">
        <w:t xml:space="preserve">na terenie </w:t>
      </w:r>
      <w:r>
        <w:t>Zakładów Usługowych „Południe „ Sp. z o.o. Oddział w Przemyślu, Zakład Mechaniczno-Biologicznego Przetwarzania Odpadów Komunalnych, ul. Piastowska 22 w Przemyślu, usytuowanych na działkach</w:t>
      </w:r>
      <w:r>
        <w:br/>
      </w:r>
      <w:r w:rsidRPr="005435CC">
        <w:t xml:space="preserve"> o nr ewidencyjny</w:t>
      </w:r>
      <w:r>
        <w:t>ch</w:t>
      </w:r>
      <w:r w:rsidRPr="005435CC">
        <w:t xml:space="preserve">: </w:t>
      </w:r>
      <w:r>
        <w:t xml:space="preserve">41/1, 46, 168, 173/1 obręb 211 w Przemyślu, </w:t>
      </w:r>
      <w:r w:rsidRPr="00FB0BCE">
        <w:t>do któr</w:t>
      </w:r>
      <w:r>
        <w:t>ych</w:t>
      </w:r>
      <w:r w:rsidRPr="00FB0BCE">
        <w:t xml:space="preserve"> prowadzący instalację dysponuje tytułem prawnym.</w:t>
      </w:r>
      <w:r>
        <w:t xml:space="preserve"> </w:t>
      </w:r>
    </w:p>
    <w:p w:rsidR="005321FC" w:rsidRPr="00242F24" w:rsidRDefault="005321FC" w:rsidP="005321FC">
      <w:pPr>
        <w:spacing w:line="276" w:lineRule="auto"/>
        <w:rPr>
          <w:rFonts w:cs="Arial"/>
        </w:rPr>
      </w:pPr>
    </w:p>
    <w:p w:rsidR="005321FC" w:rsidRPr="008B3BB6" w:rsidRDefault="007329E5" w:rsidP="00066ABA">
      <w:pPr>
        <w:pStyle w:val="Nagwek3"/>
      </w:pPr>
      <w:r>
        <w:t>I</w:t>
      </w:r>
      <w:r w:rsidR="005321FC" w:rsidRPr="008B3BB6">
        <w:t>V.3. Warunki prowadzenia demontażu (sortowania, rozdrabniania) odpadów</w:t>
      </w:r>
      <w:r w:rsidR="005321FC" w:rsidRPr="008B3BB6">
        <w:br/>
        <w:t>wielkogabarytowych i kwalifikacja procesu:</w:t>
      </w:r>
    </w:p>
    <w:p w:rsidR="005321FC" w:rsidRPr="00AC3A3C" w:rsidRDefault="005321FC" w:rsidP="005321FC">
      <w:pPr>
        <w:spacing w:before="120" w:line="276" w:lineRule="auto"/>
        <w:rPr>
          <w:rFonts w:cs="Arial"/>
          <w:b/>
          <w:sz w:val="4"/>
          <w:szCs w:val="24"/>
        </w:rPr>
      </w:pPr>
    </w:p>
    <w:p w:rsidR="005321FC" w:rsidRPr="00220831" w:rsidRDefault="007329E5" w:rsidP="005321FC">
      <w:pPr>
        <w:spacing w:before="120" w:line="276" w:lineRule="auto"/>
        <w:rPr>
          <w:rFonts w:cs="Arial"/>
          <w:szCs w:val="24"/>
        </w:rPr>
      </w:pPr>
      <w:r>
        <w:rPr>
          <w:rFonts w:cs="Arial"/>
          <w:b/>
          <w:szCs w:val="24"/>
        </w:rPr>
        <w:t>I</w:t>
      </w:r>
      <w:r w:rsidR="005321FC" w:rsidRPr="00AC3A3C">
        <w:rPr>
          <w:rFonts w:cs="Arial"/>
          <w:b/>
          <w:szCs w:val="24"/>
        </w:rPr>
        <w:t>V.3.</w:t>
      </w:r>
      <w:r w:rsidR="005321FC">
        <w:rPr>
          <w:rFonts w:cs="Arial"/>
          <w:b/>
          <w:szCs w:val="24"/>
        </w:rPr>
        <w:t>1.</w:t>
      </w:r>
      <w:r w:rsidR="005321FC" w:rsidRPr="004C263E">
        <w:rPr>
          <w:szCs w:val="24"/>
        </w:rPr>
        <w:t xml:space="preserve"> </w:t>
      </w:r>
      <w:r w:rsidR="005321FC" w:rsidRPr="00BF12E1">
        <w:rPr>
          <w:rFonts w:cs="Arial"/>
          <w:szCs w:val="24"/>
        </w:rPr>
        <w:t xml:space="preserve">Zgodnie z zał. nr 1 – „Niewyczerpujący wykaz procesów odzysku” do ustawy </w:t>
      </w:r>
      <w:r w:rsidR="005321FC" w:rsidRPr="000544B6">
        <w:rPr>
          <w:rFonts w:cs="Arial"/>
          <w:szCs w:val="24"/>
        </w:rPr>
        <w:t xml:space="preserve">o odpadach proces </w:t>
      </w:r>
      <w:r w:rsidR="005321FC">
        <w:rPr>
          <w:rFonts w:cs="Arial"/>
          <w:szCs w:val="24"/>
        </w:rPr>
        <w:t>demontażu</w:t>
      </w:r>
      <w:r w:rsidR="005321FC" w:rsidRPr="000544B6">
        <w:rPr>
          <w:rFonts w:cs="Arial"/>
          <w:szCs w:val="24"/>
        </w:rPr>
        <w:t xml:space="preserve"> odpadów </w:t>
      </w:r>
      <w:r w:rsidR="005321FC" w:rsidRPr="00220831">
        <w:rPr>
          <w:rFonts w:cs="Arial"/>
          <w:szCs w:val="24"/>
        </w:rPr>
        <w:t xml:space="preserve">wymienionych </w:t>
      </w:r>
      <w:r w:rsidR="00220831" w:rsidRPr="00220831">
        <w:rPr>
          <w:rFonts w:cs="Arial"/>
          <w:szCs w:val="24"/>
        </w:rPr>
        <w:t xml:space="preserve">w pkt. V.1. decyzji, tabeli </w:t>
      </w:r>
      <w:r w:rsidR="00220831">
        <w:rPr>
          <w:rFonts w:cs="Arial"/>
          <w:szCs w:val="24"/>
        </w:rPr>
        <w:br/>
      </w:r>
      <w:r w:rsidR="00220831" w:rsidRPr="00220831">
        <w:rPr>
          <w:rFonts w:cs="Arial"/>
          <w:szCs w:val="24"/>
        </w:rPr>
        <w:t>nr 11</w:t>
      </w:r>
      <w:r w:rsidR="005321FC" w:rsidRPr="00220831">
        <w:rPr>
          <w:rFonts w:cs="Arial"/>
          <w:szCs w:val="24"/>
        </w:rPr>
        <w:t xml:space="preserve"> kwalifikowany będzie </w:t>
      </w:r>
      <w:r w:rsidR="005321FC" w:rsidRPr="00220831">
        <w:rPr>
          <w:rFonts w:cs="Arial"/>
          <w:bCs/>
          <w:szCs w:val="24"/>
        </w:rPr>
        <w:t>jako R12 /Wymiana odpadów w celu poddania ich któremukolwiek z procesów wymienionych w pozycji R1 - R11/.</w:t>
      </w:r>
    </w:p>
    <w:p w:rsidR="005321FC" w:rsidRPr="00220831" w:rsidRDefault="005321FC" w:rsidP="005321FC">
      <w:pPr>
        <w:rPr>
          <w:rFonts w:cs="Arial"/>
          <w:sz w:val="14"/>
          <w:szCs w:val="24"/>
        </w:rPr>
      </w:pPr>
    </w:p>
    <w:p w:rsidR="005321FC" w:rsidRPr="00D34D52" w:rsidRDefault="007329E5" w:rsidP="005321FC">
      <w:pPr>
        <w:spacing w:before="120" w:line="276" w:lineRule="auto"/>
        <w:rPr>
          <w:rFonts w:cs="Arial"/>
          <w:b/>
          <w:szCs w:val="24"/>
        </w:rPr>
      </w:pPr>
      <w:r>
        <w:rPr>
          <w:rFonts w:cs="Arial"/>
          <w:b/>
          <w:szCs w:val="24"/>
        </w:rPr>
        <w:t>I</w:t>
      </w:r>
      <w:r w:rsidR="005321FC" w:rsidRPr="00D34D52">
        <w:rPr>
          <w:rFonts w:cs="Arial"/>
          <w:b/>
          <w:szCs w:val="24"/>
        </w:rPr>
        <w:t>V.3.2.</w:t>
      </w:r>
      <w:r w:rsidR="005321FC" w:rsidRPr="00D34D52">
        <w:rPr>
          <w:szCs w:val="24"/>
        </w:rPr>
        <w:t xml:space="preserve"> </w:t>
      </w:r>
      <w:r w:rsidR="005321FC" w:rsidRPr="00D34D52">
        <w:rPr>
          <w:rFonts w:cs="Arial"/>
          <w:szCs w:val="24"/>
        </w:rPr>
        <w:t>D</w:t>
      </w:r>
      <w:r w:rsidR="005321FC" w:rsidRPr="00D34D52">
        <w:rPr>
          <w:rFonts w:cs="Arial"/>
          <w:bCs/>
          <w:szCs w:val="24"/>
        </w:rPr>
        <w:t xml:space="preserve">emontaż  odpadów wielkogabarytowych prowadzony będzie </w:t>
      </w:r>
      <w:r w:rsidR="005321FC" w:rsidRPr="00D34D52">
        <w:rPr>
          <w:rFonts w:cs="Arial"/>
          <w:szCs w:val="24"/>
        </w:rPr>
        <w:t xml:space="preserve">zgodnie </w:t>
      </w:r>
      <w:r w:rsidR="005321FC" w:rsidRPr="00D34D52">
        <w:rPr>
          <w:rFonts w:cs="Arial"/>
          <w:szCs w:val="24"/>
        </w:rPr>
        <w:br/>
        <w:t xml:space="preserve">z technologią przetwarzania opisaną w punkcie </w:t>
      </w:r>
      <w:r w:rsidR="008B3BB6" w:rsidRPr="00D34D52">
        <w:rPr>
          <w:rFonts w:cs="Arial"/>
          <w:szCs w:val="24"/>
        </w:rPr>
        <w:t xml:space="preserve">I.3.2.2. </w:t>
      </w:r>
      <w:r w:rsidR="005321FC" w:rsidRPr="00D34D52">
        <w:rPr>
          <w:rFonts w:cs="Arial"/>
          <w:szCs w:val="24"/>
        </w:rPr>
        <w:t>decyzji.</w:t>
      </w:r>
    </w:p>
    <w:p w:rsidR="005321FC" w:rsidRPr="00D34D52" w:rsidRDefault="005321FC" w:rsidP="005321FC">
      <w:pPr>
        <w:spacing w:line="276" w:lineRule="auto"/>
        <w:rPr>
          <w:rFonts w:cs="Arial"/>
          <w:bCs/>
          <w:sz w:val="16"/>
          <w:szCs w:val="24"/>
        </w:rPr>
      </w:pPr>
    </w:p>
    <w:p w:rsidR="00E41C08" w:rsidRPr="00E41C08" w:rsidRDefault="007329E5" w:rsidP="007329E5">
      <w:pPr>
        <w:spacing w:line="276" w:lineRule="auto"/>
        <w:rPr>
          <w:rFonts w:cs="Arial"/>
          <w:szCs w:val="24"/>
        </w:rPr>
      </w:pPr>
      <w:r>
        <w:rPr>
          <w:rFonts w:cs="Arial"/>
          <w:b/>
          <w:szCs w:val="24"/>
        </w:rPr>
        <w:t>I</w:t>
      </w:r>
      <w:r w:rsidR="005321FC" w:rsidRPr="00D34D52">
        <w:rPr>
          <w:rFonts w:cs="Arial"/>
          <w:b/>
          <w:szCs w:val="24"/>
        </w:rPr>
        <w:t xml:space="preserve">V.3.3. </w:t>
      </w:r>
      <w:r w:rsidR="005321FC" w:rsidRPr="00D34D52">
        <w:rPr>
          <w:rFonts w:cs="Arial"/>
          <w:bCs/>
          <w:szCs w:val="24"/>
        </w:rPr>
        <w:t xml:space="preserve">Odpady wielkogabarytowe o kodzie 20 03 07 będą wstępnie przygotowywane (demontowane, sortowane i rozdrabniane) w wydzielonym i opisanym miejscu w hali sortowniczej </w:t>
      </w:r>
      <w:r w:rsidR="008B3BB6" w:rsidRPr="00D34D52">
        <w:rPr>
          <w:rFonts w:cs="Arial"/>
          <w:bCs/>
          <w:szCs w:val="24"/>
        </w:rPr>
        <w:t xml:space="preserve">lub na utwardzonym placu </w:t>
      </w:r>
      <w:r w:rsidR="005321FC" w:rsidRPr="00D34D52">
        <w:rPr>
          <w:rFonts w:cs="Arial"/>
          <w:bCs/>
          <w:szCs w:val="24"/>
        </w:rPr>
        <w:t>z wykorzystaniem narzędzi ślusarskich</w:t>
      </w:r>
      <w:r w:rsidR="00E41C08">
        <w:rPr>
          <w:rFonts w:cs="Arial"/>
          <w:bCs/>
          <w:szCs w:val="24"/>
        </w:rPr>
        <w:t>.</w:t>
      </w:r>
      <w:r>
        <w:rPr>
          <w:rFonts w:cs="Arial"/>
          <w:bCs/>
          <w:szCs w:val="24"/>
        </w:rPr>
        <w:t xml:space="preserve"> </w:t>
      </w:r>
      <w:r w:rsidR="005321FC" w:rsidRPr="00D34D52">
        <w:rPr>
          <w:rFonts w:cs="Arial"/>
          <w:bCs/>
          <w:szCs w:val="24"/>
        </w:rPr>
        <w:t>W</w:t>
      </w:r>
      <w:r w:rsidR="00066ABA">
        <w:rPr>
          <w:rFonts w:cs="Arial"/>
          <w:bCs/>
          <w:szCs w:val="24"/>
        </w:rPr>
        <w:t> </w:t>
      </w:r>
      <w:r w:rsidR="005321FC" w:rsidRPr="00D34D52">
        <w:rPr>
          <w:rFonts w:cs="Arial"/>
          <w:bCs/>
          <w:szCs w:val="24"/>
        </w:rPr>
        <w:t xml:space="preserve">wyniku przetwarzania odpadów wielkogabarytowych </w:t>
      </w:r>
      <w:r w:rsidR="005321FC" w:rsidRPr="00E41C08">
        <w:rPr>
          <w:rFonts w:cs="Arial"/>
          <w:bCs/>
          <w:szCs w:val="24"/>
        </w:rPr>
        <w:t xml:space="preserve">powstawać będą </w:t>
      </w:r>
      <w:r w:rsidR="00E41C08" w:rsidRPr="00E41C08">
        <w:rPr>
          <w:rFonts w:cs="Arial"/>
          <w:bCs/>
          <w:szCs w:val="24"/>
        </w:rPr>
        <w:t xml:space="preserve">tzw. surowce wtórne, m.in. </w:t>
      </w:r>
      <w:r w:rsidR="005321FC" w:rsidRPr="00E41C08">
        <w:rPr>
          <w:rFonts w:cs="Arial"/>
          <w:bCs/>
          <w:szCs w:val="24"/>
        </w:rPr>
        <w:t xml:space="preserve">metal, drewno, tworzywa sztuczne, kwalifikowane jako odpady </w:t>
      </w:r>
      <w:r w:rsidR="005321FC" w:rsidRPr="00E41C08">
        <w:rPr>
          <w:rFonts w:cs="Arial"/>
          <w:szCs w:val="24"/>
        </w:rPr>
        <w:t xml:space="preserve">z podgrupy 19 12 </w:t>
      </w:r>
      <w:r w:rsidR="005321FC" w:rsidRPr="00E41C08">
        <w:rPr>
          <w:rFonts w:cs="Arial"/>
          <w:bCs/>
          <w:szCs w:val="24"/>
        </w:rPr>
        <w:t xml:space="preserve">przekazywane </w:t>
      </w:r>
      <w:r w:rsidR="005321FC" w:rsidRPr="00E41C08">
        <w:rPr>
          <w:rFonts w:cs="Arial"/>
          <w:szCs w:val="24"/>
        </w:rPr>
        <w:t xml:space="preserve">zgodnie z hierarchią postępowania z odpadami do odzysku oraz </w:t>
      </w:r>
      <w:r w:rsidR="00E41C08" w:rsidRPr="00E41C08">
        <w:rPr>
          <w:rFonts w:cs="Arial"/>
          <w:szCs w:val="24"/>
        </w:rPr>
        <w:t>p</w:t>
      </w:r>
      <w:r w:rsidR="00E41C08" w:rsidRPr="00E41C08">
        <w:rPr>
          <w:rFonts w:cs="Arial"/>
          <w:bCs/>
          <w:szCs w:val="24"/>
        </w:rPr>
        <w:t>ozostałość po przetworzeniu</w:t>
      </w:r>
      <w:r w:rsidR="00E41C08" w:rsidRPr="00E41C08">
        <w:rPr>
          <w:rFonts w:cs="Arial"/>
          <w:szCs w:val="24"/>
        </w:rPr>
        <w:t xml:space="preserve"> </w:t>
      </w:r>
      <w:r w:rsidR="00E41C08" w:rsidRPr="00E41C08">
        <w:rPr>
          <w:rFonts w:cs="Arial"/>
          <w:bCs/>
          <w:szCs w:val="24"/>
        </w:rPr>
        <w:t>klasyfikowana jako odpad o kodzie ex 19 12 12 tak zwana frakcja kaloryczna przeznaczona jako wsad na paliwo alternatywne bądź przekazywana innym odbiorcom do dalszego zagospodarowania.</w:t>
      </w:r>
    </w:p>
    <w:p w:rsidR="00E41C08" w:rsidRPr="00E41C08" w:rsidRDefault="00E41C08" w:rsidP="007329E5">
      <w:pPr>
        <w:spacing w:line="276" w:lineRule="auto"/>
        <w:rPr>
          <w:rFonts w:cs="Arial"/>
          <w:sz w:val="6"/>
          <w:szCs w:val="24"/>
        </w:rPr>
      </w:pPr>
    </w:p>
    <w:p w:rsidR="005321FC" w:rsidRPr="00D34D52" w:rsidRDefault="007329E5" w:rsidP="005321FC">
      <w:pPr>
        <w:spacing w:before="120" w:line="276" w:lineRule="auto"/>
        <w:rPr>
          <w:rFonts w:cs="Arial"/>
          <w:bCs/>
          <w:szCs w:val="24"/>
        </w:rPr>
      </w:pPr>
      <w:r>
        <w:rPr>
          <w:rFonts w:cs="Arial"/>
          <w:b/>
          <w:szCs w:val="24"/>
        </w:rPr>
        <w:t>I</w:t>
      </w:r>
      <w:r w:rsidR="005321FC" w:rsidRPr="00D34D52">
        <w:rPr>
          <w:rFonts w:cs="Arial"/>
          <w:b/>
          <w:szCs w:val="24"/>
        </w:rPr>
        <w:t xml:space="preserve">V.3.4. </w:t>
      </w:r>
      <w:r w:rsidR="005321FC" w:rsidRPr="00D34D52">
        <w:rPr>
          <w:rFonts w:cs="Arial"/>
          <w:szCs w:val="24"/>
        </w:rPr>
        <w:t xml:space="preserve">Powierzchnie utwardzone w hali sortowniczej oraz miejsca magazynowania odpadów utrzymywane będą w dobrym stanie technicznym, w czystości i porządku. </w:t>
      </w:r>
      <w:r w:rsidR="005321FC" w:rsidRPr="00D34D52">
        <w:rPr>
          <w:rFonts w:cs="Arial"/>
          <w:bCs/>
          <w:szCs w:val="24"/>
        </w:rPr>
        <w:t>Prowadzone będzie bieżące czyszczenie powierzchni w hali oraz w miejscu przetwarzania odpadów.</w:t>
      </w:r>
    </w:p>
    <w:p w:rsidR="005321FC" w:rsidRPr="00D34D52" w:rsidRDefault="005321FC" w:rsidP="005321FC">
      <w:pPr>
        <w:spacing w:line="276" w:lineRule="auto"/>
        <w:rPr>
          <w:rFonts w:cs="Arial"/>
          <w:b/>
          <w:sz w:val="16"/>
          <w:szCs w:val="24"/>
        </w:rPr>
      </w:pPr>
    </w:p>
    <w:p w:rsidR="005321FC" w:rsidRPr="00D34D52" w:rsidRDefault="007329E5" w:rsidP="00066ABA">
      <w:pPr>
        <w:pStyle w:val="Nagwek3"/>
      </w:pPr>
      <w:r>
        <w:t>I</w:t>
      </w:r>
      <w:r w:rsidR="005321FC" w:rsidRPr="00D34D52">
        <w:t>V.4 Miejsce i sposób magazynowania odpadów przeznaczonych do demontażu:</w:t>
      </w:r>
    </w:p>
    <w:p w:rsidR="005321FC" w:rsidRPr="00D34D52" w:rsidRDefault="005321FC" w:rsidP="005321FC">
      <w:pPr>
        <w:rPr>
          <w:sz w:val="14"/>
        </w:rPr>
      </w:pPr>
    </w:p>
    <w:p w:rsidR="005321FC" w:rsidRDefault="005321FC" w:rsidP="005321FC">
      <w:pPr>
        <w:pStyle w:val="Default"/>
        <w:jc w:val="both"/>
        <w:rPr>
          <w:rFonts w:ascii="Arial" w:hAnsi="Arial" w:cs="Arial"/>
          <w:color w:val="auto"/>
          <w:sz w:val="20"/>
          <w:szCs w:val="20"/>
        </w:rPr>
      </w:pPr>
      <w:r w:rsidRPr="00D34D52">
        <w:rPr>
          <w:rFonts w:ascii="Arial" w:hAnsi="Arial" w:cs="Arial"/>
          <w:color w:val="auto"/>
          <w:sz w:val="20"/>
          <w:szCs w:val="20"/>
        </w:rPr>
        <w:t xml:space="preserve">Tabela nr </w:t>
      </w:r>
      <w:r w:rsidR="00812303">
        <w:rPr>
          <w:rFonts w:ascii="Arial" w:hAnsi="Arial" w:cs="Arial"/>
          <w:color w:val="auto"/>
          <w:sz w:val="20"/>
          <w:szCs w:val="20"/>
        </w:rPr>
        <w:t>1</w:t>
      </w:r>
      <w:r w:rsidR="007329E5">
        <w:rPr>
          <w:rFonts w:ascii="Arial" w:hAnsi="Arial" w:cs="Arial"/>
          <w:color w:val="auto"/>
          <w:sz w:val="20"/>
          <w:szCs w:val="20"/>
        </w:rPr>
        <w:t>0</w:t>
      </w:r>
    </w:p>
    <w:p w:rsidR="00812303" w:rsidRPr="00812303" w:rsidRDefault="00812303" w:rsidP="005321FC">
      <w:pPr>
        <w:pStyle w:val="Default"/>
        <w:jc w:val="both"/>
        <w:rPr>
          <w:rFonts w:ascii="Arial" w:hAnsi="Arial" w:cs="Arial"/>
          <w:color w:val="auto"/>
          <w:sz w:val="18"/>
          <w:szCs w:val="20"/>
        </w:rPr>
      </w:pPr>
    </w:p>
    <w:tbl>
      <w:tblPr>
        <w:tblStyle w:val="Tabela-Siatka"/>
        <w:tblW w:w="5000" w:type="pct"/>
        <w:tblLook w:val="04A0" w:firstRow="1" w:lastRow="0" w:firstColumn="1" w:lastColumn="0" w:noHBand="0" w:noVBand="1"/>
        <w:tblDescription w:val="4 Miejsce i sposób magazynowania odpadów przeznaczonych do demontażu:&#10;&#10;"/>
      </w:tblPr>
      <w:tblGrid>
        <w:gridCol w:w="661"/>
        <w:gridCol w:w="1243"/>
        <w:gridCol w:w="3319"/>
        <w:gridCol w:w="3767"/>
      </w:tblGrid>
      <w:tr w:rsidR="005321FC" w:rsidRPr="00D34D52" w:rsidTr="00066ABA">
        <w:tc>
          <w:tcPr>
            <w:tcW w:w="367" w:type="pct"/>
          </w:tcPr>
          <w:p w:rsidR="005321FC" w:rsidRPr="00D34D52" w:rsidRDefault="005321FC" w:rsidP="00B31AF4">
            <w:pPr>
              <w:jc w:val="center"/>
              <w:rPr>
                <w:rFonts w:cs="Arial"/>
                <w:b/>
                <w:bCs/>
                <w:sz w:val="22"/>
                <w:szCs w:val="22"/>
              </w:rPr>
            </w:pPr>
            <w:r w:rsidRPr="00D34D52">
              <w:rPr>
                <w:rFonts w:cs="Arial"/>
                <w:b/>
                <w:bCs/>
                <w:sz w:val="22"/>
                <w:szCs w:val="22"/>
              </w:rPr>
              <w:t>Lp.</w:t>
            </w:r>
          </w:p>
        </w:tc>
        <w:tc>
          <w:tcPr>
            <w:tcW w:w="691" w:type="pct"/>
          </w:tcPr>
          <w:p w:rsidR="005321FC" w:rsidRPr="00D34D52" w:rsidRDefault="005321FC" w:rsidP="00B31AF4">
            <w:pPr>
              <w:jc w:val="center"/>
              <w:rPr>
                <w:rFonts w:cs="Arial"/>
                <w:b/>
                <w:bCs/>
                <w:sz w:val="22"/>
                <w:szCs w:val="22"/>
              </w:rPr>
            </w:pPr>
            <w:r w:rsidRPr="00D34D52">
              <w:rPr>
                <w:rFonts w:cs="Arial"/>
                <w:b/>
                <w:bCs/>
                <w:sz w:val="22"/>
                <w:szCs w:val="22"/>
              </w:rPr>
              <w:t>Kod</w:t>
            </w:r>
          </w:p>
          <w:p w:rsidR="005321FC" w:rsidRPr="00D34D52" w:rsidRDefault="005321FC" w:rsidP="00B31AF4">
            <w:pPr>
              <w:jc w:val="center"/>
              <w:rPr>
                <w:rFonts w:cs="Arial"/>
                <w:b/>
                <w:bCs/>
                <w:sz w:val="22"/>
                <w:szCs w:val="22"/>
              </w:rPr>
            </w:pPr>
            <w:r w:rsidRPr="00D34D52">
              <w:rPr>
                <w:rFonts w:cs="Arial"/>
                <w:b/>
                <w:bCs/>
                <w:sz w:val="22"/>
                <w:szCs w:val="22"/>
              </w:rPr>
              <w:t>odpadu</w:t>
            </w:r>
          </w:p>
        </w:tc>
        <w:tc>
          <w:tcPr>
            <w:tcW w:w="1846" w:type="pct"/>
          </w:tcPr>
          <w:p w:rsidR="005321FC" w:rsidRPr="00D34D52" w:rsidRDefault="005321FC" w:rsidP="00B31AF4">
            <w:pPr>
              <w:pStyle w:val="Nagwek7"/>
              <w:spacing w:line="240" w:lineRule="auto"/>
              <w:jc w:val="center"/>
              <w:rPr>
                <w:b/>
                <w:sz w:val="22"/>
                <w:szCs w:val="22"/>
              </w:rPr>
            </w:pPr>
          </w:p>
          <w:p w:rsidR="005321FC" w:rsidRPr="00D34D52" w:rsidRDefault="005321FC" w:rsidP="00B31AF4">
            <w:pPr>
              <w:pStyle w:val="Nagwek7"/>
              <w:spacing w:line="240" w:lineRule="auto"/>
              <w:jc w:val="center"/>
              <w:rPr>
                <w:b/>
                <w:sz w:val="22"/>
                <w:szCs w:val="22"/>
              </w:rPr>
            </w:pPr>
            <w:r w:rsidRPr="00D34D52">
              <w:rPr>
                <w:b/>
                <w:sz w:val="22"/>
                <w:szCs w:val="22"/>
              </w:rPr>
              <w:t>Rodzaj odpadu</w:t>
            </w:r>
          </w:p>
        </w:tc>
        <w:tc>
          <w:tcPr>
            <w:tcW w:w="2095" w:type="pct"/>
          </w:tcPr>
          <w:p w:rsidR="005321FC" w:rsidRPr="00D34D52" w:rsidRDefault="005321FC" w:rsidP="00B31AF4">
            <w:pPr>
              <w:jc w:val="center"/>
              <w:rPr>
                <w:rFonts w:cs="Arial"/>
                <w:b/>
                <w:bCs/>
                <w:sz w:val="22"/>
                <w:szCs w:val="22"/>
              </w:rPr>
            </w:pPr>
            <w:r w:rsidRPr="00D34D52">
              <w:rPr>
                <w:rFonts w:cs="Arial"/>
                <w:b/>
                <w:bCs/>
                <w:sz w:val="22"/>
                <w:szCs w:val="22"/>
              </w:rPr>
              <w:t>Sposób i miejsca magazynowania odpadów</w:t>
            </w:r>
          </w:p>
        </w:tc>
      </w:tr>
      <w:tr w:rsidR="005321FC" w:rsidRPr="00D34D52" w:rsidTr="00066ABA">
        <w:tc>
          <w:tcPr>
            <w:tcW w:w="367" w:type="pct"/>
          </w:tcPr>
          <w:p w:rsidR="005321FC" w:rsidRPr="00D34D52" w:rsidRDefault="005321FC" w:rsidP="00B31AF4">
            <w:pPr>
              <w:jc w:val="center"/>
              <w:rPr>
                <w:rFonts w:cs="Arial"/>
                <w:bCs/>
              </w:rPr>
            </w:pPr>
            <w:r w:rsidRPr="00D34D52">
              <w:rPr>
                <w:rFonts w:cs="Arial"/>
                <w:bCs/>
              </w:rPr>
              <w:t>1.</w:t>
            </w:r>
          </w:p>
        </w:tc>
        <w:tc>
          <w:tcPr>
            <w:tcW w:w="691" w:type="pct"/>
          </w:tcPr>
          <w:p w:rsidR="005321FC" w:rsidRPr="00D34D52" w:rsidRDefault="005321FC" w:rsidP="00B31AF4">
            <w:pPr>
              <w:rPr>
                <w:rFonts w:cs="Arial"/>
                <w:b/>
              </w:rPr>
            </w:pPr>
          </w:p>
          <w:p w:rsidR="005321FC" w:rsidRPr="00D34D52" w:rsidRDefault="005321FC" w:rsidP="00B31AF4">
            <w:pPr>
              <w:rPr>
                <w:rFonts w:cs="Arial"/>
                <w:b/>
              </w:rPr>
            </w:pPr>
          </w:p>
          <w:p w:rsidR="005321FC" w:rsidRPr="00D34D52" w:rsidRDefault="005321FC" w:rsidP="00B31AF4">
            <w:pPr>
              <w:rPr>
                <w:rFonts w:cs="Arial"/>
                <w:b/>
              </w:rPr>
            </w:pPr>
          </w:p>
          <w:p w:rsidR="005321FC" w:rsidRPr="00D34D52" w:rsidRDefault="005321FC" w:rsidP="00B31AF4">
            <w:pPr>
              <w:rPr>
                <w:rFonts w:cs="Arial"/>
                <w:b/>
              </w:rPr>
            </w:pPr>
          </w:p>
          <w:p w:rsidR="005321FC" w:rsidRPr="00D34D52" w:rsidRDefault="005321FC" w:rsidP="00B31AF4">
            <w:pPr>
              <w:rPr>
                <w:rFonts w:cs="Arial"/>
                <w:b/>
              </w:rPr>
            </w:pPr>
            <w:r w:rsidRPr="00D34D52">
              <w:rPr>
                <w:rFonts w:cs="Arial"/>
                <w:b/>
              </w:rPr>
              <w:t>20 03 07</w:t>
            </w:r>
          </w:p>
        </w:tc>
        <w:tc>
          <w:tcPr>
            <w:tcW w:w="1846" w:type="pct"/>
          </w:tcPr>
          <w:p w:rsidR="005321FC" w:rsidRPr="00D34D52" w:rsidRDefault="005321FC" w:rsidP="00B31AF4">
            <w:pPr>
              <w:rPr>
                <w:rFonts w:cs="Arial"/>
              </w:rPr>
            </w:pPr>
          </w:p>
          <w:p w:rsidR="005321FC" w:rsidRPr="00D34D52" w:rsidRDefault="005321FC" w:rsidP="00B31AF4">
            <w:pPr>
              <w:rPr>
                <w:rFonts w:cs="Arial"/>
              </w:rPr>
            </w:pPr>
          </w:p>
          <w:p w:rsidR="005321FC" w:rsidRPr="00D34D52" w:rsidRDefault="005321FC" w:rsidP="00B31AF4">
            <w:pPr>
              <w:rPr>
                <w:rFonts w:cs="Arial"/>
              </w:rPr>
            </w:pPr>
          </w:p>
          <w:p w:rsidR="005321FC" w:rsidRPr="00D34D52" w:rsidRDefault="005321FC" w:rsidP="00B31AF4">
            <w:pPr>
              <w:rPr>
                <w:rFonts w:cs="Arial"/>
              </w:rPr>
            </w:pPr>
          </w:p>
          <w:p w:rsidR="005321FC" w:rsidRPr="00D34D52" w:rsidRDefault="005321FC" w:rsidP="00B31AF4">
            <w:pPr>
              <w:rPr>
                <w:rFonts w:cs="Arial"/>
              </w:rPr>
            </w:pPr>
            <w:r w:rsidRPr="00D34D52">
              <w:rPr>
                <w:rFonts w:cs="Arial"/>
              </w:rPr>
              <w:t>Odpady wielkogabarytowe</w:t>
            </w:r>
          </w:p>
        </w:tc>
        <w:tc>
          <w:tcPr>
            <w:tcW w:w="2095" w:type="pct"/>
          </w:tcPr>
          <w:p w:rsidR="005321FC" w:rsidRPr="00D34D52" w:rsidRDefault="005321FC" w:rsidP="00B31AF4">
            <w:pPr>
              <w:rPr>
                <w:rFonts w:cs="Arial"/>
              </w:rPr>
            </w:pPr>
            <w:r w:rsidRPr="00D34D52">
              <w:rPr>
                <w:rFonts w:cs="Arial"/>
              </w:rPr>
              <w:t xml:space="preserve">Odpady magazynowane będą selektywnie w boksach lub kontenerach usytuowanych w wyznaczonym miejscu w hali sortowniczej lub w wyznaczonym </w:t>
            </w:r>
            <w:r w:rsidRPr="00D34D52">
              <w:rPr>
                <w:rFonts w:cs="Arial"/>
              </w:rPr>
              <w:br/>
              <w:t>na placu.</w:t>
            </w:r>
            <w:r w:rsidRPr="00D34D52">
              <w:rPr>
                <w:rFonts w:cs="Arial"/>
                <w:color w:val="000000"/>
                <w:spacing w:val="-1"/>
              </w:rPr>
              <w:t xml:space="preserve"> Miejsce magazynowania odpadów będzie oznakowane kodem </w:t>
            </w:r>
            <w:r w:rsidRPr="00D34D52">
              <w:rPr>
                <w:rFonts w:cs="Arial"/>
                <w:color w:val="000000"/>
                <w:spacing w:val="-1"/>
              </w:rPr>
              <w:br/>
              <w:t>i rodzajem odpadu.  Odpady gromadzone na placu zabezpieczone będą przed wpływem warunków atmosferycznych.</w:t>
            </w:r>
          </w:p>
        </w:tc>
      </w:tr>
    </w:tbl>
    <w:p w:rsidR="005321FC" w:rsidRPr="00D34D52" w:rsidRDefault="005321FC" w:rsidP="005321FC">
      <w:pPr>
        <w:rPr>
          <w:rFonts w:cs="Arial"/>
          <w:b/>
          <w:sz w:val="14"/>
          <w:szCs w:val="24"/>
        </w:rPr>
      </w:pPr>
    </w:p>
    <w:p w:rsidR="00943DFC" w:rsidRPr="008C32F7" w:rsidRDefault="00943DFC" w:rsidP="00943DFC">
      <w:pPr>
        <w:rPr>
          <w:rFonts w:cs="Arial"/>
          <w:b/>
          <w:bCs/>
          <w:color w:val="FF0000"/>
          <w:sz w:val="10"/>
        </w:rPr>
      </w:pPr>
    </w:p>
    <w:p w:rsidR="00943DFC" w:rsidRPr="00812303" w:rsidRDefault="00943DFC" w:rsidP="00812303">
      <w:pPr>
        <w:tabs>
          <w:tab w:val="left" w:pos="284"/>
        </w:tabs>
        <w:ind w:left="426"/>
        <w:contextualSpacing/>
        <w:rPr>
          <w:rFonts w:cs="Arial"/>
          <w:i/>
          <w:sz w:val="8"/>
        </w:rPr>
      </w:pPr>
      <w:r>
        <w:rPr>
          <w:rFonts w:cs="Arial"/>
          <w:bCs/>
        </w:rPr>
        <w:t xml:space="preserve"> </w:t>
      </w:r>
      <w:r w:rsidRPr="001B2B17">
        <w:rPr>
          <w:rFonts w:cs="Arial"/>
          <w:b/>
          <w:szCs w:val="24"/>
        </w:rPr>
        <w:t xml:space="preserve">                                                                                                                                                                                                                                                                                                    </w:t>
      </w:r>
    </w:p>
    <w:p w:rsidR="00943DFC" w:rsidRPr="00DB6910" w:rsidRDefault="00943DFC" w:rsidP="00066ABA">
      <w:pPr>
        <w:pStyle w:val="Nagwek2"/>
      </w:pPr>
      <w:r w:rsidRPr="00DB6910">
        <w:t xml:space="preserve">V. Wymagania przewidziane dla zezwolenia na zbieranie odpadów: </w:t>
      </w:r>
    </w:p>
    <w:p w:rsidR="00943DFC" w:rsidRPr="00DB6910" w:rsidRDefault="00943DFC" w:rsidP="00943DFC">
      <w:pPr>
        <w:pStyle w:val="Default"/>
        <w:spacing w:line="276" w:lineRule="auto"/>
        <w:ind w:left="540"/>
        <w:jc w:val="both"/>
        <w:rPr>
          <w:rFonts w:ascii="Arial" w:hAnsi="Arial" w:cs="Arial"/>
          <w:bCs/>
          <w:color w:val="auto"/>
        </w:rPr>
      </w:pPr>
    </w:p>
    <w:p w:rsidR="00943DFC" w:rsidRPr="00CD4857" w:rsidRDefault="00943DFC" w:rsidP="00066ABA">
      <w:pPr>
        <w:pStyle w:val="Nagwek3"/>
      </w:pPr>
      <w:r w:rsidRPr="00DB6910">
        <w:rPr>
          <w:bCs/>
        </w:rPr>
        <w:t>V.1</w:t>
      </w:r>
      <w:r w:rsidRPr="00DB6910">
        <w:t>. Rodzaje odpadów przeznaczonych do zbierania</w:t>
      </w:r>
      <w:r w:rsidRPr="00CD4857">
        <w:t xml:space="preserve"> </w:t>
      </w:r>
    </w:p>
    <w:p w:rsidR="00943DFC" w:rsidRPr="00242F24" w:rsidRDefault="00943DFC" w:rsidP="00943DFC">
      <w:pPr>
        <w:tabs>
          <w:tab w:val="left" w:pos="142"/>
        </w:tabs>
        <w:spacing w:before="100" w:beforeAutospacing="1" w:line="276" w:lineRule="auto"/>
        <w:rPr>
          <w:rFonts w:cs="Arial"/>
          <w:b/>
          <w:szCs w:val="24"/>
        </w:rPr>
      </w:pPr>
      <w:r w:rsidRPr="00242F24">
        <w:rPr>
          <w:rFonts w:cs="Arial"/>
          <w:b/>
          <w:bCs/>
          <w:szCs w:val="24"/>
        </w:rPr>
        <w:t>V</w:t>
      </w:r>
      <w:r w:rsidRPr="00242F24">
        <w:rPr>
          <w:rFonts w:cs="Arial"/>
          <w:b/>
          <w:szCs w:val="24"/>
        </w:rPr>
        <w:t>.1.1.</w:t>
      </w:r>
      <w:r w:rsidRPr="00242F24">
        <w:rPr>
          <w:rFonts w:cs="Arial"/>
          <w:szCs w:val="24"/>
        </w:rPr>
        <w:t xml:space="preserve"> </w:t>
      </w:r>
      <w:r w:rsidRPr="00242F24">
        <w:rPr>
          <w:rFonts w:cs="Arial"/>
          <w:b/>
          <w:szCs w:val="24"/>
        </w:rPr>
        <w:t xml:space="preserve">Rodzaje odpadów </w:t>
      </w:r>
      <w:r>
        <w:rPr>
          <w:rFonts w:cs="Arial"/>
          <w:b/>
          <w:szCs w:val="24"/>
        </w:rPr>
        <w:t xml:space="preserve">przewidzianych do </w:t>
      </w:r>
      <w:r w:rsidRPr="00242F24">
        <w:rPr>
          <w:rFonts w:cs="Arial"/>
          <w:b/>
          <w:szCs w:val="24"/>
        </w:rPr>
        <w:t>zbieran</w:t>
      </w:r>
      <w:r>
        <w:rPr>
          <w:rFonts w:cs="Arial"/>
          <w:b/>
          <w:szCs w:val="24"/>
        </w:rPr>
        <w:t>ia</w:t>
      </w:r>
      <w:r w:rsidRPr="00242F24">
        <w:rPr>
          <w:rFonts w:cs="Arial"/>
          <w:b/>
          <w:szCs w:val="24"/>
        </w:rPr>
        <w:t xml:space="preserve"> </w:t>
      </w:r>
      <w:r>
        <w:rPr>
          <w:rFonts w:cs="Arial"/>
          <w:b/>
          <w:szCs w:val="24"/>
        </w:rPr>
        <w:t>w</w:t>
      </w:r>
      <w:r w:rsidRPr="00242F24">
        <w:rPr>
          <w:rFonts w:cs="Arial"/>
          <w:b/>
          <w:szCs w:val="24"/>
        </w:rPr>
        <w:t xml:space="preserve"> </w:t>
      </w:r>
      <w:r>
        <w:rPr>
          <w:rFonts w:cs="Arial"/>
          <w:b/>
          <w:szCs w:val="24"/>
        </w:rPr>
        <w:t xml:space="preserve">Punkcie Selektywnej Zbiórki Odpadów </w:t>
      </w:r>
      <w:r w:rsidRPr="008462A9">
        <w:rPr>
          <w:rFonts w:cs="Arial"/>
          <w:b/>
          <w:szCs w:val="24"/>
        </w:rPr>
        <w:t>Komunalnych (PSZOK):</w:t>
      </w:r>
    </w:p>
    <w:p w:rsidR="00943DFC" w:rsidRPr="007C7F3D" w:rsidRDefault="00943DFC" w:rsidP="00943DFC">
      <w:pPr>
        <w:tabs>
          <w:tab w:val="left" w:pos="142"/>
        </w:tabs>
        <w:spacing w:line="276" w:lineRule="auto"/>
        <w:rPr>
          <w:rFonts w:cs="Arial"/>
          <w:sz w:val="10"/>
        </w:rPr>
      </w:pPr>
    </w:p>
    <w:p w:rsidR="00943DFC" w:rsidRDefault="00943DFC" w:rsidP="00943DFC">
      <w:pPr>
        <w:rPr>
          <w:rFonts w:cs="Arial"/>
          <w:bCs/>
        </w:rPr>
      </w:pPr>
      <w:r w:rsidRPr="00F8445F">
        <w:rPr>
          <w:rFonts w:cs="Arial"/>
          <w:bCs/>
        </w:rPr>
        <w:t>Ta</w:t>
      </w:r>
      <w:r>
        <w:rPr>
          <w:rFonts w:cs="Arial"/>
          <w:bCs/>
        </w:rPr>
        <w:t xml:space="preserve">bela nr </w:t>
      </w:r>
      <w:r w:rsidR="00812303">
        <w:rPr>
          <w:rFonts w:cs="Arial"/>
          <w:bCs/>
        </w:rPr>
        <w:t>1</w:t>
      </w:r>
      <w:r w:rsidR="007329E5">
        <w:rPr>
          <w:rFonts w:cs="Arial"/>
          <w:bCs/>
        </w:rPr>
        <w:t>1</w:t>
      </w:r>
    </w:p>
    <w:p w:rsidR="00066ABA" w:rsidRDefault="00066ABA" w:rsidP="00943DFC">
      <w:pPr>
        <w:rPr>
          <w:rFonts w:cs="Arial"/>
          <w:bCs/>
        </w:rPr>
      </w:pPr>
    </w:p>
    <w:p w:rsidR="00573C67" w:rsidRPr="00FD5601" w:rsidRDefault="00573C67" w:rsidP="00943DFC">
      <w:pPr>
        <w:rPr>
          <w:rFonts w:cs="Arial"/>
          <w:b/>
          <w:bCs/>
          <w:sz w:val="16"/>
          <w:szCs w:val="24"/>
          <w:u w:val="single"/>
        </w:rPr>
      </w:pPr>
    </w:p>
    <w:tbl>
      <w:tblPr>
        <w:tblStyle w:val="Tabela-Siatka"/>
        <w:tblW w:w="9214" w:type="dxa"/>
        <w:tblLook w:val="00A0" w:firstRow="1" w:lastRow="0" w:firstColumn="1" w:lastColumn="0" w:noHBand="0" w:noVBand="0"/>
        <w:tblDescription w:val="Rodzaje odpadów przewidzianych do zbierania w Punkcie Selektywnej Zbiórki Odpadów Komunalnych (PSZOK). Tabela zawiera łączone i zagniezdzone komórki."/>
      </w:tblPr>
      <w:tblGrid>
        <w:gridCol w:w="851"/>
        <w:gridCol w:w="1536"/>
        <w:gridCol w:w="6827"/>
      </w:tblGrid>
      <w:tr w:rsidR="00943DFC" w:rsidRPr="00242F24" w:rsidTr="00066ABA">
        <w:tc>
          <w:tcPr>
            <w:tcW w:w="851" w:type="dxa"/>
          </w:tcPr>
          <w:p w:rsidR="00943DFC" w:rsidRPr="003D7A02" w:rsidRDefault="00943DFC" w:rsidP="00943DFC">
            <w:pPr>
              <w:rPr>
                <w:rFonts w:cs="Arial"/>
                <w:b/>
              </w:rPr>
            </w:pPr>
            <w:r w:rsidRPr="003D7A02">
              <w:rPr>
                <w:rFonts w:cs="Arial"/>
                <w:b/>
              </w:rPr>
              <w:lastRenderedPageBreak/>
              <w:t>Lp.</w:t>
            </w:r>
          </w:p>
        </w:tc>
        <w:tc>
          <w:tcPr>
            <w:tcW w:w="1536" w:type="dxa"/>
          </w:tcPr>
          <w:p w:rsidR="00B8508C" w:rsidRPr="00B8508C" w:rsidRDefault="00B8508C" w:rsidP="00943DFC">
            <w:pPr>
              <w:jc w:val="center"/>
              <w:rPr>
                <w:rFonts w:cs="Arial"/>
                <w:b/>
                <w:sz w:val="4"/>
              </w:rPr>
            </w:pPr>
          </w:p>
          <w:p w:rsidR="00943DFC" w:rsidRPr="003D7A02" w:rsidRDefault="00943DFC" w:rsidP="00943DFC">
            <w:pPr>
              <w:jc w:val="center"/>
              <w:rPr>
                <w:rFonts w:cs="Arial"/>
                <w:b/>
              </w:rPr>
            </w:pPr>
            <w:r w:rsidRPr="003D7A02">
              <w:rPr>
                <w:rFonts w:cs="Arial"/>
                <w:b/>
              </w:rPr>
              <w:t>Kod</w:t>
            </w:r>
          </w:p>
          <w:p w:rsidR="00943DFC" w:rsidRPr="003D7A02" w:rsidRDefault="00943DFC" w:rsidP="00943DFC">
            <w:pPr>
              <w:jc w:val="center"/>
              <w:rPr>
                <w:rFonts w:cs="Arial"/>
                <w:b/>
              </w:rPr>
            </w:pPr>
            <w:r w:rsidRPr="003D7A02">
              <w:rPr>
                <w:rFonts w:cs="Arial"/>
                <w:b/>
              </w:rPr>
              <w:t>odpadu</w:t>
            </w:r>
          </w:p>
          <w:p w:rsidR="00943DFC" w:rsidRPr="00B8508C" w:rsidRDefault="00943DFC" w:rsidP="00943DFC">
            <w:pPr>
              <w:jc w:val="center"/>
              <w:rPr>
                <w:rFonts w:cs="Arial"/>
                <w:b/>
                <w:sz w:val="10"/>
              </w:rPr>
            </w:pPr>
          </w:p>
        </w:tc>
        <w:tc>
          <w:tcPr>
            <w:tcW w:w="6827" w:type="dxa"/>
          </w:tcPr>
          <w:p w:rsidR="00943DFC" w:rsidRPr="00C750A0" w:rsidRDefault="00943DFC" w:rsidP="00943DFC">
            <w:pPr>
              <w:pStyle w:val="Tekstpodstawowy2"/>
              <w:spacing w:after="0" w:line="240" w:lineRule="auto"/>
              <w:jc w:val="center"/>
              <w:rPr>
                <w:rFonts w:cs="Arial"/>
                <w:b/>
                <w:sz w:val="20"/>
                <w:szCs w:val="20"/>
              </w:rPr>
            </w:pPr>
            <w:r w:rsidRPr="00C750A0">
              <w:rPr>
                <w:rFonts w:cs="Arial"/>
                <w:b/>
                <w:sz w:val="20"/>
                <w:szCs w:val="20"/>
              </w:rPr>
              <w:t>Nazwa odpadu</w:t>
            </w:r>
          </w:p>
        </w:tc>
      </w:tr>
      <w:tr w:rsidR="00943DFC" w:rsidRPr="00242F24" w:rsidTr="00066ABA">
        <w:tc>
          <w:tcPr>
            <w:tcW w:w="9214" w:type="dxa"/>
            <w:gridSpan w:val="3"/>
          </w:tcPr>
          <w:p w:rsidR="00943DFC" w:rsidRPr="00C750A0" w:rsidRDefault="00943DFC" w:rsidP="00943DFC">
            <w:pPr>
              <w:pStyle w:val="Tekstpodstawowy2"/>
              <w:spacing w:after="0" w:line="240" w:lineRule="auto"/>
              <w:rPr>
                <w:rFonts w:cs="Arial"/>
                <w:b/>
                <w:sz w:val="12"/>
                <w:szCs w:val="20"/>
              </w:rPr>
            </w:pPr>
          </w:p>
          <w:p w:rsidR="00943DFC" w:rsidRPr="00C750A0" w:rsidRDefault="00943DFC" w:rsidP="00943DFC">
            <w:pPr>
              <w:pStyle w:val="Tekstpodstawowy2"/>
              <w:spacing w:after="0" w:line="240" w:lineRule="auto"/>
              <w:jc w:val="center"/>
              <w:rPr>
                <w:rFonts w:cs="Arial"/>
                <w:b/>
                <w:sz w:val="20"/>
                <w:szCs w:val="20"/>
              </w:rPr>
            </w:pPr>
            <w:r w:rsidRPr="00C750A0">
              <w:rPr>
                <w:rFonts w:cs="Arial"/>
                <w:b/>
                <w:sz w:val="20"/>
                <w:szCs w:val="20"/>
              </w:rPr>
              <w:t>Odpady inne niż niebezpieczne</w:t>
            </w:r>
          </w:p>
          <w:p w:rsidR="00943DFC" w:rsidRPr="00C750A0" w:rsidRDefault="00943DFC" w:rsidP="00943DFC">
            <w:pPr>
              <w:pStyle w:val="Tekstpodstawowy2"/>
              <w:spacing w:after="0" w:line="240" w:lineRule="auto"/>
              <w:rPr>
                <w:rFonts w:cs="Arial"/>
                <w:b/>
                <w:sz w:val="12"/>
                <w:szCs w:val="20"/>
              </w:rPr>
            </w:pP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02 01 04</w:t>
            </w:r>
          </w:p>
        </w:tc>
        <w:tc>
          <w:tcPr>
            <w:tcW w:w="6827" w:type="dxa"/>
          </w:tcPr>
          <w:p w:rsidR="00943DFC" w:rsidRPr="003D7A02" w:rsidRDefault="00943DFC" w:rsidP="00943DFC">
            <w:pPr>
              <w:rPr>
                <w:rFonts w:cs="Arial"/>
                <w:color w:val="000000"/>
              </w:rPr>
            </w:pPr>
            <w:r w:rsidRPr="003D7A02">
              <w:rPr>
                <w:rFonts w:cs="Arial"/>
                <w:color w:val="000000"/>
              </w:rPr>
              <w:t>Odpady tworzyw sztucznych (z wyłączeniem opakowań)</w:t>
            </w:r>
          </w:p>
        </w:tc>
      </w:tr>
      <w:tr w:rsidR="00943DFC" w:rsidRPr="004651CC"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4651CC" w:rsidRDefault="00943DFC" w:rsidP="00943DFC">
            <w:pPr>
              <w:jc w:val="center"/>
              <w:rPr>
                <w:rFonts w:cs="Arial"/>
                <w:b/>
              </w:rPr>
            </w:pPr>
            <w:r w:rsidRPr="004651CC">
              <w:rPr>
                <w:rFonts w:cs="Arial"/>
                <w:b/>
              </w:rPr>
              <w:t>15 01 01</w:t>
            </w:r>
          </w:p>
        </w:tc>
        <w:tc>
          <w:tcPr>
            <w:tcW w:w="6827" w:type="dxa"/>
          </w:tcPr>
          <w:p w:rsidR="00943DFC" w:rsidRPr="004651CC" w:rsidRDefault="00943DFC" w:rsidP="00943DFC">
            <w:pPr>
              <w:rPr>
                <w:rFonts w:cs="Arial"/>
              </w:rPr>
            </w:pPr>
            <w:r w:rsidRPr="004651CC">
              <w:rPr>
                <w:rFonts w:cs="Arial"/>
              </w:rPr>
              <w:t>Opakowania z papieru i tektury</w:t>
            </w:r>
          </w:p>
        </w:tc>
      </w:tr>
      <w:tr w:rsidR="00943DFC" w:rsidRPr="004651CC"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4651CC" w:rsidRDefault="00943DFC" w:rsidP="00943DFC">
            <w:pPr>
              <w:jc w:val="center"/>
              <w:rPr>
                <w:rFonts w:cs="Arial"/>
                <w:b/>
              </w:rPr>
            </w:pPr>
            <w:r w:rsidRPr="004651CC">
              <w:rPr>
                <w:rFonts w:cs="Arial"/>
                <w:b/>
              </w:rPr>
              <w:t>15 01 02</w:t>
            </w:r>
          </w:p>
        </w:tc>
        <w:tc>
          <w:tcPr>
            <w:tcW w:w="6827" w:type="dxa"/>
          </w:tcPr>
          <w:p w:rsidR="00943DFC" w:rsidRPr="004651CC" w:rsidRDefault="00943DFC" w:rsidP="00943DFC">
            <w:pPr>
              <w:rPr>
                <w:rFonts w:cs="Arial"/>
              </w:rPr>
            </w:pPr>
            <w:r w:rsidRPr="004651CC">
              <w:rPr>
                <w:rFonts w:cs="Arial"/>
              </w:rPr>
              <w:t>Opakowania z tworzyw sztucznych</w:t>
            </w:r>
          </w:p>
        </w:tc>
      </w:tr>
      <w:tr w:rsidR="00943DFC" w:rsidRPr="004651CC"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4651CC" w:rsidRDefault="00943DFC" w:rsidP="00943DFC">
            <w:pPr>
              <w:jc w:val="center"/>
              <w:rPr>
                <w:rFonts w:cs="Arial"/>
                <w:b/>
              </w:rPr>
            </w:pPr>
            <w:r w:rsidRPr="004651CC">
              <w:rPr>
                <w:rFonts w:cs="Arial"/>
                <w:b/>
              </w:rPr>
              <w:t>15 01 03</w:t>
            </w:r>
          </w:p>
        </w:tc>
        <w:tc>
          <w:tcPr>
            <w:tcW w:w="6827" w:type="dxa"/>
          </w:tcPr>
          <w:p w:rsidR="00943DFC" w:rsidRPr="004651CC" w:rsidRDefault="00943DFC" w:rsidP="00943DFC">
            <w:pPr>
              <w:rPr>
                <w:rFonts w:cs="Arial"/>
              </w:rPr>
            </w:pPr>
            <w:r w:rsidRPr="004651CC">
              <w:rPr>
                <w:rFonts w:cs="Arial"/>
              </w:rPr>
              <w:t>Opakowania z drewna</w:t>
            </w:r>
          </w:p>
        </w:tc>
      </w:tr>
      <w:tr w:rsidR="00943DFC" w:rsidRPr="007329E5" w:rsidTr="00066ABA">
        <w:tc>
          <w:tcPr>
            <w:tcW w:w="851" w:type="dxa"/>
          </w:tcPr>
          <w:p w:rsidR="00943DFC" w:rsidRPr="007329E5" w:rsidRDefault="00943DFC" w:rsidP="0010543E">
            <w:pPr>
              <w:pStyle w:val="Tekstpodstawowy"/>
              <w:numPr>
                <w:ilvl w:val="0"/>
                <w:numId w:val="34"/>
              </w:numPr>
              <w:jc w:val="left"/>
              <w:rPr>
                <w:rFonts w:ascii="Arial" w:hAnsi="Arial" w:cs="Arial"/>
                <w:sz w:val="20"/>
              </w:rPr>
            </w:pPr>
          </w:p>
        </w:tc>
        <w:tc>
          <w:tcPr>
            <w:tcW w:w="1536" w:type="dxa"/>
          </w:tcPr>
          <w:p w:rsidR="00943DFC" w:rsidRPr="007329E5" w:rsidRDefault="00943DFC" w:rsidP="00943DFC">
            <w:pPr>
              <w:jc w:val="center"/>
              <w:rPr>
                <w:rFonts w:cs="Arial"/>
                <w:b/>
              </w:rPr>
            </w:pPr>
            <w:r w:rsidRPr="007329E5">
              <w:rPr>
                <w:rFonts w:cs="Arial"/>
                <w:b/>
              </w:rPr>
              <w:t>15 01 04</w:t>
            </w:r>
          </w:p>
        </w:tc>
        <w:tc>
          <w:tcPr>
            <w:tcW w:w="6827" w:type="dxa"/>
          </w:tcPr>
          <w:p w:rsidR="00943DFC" w:rsidRPr="007329E5" w:rsidRDefault="00943DFC" w:rsidP="00943DFC">
            <w:pPr>
              <w:rPr>
                <w:rFonts w:cs="Arial"/>
              </w:rPr>
            </w:pPr>
            <w:r w:rsidRPr="007329E5">
              <w:rPr>
                <w:rFonts w:cs="Arial"/>
              </w:rPr>
              <w:t>Opakowania z metali</w:t>
            </w:r>
          </w:p>
        </w:tc>
      </w:tr>
      <w:tr w:rsidR="00943DFC" w:rsidRPr="004651CC"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4651CC" w:rsidRDefault="00943DFC" w:rsidP="00943DFC">
            <w:pPr>
              <w:jc w:val="center"/>
              <w:rPr>
                <w:rFonts w:cs="Arial"/>
                <w:b/>
              </w:rPr>
            </w:pPr>
            <w:r w:rsidRPr="004651CC">
              <w:rPr>
                <w:rFonts w:cs="Arial"/>
                <w:b/>
              </w:rPr>
              <w:t>15 01 05</w:t>
            </w:r>
          </w:p>
        </w:tc>
        <w:tc>
          <w:tcPr>
            <w:tcW w:w="6827" w:type="dxa"/>
          </w:tcPr>
          <w:p w:rsidR="00943DFC" w:rsidRPr="004651CC" w:rsidRDefault="00943DFC" w:rsidP="00943DFC">
            <w:pPr>
              <w:rPr>
                <w:rFonts w:cs="Arial"/>
              </w:rPr>
            </w:pPr>
            <w:r w:rsidRPr="004651CC">
              <w:rPr>
                <w:rFonts w:cs="Arial"/>
              </w:rPr>
              <w:t>Opakowania wielomateriałowe</w:t>
            </w:r>
          </w:p>
        </w:tc>
      </w:tr>
      <w:tr w:rsidR="00943DFC" w:rsidRPr="004651CC"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4651CC" w:rsidRDefault="00943DFC" w:rsidP="00943DFC">
            <w:pPr>
              <w:jc w:val="center"/>
              <w:rPr>
                <w:rFonts w:cs="Arial"/>
                <w:b/>
              </w:rPr>
            </w:pPr>
            <w:r w:rsidRPr="004651CC">
              <w:rPr>
                <w:rFonts w:cs="Arial"/>
                <w:b/>
              </w:rPr>
              <w:t>15 01 06</w:t>
            </w:r>
          </w:p>
        </w:tc>
        <w:tc>
          <w:tcPr>
            <w:tcW w:w="6827" w:type="dxa"/>
          </w:tcPr>
          <w:p w:rsidR="00943DFC" w:rsidRPr="004651CC" w:rsidRDefault="00943DFC" w:rsidP="00943DFC">
            <w:pPr>
              <w:rPr>
                <w:rFonts w:cs="Arial"/>
              </w:rPr>
            </w:pPr>
            <w:r w:rsidRPr="004651CC">
              <w:rPr>
                <w:rFonts w:cs="Arial"/>
              </w:rPr>
              <w:t>Zmieszane odpady opakowaniowe</w:t>
            </w:r>
          </w:p>
        </w:tc>
      </w:tr>
      <w:tr w:rsidR="00943DFC" w:rsidRPr="004651CC"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4651CC" w:rsidRDefault="00943DFC" w:rsidP="00943DFC">
            <w:pPr>
              <w:jc w:val="center"/>
              <w:rPr>
                <w:rFonts w:cs="Arial"/>
                <w:b/>
              </w:rPr>
            </w:pPr>
            <w:r w:rsidRPr="004651CC">
              <w:rPr>
                <w:rFonts w:cs="Arial"/>
                <w:b/>
              </w:rPr>
              <w:t>15 01 07</w:t>
            </w:r>
          </w:p>
        </w:tc>
        <w:tc>
          <w:tcPr>
            <w:tcW w:w="6827" w:type="dxa"/>
          </w:tcPr>
          <w:p w:rsidR="00943DFC" w:rsidRPr="004651CC" w:rsidRDefault="00943DFC" w:rsidP="00943DFC">
            <w:pPr>
              <w:rPr>
                <w:rFonts w:cs="Arial"/>
              </w:rPr>
            </w:pPr>
            <w:r w:rsidRPr="004651CC">
              <w:rPr>
                <w:rFonts w:cs="Arial"/>
              </w:rPr>
              <w:t>Opakowania ze szkła</w:t>
            </w:r>
          </w:p>
        </w:tc>
      </w:tr>
      <w:tr w:rsidR="00943DFC" w:rsidRPr="004651CC"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4651CC" w:rsidRDefault="00943DFC" w:rsidP="00943DFC">
            <w:pPr>
              <w:jc w:val="center"/>
              <w:rPr>
                <w:rFonts w:cs="Arial"/>
                <w:b/>
              </w:rPr>
            </w:pPr>
            <w:r w:rsidRPr="004651CC">
              <w:rPr>
                <w:rFonts w:cs="Arial"/>
                <w:b/>
              </w:rPr>
              <w:t>15 01 09</w:t>
            </w:r>
          </w:p>
        </w:tc>
        <w:tc>
          <w:tcPr>
            <w:tcW w:w="6827" w:type="dxa"/>
          </w:tcPr>
          <w:p w:rsidR="00943DFC" w:rsidRPr="004651CC" w:rsidRDefault="00943DFC" w:rsidP="00943DFC">
            <w:pPr>
              <w:rPr>
                <w:rFonts w:cs="Arial"/>
              </w:rPr>
            </w:pPr>
            <w:r w:rsidRPr="004651CC">
              <w:rPr>
                <w:rFonts w:cs="Arial"/>
              </w:rPr>
              <w:t>Opakowania z tekstyliów</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24794C" w:rsidRDefault="00943DFC" w:rsidP="00943DFC">
            <w:pPr>
              <w:jc w:val="center"/>
              <w:rPr>
                <w:rFonts w:cs="Arial"/>
                <w:b/>
                <w:color w:val="000000"/>
                <w:sz w:val="10"/>
              </w:rPr>
            </w:pPr>
          </w:p>
          <w:p w:rsidR="00943DFC" w:rsidRPr="003D7A02" w:rsidRDefault="00943DFC" w:rsidP="00943DFC">
            <w:pPr>
              <w:jc w:val="center"/>
              <w:rPr>
                <w:rFonts w:cs="Arial"/>
                <w:b/>
                <w:color w:val="000000"/>
              </w:rPr>
            </w:pPr>
            <w:r w:rsidRPr="003D7A02">
              <w:rPr>
                <w:rFonts w:cs="Arial"/>
                <w:b/>
                <w:color w:val="000000"/>
              </w:rPr>
              <w:t>15 02 03</w:t>
            </w:r>
          </w:p>
        </w:tc>
        <w:tc>
          <w:tcPr>
            <w:tcW w:w="6827" w:type="dxa"/>
          </w:tcPr>
          <w:p w:rsidR="00943DFC" w:rsidRPr="003D7A02" w:rsidRDefault="00943DFC" w:rsidP="00943DFC">
            <w:pPr>
              <w:rPr>
                <w:rFonts w:cs="Arial"/>
                <w:color w:val="000000"/>
              </w:rPr>
            </w:pPr>
            <w:r w:rsidRPr="003D7A02">
              <w:rPr>
                <w:rFonts w:cs="Arial"/>
                <w:color w:val="000000"/>
              </w:rPr>
              <w:t xml:space="preserve">Sorbenty, materiały filtracyjne, tkaniny do wycierania (np. szmaty, ścierki) </w:t>
            </w:r>
            <w:r w:rsidR="009F2859">
              <w:rPr>
                <w:rFonts w:cs="Arial"/>
                <w:color w:val="000000"/>
              </w:rPr>
              <w:br/>
            </w:r>
            <w:r w:rsidRPr="003D7A02">
              <w:rPr>
                <w:rFonts w:cs="Arial"/>
                <w:color w:val="000000"/>
              </w:rPr>
              <w:t>i ubrania ochronne inne niż wymienione w 15 02 02</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16 01 03</w:t>
            </w:r>
          </w:p>
        </w:tc>
        <w:tc>
          <w:tcPr>
            <w:tcW w:w="6827" w:type="dxa"/>
          </w:tcPr>
          <w:p w:rsidR="00943DFC" w:rsidRPr="003D7A02" w:rsidRDefault="00943DFC" w:rsidP="00943DFC">
            <w:pPr>
              <w:rPr>
                <w:rFonts w:cs="Arial"/>
                <w:color w:val="000000"/>
              </w:rPr>
            </w:pPr>
            <w:r w:rsidRPr="003D7A02">
              <w:rPr>
                <w:rFonts w:cs="Arial"/>
                <w:color w:val="000000"/>
              </w:rPr>
              <w:t>Zużyte opony</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16 01 19</w:t>
            </w:r>
          </w:p>
        </w:tc>
        <w:tc>
          <w:tcPr>
            <w:tcW w:w="6827" w:type="dxa"/>
          </w:tcPr>
          <w:p w:rsidR="00943DFC" w:rsidRPr="003D7A02" w:rsidRDefault="00943DFC" w:rsidP="00943DFC">
            <w:pPr>
              <w:rPr>
                <w:rFonts w:cs="Arial"/>
                <w:color w:val="000000"/>
              </w:rPr>
            </w:pPr>
            <w:r w:rsidRPr="003D7A02">
              <w:rPr>
                <w:rFonts w:cs="Arial"/>
                <w:color w:val="000000"/>
              </w:rPr>
              <w:t>Tworzywa sztuczne</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16 02 14</w:t>
            </w:r>
          </w:p>
        </w:tc>
        <w:tc>
          <w:tcPr>
            <w:tcW w:w="6827" w:type="dxa"/>
          </w:tcPr>
          <w:p w:rsidR="00943DFC" w:rsidRPr="003D7A02" w:rsidRDefault="00943DFC" w:rsidP="00943DFC">
            <w:pPr>
              <w:rPr>
                <w:rFonts w:cs="Arial"/>
                <w:color w:val="000000"/>
              </w:rPr>
            </w:pPr>
            <w:r w:rsidRPr="003D7A02">
              <w:rPr>
                <w:rFonts w:cs="Arial"/>
                <w:color w:val="000000"/>
              </w:rPr>
              <w:t>Zużyte urządzenia inne niż wymienione w 16 02 09 do 16 02 13</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17 01 01</w:t>
            </w:r>
          </w:p>
        </w:tc>
        <w:tc>
          <w:tcPr>
            <w:tcW w:w="6827" w:type="dxa"/>
          </w:tcPr>
          <w:p w:rsidR="00943DFC" w:rsidRPr="003D7A02" w:rsidRDefault="00943DFC" w:rsidP="00943DFC">
            <w:pPr>
              <w:rPr>
                <w:rFonts w:cs="Arial"/>
                <w:color w:val="000000"/>
              </w:rPr>
            </w:pPr>
            <w:r w:rsidRPr="003D7A02">
              <w:rPr>
                <w:rFonts w:cs="Arial"/>
                <w:color w:val="000000"/>
              </w:rPr>
              <w:t>Odpady betonu oraz gruz betonowy z rozbiórek i remontów</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17 01 02</w:t>
            </w:r>
          </w:p>
        </w:tc>
        <w:tc>
          <w:tcPr>
            <w:tcW w:w="6827" w:type="dxa"/>
          </w:tcPr>
          <w:p w:rsidR="00943DFC" w:rsidRPr="003D7A02" w:rsidRDefault="00943DFC" w:rsidP="00943DFC">
            <w:pPr>
              <w:rPr>
                <w:rFonts w:cs="Arial"/>
                <w:color w:val="000000"/>
              </w:rPr>
            </w:pPr>
            <w:r w:rsidRPr="003D7A02">
              <w:rPr>
                <w:rFonts w:cs="Arial"/>
                <w:color w:val="000000"/>
              </w:rPr>
              <w:t>Gruz ceglany</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17 01 03</w:t>
            </w:r>
          </w:p>
        </w:tc>
        <w:tc>
          <w:tcPr>
            <w:tcW w:w="6827" w:type="dxa"/>
          </w:tcPr>
          <w:p w:rsidR="00943DFC" w:rsidRPr="003D7A02" w:rsidRDefault="00943DFC" w:rsidP="00943DFC">
            <w:pPr>
              <w:rPr>
                <w:rFonts w:cs="Arial"/>
                <w:color w:val="000000"/>
              </w:rPr>
            </w:pPr>
            <w:r w:rsidRPr="003D7A02">
              <w:rPr>
                <w:rFonts w:cs="Arial"/>
                <w:color w:val="000000"/>
              </w:rPr>
              <w:t>Odpady innych materiałów ceramicznych i elementów wyposażenia</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17 01 07</w:t>
            </w:r>
          </w:p>
        </w:tc>
        <w:tc>
          <w:tcPr>
            <w:tcW w:w="6827" w:type="dxa"/>
          </w:tcPr>
          <w:p w:rsidR="00943DFC" w:rsidRPr="003D7A02" w:rsidRDefault="00943DFC" w:rsidP="00943DFC">
            <w:pPr>
              <w:rPr>
                <w:rFonts w:cs="Arial"/>
                <w:color w:val="000000"/>
              </w:rPr>
            </w:pPr>
            <w:r w:rsidRPr="003D7A02">
              <w:rPr>
                <w:rFonts w:cs="Arial"/>
                <w:color w:val="000000"/>
              </w:rPr>
              <w:t>Zmieszane odpady z betonu, gruzu ceglanego, odpadowych materiałów ceramicznych i elementów wyposażenia inne niż wymienione w 17 01 06</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17 02 01</w:t>
            </w:r>
          </w:p>
        </w:tc>
        <w:tc>
          <w:tcPr>
            <w:tcW w:w="6827" w:type="dxa"/>
          </w:tcPr>
          <w:p w:rsidR="00943DFC" w:rsidRPr="003D7A02" w:rsidRDefault="00943DFC" w:rsidP="00943DFC">
            <w:pPr>
              <w:rPr>
                <w:rFonts w:cs="Arial"/>
                <w:color w:val="000000"/>
              </w:rPr>
            </w:pPr>
            <w:r w:rsidRPr="003D7A02">
              <w:rPr>
                <w:rFonts w:cs="Arial"/>
                <w:color w:val="000000"/>
              </w:rPr>
              <w:t>Drewno</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C269EB" w:rsidRDefault="00943DFC" w:rsidP="00943DFC">
            <w:pPr>
              <w:jc w:val="center"/>
              <w:rPr>
                <w:rFonts w:cs="Arial"/>
                <w:b/>
                <w:color w:val="000000"/>
              </w:rPr>
            </w:pPr>
            <w:r w:rsidRPr="00C269EB">
              <w:rPr>
                <w:rFonts w:cs="Arial"/>
                <w:b/>
                <w:color w:val="000000"/>
              </w:rPr>
              <w:t>17 02 02</w:t>
            </w:r>
          </w:p>
        </w:tc>
        <w:tc>
          <w:tcPr>
            <w:tcW w:w="6827" w:type="dxa"/>
          </w:tcPr>
          <w:p w:rsidR="00943DFC" w:rsidRPr="003D7A02" w:rsidRDefault="00943DFC" w:rsidP="00943DFC">
            <w:pPr>
              <w:rPr>
                <w:rFonts w:cs="Arial"/>
                <w:color w:val="000000"/>
              </w:rPr>
            </w:pPr>
            <w:r w:rsidRPr="00C269EB">
              <w:rPr>
                <w:rFonts w:cs="Arial"/>
                <w:color w:val="000000"/>
              </w:rPr>
              <w:t>Szkło</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17 02 03</w:t>
            </w:r>
          </w:p>
        </w:tc>
        <w:tc>
          <w:tcPr>
            <w:tcW w:w="6827" w:type="dxa"/>
          </w:tcPr>
          <w:p w:rsidR="00943DFC" w:rsidRPr="003D7A02" w:rsidRDefault="00943DFC" w:rsidP="00943DFC">
            <w:pPr>
              <w:rPr>
                <w:rFonts w:cs="Arial"/>
                <w:color w:val="000000"/>
              </w:rPr>
            </w:pPr>
            <w:r w:rsidRPr="003D7A02">
              <w:rPr>
                <w:rFonts w:cs="Arial"/>
                <w:color w:val="000000"/>
              </w:rPr>
              <w:t>Tworzywa sztuczne</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17 09 04</w:t>
            </w:r>
          </w:p>
        </w:tc>
        <w:tc>
          <w:tcPr>
            <w:tcW w:w="6827" w:type="dxa"/>
          </w:tcPr>
          <w:p w:rsidR="00943DFC" w:rsidRPr="003D7A02" w:rsidRDefault="00943DFC" w:rsidP="00943DFC">
            <w:pPr>
              <w:rPr>
                <w:rFonts w:cs="Arial"/>
                <w:color w:val="000000"/>
              </w:rPr>
            </w:pPr>
            <w:r w:rsidRPr="003D7A02">
              <w:rPr>
                <w:rFonts w:cs="Arial"/>
                <w:color w:val="000000"/>
              </w:rPr>
              <w:t>Zmieszane odpady z budowy, remontów i demontażu inne niż wymienione w 17 09 01, 17 09 02 i 17 09 03</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20 01 01</w:t>
            </w:r>
          </w:p>
        </w:tc>
        <w:tc>
          <w:tcPr>
            <w:tcW w:w="6827" w:type="dxa"/>
          </w:tcPr>
          <w:p w:rsidR="00943DFC" w:rsidRPr="003D7A02" w:rsidRDefault="00943DFC" w:rsidP="00943DFC">
            <w:pPr>
              <w:rPr>
                <w:rFonts w:cs="Arial"/>
                <w:color w:val="000000"/>
              </w:rPr>
            </w:pPr>
            <w:r w:rsidRPr="003D7A02">
              <w:rPr>
                <w:rFonts w:cs="Arial"/>
                <w:color w:val="000000"/>
              </w:rPr>
              <w:t>Papier i tektura</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20 01 02</w:t>
            </w:r>
          </w:p>
        </w:tc>
        <w:tc>
          <w:tcPr>
            <w:tcW w:w="6827" w:type="dxa"/>
          </w:tcPr>
          <w:p w:rsidR="00943DFC" w:rsidRPr="003D7A02" w:rsidRDefault="00943DFC" w:rsidP="00943DFC">
            <w:pPr>
              <w:rPr>
                <w:rFonts w:cs="Arial"/>
                <w:color w:val="000000"/>
              </w:rPr>
            </w:pPr>
            <w:r w:rsidRPr="003D7A02">
              <w:rPr>
                <w:rFonts w:cs="Arial"/>
                <w:color w:val="000000"/>
              </w:rPr>
              <w:t>Szkło</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20 01 10</w:t>
            </w:r>
          </w:p>
        </w:tc>
        <w:tc>
          <w:tcPr>
            <w:tcW w:w="6827" w:type="dxa"/>
          </w:tcPr>
          <w:p w:rsidR="00943DFC" w:rsidRPr="003D7A02" w:rsidRDefault="00943DFC" w:rsidP="00943DFC">
            <w:pPr>
              <w:rPr>
                <w:rFonts w:cs="Arial"/>
                <w:color w:val="000000"/>
              </w:rPr>
            </w:pPr>
            <w:r w:rsidRPr="003D7A02">
              <w:rPr>
                <w:rFonts w:cs="Arial"/>
                <w:color w:val="000000"/>
              </w:rPr>
              <w:t>Odzież</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20 01 11</w:t>
            </w:r>
          </w:p>
        </w:tc>
        <w:tc>
          <w:tcPr>
            <w:tcW w:w="6827" w:type="dxa"/>
          </w:tcPr>
          <w:p w:rsidR="00943DFC" w:rsidRPr="003D7A02" w:rsidRDefault="00943DFC" w:rsidP="00943DFC">
            <w:pPr>
              <w:rPr>
                <w:rFonts w:cs="Arial"/>
                <w:color w:val="000000"/>
              </w:rPr>
            </w:pPr>
            <w:r w:rsidRPr="003D7A02">
              <w:rPr>
                <w:rFonts w:cs="Arial"/>
                <w:color w:val="000000"/>
              </w:rPr>
              <w:t>Tekstylia</w:t>
            </w:r>
          </w:p>
        </w:tc>
      </w:tr>
      <w:tr w:rsidR="009F2859" w:rsidRPr="00F82D9C" w:rsidTr="00066ABA">
        <w:tc>
          <w:tcPr>
            <w:tcW w:w="851" w:type="dxa"/>
          </w:tcPr>
          <w:p w:rsidR="009F2859" w:rsidRPr="00F82D9C" w:rsidRDefault="009F2859" w:rsidP="0010543E">
            <w:pPr>
              <w:pStyle w:val="Tekstpodstawowy"/>
              <w:numPr>
                <w:ilvl w:val="0"/>
                <w:numId w:val="34"/>
              </w:numPr>
              <w:jc w:val="left"/>
              <w:rPr>
                <w:rFonts w:ascii="Arial" w:hAnsi="Arial" w:cs="Arial"/>
                <w:sz w:val="20"/>
              </w:rPr>
            </w:pPr>
          </w:p>
        </w:tc>
        <w:tc>
          <w:tcPr>
            <w:tcW w:w="1536" w:type="dxa"/>
          </w:tcPr>
          <w:p w:rsidR="009F2859" w:rsidRPr="00F82D9C" w:rsidRDefault="009F2859" w:rsidP="00943DFC">
            <w:pPr>
              <w:jc w:val="center"/>
              <w:rPr>
                <w:rFonts w:cs="Arial"/>
                <w:b/>
                <w:color w:val="000000"/>
              </w:rPr>
            </w:pPr>
            <w:r w:rsidRPr="00F82D9C">
              <w:rPr>
                <w:rFonts w:cs="Arial"/>
                <w:b/>
                <w:color w:val="000000"/>
              </w:rPr>
              <w:t>20 01 28</w:t>
            </w:r>
          </w:p>
        </w:tc>
        <w:tc>
          <w:tcPr>
            <w:tcW w:w="6827" w:type="dxa"/>
          </w:tcPr>
          <w:p w:rsidR="009F2859" w:rsidRPr="00F82D9C" w:rsidRDefault="00F82D9C" w:rsidP="00943DFC">
            <w:pPr>
              <w:rPr>
                <w:rFonts w:cs="Arial"/>
                <w:color w:val="000000"/>
              </w:rPr>
            </w:pPr>
            <w:r w:rsidRPr="00F82D9C">
              <w:rPr>
                <w:rStyle w:val="Teksttreci295pt"/>
                <w:sz w:val="20"/>
                <w:szCs w:val="20"/>
              </w:rPr>
              <w:t>Farby, tusze, farby drukarskie, kleje, lepiszcze i żywice inne niż wymienione w 20 01 27</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20 01 32</w:t>
            </w:r>
          </w:p>
        </w:tc>
        <w:tc>
          <w:tcPr>
            <w:tcW w:w="6827" w:type="dxa"/>
          </w:tcPr>
          <w:p w:rsidR="00943DFC" w:rsidRPr="003D7A02" w:rsidRDefault="00943DFC" w:rsidP="00943DFC">
            <w:pPr>
              <w:rPr>
                <w:rFonts w:cs="Arial"/>
                <w:color w:val="000000"/>
              </w:rPr>
            </w:pPr>
            <w:r w:rsidRPr="003D7A02">
              <w:rPr>
                <w:rFonts w:cs="Arial"/>
                <w:color w:val="000000"/>
              </w:rPr>
              <w:t>Leki inne niż wymienione w 20 01 31</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20 01 34</w:t>
            </w:r>
          </w:p>
        </w:tc>
        <w:tc>
          <w:tcPr>
            <w:tcW w:w="6827" w:type="dxa"/>
          </w:tcPr>
          <w:p w:rsidR="00943DFC" w:rsidRPr="003D7A02" w:rsidRDefault="00943DFC" w:rsidP="00943DFC">
            <w:pPr>
              <w:rPr>
                <w:rFonts w:cs="Arial"/>
                <w:color w:val="000000"/>
              </w:rPr>
            </w:pPr>
            <w:r w:rsidRPr="003D7A02">
              <w:rPr>
                <w:rFonts w:cs="Arial"/>
                <w:color w:val="000000"/>
              </w:rPr>
              <w:t>Baterie i akumulatory inne niż wymienione w 20 01 33</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20 01 36</w:t>
            </w:r>
          </w:p>
        </w:tc>
        <w:tc>
          <w:tcPr>
            <w:tcW w:w="6827" w:type="dxa"/>
          </w:tcPr>
          <w:p w:rsidR="00943DFC" w:rsidRPr="003D7A02" w:rsidRDefault="00943DFC" w:rsidP="00943DFC">
            <w:pPr>
              <w:rPr>
                <w:rFonts w:cs="Arial"/>
                <w:color w:val="000000"/>
              </w:rPr>
            </w:pPr>
            <w:r w:rsidRPr="003D7A02">
              <w:rPr>
                <w:rFonts w:cs="Arial"/>
                <w:color w:val="000000"/>
              </w:rPr>
              <w:t xml:space="preserve">Zużyte urządzenia elektryczne i elektroniczne inne niż wymienione </w:t>
            </w:r>
            <w:r>
              <w:rPr>
                <w:rFonts w:cs="Arial"/>
                <w:color w:val="000000"/>
              </w:rPr>
              <w:br/>
            </w:r>
            <w:r w:rsidRPr="003D7A02">
              <w:rPr>
                <w:rFonts w:cs="Arial"/>
                <w:color w:val="000000"/>
              </w:rPr>
              <w:t>w  20 01 21 i 20 01 23 i 20 01 35</w:t>
            </w:r>
          </w:p>
        </w:tc>
      </w:tr>
      <w:tr w:rsidR="00943DFC" w:rsidRPr="00242F24" w:rsidTr="00066ABA">
        <w:tc>
          <w:tcPr>
            <w:tcW w:w="851" w:type="dxa"/>
          </w:tcPr>
          <w:p w:rsidR="00943DFC" w:rsidRPr="00C750A0" w:rsidRDefault="00943DFC" w:rsidP="0010543E">
            <w:pPr>
              <w:pStyle w:val="Tekstpodstawowy"/>
              <w:numPr>
                <w:ilvl w:val="0"/>
                <w:numId w:val="34"/>
              </w:numPr>
              <w:jc w:val="left"/>
              <w:rPr>
                <w:rFonts w:ascii="Arial" w:hAnsi="Arial" w:cs="Arial"/>
                <w:sz w:val="20"/>
              </w:rPr>
            </w:pPr>
          </w:p>
        </w:tc>
        <w:tc>
          <w:tcPr>
            <w:tcW w:w="1536" w:type="dxa"/>
          </w:tcPr>
          <w:p w:rsidR="00943DFC" w:rsidRPr="003D7A02" w:rsidRDefault="00943DFC" w:rsidP="00943DFC">
            <w:pPr>
              <w:jc w:val="center"/>
              <w:rPr>
                <w:rFonts w:cs="Arial"/>
                <w:b/>
                <w:color w:val="000000"/>
              </w:rPr>
            </w:pPr>
            <w:r w:rsidRPr="003D7A02">
              <w:rPr>
                <w:rFonts w:cs="Arial"/>
                <w:b/>
                <w:color w:val="000000"/>
              </w:rPr>
              <w:t>20 01 38</w:t>
            </w:r>
          </w:p>
        </w:tc>
        <w:tc>
          <w:tcPr>
            <w:tcW w:w="6827" w:type="dxa"/>
          </w:tcPr>
          <w:p w:rsidR="00943DFC" w:rsidRPr="003D7A02" w:rsidRDefault="00943DFC" w:rsidP="00943DFC">
            <w:pPr>
              <w:rPr>
                <w:rFonts w:cs="Arial"/>
                <w:color w:val="000000"/>
              </w:rPr>
            </w:pPr>
            <w:r w:rsidRPr="003D7A02">
              <w:rPr>
                <w:rFonts w:cs="Arial"/>
                <w:color w:val="000000"/>
              </w:rPr>
              <w:t>Drewno inne niż wymienione</w:t>
            </w:r>
          </w:p>
        </w:tc>
      </w:tr>
      <w:tr w:rsidR="009F2859" w:rsidRPr="00242F24" w:rsidTr="00066ABA">
        <w:tc>
          <w:tcPr>
            <w:tcW w:w="851" w:type="dxa"/>
          </w:tcPr>
          <w:p w:rsidR="009F2859" w:rsidRPr="00C750A0" w:rsidRDefault="009F2859" w:rsidP="0010543E">
            <w:pPr>
              <w:pStyle w:val="Tekstpodstawowy"/>
              <w:numPr>
                <w:ilvl w:val="0"/>
                <w:numId w:val="34"/>
              </w:numPr>
              <w:jc w:val="left"/>
              <w:rPr>
                <w:rFonts w:ascii="Arial" w:hAnsi="Arial" w:cs="Arial"/>
                <w:sz w:val="20"/>
              </w:rPr>
            </w:pPr>
          </w:p>
        </w:tc>
        <w:tc>
          <w:tcPr>
            <w:tcW w:w="1536" w:type="dxa"/>
          </w:tcPr>
          <w:p w:rsidR="009F2859" w:rsidRPr="003D7A02" w:rsidRDefault="009F2859" w:rsidP="002B24C9">
            <w:pPr>
              <w:jc w:val="center"/>
              <w:rPr>
                <w:rFonts w:cs="Arial"/>
                <w:b/>
                <w:color w:val="000000"/>
              </w:rPr>
            </w:pPr>
            <w:r w:rsidRPr="003D7A02">
              <w:rPr>
                <w:rFonts w:cs="Arial"/>
                <w:b/>
                <w:color w:val="000000"/>
              </w:rPr>
              <w:t>20 01 39</w:t>
            </w:r>
          </w:p>
        </w:tc>
        <w:tc>
          <w:tcPr>
            <w:tcW w:w="6827" w:type="dxa"/>
          </w:tcPr>
          <w:p w:rsidR="009F2859" w:rsidRPr="003D7A02" w:rsidRDefault="009F2859" w:rsidP="002B24C9">
            <w:pPr>
              <w:rPr>
                <w:rFonts w:cs="Arial"/>
                <w:color w:val="000000"/>
              </w:rPr>
            </w:pPr>
            <w:r w:rsidRPr="003D7A02">
              <w:rPr>
                <w:rFonts w:cs="Arial"/>
                <w:color w:val="000000"/>
              </w:rPr>
              <w:t>Tworzywa sztuczne</w:t>
            </w:r>
          </w:p>
        </w:tc>
      </w:tr>
      <w:tr w:rsidR="009F2859" w:rsidRPr="007329E5" w:rsidTr="00066ABA">
        <w:tc>
          <w:tcPr>
            <w:tcW w:w="851" w:type="dxa"/>
          </w:tcPr>
          <w:p w:rsidR="009F2859" w:rsidRPr="007329E5" w:rsidRDefault="009F2859" w:rsidP="0010543E">
            <w:pPr>
              <w:pStyle w:val="Tekstpodstawowy"/>
              <w:numPr>
                <w:ilvl w:val="0"/>
                <w:numId w:val="34"/>
              </w:numPr>
              <w:jc w:val="left"/>
              <w:rPr>
                <w:rFonts w:ascii="Arial" w:hAnsi="Arial" w:cs="Arial"/>
                <w:sz w:val="20"/>
              </w:rPr>
            </w:pPr>
          </w:p>
        </w:tc>
        <w:tc>
          <w:tcPr>
            <w:tcW w:w="1536" w:type="dxa"/>
          </w:tcPr>
          <w:p w:rsidR="009F2859" w:rsidRPr="007329E5" w:rsidRDefault="009F2859" w:rsidP="00943DFC">
            <w:pPr>
              <w:jc w:val="center"/>
              <w:rPr>
                <w:rFonts w:cs="Arial"/>
                <w:b/>
              </w:rPr>
            </w:pPr>
            <w:r w:rsidRPr="007329E5">
              <w:rPr>
                <w:rFonts w:cs="Arial"/>
                <w:b/>
              </w:rPr>
              <w:t>20 01 40</w:t>
            </w:r>
          </w:p>
        </w:tc>
        <w:tc>
          <w:tcPr>
            <w:tcW w:w="6827" w:type="dxa"/>
          </w:tcPr>
          <w:p w:rsidR="009F2859" w:rsidRPr="007329E5" w:rsidRDefault="009F2859" w:rsidP="00943DFC">
            <w:pPr>
              <w:rPr>
                <w:rFonts w:cs="Arial"/>
              </w:rPr>
            </w:pPr>
            <w:r w:rsidRPr="007329E5">
              <w:rPr>
                <w:rFonts w:cs="Arial"/>
              </w:rPr>
              <w:t>Metale</w:t>
            </w:r>
          </w:p>
        </w:tc>
      </w:tr>
      <w:tr w:rsidR="009F2859" w:rsidRPr="00242F24" w:rsidTr="00066ABA">
        <w:tc>
          <w:tcPr>
            <w:tcW w:w="851" w:type="dxa"/>
          </w:tcPr>
          <w:p w:rsidR="009F2859" w:rsidRPr="00C750A0" w:rsidRDefault="009F2859" w:rsidP="0010543E">
            <w:pPr>
              <w:pStyle w:val="Tekstpodstawowy"/>
              <w:numPr>
                <w:ilvl w:val="0"/>
                <w:numId w:val="34"/>
              </w:numPr>
              <w:jc w:val="left"/>
              <w:rPr>
                <w:rFonts w:ascii="Arial" w:hAnsi="Arial" w:cs="Arial"/>
                <w:sz w:val="20"/>
              </w:rPr>
            </w:pPr>
          </w:p>
        </w:tc>
        <w:tc>
          <w:tcPr>
            <w:tcW w:w="1536" w:type="dxa"/>
          </w:tcPr>
          <w:p w:rsidR="009F2859" w:rsidRPr="003D7A02" w:rsidRDefault="009F2859" w:rsidP="00943DFC">
            <w:pPr>
              <w:jc w:val="center"/>
              <w:rPr>
                <w:rFonts w:cs="Arial"/>
                <w:b/>
                <w:color w:val="000000"/>
              </w:rPr>
            </w:pPr>
            <w:r w:rsidRPr="003D7A02">
              <w:rPr>
                <w:rFonts w:cs="Arial"/>
                <w:b/>
                <w:color w:val="000000"/>
              </w:rPr>
              <w:t>20 01 99</w:t>
            </w:r>
          </w:p>
        </w:tc>
        <w:tc>
          <w:tcPr>
            <w:tcW w:w="6827" w:type="dxa"/>
          </w:tcPr>
          <w:p w:rsidR="009F2859" w:rsidRPr="003D7A02" w:rsidRDefault="009F2859" w:rsidP="00943DFC">
            <w:pPr>
              <w:rPr>
                <w:rFonts w:cs="Arial"/>
                <w:color w:val="000000"/>
              </w:rPr>
            </w:pPr>
            <w:r w:rsidRPr="003D7A02">
              <w:rPr>
                <w:rFonts w:cs="Arial"/>
                <w:color w:val="000000"/>
              </w:rPr>
              <w:t>Inne nie wymienione frakcje zbierane w sposób selektywny</w:t>
            </w:r>
          </w:p>
        </w:tc>
      </w:tr>
      <w:tr w:rsidR="009F2859" w:rsidRPr="00242F24" w:rsidTr="00066ABA">
        <w:tc>
          <w:tcPr>
            <w:tcW w:w="851" w:type="dxa"/>
          </w:tcPr>
          <w:p w:rsidR="009F2859" w:rsidRPr="00C750A0" w:rsidRDefault="009F2859" w:rsidP="0010543E">
            <w:pPr>
              <w:pStyle w:val="Tekstpodstawowy"/>
              <w:numPr>
                <w:ilvl w:val="0"/>
                <w:numId w:val="34"/>
              </w:numPr>
              <w:jc w:val="left"/>
              <w:rPr>
                <w:rFonts w:ascii="Arial" w:hAnsi="Arial" w:cs="Arial"/>
                <w:sz w:val="20"/>
              </w:rPr>
            </w:pPr>
          </w:p>
        </w:tc>
        <w:tc>
          <w:tcPr>
            <w:tcW w:w="1536" w:type="dxa"/>
          </w:tcPr>
          <w:p w:rsidR="009F2859" w:rsidRPr="003D7A02" w:rsidRDefault="009F2859" w:rsidP="00943DFC">
            <w:pPr>
              <w:jc w:val="center"/>
              <w:rPr>
                <w:rFonts w:cs="Arial"/>
                <w:b/>
                <w:color w:val="000000"/>
              </w:rPr>
            </w:pPr>
            <w:r>
              <w:rPr>
                <w:rFonts w:cs="Arial"/>
                <w:b/>
                <w:color w:val="000000"/>
              </w:rPr>
              <w:t>20 02 02</w:t>
            </w:r>
          </w:p>
        </w:tc>
        <w:tc>
          <w:tcPr>
            <w:tcW w:w="6827" w:type="dxa"/>
          </w:tcPr>
          <w:p w:rsidR="009F2859" w:rsidRPr="003D7A02" w:rsidRDefault="009F2859" w:rsidP="00943DFC">
            <w:pPr>
              <w:rPr>
                <w:rFonts w:cs="Arial"/>
                <w:color w:val="000000"/>
              </w:rPr>
            </w:pPr>
            <w:r>
              <w:rPr>
                <w:rFonts w:cs="Arial"/>
                <w:color w:val="000000"/>
              </w:rPr>
              <w:t>Gleba i ziemia, w tym kamienie</w:t>
            </w:r>
          </w:p>
        </w:tc>
      </w:tr>
      <w:tr w:rsidR="009F2859" w:rsidRPr="00242F24" w:rsidTr="00066ABA">
        <w:tc>
          <w:tcPr>
            <w:tcW w:w="851" w:type="dxa"/>
          </w:tcPr>
          <w:p w:rsidR="009F2859" w:rsidRPr="00C750A0" w:rsidRDefault="009F2859" w:rsidP="0010543E">
            <w:pPr>
              <w:pStyle w:val="Tekstpodstawowy"/>
              <w:numPr>
                <w:ilvl w:val="0"/>
                <w:numId w:val="34"/>
              </w:numPr>
              <w:jc w:val="left"/>
              <w:rPr>
                <w:rFonts w:ascii="Arial" w:hAnsi="Arial" w:cs="Arial"/>
                <w:sz w:val="20"/>
              </w:rPr>
            </w:pPr>
          </w:p>
        </w:tc>
        <w:tc>
          <w:tcPr>
            <w:tcW w:w="1536" w:type="dxa"/>
          </w:tcPr>
          <w:p w:rsidR="009F2859" w:rsidRDefault="009F2859" w:rsidP="00943DFC">
            <w:pPr>
              <w:jc w:val="center"/>
              <w:rPr>
                <w:rFonts w:cs="Arial"/>
                <w:b/>
                <w:color w:val="000000"/>
              </w:rPr>
            </w:pPr>
            <w:r>
              <w:rPr>
                <w:rFonts w:cs="Arial"/>
                <w:b/>
                <w:color w:val="000000"/>
              </w:rPr>
              <w:t>20 03 07</w:t>
            </w:r>
          </w:p>
        </w:tc>
        <w:tc>
          <w:tcPr>
            <w:tcW w:w="6827" w:type="dxa"/>
          </w:tcPr>
          <w:p w:rsidR="009F2859" w:rsidRPr="003D7A02" w:rsidRDefault="009F2859" w:rsidP="00943DFC">
            <w:pPr>
              <w:rPr>
                <w:rFonts w:cs="Arial"/>
                <w:color w:val="000000"/>
              </w:rPr>
            </w:pPr>
            <w:r>
              <w:rPr>
                <w:rFonts w:cs="Arial"/>
                <w:color w:val="000000"/>
              </w:rPr>
              <w:t>Odpady wielkogabarytowe</w:t>
            </w:r>
          </w:p>
        </w:tc>
      </w:tr>
      <w:tr w:rsidR="009F2859" w:rsidRPr="00242F24" w:rsidTr="00066ABA">
        <w:tc>
          <w:tcPr>
            <w:tcW w:w="9214" w:type="dxa"/>
            <w:gridSpan w:val="3"/>
          </w:tcPr>
          <w:p w:rsidR="009F2859" w:rsidRPr="00C35109" w:rsidRDefault="009F2859" w:rsidP="00943DFC">
            <w:pPr>
              <w:pStyle w:val="Tekstpodstawowy2"/>
              <w:spacing w:after="0" w:line="240" w:lineRule="auto"/>
              <w:ind w:left="720"/>
              <w:rPr>
                <w:rFonts w:cs="Arial"/>
                <w:b/>
                <w:sz w:val="4"/>
                <w:szCs w:val="20"/>
              </w:rPr>
            </w:pPr>
          </w:p>
          <w:p w:rsidR="009F2859" w:rsidRPr="00C750A0" w:rsidRDefault="009F2859" w:rsidP="00943DFC">
            <w:pPr>
              <w:pStyle w:val="Tekstpodstawowy2"/>
              <w:tabs>
                <w:tab w:val="left" w:pos="2869"/>
              </w:tabs>
              <w:spacing w:after="0" w:line="240" w:lineRule="auto"/>
              <w:ind w:left="720"/>
              <w:jc w:val="center"/>
              <w:rPr>
                <w:rFonts w:cs="Arial"/>
                <w:b/>
                <w:sz w:val="20"/>
                <w:szCs w:val="20"/>
              </w:rPr>
            </w:pPr>
            <w:r w:rsidRPr="00C750A0">
              <w:rPr>
                <w:rFonts w:cs="Arial"/>
                <w:b/>
                <w:sz w:val="20"/>
                <w:szCs w:val="20"/>
              </w:rPr>
              <w:lastRenderedPageBreak/>
              <w:t>Odpady niebezpieczne</w:t>
            </w:r>
          </w:p>
          <w:p w:rsidR="009F2859" w:rsidRPr="00C35109" w:rsidRDefault="009F2859" w:rsidP="00943DFC">
            <w:pPr>
              <w:pStyle w:val="Tekstpodstawowy2"/>
              <w:spacing w:after="0" w:line="240" w:lineRule="auto"/>
              <w:rPr>
                <w:rFonts w:cs="Arial"/>
                <w:b/>
                <w:sz w:val="2"/>
                <w:szCs w:val="20"/>
              </w:rPr>
            </w:pPr>
          </w:p>
        </w:tc>
      </w:tr>
      <w:tr w:rsidR="009F2859" w:rsidRPr="00242F24" w:rsidTr="00066ABA">
        <w:tc>
          <w:tcPr>
            <w:tcW w:w="851" w:type="dxa"/>
          </w:tcPr>
          <w:p w:rsidR="009F2859" w:rsidRPr="00C750A0" w:rsidRDefault="009F2859" w:rsidP="0010543E">
            <w:pPr>
              <w:pStyle w:val="Tekstpodstawowy"/>
              <w:numPr>
                <w:ilvl w:val="0"/>
                <w:numId w:val="34"/>
              </w:numPr>
              <w:jc w:val="left"/>
              <w:rPr>
                <w:rFonts w:ascii="Arial" w:hAnsi="Arial" w:cs="Arial"/>
                <w:sz w:val="20"/>
              </w:rPr>
            </w:pPr>
          </w:p>
        </w:tc>
        <w:tc>
          <w:tcPr>
            <w:tcW w:w="1536" w:type="dxa"/>
          </w:tcPr>
          <w:p w:rsidR="009F2859" w:rsidRPr="003D7A02" w:rsidRDefault="009F2859" w:rsidP="00943DFC">
            <w:pPr>
              <w:jc w:val="center"/>
              <w:rPr>
                <w:rFonts w:cs="Arial"/>
                <w:b/>
                <w:color w:val="000000"/>
              </w:rPr>
            </w:pPr>
            <w:r w:rsidRPr="003D7A02">
              <w:rPr>
                <w:rFonts w:cs="Arial"/>
                <w:b/>
                <w:color w:val="000000"/>
              </w:rPr>
              <w:t>15 01 10*</w:t>
            </w:r>
          </w:p>
        </w:tc>
        <w:tc>
          <w:tcPr>
            <w:tcW w:w="6827" w:type="dxa"/>
          </w:tcPr>
          <w:p w:rsidR="009F2859" w:rsidRPr="003D7A02" w:rsidRDefault="009F2859" w:rsidP="00943DFC">
            <w:pPr>
              <w:rPr>
                <w:rFonts w:cs="Arial"/>
                <w:color w:val="000000"/>
              </w:rPr>
            </w:pPr>
            <w:r w:rsidRPr="003D7A02">
              <w:rPr>
                <w:rFonts w:cs="Arial"/>
                <w:color w:val="000000"/>
              </w:rPr>
              <w:t xml:space="preserve">Opakowania zawierające pozostałości substancji niebezpiecznych lub nimi zanieczyszczone (np. środkami ochrony roślin I </w:t>
            </w:r>
            <w:proofErr w:type="spellStart"/>
            <w:r w:rsidRPr="003D7A02">
              <w:rPr>
                <w:rFonts w:cs="Arial"/>
                <w:color w:val="000000"/>
              </w:rPr>
              <w:t>i</w:t>
            </w:r>
            <w:proofErr w:type="spellEnd"/>
            <w:r w:rsidRPr="003D7A02">
              <w:rPr>
                <w:rFonts w:cs="Arial"/>
                <w:color w:val="000000"/>
              </w:rPr>
              <w:t xml:space="preserve"> II klasy toksyczności - bardzo toksyczne i toksyczne)</w:t>
            </w:r>
          </w:p>
        </w:tc>
      </w:tr>
      <w:tr w:rsidR="009F2859" w:rsidRPr="00242F24" w:rsidTr="00066ABA">
        <w:tc>
          <w:tcPr>
            <w:tcW w:w="851" w:type="dxa"/>
          </w:tcPr>
          <w:p w:rsidR="009F2859" w:rsidRPr="00C750A0" w:rsidRDefault="009F2859" w:rsidP="0010543E">
            <w:pPr>
              <w:pStyle w:val="Tekstpodstawowy"/>
              <w:numPr>
                <w:ilvl w:val="0"/>
                <w:numId w:val="34"/>
              </w:numPr>
              <w:jc w:val="left"/>
              <w:rPr>
                <w:rFonts w:ascii="Arial" w:hAnsi="Arial" w:cs="Arial"/>
                <w:sz w:val="20"/>
              </w:rPr>
            </w:pPr>
          </w:p>
        </w:tc>
        <w:tc>
          <w:tcPr>
            <w:tcW w:w="1536" w:type="dxa"/>
          </w:tcPr>
          <w:p w:rsidR="009F2859" w:rsidRPr="009F2859" w:rsidRDefault="009F2859" w:rsidP="00943DFC">
            <w:pPr>
              <w:jc w:val="center"/>
              <w:rPr>
                <w:rFonts w:cs="Arial"/>
                <w:b/>
                <w:color w:val="000000"/>
              </w:rPr>
            </w:pPr>
            <w:r w:rsidRPr="009F2859">
              <w:rPr>
                <w:rFonts w:cs="Arial"/>
                <w:b/>
                <w:color w:val="000000"/>
              </w:rPr>
              <w:t>16 02 11*</w:t>
            </w:r>
          </w:p>
        </w:tc>
        <w:tc>
          <w:tcPr>
            <w:tcW w:w="6827" w:type="dxa"/>
          </w:tcPr>
          <w:p w:rsidR="009F2859" w:rsidRPr="009F2859" w:rsidRDefault="009F2859" w:rsidP="00943DFC">
            <w:pPr>
              <w:rPr>
                <w:rFonts w:cs="Arial"/>
                <w:color w:val="000000"/>
              </w:rPr>
            </w:pPr>
            <w:r w:rsidRPr="009F2859">
              <w:rPr>
                <w:rStyle w:val="Teksttreci295pt"/>
                <w:sz w:val="20"/>
                <w:szCs w:val="20"/>
              </w:rPr>
              <w:t>Zużyte urządzenia zawierające freony, HCFC, HFC</w:t>
            </w:r>
          </w:p>
        </w:tc>
      </w:tr>
      <w:tr w:rsidR="009F2859" w:rsidRPr="009F2859" w:rsidTr="00066ABA">
        <w:tc>
          <w:tcPr>
            <w:tcW w:w="851" w:type="dxa"/>
          </w:tcPr>
          <w:p w:rsidR="009F2859" w:rsidRPr="009F2859" w:rsidRDefault="009F2859" w:rsidP="0010543E">
            <w:pPr>
              <w:pStyle w:val="Tekstpodstawowy"/>
              <w:numPr>
                <w:ilvl w:val="0"/>
                <w:numId w:val="34"/>
              </w:numPr>
              <w:jc w:val="left"/>
              <w:rPr>
                <w:rFonts w:ascii="Arial" w:hAnsi="Arial" w:cs="Arial"/>
                <w:sz w:val="20"/>
              </w:rPr>
            </w:pPr>
          </w:p>
        </w:tc>
        <w:tc>
          <w:tcPr>
            <w:tcW w:w="1536" w:type="dxa"/>
          </w:tcPr>
          <w:p w:rsidR="009F2859" w:rsidRPr="009F2859" w:rsidRDefault="009F2859" w:rsidP="00943DFC">
            <w:pPr>
              <w:jc w:val="center"/>
              <w:rPr>
                <w:rFonts w:cs="Arial"/>
                <w:b/>
                <w:color w:val="000000"/>
              </w:rPr>
            </w:pPr>
            <w:r w:rsidRPr="009F2859">
              <w:rPr>
                <w:rFonts w:cs="Arial"/>
                <w:b/>
                <w:color w:val="000000"/>
              </w:rPr>
              <w:t>16 02 13*</w:t>
            </w:r>
          </w:p>
        </w:tc>
        <w:tc>
          <w:tcPr>
            <w:tcW w:w="6827" w:type="dxa"/>
          </w:tcPr>
          <w:p w:rsidR="009F2859" w:rsidRPr="009F2859" w:rsidRDefault="009F2859" w:rsidP="00943DFC">
            <w:pPr>
              <w:rPr>
                <w:rFonts w:cs="Arial"/>
                <w:color w:val="000000"/>
              </w:rPr>
            </w:pPr>
            <w:r w:rsidRPr="009F2859">
              <w:rPr>
                <w:rStyle w:val="Teksttreci295pt"/>
                <w:sz w:val="20"/>
                <w:szCs w:val="20"/>
              </w:rPr>
              <w:t>Zużyte urządzenia zawierające niebezpieczne elementy inne niż wymienione w 16 02 09 do 16 02 12</w:t>
            </w:r>
          </w:p>
        </w:tc>
      </w:tr>
      <w:tr w:rsidR="009F2859" w:rsidRPr="00242F24" w:rsidTr="00066ABA">
        <w:tc>
          <w:tcPr>
            <w:tcW w:w="851" w:type="dxa"/>
          </w:tcPr>
          <w:p w:rsidR="009F2859" w:rsidRPr="00C750A0" w:rsidRDefault="009F2859" w:rsidP="0010543E">
            <w:pPr>
              <w:pStyle w:val="Tekstpodstawowy"/>
              <w:numPr>
                <w:ilvl w:val="0"/>
                <w:numId w:val="34"/>
              </w:numPr>
              <w:jc w:val="left"/>
              <w:rPr>
                <w:rFonts w:ascii="Arial" w:hAnsi="Arial" w:cs="Arial"/>
                <w:sz w:val="20"/>
              </w:rPr>
            </w:pPr>
          </w:p>
        </w:tc>
        <w:tc>
          <w:tcPr>
            <w:tcW w:w="1536" w:type="dxa"/>
          </w:tcPr>
          <w:p w:rsidR="009F2859" w:rsidRDefault="009F2859" w:rsidP="00943DFC">
            <w:pPr>
              <w:jc w:val="center"/>
              <w:rPr>
                <w:rFonts w:cs="Arial"/>
                <w:b/>
                <w:color w:val="000000"/>
              </w:rPr>
            </w:pPr>
            <w:r>
              <w:rPr>
                <w:rFonts w:cs="Arial"/>
                <w:b/>
                <w:color w:val="000000"/>
              </w:rPr>
              <w:t>20 01 19*</w:t>
            </w:r>
          </w:p>
        </w:tc>
        <w:tc>
          <w:tcPr>
            <w:tcW w:w="6827" w:type="dxa"/>
          </w:tcPr>
          <w:p w:rsidR="009F2859" w:rsidRDefault="009F2859" w:rsidP="009F2859">
            <w:pPr>
              <w:rPr>
                <w:rFonts w:cs="Arial"/>
                <w:color w:val="000000"/>
              </w:rPr>
            </w:pPr>
            <w:r>
              <w:rPr>
                <w:rFonts w:cs="Arial"/>
                <w:color w:val="000000"/>
              </w:rPr>
              <w:t>Środki ochrony roślin</w:t>
            </w:r>
          </w:p>
        </w:tc>
      </w:tr>
      <w:tr w:rsidR="009F2859" w:rsidRPr="00242F24" w:rsidTr="00066ABA">
        <w:tc>
          <w:tcPr>
            <w:tcW w:w="851" w:type="dxa"/>
          </w:tcPr>
          <w:p w:rsidR="009F2859" w:rsidRPr="00C750A0" w:rsidRDefault="009F2859" w:rsidP="0010543E">
            <w:pPr>
              <w:pStyle w:val="Tekstpodstawowy"/>
              <w:numPr>
                <w:ilvl w:val="0"/>
                <w:numId w:val="34"/>
              </w:numPr>
              <w:jc w:val="left"/>
              <w:rPr>
                <w:rFonts w:ascii="Arial" w:hAnsi="Arial" w:cs="Arial"/>
                <w:sz w:val="20"/>
              </w:rPr>
            </w:pPr>
          </w:p>
        </w:tc>
        <w:tc>
          <w:tcPr>
            <w:tcW w:w="1536" w:type="dxa"/>
          </w:tcPr>
          <w:p w:rsidR="009F2859" w:rsidRPr="003D7A02" w:rsidRDefault="009F2859" w:rsidP="00943DFC">
            <w:pPr>
              <w:jc w:val="center"/>
              <w:rPr>
                <w:rFonts w:cs="Arial"/>
                <w:b/>
                <w:color w:val="000000"/>
              </w:rPr>
            </w:pPr>
            <w:r w:rsidRPr="003D7A02">
              <w:rPr>
                <w:rFonts w:cs="Arial"/>
                <w:b/>
                <w:color w:val="000000"/>
              </w:rPr>
              <w:t>20 01 21*</w:t>
            </w:r>
          </w:p>
        </w:tc>
        <w:tc>
          <w:tcPr>
            <w:tcW w:w="6827" w:type="dxa"/>
          </w:tcPr>
          <w:p w:rsidR="009F2859" w:rsidRPr="003D7A02" w:rsidRDefault="009F2859" w:rsidP="00943DFC">
            <w:pPr>
              <w:rPr>
                <w:rFonts w:cs="Arial"/>
                <w:color w:val="000000"/>
              </w:rPr>
            </w:pPr>
            <w:r w:rsidRPr="003D7A02">
              <w:rPr>
                <w:rFonts w:cs="Arial"/>
                <w:color w:val="000000"/>
              </w:rPr>
              <w:t>Lampy fluorescencyjne i inne odpady zawierające rtęć</w:t>
            </w:r>
          </w:p>
        </w:tc>
      </w:tr>
      <w:tr w:rsidR="009F2859" w:rsidRPr="00242F24" w:rsidTr="00066ABA">
        <w:tc>
          <w:tcPr>
            <w:tcW w:w="851" w:type="dxa"/>
          </w:tcPr>
          <w:p w:rsidR="009F2859" w:rsidRPr="00C750A0" w:rsidRDefault="009F2859" w:rsidP="0010543E">
            <w:pPr>
              <w:pStyle w:val="Tekstpodstawowy"/>
              <w:numPr>
                <w:ilvl w:val="0"/>
                <w:numId w:val="34"/>
              </w:numPr>
              <w:jc w:val="left"/>
              <w:rPr>
                <w:rFonts w:ascii="Arial" w:hAnsi="Arial" w:cs="Arial"/>
                <w:sz w:val="20"/>
              </w:rPr>
            </w:pPr>
          </w:p>
        </w:tc>
        <w:tc>
          <w:tcPr>
            <w:tcW w:w="1536" w:type="dxa"/>
          </w:tcPr>
          <w:p w:rsidR="009F2859" w:rsidRPr="003D7A02" w:rsidRDefault="009F2859" w:rsidP="00943DFC">
            <w:pPr>
              <w:jc w:val="center"/>
              <w:rPr>
                <w:rFonts w:cs="Arial"/>
                <w:b/>
                <w:color w:val="000000"/>
              </w:rPr>
            </w:pPr>
            <w:r w:rsidRPr="003D7A02">
              <w:rPr>
                <w:rFonts w:cs="Arial"/>
                <w:b/>
                <w:color w:val="000000"/>
              </w:rPr>
              <w:t>20 01 23*</w:t>
            </w:r>
          </w:p>
        </w:tc>
        <w:tc>
          <w:tcPr>
            <w:tcW w:w="6827" w:type="dxa"/>
          </w:tcPr>
          <w:p w:rsidR="009F2859" w:rsidRPr="003D7A02" w:rsidRDefault="009F2859" w:rsidP="00943DFC">
            <w:pPr>
              <w:rPr>
                <w:rFonts w:cs="Arial"/>
                <w:color w:val="000000"/>
              </w:rPr>
            </w:pPr>
            <w:r w:rsidRPr="003D7A02">
              <w:rPr>
                <w:rFonts w:cs="Arial"/>
                <w:color w:val="000000"/>
              </w:rPr>
              <w:t>Urządzenia zawierające freony</w:t>
            </w:r>
          </w:p>
        </w:tc>
      </w:tr>
      <w:tr w:rsidR="009F2859" w:rsidRPr="00F82D9C" w:rsidTr="00066ABA">
        <w:tc>
          <w:tcPr>
            <w:tcW w:w="851" w:type="dxa"/>
          </w:tcPr>
          <w:p w:rsidR="009F2859" w:rsidRPr="00F82D9C" w:rsidRDefault="009F2859" w:rsidP="0010543E">
            <w:pPr>
              <w:pStyle w:val="Tekstpodstawowy"/>
              <w:numPr>
                <w:ilvl w:val="0"/>
                <w:numId w:val="34"/>
              </w:numPr>
              <w:jc w:val="left"/>
              <w:rPr>
                <w:rFonts w:ascii="Arial" w:hAnsi="Arial" w:cs="Arial"/>
                <w:sz w:val="20"/>
              </w:rPr>
            </w:pPr>
          </w:p>
        </w:tc>
        <w:tc>
          <w:tcPr>
            <w:tcW w:w="1536" w:type="dxa"/>
          </w:tcPr>
          <w:p w:rsidR="009F2859" w:rsidRPr="00F82D9C" w:rsidRDefault="009F2859" w:rsidP="00943DFC">
            <w:pPr>
              <w:jc w:val="center"/>
              <w:rPr>
                <w:rFonts w:cs="Arial"/>
                <w:b/>
                <w:color w:val="000000"/>
              </w:rPr>
            </w:pPr>
            <w:r w:rsidRPr="00F82D9C">
              <w:rPr>
                <w:rFonts w:cs="Arial"/>
                <w:b/>
                <w:color w:val="000000"/>
              </w:rPr>
              <w:t>20 01 27*</w:t>
            </w:r>
          </w:p>
        </w:tc>
        <w:tc>
          <w:tcPr>
            <w:tcW w:w="6827" w:type="dxa"/>
          </w:tcPr>
          <w:p w:rsidR="009F2859" w:rsidRPr="00F82D9C" w:rsidRDefault="009F2859" w:rsidP="00943DFC">
            <w:pPr>
              <w:rPr>
                <w:rFonts w:cs="Arial"/>
                <w:color w:val="000000"/>
              </w:rPr>
            </w:pPr>
            <w:r w:rsidRPr="00F82D9C">
              <w:rPr>
                <w:rStyle w:val="Teksttreci295pt"/>
                <w:sz w:val="20"/>
                <w:szCs w:val="20"/>
              </w:rPr>
              <w:t>Farby, tusze, farby drukarskie, kleje, lepiszcze kleje i żywice zawierające substancje niebezpieczne</w:t>
            </w:r>
          </w:p>
        </w:tc>
      </w:tr>
      <w:tr w:rsidR="009F2859" w:rsidRPr="00242F24" w:rsidTr="00066ABA">
        <w:tc>
          <w:tcPr>
            <w:tcW w:w="851" w:type="dxa"/>
          </w:tcPr>
          <w:p w:rsidR="009F2859" w:rsidRPr="00C750A0" w:rsidRDefault="009F2859" w:rsidP="0010543E">
            <w:pPr>
              <w:pStyle w:val="Tekstpodstawowy"/>
              <w:numPr>
                <w:ilvl w:val="0"/>
                <w:numId w:val="34"/>
              </w:numPr>
              <w:jc w:val="left"/>
              <w:rPr>
                <w:rFonts w:ascii="Arial" w:hAnsi="Arial" w:cs="Arial"/>
                <w:sz w:val="20"/>
              </w:rPr>
            </w:pPr>
          </w:p>
        </w:tc>
        <w:tc>
          <w:tcPr>
            <w:tcW w:w="1536" w:type="dxa"/>
          </w:tcPr>
          <w:p w:rsidR="009F2859" w:rsidRPr="003D7A02" w:rsidRDefault="009F2859" w:rsidP="00943DFC">
            <w:pPr>
              <w:jc w:val="center"/>
              <w:rPr>
                <w:rFonts w:cs="Arial"/>
                <w:b/>
                <w:color w:val="000000"/>
              </w:rPr>
            </w:pPr>
            <w:r w:rsidRPr="003D7A02">
              <w:rPr>
                <w:rFonts w:cs="Arial"/>
                <w:b/>
                <w:color w:val="000000"/>
              </w:rPr>
              <w:t>20 01 31*</w:t>
            </w:r>
          </w:p>
        </w:tc>
        <w:tc>
          <w:tcPr>
            <w:tcW w:w="6827" w:type="dxa"/>
          </w:tcPr>
          <w:p w:rsidR="009F2859" w:rsidRPr="003D7A02" w:rsidRDefault="009F2859" w:rsidP="00943DFC">
            <w:pPr>
              <w:rPr>
                <w:rFonts w:cs="Arial"/>
                <w:color w:val="000000"/>
              </w:rPr>
            </w:pPr>
            <w:r w:rsidRPr="003D7A02">
              <w:rPr>
                <w:rFonts w:cs="Arial"/>
                <w:color w:val="000000"/>
              </w:rPr>
              <w:t>Leki cytotoksyczne i cytostatyczne</w:t>
            </w:r>
          </w:p>
        </w:tc>
      </w:tr>
      <w:tr w:rsidR="009F2859" w:rsidRPr="00242F24" w:rsidTr="00066ABA">
        <w:tc>
          <w:tcPr>
            <w:tcW w:w="851" w:type="dxa"/>
          </w:tcPr>
          <w:p w:rsidR="009F2859" w:rsidRPr="00C750A0" w:rsidRDefault="009F2859" w:rsidP="0010543E">
            <w:pPr>
              <w:pStyle w:val="Tekstpodstawowy"/>
              <w:numPr>
                <w:ilvl w:val="0"/>
                <w:numId w:val="34"/>
              </w:numPr>
              <w:jc w:val="left"/>
              <w:rPr>
                <w:rFonts w:ascii="Arial" w:hAnsi="Arial" w:cs="Arial"/>
                <w:sz w:val="20"/>
              </w:rPr>
            </w:pPr>
          </w:p>
        </w:tc>
        <w:tc>
          <w:tcPr>
            <w:tcW w:w="1536" w:type="dxa"/>
          </w:tcPr>
          <w:p w:rsidR="009F2859" w:rsidRPr="003D7A02" w:rsidRDefault="009F2859" w:rsidP="00943DFC">
            <w:pPr>
              <w:jc w:val="center"/>
              <w:rPr>
                <w:rFonts w:cs="Arial"/>
                <w:b/>
                <w:color w:val="000000"/>
              </w:rPr>
            </w:pPr>
            <w:r w:rsidRPr="003D7A02">
              <w:rPr>
                <w:rFonts w:cs="Arial"/>
                <w:b/>
                <w:color w:val="000000"/>
              </w:rPr>
              <w:t>20 01 33*</w:t>
            </w:r>
          </w:p>
        </w:tc>
        <w:tc>
          <w:tcPr>
            <w:tcW w:w="6827" w:type="dxa"/>
          </w:tcPr>
          <w:p w:rsidR="009F2859" w:rsidRPr="003D7A02" w:rsidRDefault="009F2859" w:rsidP="00943DFC">
            <w:pPr>
              <w:rPr>
                <w:rFonts w:cs="Arial"/>
                <w:color w:val="000000"/>
              </w:rPr>
            </w:pPr>
            <w:r w:rsidRPr="003D7A02">
              <w:rPr>
                <w:rFonts w:cs="Arial"/>
                <w:color w:val="000000"/>
              </w:rPr>
              <w:t xml:space="preserve">Baterie i akumulatory łącznie z bateriami i akumulatorami wymienionymi </w:t>
            </w:r>
            <w:r>
              <w:rPr>
                <w:rFonts w:cs="Arial"/>
                <w:color w:val="000000"/>
              </w:rPr>
              <w:br/>
            </w:r>
            <w:r w:rsidRPr="003D7A02">
              <w:rPr>
                <w:rFonts w:cs="Arial"/>
                <w:color w:val="000000"/>
              </w:rPr>
              <w:t>w 16 06 01, 16 06 02 lub 16 06 03 oraz nie sortowane baterie i akumulatory zawierające te baterie</w:t>
            </w:r>
          </w:p>
        </w:tc>
      </w:tr>
      <w:tr w:rsidR="009F2859" w:rsidRPr="00242F24" w:rsidTr="00066ABA">
        <w:tc>
          <w:tcPr>
            <w:tcW w:w="851" w:type="dxa"/>
          </w:tcPr>
          <w:p w:rsidR="009F2859" w:rsidRPr="00C750A0" w:rsidRDefault="009F2859" w:rsidP="0010543E">
            <w:pPr>
              <w:pStyle w:val="Tekstpodstawowy"/>
              <w:numPr>
                <w:ilvl w:val="0"/>
                <w:numId w:val="34"/>
              </w:numPr>
              <w:jc w:val="left"/>
              <w:rPr>
                <w:rFonts w:ascii="Arial" w:hAnsi="Arial" w:cs="Arial"/>
                <w:sz w:val="20"/>
              </w:rPr>
            </w:pPr>
          </w:p>
        </w:tc>
        <w:tc>
          <w:tcPr>
            <w:tcW w:w="1536" w:type="dxa"/>
          </w:tcPr>
          <w:p w:rsidR="009F2859" w:rsidRPr="003D7A02" w:rsidRDefault="009F2859" w:rsidP="00943DFC">
            <w:pPr>
              <w:jc w:val="center"/>
              <w:rPr>
                <w:rFonts w:cs="Arial"/>
                <w:b/>
                <w:color w:val="000000"/>
              </w:rPr>
            </w:pPr>
            <w:r w:rsidRPr="003D7A02">
              <w:rPr>
                <w:rFonts w:cs="Arial"/>
                <w:b/>
                <w:color w:val="000000"/>
              </w:rPr>
              <w:t>20 01 35*</w:t>
            </w:r>
          </w:p>
        </w:tc>
        <w:tc>
          <w:tcPr>
            <w:tcW w:w="6827" w:type="dxa"/>
          </w:tcPr>
          <w:p w:rsidR="009F2859" w:rsidRPr="003D7A02" w:rsidRDefault="009F2859" w:rsidP="00943DFC">
            <w:pPr>
              <w:rPr>
                <w:rFonts w:cs="Arial"/>
                <w:color w:val="000000"/>
              </w:rPr>
            </w:pPr>
            <w:r w:rsidRPr="003D7A02">
              <w:rPr>
                <w:rFonts w:cs="Arial"/>
                <w:color w:val="000000"/>
              </w:rPr>
              <w:t xml:space="preserve">Zużyte urządzenia elektryczne i elektroniczne inne niż wymienione </w:t>
            </w:r>
            <w:r>
              <w:rPr>
                <w:rFonts w:cs="Arial"/>
                <w:color w:val="000000"/>
              </w:rPr>
              <w:br/>
            </w:r>
            <w:r w:rsidRPr="003D7A02">
              <w:rPr>
                <w:rFonts w:cs="Arial"/>
                <w:color w:val="000000"/>
              </w:rPr>
              <w:t>w  20 01 21 i 20 01 23 zawierające niebezpieczne składniki</w:t>
            </w:r>
          </w:p>
        </w:tc>
      </w:tr>
    </w:tbl>
    <w:p w:rsidR="00943DFC" w:rsidRPr="0054397E" w:rsidRDefault="00943DFC" w:rsidP="00943DFC">
      <w:pPr>
        <w:spacing w:after="240" w:line="276" w:lineRule="auto"/>
        <w:rPr>
          <w:rFonts w:cs="Arial"/>
          <w:b/>
          <w:bCs/>
          <w:sz w:val="4"/>
          <w:vertAlign w:val="superscript"/>
        </w:rPr>
      </w:pPr>
    </w:p>
    <w:p w:rsidR="00943DFC" w:rsidRPr="00242F24" w:rsidRDefault="00943DFC" w:rsidP="00066ABA">
      <w:pPr>
        <w:pStyle w:val="Nagwek3"/>
      </w:pPr>
      <w:r w:rsidRPr="00242F24">
        <w:t>V.2.  Miejsce i sposób zbierania odpadów:</w:t>
      </w:r>
    </w:p>
    <w:p w:rsidR="00943DFC" w:rsidRDefault="00943DFC" w:rsidP="00943DFC">
      <w:pPr>
        <w:autoSpaceDE w:val="0"/>
        <w:autoSpaceDN w:val="0"/>
        <w:adjustRightInd w:val="0"/>
        <w:spacing w:line="276" w:lineRule="auto"/>
        <w:contextualSpacing/>
        <w:rPr>
          <w:rFonts w:cs="Arial"/>
          <w:b/>
          <w:szCs w:val="24"/>
        </w:rPr>
      </w:pPr>
    </w:p>
    <w:p w:rsidR="00F82D9C" w:rsidRPr="00F82D9C" w:rsidRDefault="00943DFC" w:rsidP="00812303">
      <w:pPr>
        <w:pStyle w:val="Nagwek4"/>
        <w:tabs>
          <w:tab w:val="left" w:pos="-3828"/>
        </w:tabs>
        <w:spacing w:line="276" w:lineRule="auto"/>
        <w:jc w:val="both"/>
        <w:rPr>
          <w:b w:val="0"/>
          <w:szCs w:val="24"/>
        </w:rPr>
      </w:pPr>
      <w:r w:rsidRPr="00F82D9C">
        <w:rPr>
          <w:bCs/>
          <w:szCs w:val="24"/>
        </w:rPr>
        <w:t>V</w:t>
      </w:r>
      <w:r w:rsidRPr="00F82D9C">
        <w:rPr>
          <w:szCs w:val="24"/>
        </w:rPr>
        <w:t>.2.1.</w:t>
      </w:r>
      <w:r w:rsidRPr="00F82D9C">
        <w:rPr>
          <w:b w:val="0"/>
          <w:szCs w:val="24"/>
        </w:rPr>
        <w:t xml:space="preserve"> Zbieranie odpadów, wymienionych </w:t>
      </w:r>
      <w:r w:rsidRPr="00812303">
        <w:rPr>
          <w:b w:val="0"/>
          <w:szCs w:val="24"/>
        </w:rPr>
        <w:t>w pkt.</w:t>
      </w:r>
      <w:r w:rsidR="00812303">
        <w:rPr>
          <w:b w:val="0"/>
          <w:szCs w:val="24"/>
        </w:rPr>
        <w:t xml:space="preserve"> V.1. decyzji,</w:t>
      </w:r>
      <w:r w:rsidRPr="00812303">
        <w:rPr>
          <w:b w:val="0"/>
          <w:szCs w:val="24"/>
        </w:rPr>
        <w:t xml:space="preserve"> tabeli nr</w:t>
      </w:r>
      <w:r w:rsidR="00812303" w:rsidRPr="00812303">
        <w:rPr>
          <w:b w:val="0"/>
          <w:szCs w:val="24"/>
        </w:rPr>
        <w:t xml:space="preserve"> 1</w:t>
      </w:r>
      <w:r w:rsidR="007329E5">
        <w:rPr>
          <w:b w:val="0"/>
          <w:szCs w:val="24"/>
        </w:rPr>
        <w:t>1</w:t>
      </w:r>
      <w:r w:rsidRPr="00812303">
        <w:rPr>
          <w:b w:val="0"/>
          <w:szCs w:val="24"/>
        </w:rPr>
        <w:t xml:space="preserve"> prowadzone</w:t>
      </w:r>
      <w:r w:rsidRPr="00F82D9C">
        <w:rPr>
          <w:b w:val="0"/>
          <w:szCs w:val="24"/>
        </w:rPr>
        <w:t xml:space="preserve"> będzie na terenie</w:t>
      </w:r>
      <w:r w:rsidR="003E1932" w:rsidRPr="003E1932">
        <w:rPr>
          <w:b w:val="0"/>
          <w:szCs w:val="24"/>
        </w:rPr>
        <w:t xml:space="preserve"> </w:t>
      </w:r>
      <w:r w:rsidR="003E1932">
        <w:rPr>
          <w:b w:val="0"/>
          <w:szCs w:val="24"/>
        </w:rPr>
        <w:t xml:space="preserve">Zakładów Usługowych „Południe Sp. z o. o. Oddział w Przemyślu, </w:t>
      </w:r>
      <w:r w:rsidR="00F82D9C" w:rsidRPr="00F82D9C">
        <w:rPr>
          <w:b w:val="0"/>
          <w:szCs w:val="24"/>
        </w:rPr>
        <w:t>Zakład Mechaniczno-Biologicznego Przetwarzania Odpadów Komunalnych, ul. Piastowska 22 w Przemyślu, usytuowanych na działkach</w:t>
      </w:r>
      <w:r w:rsidR="00F82D9C">
        <w:rPr>
          <w:b w:val="0"/>
          <w:szCs w:val="24"/>
        </w:rPr>
        <w:t xml:space="preserve"> </w:t>
      </w:r>
      <w:r w:rsidR="00F82D9C" w:rsidRPr="00F82D9C">
        <w:rPr>
          <w:b w:val="0"/>
          <w:szCs w:val="24"/>
        </w:rPr>
        <w:t xml:space="preserve">o nr ewidencyjnych: 41/1, 46, 168, 173/1 obręb 211 w Przemyślu, do których prowadzący instalację dysponuje tytułem prawnym. </w:t>
      </w:r>
    </w:p>
    <w:p w:rsidR="00943DFC" w:rsidRPr="00C35109" w:rsidRDefault="00943DFC" w:rsidP="00943DFC">
      <w:pPr>
        <w:spacing w:before="120" w:line="276" w:lineRule="auto"/>
        <w:rPr>
          <w:rFonts w:cs="Arial"/>
          <w:bCs/>
          <w:sz w:val="2"/>
          <w:szCs w:val="24"/>
        </w:rPr>
      </w:pPr>
    </w:p>
    <w:p w:rsidR="00F00F55" w:rsidRDefault="00943DFC" w:rsidP="00943DFC">
      <w:pPr>
        <w:spacing w:before="120" w:line="276" w:lineRule="auto"/>
        <w:rPr>
          <w:rFonts w:cs="Arial"/>
          <w:bCs/>
          <w:szCs w:val="24"/>
        </w:rPr>
      </w:pPr>
      <w:r w:rsidRPr="00242F24">
        <w:rPr>
          <w:rFonts w:cs="Arial"/>
          <w:b/>
          <w:bCs/>
          <w:szCs w:val="24"/>
        </w:rPr>
        <w:t>V.2.</w:t>
      </w:r>
      <w:r>
        <w:rPr>
          <w:rFonts w:cs="Arial"/>
          <w:b/>
          <w:bCs/>
          <w:szCs w:val="24"/>
        </w:rPr>
        <w:t>3</w:t>
      </w:r>
      <w:r w:rsidRPr="00242F24">
        <w:rPr>
          <w:rFonts w:cs="Arial"/>
          <w:b/>
          <w:bCs/>
          <w:szCs w:val="24"/>
        </w:rPr>
        <w:t>.</w:t>
      </w:r>
      <w:r w:rsidRPr="00242F24">
        <w:rPr>
          <w:rFonts w:cs="Arial"/>
          <w:bCs/>
          <w:szCs w:val="24"/>
        </w:rPr>
        <w:t xml:space="preserve"> W ramach zbierania odpadów zarządzający instalacją prowadził będzie</w:t>
      </w:r>
      <w:r w:rsidR="00652AFF">
        <w:rPr>
          <w:rFonts w:cs="Arial"/>
          <w:bCs/>
          <w:szCs w:val="24"/>
        </w:rPr>
        <w:t xml:space="preserve"> </w:t>
      </w:r>
      <w:r w:rsidRPr="006C7EF0">
        <w:rPr>
          <w:rFonts w:cs="Arial"/>
          <w:szCs w:val="24"/>
        </w:rPr>
        <w:t>Punk</w:t>
      </w:r>
      <w:r>
        <w:rPr>
          <w:rFonts w:cs="Arial"/>
          <w:szCs w:val="24"/>
        </w:rPr>
        <w:t>t</w:t>
      </w:r>
      <w:r w:rsidRPr="006C7EF0">
        <w:rPr>
          <w:rFonts w:cs="Arial"/>
          <w:szCs w:val="24"/>
        </w:rPr>
        <w:t xml:space="preserve"> </w:t>
      </w:r>
      <w:r>
        <w:rPr>
          <w:rFonts w:cs="Arial"/>
          <w:szCs w:val="24"/>
        </w:rPr>
        <w:t>s</w:t>
      </w:r>
      <w:r w:rsidRPr="006C7EF0">
        <w:rPr>
          <w:rFonts w:cs="Arial"/>
          <w:szCs w:val="24"/>
        </w:rPr>
        <w:t xml:space="preserve">elektywnej </w:t>
      </w:r>
      <w:r>
        <w:rPr>
          <w:rFonts w:cs="Arial"/>
          <w:szCs w:val="24"/>
        </w:rPr>
        <w:t>z</w:t>
      </w:r>
      <w:r w:rsidRPr="006C7EF0">
        <w:rPr>
          <w:rFonts w:cs="Arial"/>
          <w:szCs w:val="24"/>
        </w:rPr>
        <w:t xml:space="preserve">biórki </w:t>
      </w:r>
      <w:r>
        <w:rPr>
          <w:rFonts w:cs="Arial"/>
          <w:szCs w:val="24"/>
        </w:rPr>
        <w:t>o</w:t>
      </w:r>
      <w:r w:rsidRPr="006C7EF0">
        <w:rPr>
          <w:rFonts w:cs="Arial"/>
          <w:szCs w:val="24"/>
        </w:rPr>
        <w:t xml:space="preserve">dpadów </w:t>
      </w:r>
      <w:r>
        <w:rPr>
          <w:rFonts w:cs="Arial"/>
          <w:szCs w:val="24"/>
        </w:rPr>
        <w:t>k</w:t>
      </w:r>
      <w:r w:rsidRPr="006C7EF0">
        <w:rPr>
          <w:rFonts w:cs="Arial"/>
          <w:szCs w:val="24"/>
        </w:rPr>
        <w:t>omunalnych (PSZOK)</w:t>
      </w:r>
      <w:r w:rsidRPr="00242F24">
        <w:rPr>
          <w:rFonts w:cs="Arial"/>
          <w:bCs/>
          <w:szCs w:val="24"/>
        </w:rPr>
        <w:t xml:space="preserve">, do którego przyjmowane będą selektywnie zebrane odpady, </w:t>
      </w:r>
      <w:r w:rsidRPr="00812303">
        <w:rPr>
          <w:rFonts w:cs="Arial"/>
          <w:bCs/>
          <w:szCs w:val="24"/>
        </w:rPr>
        <w:t xml:space="preserve">wymienione </w:t>
      </w:r>
      <w:r w:rsidR="00812303" w:rsidRPr="00812303">
        <w:rPr>
          <w:rFonts w:cs="Arial"/>
          <w:szCs w:val="24"/>
        </w:rPr>
        <w:t>pkt. V.1. decyzji, tabeli nr 1</w:t>
      </w:r>
      <w:r w:rsidR="007329E5">
        <w:rPr>
          <w:rFonts w:cs="Arial"/>
          <w:szCs w:val="24"/>
        </w:rPr>
        <w:t>1</w:t>
      </w:r>
      <w:r w:rsidR="00812303" w:rsidRPr="00812303">
        <w:rPr>
          <w:b/>
          <w:szCs w:val="24"/>
        </w:rPr>
        <w:t xml:space="preserve"> </w:t>
      </w:r>
      <w:r w:rsidR="00F00F55">
        <w:rPr>
          <w:rFonts w:cs="Arial"/>
          <w:bCs/>
          <w:szCs w:val="24"/>
        </w:rPr>
        <w:t>dostarczane przez mieszkańców.</w:t>
      </w:r>
      <w:r w:rsidRPr="00242F24">
        <w:rPr>
          <w:rFonts w:cs="Arial"/>
          <w:bCs/>
          <w:szCs w:val="24"/>
        </w:rPr>
        <w:t xml:space="preserve"> </w:t>
      </w:r>
    </w:p>
    <w:p w:rsidR="00943DFC" w:rsidRPr="00242F24" w:rsidRDefault="00943DFC" w:rsidP="00943DFC">
      <w:pPr>
        <w:spacing w:before="120" w:line="276" w:lineRule="auto"/>
        <w:rPr>
          <w:rFonts w:cs="Arial"/>
          <w:bCs/>
          <w:szCs w:val="24"/>
        </w:rPr>
      </w:pPr>
      <w:r w:rsidRPr="00242F24">
        <w:rPr>
          <w:rFonts w:cs="Arial"/>
          <w:bCs/>
          <w:szCs w:val="24"/>
        </w:rPr>
        <w:t xml:space="preserve">W skład </w:t>
      </w:r>
      <w:r w:rsidRPr="006C7EF0">
        <w:rPr>
          <w:rFonts w:cs="Arial"/>
          <w:szCs w:val="24"/>
        </w:rPr>
        <w:t>Punk</w:t>
      </w:r>
      <w:r>
        <w:rPr>
          <w:rFonts w:cs="Arial"/>
          <w:szCs w:val="24"/>
        </w:rPr>
        <w:t>tu</w:t>
      </w:r>
      <w:r w:rsidRPr="006C7EF0">
        <w:rPr>
          <w:rFonts w:cs="Arial"/>
          <w:szCs w:val="24"/>
        </w:rPr>
        <w:t xml:space="preserve"> </w:t>
      </w:r>
      <w:r>
        <w:rPr>
          <w:rFonts w:cs="Arial"/>
          <w:szCs w:val="24"/>
        </w:rPr>
        <w:t>s</w:t>
      </w:r>
      <w:r w:rsidRPr="006C7EF0">
        <w:rPr>
          <w:rFonts w:cs="Arial"/>
          <w:szCs w:val="24"/>
        </w:rPr>
        <w:t xml:space="preserve">elektywnej </w:t>
      </w:r>
      <w:r>
        <w:rPr>
          <w:rFonts w:cs="Arial"/>
          <w:szCs w:val="24"/>
        </w:rPr>
        <w:t>z</w:t>
      </w:r>
      <w:r w:rsidRPr="006C7EF0">
        <w:rPr>
          <w:rFonts w:cs="Arial"/>
          <w:szCs w:val="24"/>
        </w:rPr>
        <w:t xml:space="preserve">biórki </w:t>
      </w:r>
      <w:r>
        <w:rPr>
          <w:rFonts w:cs="Arial"/>
          <w:szCs w:val="24"/>
        </w:rPr>
        <w:t>o</w:t>
      </w:r>
      <w:r w:rsidRPr="006C7EF0">
        <w:rPr>
          <w:rFonts w:cs="Arial"/>
          <w:szCs w:val="24"/>
        </w:rPr>
        <w:t xml:space="preserve">dpadów </w:t>
      </w:r>
      <w:r>
        <w:rPr>
          <w:rFonts w:cs="Arial"/>
          <w:szCs w:val="24"/>
        </w:rPr>
        <w:t>k</w:t>
      </w:r>
      <w:r w:rsidRPr="006C7EF0">
        <w:rPr>
          <w:rFonts w:cs="Arial"/>
          <w:szCs w:val="24"/>
        </w:rPr>
        <w:t>omunalnych (PSZOK)</w:t>
      </w:r>
      <w:r w:rsidRPr="00242F24">
        <w:rPr>
          <w:rFonts w:cs="Arial"/>
          <w:bCs/>
          <w:szCs w:val="24"/>
        </w:rPr>
        <w:t xml:space="preserve"> wchodzić będ</w:t>
      </w:r>
      <w:r>
        <w:rPr>
          <w:rFonts w:cs="Arial"/>
          <w:bCs/>
          <w:szCs w:val="24"/>
        </w:rPr>
        <w:t>ą</w:t>
      </w:r>
      <w:r w:rsidRPr="00242F24">
        <w:rPr>
          <w:rFonts w:cs="Arial"/>
          <w:bCs/>
          <w:szCs w:val="24"/>
        </w:rPr>
        <w:t xml:space="preserve">: </w:t>
      </w:r>
    </w:p>
    <w:p w:rsidR="003E1932" w:rsidRPr="003E1932" w:rsidRDefault="005877FF" w:rsidP="0010543E">
      <w:pPr>
        <w:pStyle w:val="Akapitzlist10"/>
        <w:numPr>
          <w:ilvl w:val="0"/>
          <w:numId w:val="45"/>
        </w:numPr>
        <w:spacing w:before="0" w:after="0" w:afterAutospacing="0" w:line="276" w:lineRule="auto"/>
        <w:ind w:left="425" w:hanging="425"/>
        <w:rPr>
          <w:rFonts w:cs="Arial"/>
        </w:rPr>
      </w:pPr>
      <w:r w:rsidRPr="003E1932">
        <w:rPr>
          <w:rFonts w:cs="Arial"/>
        </w:rPr>
        <w:t>zadaszona stalowa wiata o wymiarach</w:t>
      </w:r>
      <w:r w:rsidR="003E1932" w:rsidRPr="003E1932">
        <w:rPr>
          <w:rFonts w:cs="Arial"/>
        </w:rPr>
        <w:t>:</w:t>
      </w:r>
      <w:r w:rsidRPr="003E1932">
        <w:rPr>
          <w:rFonts w:cs="Arial"/>
        </w:rPr>
        <w:t xml:space="preserve"> </w:t>
      </w:r>
      <w:r w:rsidR="003E1932" w:rsidRPr="003E1932">
        <w:rPr>
          <w:rFonts w:cs="Arial"/>
        </w:rPr>
        <w:t xml:space="preserve">długości 18 m, szerokości 8 m, wysokości 5 m,  </w:t>
      </w:r>
    </w:p>
    <w:p w:rsidR="003E1932" w:rsidRPr="003E1932" w:rsidRDefault="003E1932" w:rsidP="0010543E">
      <w:pPr>
        <w:pStyle w:val="Akapitzlist10"/>
        <w:numPr>
          <w:ilvl w:val="0"/>
          <w:numId w:val="45"/>
        </w:numPr>
        <w:spacing w:before="0" w:after="0" w:afterAutospacing="0" w:line="276" w:lineRule="auto"/>
        <w:ind w:left="425" w:hanging="425"/>
        <w:rPr>
          <w:rFonts w:cs="Arial"/>
        </w:rPr>
      </w:pPr>
      <w:r w:rsidRPr="003E1932">
        <w:rPr>
          <w:rFonts w:cs="Arial"/>
        </w:rPr>
        <w:t>magazyn na odpady niebezpieczne o wymiarach:  długości 4 m, szerokości  8 m i wysokości 5 m.</w:t>
      </w:r>
    </w:p>
    <w:p w:rsidR="003E1932" w:rsidRPr="003E1932" w:rsidRDefault="005877FF" w:rsidP="0010543E">
      <w:pPr>
        <w:pStyle w:val="Akapitzlist10"/>
        <w:numPr>
          <w:ilvl w:val="0"/>
          <w:numId w:val="45"/>
        </w:numPr>
        <w:spacing w:before="0" w:after="0" w:afterAutospacing="0" w:line="276" w:lineRule="auto"/>
        <w:ind w:left="425" w:hanging="425"/>
        <w:rPr>
          <w:rStyle w:val="Teksttreci295pt"/>
          <w:rFonts w:eastAsia="Times New Roman"/>
          <w:bCs/>
          <w:color w:val="auto"/>
          <w:sz w:val="24"/>
          <w:szCs w:val="24"/>
          <w:lang w:eastAsia="hi-IN" w:bidi="hi-IN"/>
        </w:rPr>
      </w:pPr>
      <w:r w:rsidRPr="003E1932">
        <w:rPr>
          <w:rFonts w:cs="Arial"/>
        </w:rPr>
        <w:t xml:space="preserve">żelbetowy, zadaszony boks </w:t>
      </w:r>
      <w:r w:rsidRPr="003E1932">
        <w:rPr>
          <w:rStyle w:val="Teksttreci295pt"/>
          <w:color w:val="auto"/>
          <w:sz w:val="24"/>
          <w:szCs w:val="24"/>
        </w:rPr>
        <w:t>o wodoszczelnym, utwardzonym podłożu</w:t>
      </w:r>
      <w:r w:rsidR="003E1932" w:rsidRPr="003E1932">
        <w:rPr>
          <w:rStyle w:val="Teksttreci295pt"/>
          <w:color w:val="auto"/>
          <w:sz w:val="24"/>
          <w:szCs w:val="24"/>
        </w:rPr>
        <w:t xml:space="preserve">   szerokości 4 m,</w:t>
      </w:r>
    </w:p>
    <w:p w:rsidR="003E1932" w:rsidRPr="003E1932" w:rsidRDefault="003E1932" w:rsidP="003E1932">
      <w:pPr>
        <w:pStyle w:val="Akapitzlist10"/>
        <w:spacing w:before="0" w:after="0" w:afterAutospacing="0" w:line="276" w:lineRule="auto"/>
        <w:ind w:left="425"/>
        <w:rPr>
          <w:rFonts w:cs="Arial"/>
          <w:bCs/>
        </w:rPr>
      </w:pPr>
      <w:r w:rsidRPr="003E1932">
        <w:rPr>
          <w:rStyle w:val="Teksttreci295pt"/>
          <w:color w:val="auto"/>
          <w:sz w:val="24"/>
          <w:szCs w:val="24"/>
        </w:rPr>
        <w:t>6 m długości i 4 m wysokości.</w:t>
      </w:r>
    </w:p>
    <w:p w:rsidR="00943DFC" w:rsidRPr="003E1932" w:rsidRDefault="00652AFF" w:rsidP="0010543E">
      <w:pPr>
        <w:pStyle w:val="Akapitzlist10"/>
        <w:numPr>
          <w:ilvl w:val="0"/>
          <w:numId w:val="36"/>
        </w:numPr>
        <w:spacing w:before="0" w:after="0" w:afterAutospacing="0" w:line="276" w:lineRule="auto"/>
        <w:ind w:left="425" w:hanging="425"/>
        <w:rPr>
          <w:rFonts w:cs="Arial"/>
        </w:rPr>
      </w:pPr>
      <w:r w:rsidRPr="003E1932">
        <w:rPr>
          <w:rFonts w:cs="Arial"/>
          <w:bCs/>
        </w:rPr>
        <w:t>szczelnie zamykane beczki i</w:t>
      </w:r>
      <w:r w:rsidR="00943DFC" w:rsidRPr="003E1932">
        <w:rPr>
          <w:rFonts w:cs="Arial"/>
          <w:bCs/>
        </w:rPr>
        <w:t xml:space="preserve"> pojemniki wykonane z materiału odpornego na oddziaływanie składników zgromadzonego w nich odpadu, odpowiednio oznakowane kodem i rodzajem magazynowanego odpadu</w:t>
      </w:r>
      <w:r w:rsidRPr="003E1932">
        <w:rPr>
          <w:rFonts w:cs="Arial"/>
          <w:bCs/>
        </w:rPr>
        <w:t>,</w:t>
      </w:r>
    </w:p>
    <w:p w:rsidR="00943DFC" w:rsidRPr="00242F24" w:rsidRDefault="00943DFC" w:rsidP="0010543E">
      <w:pPr>
        <w:pStyle w:val="Akapitzlist10"/>
        <w:numPr>
          <w:ilvl w:val="0"/>
          <w:numId w:val="36"/>
        </w:numPr>
        <w:spacing w:before="0" w:after="0" w:afterAutospacing="0" w:line="276" w:lineRule="auto"/>
        <w:ind w:left="425" w:hanging="425"/>
        <w:rPr>
          <w:rFonts w:cs="Arial"/>
        </w:rPr>
      </w:pPr>
      <w:r w:rsidRPr="00242F24">
        <w:rPr>
          <w:rFonts w:cs="Arial"/>
          <w:bCs/>
        </w:rPr>
        <w:t>kontenery</w:t>
      </w:r>
      <w:r w:rsidRPr="0009573E">
        <w:rPr>
          <w:rFonts w:cs="Arial"/>
          <w:bCs/>
        </w:rPr>
        <w:t xml:space="preserve"> </w:t>
      </w:r>
      <w:r>
        <w:rPr>
          <w:rFonts w:cs="Arial"/>
          <w:bCs/>
        </w:rPr>
        <w:t xml:space="preserve">oznakowane kodem i rodzajem odpadu </w:t>
      </w:r>
      <w:r w:rsidRPr="00242F24">
        <w:rPr>
          <w:rFonts w:cs="Arial"/>
          <w:bCs/>
        </w:rPr>
        <w:t xml:space="preserve">, </w:t>
      </w:r>
    </w:p>
    <w:p w:rsidR="00943DFC" w:rsidRPr="00242F24" w:rsidRDefault="00943DFC" w:rsidP="0010543E">
      <w:pPr>
        <w:pStyle w:val="Akapitzlist10"/>
        <w:numPr>
          <w:ilvl w:val="0"/>
          <w:numId w:val="36"/>
        </w:numPr>
        <w:spacing w:before="0" w:after="0" w:afterAutospacing="0" w:line="276" w:lineRule="auto"/>
        <w:ind w:left="425" w:hanging="425"/>
        <w:rPr>
          <w:rFonts w:cs="Arial"/>
        </w:rPr>
      </w:pPr>
      <w:r w:rsidRPr="00242F24">
        <w:rPr>
          <w:rFonts w:cs="Arial"/>
          <w:bCs/>
        </w:rPr>
        <w:lastRenderedPageBreak/>
        <w:t xml:space="preserve">utwardzony i uszczelniony plac z oznakowanymi miejscami magazynowania </w:t>
      </w:r>
      <w:r w:rsidRPr="00242F24">
        <w:rPr>
          <w:rFonts w:cs="Arial"/>
          <w:bCs/>
        </w:rPr>
        <w:br/>
        <w:t>i zbierania odpadów.</w:t>
      </w:r>
    </w:p>
    <w:p w:rsidR="00943DFC" w:rsidRPr="00242F24" w:rsidRDefault="00943DFC" w:rsidP="00943DFC">
      <w:pPr>
        <w:spacing w:before="120" w:line="276" w:lineRule="auto"/>
        <w:rPr>
          <w:rFonts w:cs="Arial"/>
          <w:bCs/>
          <w:szCs w:val="24"/>
        </w:rPr>
      </w:pPr>
      <w:r w:rsidRPr="00242F24">
        <w:rPr>
          <w:rFonts w:cs="Arial"/>
          <w:b/>
          <w:bCs/>
          <w:szCs w:val="24"/>
        </w:rPr>
        <w:t>V.2.</w:t>
      </w:r>
      <w:r>
        <w:rPr>
          <w:rFonts w:cs="Arial"/>
          <w:b/>
          <w:bCs/>
          <w:szCs w:val="24"/>
        </w:rPr>
        <w:t>4</w:t>
      </w:r>
      <w:r w:rsidRPr="00242F24">
        <w:rPr>
          <w:rFonts w:cs="Arial"/>
          <w:b/>
          <w:bCs/>
          <w:szCs w:val="24"/>
        </w:rPr>
        <w:t>.</w:t>
      </w:r>
      <w:r w:rsidRPr="00242F24">
        <w:rPr>
          <w:rFonts w:cs="Arial"/>
          <w:bCs/>
          <w:szCs w:val="24"/>
        </w:rPr>
        <w:t xml:space="preserve"> Po dostarczeniu każda partia zbieranych odpadów będzie sprawdzana pod względem zgodności z deklarowanym składem, a w przypadku niezgodności zarządzający odmówi ich przyjęcia. </w:t>
      </w:r>
    </w:p>
    <w:p w:rsidR="00943DFC" w:rsidRPr="00242F24" w:rsidRDefault="00943DFC" w:rsidP="00943DFC">
      <w:pPr>
        <w:spacing w:before="120" w:line="276" w:lineRule="auto"/>
        <w:rPr>
          <w:rFonts w:cs="Arial"/>
          <w:bCs/>
          <w:szCs w:val="24"/>
        </w:rPr>
      </w:pPr>
      <w:r w:rsidRPr="00242F24">
        <w:rPr>
          <w:rFonts w:cs="Arial"/>
          <w:b/>
          <w:bCs/>
          <w:szCs w:val="24"/>
        </w:rPr>
        <w:t>V.2.</w:t>
      </w:r>
      <w:r>
        <w:rPr>
          <w:rFonts w:cs="Arial"/>
          <w:b/>
          <w:bCs/>
          <w:szCs w:val="24"/>
        </w:rPr>
        <w:t>5</w:t>
      </w:r>
      <w:r w:rsidRPr="00242F24">
        <w:rPr>
          <w:rFonts w:cs="Arial"/>
          <w:b/>
          <w:bCs/>
          <w:szCs w:val="24"/>
        </w:rPr>
        <w:t>.</w:t>
      </w:r>
      <w:r w:rsidRPr="00242F24">
        <w:rPr>
          <w:rFonts w:cs="Arial"/>
          <w:bCs/>
          <w:szCs w:val="24"/>
        </w:rPr>
        <w:t xml:space="preserve"> Zbierane odpady, w zależności od rodzaju i właściwości fizycznych będą gromadzone oddzielnie dla każdego rodzaju odpadów; umieszczane w kontenerach pojemnikach </w:t>
      </w:r>
      <w:r w:rsidR="00652AFF" w:rsidRPr="00242F24">
        <w:rPr>
          <w:rFonts w:cs="Arial"/>
          <w:bCs/>
          <w:szCs w:val="24"/>
        </w:rPr>
        <w:t>oraz</w:t>
      </w:r>
      <w:r w:rsidR="00652AFF">
        <w:rPr>
          <w:rFonts w:cs="Arial"/>
          <w:bCs/>
          <w:szCs w:val="24"/>
        </w:rPr>
        <w:t xml:space="preserve"> </w:t>
      </w:r>
      <w:r w:rsidR="00652AFF" w:rsidRPr="009B0963">
        <w:rPr>
          <w:rFonts w:cs="Arial"/>
          <w:bCs/>
          <w:szCs w:val="24"/>
        </w:rPr>
        <w:t xml:space="preserve">beczkach </w:t>
      </w:r>
      <w:r w:rsidRPr="009B0963">
        <w:rPr>
          <w:rFonts w:cs="Arial"/>
          <w:bCs/>
          <w:szCs w:val="24"/>
        </w:rPr>
        <w:t xml:space="preserve">usytuowanych w </w:t>
      </w:r>
      <w:r w:rsidR="009B0963" w:rsidRPr="009B0963">
        <w:rPr>
          <w:rFonts w:cs="Arial"/>
          <w:bCs/>
          <w:szCs w:val="24"/>
        </w:rPr>
        <w:t>stalowej wiacie, hali magazynowej</w:t>
      </w:r>
      <w:r w:rsidRPr="009B0963">
        <w:rPr>
          <w:rFonts w:cs="Arial"/>
          <w:bCs/>
          <w:szCs w:val="24"/>
        </w:rPr>
        <w:t xml:space="preserve"> lub magazynie odpadów niebezpiecznych lub</w:t>
      </w:r>
      <w:r w:rsidRPr="00242F24">
        <w:rPr>
          <w:rFonts w:cs="Arial"/>
          <w:bCs/>
          <w:szCs w:val="24"/>
        </w:rPr>
        <w:t xml:space="preserve"> luzem, w miejscach odpowiednio oznakowanych kodem</w:t>
      </w:r>
      <w:r w:rsidR="00652AFF">
        <w:rPr>
          <w:rFonts w:cs="Arial"/>
          <w:bCs/>
          <w:szCs w:val="24"/>
        </w:rPr>
        <w:t xml:space="preserve"> </w:t>
      </w:r>
      <w:r w:rsidRPr="00242F24">
        <w:rPr>
          <w:rFonts w:cs="Arial"/>
          <w:bCs/>
          <w:szCs w:val="24"/>
        </w:rPr>
        <w:t xml:space="preserve">i nazwą odpadu i odpowiednio zabezpieczonych przed dostępem osób nieupoważnionych. Miejsca magazynowania wyposażone będą </w:t>
      </w:r>
      <w:r w:rsidR="009B0963">
        <w:rPr>
          <w:rFonts w:cs="Arial"/>
          <w:bCs/>
          <w:szCs w:val="24"/>
        </w:rPr>
        <w:br/>
      </w:r>
      <w:r w:rsidRPr="00242F24">
        <w:rPr>
          <w:rFonts w:cs="Arial"/>
          <w:bCs/>
          <w:szCs w:val="24"/>
        </w:rPr>
        <w:t xml:space="preserve">w sorbenty i środki przeciw pożarowe. </w:t>
      </w:r>
    </w:p>
    <w:p w:rsidR="00943DFC" w:rsidRPr="009B76B6" w:rsidRDefault="00943DFC" w:rsidP="00943DFC">
      <w:pPr>
        <w:spacing w:before="120" w:line="276" w:lineRule="auto"/>
        <w:rPr>
          <w:rFonts w:cs="Arial"/>
          <w:b/>
          <w:bCs/>
          <w:sz w:val="2"/>
          <w:szCs w:val="24"/>
        </w:rPr>
      </w:pPr>
    </w:p>
    <w:p w:rsidR="00943DFC" w:rsidRPr="00C4266D" w:rsidRDefault="00943DFC" w:rsidP="00943DFC">
      <w:pPr>
        <w:pStyle w:val="JSpodstawowy"/>
        <w:tabs>
          <w:tab w:val="left" w:pos="360"/>
        </w:tabs>
        <w:spacing w:after="0" w:line="276" w:lineRule="auto"/>
        <w:rPr>
          <w:rFonts w:cs="Arial"/>
          <w:szCs w:val="24"/>
        </w:rPr>
      </w:pPr>
      <w:r w:rsidRPr="00C4266D">
        <w:rPr>
          <w:rFonts w:cs="Arial"/>
          <w:b/>
          <w:szCs w:val="24"/>
        </w:rPr>
        <w:t>V.2.6.</w:t>
      </w:r>
      <w:r w:rsidRPr="00C4266D">
        <w:rPr>
          <w:rFonts w:cs="Arial"/>
          <w:szCs w:val="24"/>
        </w:rPr>
        <w:t xml:space="preserve"> Zarządzający instalacją </w:t>
      </w:r>
      <w:r>
        <w:rPr>
          <w:rFonts w:cs="Arial"/>
          <w:szCs w:val="24"/>
        </w:rPr>
        <w:t>dysponował będzie</w:t>
      </w:r>
      <w:r w:rsidRPr="00C4266D">
        <w:rPr>
          <w:rFonts w:cs="Arial"/>
          <w:szCs w:val="24"/>
        </w:rPr>
        <w:t xml:space="preserve"> środkami transportu odpowiednio przystosowanymi do transportu odpadów niebezpiecznych oraz innych niż niebezpieczne (zarówno wielkogabarytowych jak i o małych gabarytach). Odpady podczas transportu zabezpieczone będą przed ich przypadkowym rozproszeniem poprzez uszczelnienie skrzyni ładunkowej, stosowanie zamykanych pojemników lub siatek zabezpieczających. </w:t>
      </w:r>
    </w:p>
    <w:p w:rsidR="00943DFC" w:rsidRPr="00C4266D" w:rsidRDefault="00943DFC" w:rsidP="00943DFC">
      <w:pPr>
        <w:spacing w:before="120" w:line="276" w:lineRule="auto"/>
        <w:rPr>
          <w:rFonts w:cs="Arial"/>
          <w:b/>
          <w:bCs/>
          <w:sz w:val="4"/>
          <w:szCs w:val="24"/>
        </w:rPr>
      </w:pPr>
    </w:p>
    <w:p w:rsidR="00943DFC" w:rsidRDefault="00943DFC" w:rsidP="0045077C">
      <w:pPr>
        <w:pStyle w:val="Nagwek3"/>
        <w:rPr>
          <w:iCs/>
        </w:rPr>
      </w:pPr>
      <w:r w:rsidRPr="00242F24">
        <w:t>V.3. Miejsc</w:t>
      </w:r>
      <w:r>
        <w:t>e</w:t>
      </w:r>
      <w:r w:rsidRPr="00242F24">
        <w:t xml:space="preserve"> i sposób magazynowania odpadów zbieranych</w:t>
      </w:r>
      <w:r w:rsidRPr="00242F24">
        <w:rPr>
          <w:iCs/>
        </w:rPr>
        <w:t>:</w:t>
      </w:r>
    </w:p>
    <w:p w:rsidR="0045077C" w:rsidRDefault="0045077C" w:rsidP="00943DFC">
      <w:pPr>
        <w:pStyle w:val="Tekstpodstawowywcity"/>
        <w:spacing w:line="276" w:lineRule="auto"/>
        <w:ind w:left="0"/>
        <w:rPr>
          <w:rFonts w:cs="Arial"/>
          <w:bCs/>
          <w:iCs/>
        </w:rPr>
      </w:pPr>
    </w:p>
    <w:p w:rsidR="00BA7386" w:rsidRPr="00BA7386" w:rsidRDefault="00BA7386" w:rsidP="00943DFC">
      <w:pPr>
        <w:pStyle w:val="Tekstpodstawowywcity"/>
        <w:spacing w:line="276" w:lineRule="auto"/>
        <w:ind w:left="0"/>
        <w:rPr>
          <w:rFonts w:cs="Arial"/>
          <w:bCs/>
          <w:iCs/>
        </w:rPr>
      </w:pPr>
      <w:r w:rsidRPr="00BA7386">
        <w:rPr>
          <w:rFonts w:cs="Arial"/>
          <w:bCs/>
          <w:iCs/>
        </w:rPr>
        <w:t>Tabela nr</w:t>
      </w:r>
      <w:r w:rsidR="00812303">
        <w:rPr>
          <w:rFonts w:cs="Arial"/>
          <w:bCs/>
          <w:iCs/>
        </w:rPr>
        <w:t xml:space="preserve"> 1</w:t>
      </w:r>
      <w:r w:rsidR="007329E5">
        <w:rPr>
          <w:rFonts w:cs="Arial"/>
          <w:bCs/>
          <w:iCs/>
        </w:rPr>
        <w:t>2</w:t>
      </w:r>
    </w:p>
    <w:tbl>
      <w:tblPr>
        <w:tblStyle w:val="Tabela-Siatka"/>
        <w:tblW w:w="5000" w:type="pct"/>
        <w:tblLook w:val="00A0" w:firstRow="1" w:lastRow="0" w:firstColumn="1" w:lastColumn="0" w:noHBand="0" w:noVBand="0"/>
        <w:tblDescription w:val=" Miejsce i sposób magazynowania odpadów zbieranych&#10;&#10;"/>
      </w:tblPr>
      <w:tblGrid>
        <w:gridCol w:w="753"/>
        <w:gridCol w:w="1388"/>
        <w:gridCol w:w="2949"/>
        <w:gridCol w:w="3900"/>
      </w:tblGrid>
      <w:tr w:rsidR="00652AFF" w:rsidRPr="00A0550A" w:rsidTr="0045077C">
        <w:trPr>
          <w:tblHeader/>
        </w:trPr>
        <w:tc>
          <w:tcPr>
            <w:tcW w:w="419" w:type="pct"/>
          </w:tcPr>
          <w:p w:rsidR="00652AFF" w:rsidRPr="00652AFF" w:rsidRDefault="00652AFF" w:rsidP="00652AFF">
            <w:pPr>
              <w:pStyle w:val="Zawartotabeli"/>
              <w:snapToGrid w:val="0"/>
              <w:jc w:val="center"/>
              <w:rPr>
                <w:rFonts w:cs="Arial"/>
                <w:bCs/>
              </w:rPr>
            </w:pPr>
            <w:r w:rsidRPr="00652AFF">
              <w:rPr>
                <w:rFonts w:cs="Arial"/>
                <w:bCs/>
              </w:rPr>
              <w:t>Lp.</w:t>
            </w:r>
          </w:p>
        </w:tc>
        <w:tc>
          <w:tcPr>
            <w:tcW w:w="772" w:type="pct"/>
          </w:tcPr>
          <w:p w:rsidR="00652AFF" w:rsidRDefault="00652AFF" w:rsidP="00652AFF">
            <w:pPr>
              <w:pStyle w:val="Zawartotabeli"/>
              <w:snapToGrid w:val="0"/>
              <w:jc w:val="center"/>
              <w:rPr>
                <w:rFonts w:cs="Arial"/>
                <w:b/>
                <w:bCs/>
              </w:rPr>
            </w:pPr>
            <w:r w:rsidRPr="00A0550A">
              <w:rPr>
                <w:rFonts w:cs="Arial"/>
                <w:b/>
                <w:bCs/>
              </w:rPr>
              <w:t xml:space="preserve">Kod </w:t>
            </w:r>
          </w:p>
          <w:p w:rsidR="00652AFF" w:rsidRPr="00A0550A" w:rsidRDefault="00652AFF" w:rsidP="00652AFF">
            <w:pPr>
              <w:pStyle w:val="Zawartotabeli"/>
              <w:snapToGrid w:val="0"/>
              <w:jc w:val="center"/>
              <w:rPr>
                <w:rFonts w:cs="Arial"/>
                <w:b/>
                <w:bCs/>
              </w:rPr>
            </w:pPr>
            <w:r w:rsidRPr="00A0550A">
              <w:rPr>
                <w:rFonts w:cs="Arial"/>
                <w:b/>
                <w:bCs/>
              </w:rPr>
              <w:t>odpadu</w:t>
            </w:r>
          </w:p>
        </w:tc>
        <w:tc>
          <w:tcPr>
            <w:tcW w:w="1640" w:type="pct"/>
          </w:tcPr>
          <w:p w:rsidR="00652AFF" w:rsidRPr="00A0550A" w:rsidRDefault="00652AFF" w:rsidP="00652AFF">
            <w:pPr>
              <w:pStyle w:val="Zawartotabeli"/>
              <w:snapToGrid w:val="0"/>
              <w:spacing w:line="200" w:lineRule="atLeast"/>
              <w:jc w:val="center"/>
              <w:rPr>
                <w:rFonts w:cs="Arial"/>
                <w:b/>
                <w:bCs/>
              </w:rPr>
            </w:pPr>
            <w:r w:rsidRPr="00A0550A">
              <w:rPr>
                <w:rFonts w:cs="Arial"/>
                <w:b/>
                <w:bCs/>
              </w:rPr>
              <w:t>Rodzaj odpadu</w:t>
            </w:r>
          </w:p>
        </w:tc>
        <w:tc>
          <w:tcPr>
            <w:tcW w:w="2169" w:type="pct"/>
          </w:tcPr>
          <w:p w:rsidR="00652AFF" w:rsidRPr="00A0550A" w:rsidRDefault="00652AFF" w:rsidP="005877FF">
            <w:pPr>
              <w:pStyle w:val="Zawartotabeli"/>
              <w:snapToGrid w:val="0"/>
              <w:jc w:val="center"/>
              <w:rPr>
                <w:rFonts w:cs="Arial"/>
                <w:b/>
                <w:bCs/>
              </w:rPr>
            </w:pPr>
            <w:r w:rsidRPr="00A0550A">
              <w:rPr>
                <w:rFonts w:cs="Arial"/>
                <w:b/>
                <w:bCs/>
              </w:rPr>
              <w:t>Miejsce i sposób magazynowania zebranych odpadów</w:t>
            </w:r>
          </w:p>
        </w:tc>
      </w:tr>
      <w:tr w:rsidR="00BA7386" w:rsidRPr="00A0550A" w:rsidTr="0045077C">
        <w:tc>
          <w:tcPr>
            <w:tcW w:w="5000" w:type="pct"/>
            <w:gridSpan w:val="4"/>
          </w:tcPr>
          <w:p w:rsidR="00BA7386" w:rsidRPr="009B76B6" w:rsidRDefault="00BA7386" w:rsidP="00BA7386">
            <w:pPr>
              <w:pStyle w:val="Tekstpodstawowy2"/>
              <w:spacing w:after="0" w:line="240" w:lineRule="auto"/>
              <w:jc w:val="center"/>
              <w:rPr>
                <w:rFonts w:cs="Arial"/>
                <w:b/>
                <w:sz w:val="2"/>
                <w:szCs w:val="20"/>
              </w:rPr>
            </w:pPr>
          </w:p>
          <w:p w:rsidR="00BA7386" w:rsidRPr="00C750A0" w:rsidRDefault="00BA7386" w:rsidP="00BA7386">
            <w:pPr>
              <w:pStyle w:val="Tekstpodstawowy2"/>
              <w:spacing w:after="0" w:line="240" w:lineRule="auto"/>
              <w:jc w:val="center"/>
              <w:rPr>
                <w:rFonts w:cs="Arial"/>
                <w:b/>
                <w:sz w:val="20"/>
                <w:szCs w:val="20"/>
              </w:rPr>
            </w:pPr>
            <w:r w:rsidRPr="00C750A0">
              <w:rPr>
                <w:rFonts w:cs="Arial"/>
                <w:b/>
                <w:sz w:val="20"/>
                <w:szCs w:val="20"/>
              </w:rPr>
              <w:t>Odpady inne niż niebezpieczne</w:t>
            </w:r>
          </w:p>
          <w:p w:rsidR="00BA7386" w:rsidRPr="009B76B6" w:rsidRDefault="00BA7386" w:rsidP="005877FF">
            <w:pPr>
              <w:pStyle w:val="Zawartotabeli"/>
              <w:snapToGrid w:val="0"/>
              <w:jc w:val="center"/>
              <w:rPr>
                <w:rFonts w:cs="Arial"/>
                <w:b/>
                <w:bCs/>
                <w:sz w:val="2"/>
              </w:rPr>
            </w:pP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firstLine="0"/>
              <w:jc w:val="center"/>
              <w:rPr>
                <w:rStyle w:val="Teksttreci295pt"/>
                <w:sz w:val="20"/>
                <w:szCs w:val="20"/>
              </w:rPr>
            </w:pPr>
            <w:r>
              <w:rPr>
                <w:rStyle w:val="PogrubienieTeksttreci295pt"/>
                <w:sz w:val="20"/>
                <w:szCs w:val="20"/>
              </w:rPr>
              <w:t xml:space="preserve">  </w:t>
            </w:r>
            <w:r w:rsidRPr="00A0550A">
              <w:rPr>
                <w:rStyle w:val="PogrubienieTeksttreci295pt"/>
                <w:sz w:val="20"/>
                <w:szCs w:val="20"/>
              </w:rPr>
              <w:t>02 01 04</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 xml:space="preserve">Odpady tworzyw sztucznych </w:t>
            </w:r>
            <w:r>
              <w:rPr>
                <w:rStyle w:val="Teksttreci295pt"/>
                <w:sz w:val="20"/>
                <w:szCs w:val="20"/>
              </w:rPr>
              <w:br/>
            </w:r>
            <w:r w:rsidRPr="00A0550A">
              <w:rPr>
                <w:rStyle w:val="Teksttreci295pt"/>
                <w:sz w:val="20"/>
                <w:szCs w:val="20"/>
              </w:rPr>
              <w:t>(z wyłączeniem opakowań)</w:t>
            </w:r>
          </w:p>
        </w:tc>
        <w:tc>
          <w:tcPr>
            <w:tcW w:w="2169" w:type="pct"/>
          </w:tcPr>
          <w:p w:rsidR="00652AFF" w:rsidRPr="005877FF" w:rsidRDefault="00652AFF" w:rsidP="005877FF">
            <w:pPr>
              <w:pStyle w:val="Tekstprzypisukocowego"/>
              <w:rPr>
                <w:rStyle w:val="Teksttreci295pt"/>
                <w:rFonts w:eastAsia="Times New Roman"/>
                <w:color w:val="auto"/>
                <w:sz w:val="20"/>
                <w:szCs w:val="20"/>
                <w:lang w:bidi="ar-SA"/>
              </w:rPr>
            </w:pPr>
            <w:r w:rsidRPr="005877FF">
              <w:rPr>
                <w:rStyle w:val="Teksttreci295pt"/>
                <w:sz w:val="20"/>
                <w:szCs w:val="20"/>
              </w:rPr>
              <w:t xml:space="preserve">Odpady tworzyw sztucznych magazynowane będą selektywnie </w:t>
            </w:r>
            <w:r w:rsidR="005877FF" w:rsidRPr="005877FF">
              <w:rPr>
                <w:rStyle w:val="Teksttreci295pt"/>
                <w:sz w:val="20"/>
                <w:szCs w:val="20"/>
              </w:rPr>
              <w:br/>
            </w:r>
            <w:r w:rsidRPr="005877FF">
              <w:rPr>
                <w:rStyle w:val="Teksttreci295pt"/>
                <w:sz w:val="20"/>
                <w:szCs w:val="20"/>
              </w:rPr>
              <w:t xml:space="preserve">w zadaszonej </w:t>
            </w:r>
            <w:r w:rsidR="005877FF" w:rsidRPr="005877FF">
              <w:rPr>
                <w:rStyle w:val="Teksttreci295pt"/>
                <w:sz w:val="20"/>
                <w:szCs w:val="20"/>
              </w:rPr>
              <w:t xml:space="preserve">stalowej </w:t>
            </w:r>
            <w:r w:rsidRPr="005877FF">
              <w:rPr>
                <w:rStyle w:val="Teksttreci295pt"/>
                <w:sz w:val="20"/>
                <w:szCs w:val="20"/>
              </w:rPr>
              <w:t>wiacie.</w:t>
            </w:r>
            <w:r w:rsidR="005877FF" w:rsidRPr="005877FF">
              <w:rPr>
                <w:rStyle w:val="Teksttreci295pt"/>
                <w:sz w:val="20"/>
                <w:szCs w:val="20"/>
              </w:rPr>
              <w:t xml:space="preserve"> Miejsce magazynowania odpadów</w:t>
            </w:r>
            <w:r w:rsidR="005877FF" w:rsidRPr="005877FF">
              <w:rPr>
                <w:rFonts w:cs="Arial"/>
              </w:rPr>
              <w:t xml:space="preserve"> będzie oznakowane kodem i rodzajem magazynowanego odpadu</w:t>
            </w:r>
            <w:r w:rsidR="005877FF">
              <w:rPr>
                <w:rFonts w:cs="Arial"/>
              </w:rPr>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15 01 01</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Opakowania z papieru i tektury</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z papieru i tektury magazynowane będą w żelbetowym zadaszonym boksie, </w:t>
            </w:r>
            <w:r w:rsidR="005877FF">
              <w:rPr>
                <w:rStyle w:val="Teksttreci295pt"/>
                <w:sz w:val="20"/>
                <w:szCs w:val="20"/>
              </w:rPr>
              <w:t>lub</w:t>
            </w:r>
            <w:r w:rsidRPr="00A0550A">
              <w:rPr>
                <w:rStyle w:val="Teksttreci295pt"/>
                <w:sz w:val="20"/>
                <w:szCs w:val="20"/>
              </w:rPr>
              <w:t xml:space="preserve"> w wyznaczonym miejscu hali produkcyjnej.</w:t>
            </w:r>
            <w:r w:rsidR="005877FF" w:rsidRPr="005877FF">
              <w:rPr>
                <w:rStyle w:val="Teksttreci295pt"/>
                <w:sz w:val="20"/>
                <w:szCs w:val="20"/>
              </w:rPr>
              <w:t xml:space="preserve"> Miejsce magazynowania odpadów</w:t>
            </w:r>
            <w:r w:rsidR="005877FF" w:rsidRPr="005877FF">
              <w:rPr>
                <w:sz w:val="20"/>
                <w:szCs w:val="20"/>
              </w:rPr>
              <w:t xml:space="preserve"> będzie oznakowane kodem </w:t>
            </w:r>
            <w:r w:rsidR="005877FF">
              <w:rPr>
                <w:sz w:val="20"/>
                <w:szCs w:val="20"/>
              </w:rPr>
              <w:br/>
            </w:r>
            <w:r w:rsidR="005877FF" w:rsidRPr="005877FF">
              <w:rPr>
                <w:sz w:val="20"/>
                <w:szCs w:val="20"/>
              </w:rPr>
              <w:t>i rodzajem magazynowanego odpadu</w:t>
            </w:r>
            <w:r w:rsidR="005877FF">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15 01 02</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Opakowania z tworzyw sztucznych</w:t>
            </w:r>
          </w:p>
        </w:tc>
        <w:tc>
          <w:tcPr>
            <w:tcW w:w="2169" w:type="pct"/>
          </w:tcPr>
          <w:p w:rsidR="00652AFF" w:rsidRPr="00A0550A" w:rsidRDefault="00652AFF" w:rsidP="009B76B6">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tworzyw sztucznych magazynowane będą selektywnie </w:t>
            </w:r>
            <w:r w:rsidR="005877FF">
              <w:rPr>
                <w:rStyle w:val="Teksttreci295pt"/>
                <w:sz w:val="20"/>
                <w:szCs w:val="20"/>
              </w:rPr>
              <w:br/>
            </w:r>
            <w:r w:rsidRPr="00A0550A">
              <w:rPr>
                <w:rStyle w:val="Teksttreci295pt"/>
                <w:sz w:val="20"/>
                <w:szCs w:val="20"/>
              </w:rPr>
              <w:t>w zadaszonym żelbetowym boksie.</w:t>
            </w:r>
            <w:r w:rsidR="005877FF">
              <w:rPr>
                <w:rStyle w:val="Teksttreci295pt"/>
                <w:sz w:val="20"/>
                <w:szCs w:val="20"/>
              </w:rPr>
              <w:t xml:space="preserve"> </w:t>
            </w:r>
            <w:r w:rsidR="005877FF" w:rsidRPr="005877FF">
              <w:rPr>
                <w:rStyle w:val="Teksttreci295pt"/>
                <w:sz w:val="20"/>
                <w:szCs w:val="20"/>
              </w:rPr>
              <w:t>Miejsce magazynowania odpadów</w:t>
            </w:r>
            <w:r w:rsidR="005877FF" w:rsidRPr="005877FF">
              <w:rPr>
                <w:sz w:val="20"/>
                <w:szCs w:val="20"/>
              </w:rPr>
              <w:t xml:space="preserve"> będzie oznakowane kodem i rodzajem magazynowanego odpadu</w:t>
            </w:r>
            <w:r w:rsidR="005877FF">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15 01 03</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Opakowania z drewna</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z drewna magazynowane będą </w:t>
            </w:r>
            <w:r w:rsidR="005877FF">
              <w:rPr>
                <w:rStyle w:val="Teksttreci295pt"/>
                <w:sz w:val="20"/>
                <w:szCs w:val="20"/>
              </w:rPr>
              <w:br/>
            </w:r>
            <w:r w:rsidRPr="00A0550A">
              <w:rPr>
                <w:rStyle w:val="Teksttreci295pt"/>
                <w:sz w:val="20"/>
                <w:szCs w:val="20"/>
              </w:rPr>
              <w:t xml:space="preserve">w kontenerze  usytuowanym </w:t>
            </w:r>
            <w:r w:rsidR="005877FF">
              <w:rPr>
                <w:rStyle w:val="Teksttreci295pt"/>
                <w:sz w:val="20"/>
                <w:szCs w:val="20"/>
              </w:rPr>
              <w:br/>
            </w:r>
            <w:r w:rsidRPr="00A0550A">
              <w:rPr>
                <w:rStyle w:val="Teksttreci295pt"/>
                <w:sz w:val="20"/>
                <w:szCs w:val="20"/>
              </w:rPr>
              <w:t>w wydzielonym miejscu na terenie zakładu obok żelbetowych boksów.</w:t>
            </w:r>
            <w:r w:rsidR="005877FF">
              <w:rPr>
                <w:rStyle w:val="Teksttreci295pt"/>
                <w:sz w:val="20"/>
                <w:szCs w:val="20"/>
              </w:rPr>
              <w:t xml:space="preserve"> </w:t>
            </w:r>
            <w:r w:rsidR="005877FF" w:rsidRPr="005877FF">
              <w:rPr>
                <w:rStyle w:val="Teksttreci295pt"/>
                <w:sz w:val="20"/>
                <w:szCs w:val="20"/>
              </w:rPr>
              <w:lastRenderedPageBreak/>
              <w:t>Miejsce magazynowania odpadów</w:t>
            </w:r>
            <w:r w:rsidR="005877FF" w:rsidRPr="005877FF">
              <w:rPr>
                <w:sz w:val="20"/>
                <w:szCs w:val="20"/>
              </w:rPr>
              <w:t xml:space="preserve"> będzie oznakowane kodem i rodzajem magazynowanego odpadu</w:t>
            </w:r>
            <w:r w:rsidR="005877FF">
              <w:t>.</w:t>
            </w:r>
          </w:p>
        </w:tc>
      </w:tr>
      <w:tr w:rsidR="00652AFF" w:rsidRPr="007329E5" w:rsidTr="0045077C">
        <w:tc>
          <w:tcPr>
            <w:tcW w:w="419" w:type="pct"/>
          </w:tcPr>
          <w:p w:rsidR="00652AFF" w:rsidRPr="007329E5" w:rsidRDefault="00652AFF" w:rsidP="0010543E">
            <w:pPr>
              <w:pStyle w:val="Teksttreci2"/>
              <w:numPr>
                <w:ilvl w:val="0"/>
                <w:numId w:val="41"/>
              </w:numPr>
              <w:shd w:val="clear" w:color="auto" w:fill="auto"/>
              <w:snapToGrid w:val="0"/>
              <w:spacing w:before="0" w:after="0" w:line="240" w:lineRule="auto"/>
              <w:jc w:val="center"/>
              <w:rPr>
                <w:rStyle w:val="PogrubienieTeksttreci295pt"/>
                <w:b w:val="0"/>
                <w:color w:val="auto"/>
                <w:sz w:val="20"/>
                <w:szCs w:val="20"/>
              </w:rPr>
            </w:pPr>
          </w:p>
        </w:tc>
        <w:tc>
          <w:tcPr>
            <w:tcW w:w="772" w:type="pct"/>
          </w:tcPr>
          <w:p w:rsidR="00652AFF" w:rsidRPr="007329E5" w:rsidRDefault="00652AFF" w:rsidP="005877FF">
            <w:pPr>
              <w:pStyle w:val="Teksttreci2"/>
              <w:shd w:val="clear" w:color="auto" w:fill="auto"/>
              <w:snapToGrid w:val="0"/>
              <w:spacing w:before="0" w:after="0" w:line="240" w:lineRule="auto"/>
              <w:ind w:left="200" w:firstLine="0"/>
              <w:jc w:val="center"/>
              <w:rPr>
                <w:rStyle w:val="Teksttreci295pt"/>
                <w:color w:val="auto"/>
                <w:sz w:val="20"/>
                <w:szCs w:val="20"/>
              </w:rPr>
            </w:pPr>
            <w:r w:rsidRPr="007329E5">
              <w:rPr>
                <w:rStyle w:val="PogrubienieTeksttreci295pt"/>
                <w:color w:val="auto"/>
                <w:sz w:val="20"/>
                <w:szCs w:val="20"/>
              </w:rPr>
              <w:t>15 01 04</w:t>
            </w:r>
          </w:p>
        </w:tc>
        <w:tc>
          <w:tcPr>
            <w:tcW w:w="1640" w:type="pct"/>
          </w:tcPr>
          <w:p w:rsidR="00652AFF" w:rsidRPr="007329E5" w:rsidRDefault="00652AFF" w:rsidP="005877FF">
            <w:pPr>
              <w:pStyle w:val="Teksttreci2"/>
              <w:shd w:val="clear" w:color="auto" w:fill="auto"/>
              <w:snapToGrid w:val="0"/>
              <w:spacing w:before="0" w:after="0" w:line="240" w:lineRule="auto"/>
              <w:ind w:firstLine="0"/>
              <w:rPr>
                <w:rStyle w:val="Teksttreci295pt"/>
                <w:color w:val="auto"/>
                <w:sz w:val="20"/>
                <w:szCs w:val="20"/>
              </w:rPr>
            </w:pPr>
            <w:r w:rsidRPr="007329E5">
              <w:rPr>
                <w:rStyle w:val="Teksttreci295pt"/>
                <w:color w:val="auto"/>
                <w:sz w:val="20"/>
                <w:szCs w:val="20"/>
              </w:rPr>
              <w:t>Opakowania z metali</w:t>
            </w:r>
          </w:p>
        </w:tc>
        <w:tc>
          <w:tcPr>
            <w:tcW w:w="2169" w:type="pct"/>
          </w:tcPr>
          <w:p w:rsidR="00220C3A" w:rsidRPr="007329E5" w:rsidRDefault="003E1932" w:rsidP="005877FF">
            <w:pPr>
              <w:pStyle w:val="Teksttreci2"/>
              <w:shd w:val="clear" w:color="auto" w:fill="auto"/>
              <w:snapToGrid w:val="0"/>
              <w:spacing w:before="0" w:after="0" w:line="240" w:lineRule="auto"/>
              <w:ind w:firstLine="0"/>
              <w:rPr>
                <w:rStyle w:val="Teksttreci295pt"/>
                <w:color w:val="auto"/>
                <w:sz w:val="20"/>
                <w:szCs w:val="20"/>
              </w:rPr>
            </w:pPr>
            <w:r w:rsidRPr="007329E5">
              <w:rPr>
                <w:rStyle w:val="Teksttreci295pt"/>
                <w:color w:val="auto"/>
                <w:sz w:val="20"/>
                <w:szCs w:val="20"/>
              </w:rPr>
              <w:t xml:space="preserve">Odpady zbierane będą w sposób selektywny, w workach lub luzem. Następnie poddawane będą  prasowaniu </w:t>
            </w:r>
            <w:r w:rsidRPr="007329E5">
              <w:rPr>
                <w:rStyle w:val="Teksttreci295pt"/>
                <w:color w:val="auto"/>
                <w:sz w:val="20"/>
                <w:szCs w:val="20"/>
              </w:rPr>
              <w:br/>
              <w:t xml:space="preserve">i kierowane będą do miejsc magazynowania. Po zebraniu odpadów </w:t>
            </w:r>
            <w:r w:rsidRPr="007329E5">
              <w:rPr>
                <w:rStyle w:val="Teksttreci295pt"/>
                <w:color w:val="auto"/>
                <w:sz w:val="20"/>
                <w:szCs w:val="20"/>
              </w:rPr>
              <w:br/>
              <w:t xml:space="preserve">w ilościach uzasadniających transport, przekazywane będą do przetwarzania </w:t>
            </w:r>
            <w:r w:rsidRPr="007329E5">
              <w:rPr>
                <w:rStyle w:val="Teksttreci295pt"/>
                <w:color w:val="auto"/>
                <w:sz w:val="20"/>
                <w:szCs w:val="20"/>
              </w:rPr>
              <w:br/>
              <w:t>w procesach odzysku odbiorcom prowadzącym działalność w zakresie gospodarki odpadami.</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15 01 05</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Opakowania wielomateriałowe</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opakowań wielomateriałowych magazynowane będą selektywnie </w:t>
            </w:r>
            <w:r w:rsidR="005877FF">
              <w:rPr>
                <w:rStyle w:val="Teksttreci295pt"/>
                <w:sz w:val="20"/>
                <w:szCs w:val="20"/>
              </w:rPr>
              <w:br/>
            </w:r>
            <w:r w:rsidRPr="00A0550A">
              <w:rPr>
                <w:rStyle w:val="Teksttreci295pt"/>
                <w:sz w:val="20"/>
                <w:szCs w:val="20"/>
              </w:rPr>
              <w:t>w zadaszonym żelbetowym boksie.</w:t>
            </w:r>
            <w:r w:rsidR="005877FF">
              <w:rPr>
                <w:rStyle w:val="Teksttreci295pt"/>
                <w:sz w:val="20"/>
                <w:szCs w:val="20"/>
              </w:rPr>
              <w:t xml:space="preserve"> </w:t>
            </w:r>
            <w:r w:rsidR="005877FF" w:rsidRPr="005877FF">
              <w:rPr>
                <w:rStyle w:val="Teksttreci295pt"/>
                <w:sz w:val="20"/>
                <w:szCs w:val="20"/>
              </w:rPr>
              <w:t>Miejsce magazynowania odpadów</w:t>
            </w:r>
            <w:r w:rsidR="005877FF" w:rsidRPr="005877FF">
              <w:rPr>
                <w:sz w:val="20"/>
                <w:szCs w:val="20"/>
              </w:rPr>
              <w:t xml:space="preserve"> będzie oznakowane kodem i rodzajem magazynowanego odpadu</w:t>
            </w:r>
            <w:r w:rsidR="005877FF">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bCs/>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firstLine="0"/>
              <w:jc w:val="center"/>
              <w:rPr>
                <w:sz w:val="20"/>
                <w:szCs w:val="20"/>
              </w:rPr>
            </w:pPr>
            <w:r w:rsidRPr="00A0550A">
              <w:rPr>
                <w:b/>
                <w:bCs/>
                <w:sz w:val="20"/>
                <w:szCs w:val="20"/>
              </w:rPr>
              <w:t>15 01 06</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sz w:val="20"/>
                <w:szCs w:val="20"/>
              </w:rPr>
              <w:t>Zmieszane odpady opakowaniowe</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opakowań wielomateriałowych magazynowane będą selektywnie </w:t>
            </w:r>
            <w:r w:rsidR="005877FF">
              <w:rPr>
                <w:rStyle w:val="Teksttreci295pt"/>
                <w:sz w:val="20"/>
                <w:szCs w:val="20"/>
              </w:rPr>
              <w:br/>
            </w:r>
            <w:r w:rsidRPr="00A0550A">
              <w:rPr>
                <w:rStyle w:val="Teksttreci295pt"/>
                <w:sz w:val="20"/>
                <w:szCs w:val="20"/>
              </w:rPr>
              <w:t xml:space="preserve">w zadaszonym żelbetowym boksie  </w:t>
            </w:r>
            <w:r w:rsidR="005877FF">
              <w:rPr>
                <w:rStyle w:val="Teksttreci295pt"/>
                <w:sz w:val="20"/>
                <w:szCs w:val="20"/>
              </w:rPr>
              <w:br/>
            </w:r>
            <w:r w:rsidRPr="00A0550A">
              <w:rPr>
                <w:rStyle w:val="Teksttreci295pt"/>
                <w:sz w:val="20"/>
                <w:szCs w:val="20"/>
              </w:rPr>
              <w:t>i w wyznaczonym miejscu hali produkcyjnej.</w:t>
            </w:r>
            <w:r w:rsidR="005877FF">
              <w:rPr>
                <w:rStyle w:val="Teksttreci295pt"/>
                <w:sz w:val="20"/>
                <w:szCs w:val="20"/>
              </w:rPr>
              <w:t xml:space="preserve"> </w:t>
            </w:r>
            <w:r w:rsidR="005877FF" w:rsidRPr="005877FF">
              <w:rPr>
                <w:rStyle w:val="Teksttreci295pt"/>
                <w:sz w:val="20"/>
                <w:szCs w:val="20"/>
              </w:rPr>
              <w:t>Miejsce magazynowania odpadów</w:t>
            </w:r>
            <w:r w:rsidR="005877FF" w:rsidRPr="005877FF">
              <w:rPr>
                <w:sz w:val="20"/>
                <w:szCs w:val="20"/>
              </w:rPr>
              <w:t xml:space="preserve"> będzie oznakowane kodem </w:t>
            </w:r>
            <w:r w:rsidR="005877FF">
              <w:rPr>
                <w:sz w:val="20"/>
                <w:szCs w:val="20"/>
              </w:rPr>
              <w:br/>
            </w:r>
            <w:r w:rsidR="005877FF" w:rsidRPr="005877FF">
              <w:rPr>
                <w:sz w:val="20"/>
                <w:szCs w:val="20"/>
              </w:rPr>
              <w:t>i rodzajem magazynowanego odpadu</w:t>
            </w:r>
            <w:r w:rsidR="005877FF">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15 01 07</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Opakowania ze szkła</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w:t>
            </w:r>
            <w:r w:rsidR="005877FF">
              <w:rPr>
                <w:rStyle w:val="Teksttreci295pt"/>
                <w:sz w:val="20"/>
                <w:szCs w:val="20"/>
              </w:rPr>
              <w:br/>
            </w:r>
            <w:r w:rsidRPr="00A0550A">
              <w:rPr>
                <w:rStyle w:val="Teksttreci295pt"/>
                <w:sz w:val="20"/>
                <w:szCs w:val="20"/>
              </w:rPr>
              <w:t>w żelbetowym zadaszonym boksie przeznaczonych do magazynowania odpadów ze szkła o wodoszczelnym, utwardzonym podłożu.</w:t>
            </w:r>
            <w:r w:rsidR="005877FF">
              <w:rPr>
                <w:rStyle w:val="Teksttreci295pt"/>
                <w:sz w:val="20"/>
                <w:szCs w:val="20"/>
              </w:rPr>
              <w:t xml:space="preserve"> </w:t>
            </w:r>
            <w:r w:rsidR="005877FF" w:rsidRPr="005877FF">
              <w:rPr>
                <w:rStyle w:val="Teksttreci295pt"/>
                <w:sz w:val="20"/>
                <w:szCs w:val="20"/>
              </w:rPr>
              <w:t>Miejsce magazynowania odpadów</w:t>
            </w:r>
            <w:r w:rsidR="005877FF" w:rsidRPr="005877FF">
              <w:rPr>
                <w:sz w:val="20"/>
                <w:szCs w:val="20"/>
              </w:rPr>
              <w:t xml:space="preserve"> będzie oznakowane kodem i rodzajem magazynowanego odpadu</w:t>
            </w:r>
            <w:r w:rsidR="005877FF">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15 01 09</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Opakowania z tekstyliów</w:t>
            </w:r>
          </w:p>
        </w:tc>
        <w:tc>
          <w:tcPr>
            <w:tcW w:w="2169" w:type="pct"/>
          </w:tcPr>
          <w:p w:rsidR="00652AFF"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Odpady z tekstyliów magazynowane będą selektywnie w zadaszonej wiacie stalowej</w:t>
            </w:r>
            <w:r w:rsidR="005877FF">
              <w:rPr>
                <w:rStyle w:val="Teksttreci295pt"/>
                <w:sz w:val="20"/>
                <w:szCs w:val="20"/>
              </w:rPr>
              <w:t>.</w:t>
            </w:r>
          </w:p>
          <w:p w:rsidR="005877FF" w:rsidRPr="00A0550A" w:rsidRDefault="005877FF" w:rsidP="005877FF">
            <w:pPr>
              <w:pStyle w:val="Teksttreci2"/>
              <w:shd w:val="clear" w:color="auto" w:fill="auto"/>
              <w:snapToGrid w:val="0"/>
              <w:spacing w:before="0" w:after="0" w:line="240" w:lineRule="auto"/>
              <w:ind w:firstLine="0"/>
              <w:rPr>
                <w:rStyle w:val="Teksttreci295pt"/>
                <w:sz w:val="20"/>
                <w:szCs w:val="20"/>
              </w:rPr>
            </w:pPr>
            <w:r w:rsidRPr="005877FF">
              <w:rPr>
                <w:rStyle w:val="Teksttreci295pt"/>
                <w:sz w:val="20"/>
                <w:szCs w:val="20"/>
              </w:rPr>
              <w:t>Miejsce magazynowania odpadów</w:t>
            </w:r>
            <w:r w:rsidRPr="005877FF">
              <w:rPr>
                <w:sz w:val="20"/>
                <w:szCs w:val="20"/>
              </w:rPr>
              <w:t xml:space="preserve"> będzie oznakowane kodem i rodzajem magazynowanego odpadu</w:t>
            </w:r>
            <w:r>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15 02 03</w:t>
            </w:r>
          </w:p>
        </w:tc>
        <w:tc>
          <w:tcPr>
            <w:tcW w:w="1640" w:type="pct"/>
          </w:tcPr>
          <w:p w:rsidR="00652AFF" w:rsidRPr="00A0550A" w:rsidRDefault="00652AFF" w:rsidP="005877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Sorbenty, materiały filtracyjne, tkaniny do wycierania (</w:t>
            </w:r>
            <w:proofErr w:type="spellStart"/>
            <w:r w:rsidRPr="00A0550A">
              <w:rPr>
                <w:rStyle w:val="Teksttreci295pt"/>
                <w:sz w:val="20"/>
                <w:szCs w:val="20"/>
              </w:rPr>
              <w:t>np.szmaty</w:t>
            </w:r>
            <w:proofErr w:type="spellEnd"/>
            <w:r w:rsidRPr="00A0550A">
              <w:rPr>
                <w:rStyle w:val="Teksttreci295pt"/>
                <w:sz w:val="20"/>
                <w:szCs w:val="20"/>
              </w:rPr>
              <w:t>, ścierki) i ubrania ochronne inne niż wymienione w 15 02 02</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selektywnie w zadaszonej wiacie stalowej, bądź </w:t>
            </w:r>
            <w:r w:rsidR="005877FF">
              <w:rPr>
                <w:rStyle w:val="Teksttreci295pt"/>
                <w:sz w:val="20"/>
                <w:szCs w:val="20"/>
              </w:rPr>
              <w:br/>
            </w:r>
            <w:r w:rsidRPr="00A0550A">
              <w:rPr>
                <w:rStyle w:val="Teksttreci295pt"/>
                <w:sz w:val="20"/>
                <w:szCs w:val="20"/>
              </w:rPr>
              <w:t>w wyznaczonych miejscach hali produkcyjnej</w:t>
            </w:r>
            <w:r w:rsidR="005877FF">
              <w:rPr>
                <w:rStyle w:val="Teksttreci295pt"/>
                <w:sz w:val="20"/>
                <w:szCs w:val="20"/>
              </w:rPr>
              <w:t xml:space="preserve">. </w:t>
            </w:r>
            <w:r w:rsidR="005877FF" w:rsidRPr="005877FF">
              <w:rPr>
                <w:rStyle w:val="Teksttreci295pt"/>
                <w:sz w:val="20"/>
                <w:szCs w:val="20"/>
              </w:rPr>
              <w:t>Miejsce magazynowania odpadów</w:t>
            </w:r>
            <w:r w:rsidR="005877FF" w:rsidRPr="005877FF">
              <w:rPr>
                <w:sz w:val="20"/>
                <w:szCs w:val="20"/>
              </w:rPr>
              <w:t xml:space="preserve"> będzie oznakowane kodem </w:t>
            </w:r>
            <w:r w:rsidR="005877FF">
              <w:rPr>
                <w:sz w:val="20"/>
                <w:szCs w:val="20"/>
              </w:rPr>
              <w:br/>
            </w:r>
            <w:r w:rsidR="005877FF" w:rsidRPr="005877FF">
              <w:rPr>
                <w:sz w:val="20"/>
                <w:szCs w:val="20"/>
              </w:rPr>
              <w:t>i rodzajem magazynowanego odpadu</w:t>
            </w:r>
            <w:r w:rsidR="005877FF">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16 01 03</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Zużyte opony</w:t>
            </w:r>
          </w:p>
        </w:tc>
        <w:tc>
          <w:tcPr>
            <w:tcW w:w="2169" w:type="pct"/>
          </w:tcPr>
          <w:p w:rsidR="00652AFF"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w:t>
            </w:r>
            <w:r w:rsidR="00622F16">
              <w:rPr>
                <w:rStyle w:val="Teksttreci295pt"/>
                <w:sz w:val="20"/>
                <w:szCs w:val="20"/>
              </w:rPr>
              <w:br/>
            </w:r>
            <w:r w:rsidRPr="00A0550A">
              <w:rPr>
                <w:rStyle w:val="Teksttreci295pt"/>
                <w:sz w:val="20"/>
                <w:szCs w:val="20"/>
              </w:rPr>
              <w:t>w</w:t>
            </w:r>
            <w:r w:rsidR="00622F16">
              <w:rPr>
                <w:rStyle w:val="Teksttreci295pt"/>
                <w:sz w:val="20"/>
                <w:szCs w:val="20"/>
              </w:rPr>
              <w:t xml:space="preserve"> </w:t>
            </w:r>
            <w:r w:rsidRPr="00A0550A">
              <w:rPr>
                <w:rStyle w:val="Teksttreci295pt"/>
                <w:sz w:val="20"/>
                <w:szCs w:val="20"/>
              </w:rPr>
              <w:t xml:space="preserve">oznakowanym nazwą i kodem odpadu żelbetowym boksie przeznaczonym do magazynowania zużytych opon </w:t>
            </w:r>
            <w:r w:rsidR="005877FF">
              <w:rPr>
                <w:rStyle w:val="Teksttreci295pt"/>
                <w:sz w:val="20"/>
                <w:szCs w:val="20"/>
              </w:rPr>
              <w:br/>
            </w:r>
            <w:r w:rsidRPr="00A0550A">
              <w:rPr>
                <w:rStyle w:val="Teksttreci295pt"/>
                <w:sz w:val="20"/>
                <w:szCs w:val="20"/>
              </w:rPr>
              <w:t>o wodoszczelnym, utwardzonym podłożu.</w:t>
            </w:r>
          </w:p>
          <w:p w:rsidR="005877FF" w:rsidRPr="00A0550A" w:rsidRDefault="009B76B6" w:rsidP="009B76B6">
            <w:pPr>
              <w:pStyle w:val="Teksttreci2"/>
              <w:shd w:val="clear" w:color="auto" w:fill="auto"/>
              <w:snapToGrid w:val="0"/>
              <w:spacing w:before="0" w:after="0" w:line="240" w:lineRule="auto"/>
              <w:ind w:firstLine="0"/>
              <w:rPr>
                <w:rStyle w:val="Teksttreci295pt"/>
                <w:sz w:val="20"/>
                <w:szCs w:val="20"/>
              </w:rPr>
            </w:pPr>
            <w:r>
              <w:rPr>
                <w:rStyle w:val="Teksttreci295pt"/>
                <w:sz w:val="20"/>
                <w:szCs w:val="20"/>
              </w:rPr>
              <w:t>Miejsce magazynowania odpadu</w:t>
            </w:r>
            <w:r w:rsidR="005877FF" w:rsidRPr="005877FF">
              <w:rPr>
                <w:sz w:val="20"/>
                <w:szCs w:val="20"/>
              </w:rPr>
              <w:t xml:space="preserve"> będzie oznakowane kodem i rodzajem</w:t>
            </w:r>
            <w:r>
              <w:rPr>
                <w:sz w:val="20"/>
                <w:szCs w:val="20"/>
              </w:rPr>
              <w:t>.</w:t>
            </w:r>
            <w:r w:rsidR="005877FF" w:rsidRPr="005877FF">
              <w:rPr>
                <w:sz w:val="20"/>
                <w:szCs w:val="20"/>
              </w:rPr>
              <w:t xml:space="preserve"> </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16 01 19</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Tworzywa sztuczne</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tworzyw sztucznych magazynowane będą selektywnie </w:t>
            </w:r>
            <w:r w:rsidR="005877FF">
              <w:rPr>
                <w:rStyle w:val="Teksttreci295pt"/>
                <w:sz w:val="20"/>
                <w:szCs w:val="20"/>
              </w:rPr>
              <w:br/>
            </w:r>
            <w:r w:rsidRPr="00A0550A">
              <w:rPr>
                <w:rStyle w:val="Teksttreci295pt"/>
                <w:sz w:val="20"/>
                <w:szCs w:val="20"/>
              </w:rPr>
              <w:lastRenderedPageBreak/>
              <w:t>w zadaszonej wiacie stalowej.</w:t>
            </w:r>
            <w:r w:rsidR="005877FF">
              <w:rPr>
                <w:rStyle w:val="Teksttreci295pt"/>
                <w:sz w:val="20"/>
                <w:szCs w:val="20"/>
              </w:rPr>
              <w:t xml:space="preserve"> </w:t>
            </w:r>
            <w:r w:rsidR="005877FF" w:rsidRPr="005877FF">
              <w:rPr>
                <w:rStyle w:val="Teksttreci295pt"/>
                <w:sz w:val="20"/>
                <w:szCs w:val="20"/>
              </w:rPr>
              <w:t>Miejsce magazynowania odpadów</w:t>
            </w:r>
            <w:r w:rsidR="005877FF" w:rsidRPr="005877FF">
              <w:rPr>
                <w:sz w:val="20"/>
                <w:szCs w:val="20"/>
              </w:rPr>
              <w:t xml:space="preserve"> będzie oznakowane kodem i rodzajem magazynowanego odpadu</w:t>
            </w:r>
            <w:r w:rsidR="005877FF">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16 02 14</w:t>
            </w:r>
          </w:p>
        </w:tc>
        <w:tc>
          <w:tcPr>
            <w:tcW w:w="1640" w:type="pct"/>
          </w:tcPr>
          <w:p w:rsidR="00652AFF" w:rsidRPr="00A0550A" w:rsidRDefault="00652AFF" w:rsidP="002B24C9">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 xml:space="preserve">Zużyte urządzenia inne niż wymienione w 16 02 09 do </w:t>
            </w:r>
            <w:r w:rsidR="002B24C9">
              <w:rPr>
                <w:rStyle w:val="Teksttreci295pt"/>
                <w:sz w:val="20"/>
                <w:szCs w:val="20"/>
              </w:rPr>
              <w:br/>
            </w:r>
            <w:r w:rsidRPr="00A0550A">
              <w:rPr>
                <w:rStyle w:val="Teksttreci295pt"/>
                <w:sz w:val="20"/>
                <w:szCs w:val="20"/>
              </w:rPr>
              <w:t>16 02 13</w:t>
            </w:r>
          </w:p>
        </w:tc>
        <w:tc>
          <w:tcPr>
            <w:tcW w:w="2169" w:type="pct"/>
          </w:tcPr>
          <w:p w:rsidR="00652AFF" w:rsidRPr="00A0550A" w:rsidRDefault="00652AFF" w:rsidP="00220C3A">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w:t>
            </w:r>
            <w:r w:rsidR="002B24C9">
              <w:rPr>
                <w:rStyle w:val="Teksttreci295pt"/>
                <w:sz w:val="20"/>
                <w:szCs w:val="20"/>
              </w:rPr>
              <w:br/>
            </w:r>
            <w:r w:rsidRPr="00A0550A">
              <w:rPr>
                <w:rStyle w:val="Teksttreci295pt"/>
                <w:sz w:val="20"/>
                <w:szCs w:val="20"/>
              </w:rPr>
              <w:t>w pojemnikach lub na paletach usytuowanych w wydzielonym pomieszczeniu hali produkcyjnej.</w:t>
            </w:r>
            <w:r w:rsidR="002B24C9">
              <w:rPr>
                <w:rStyle w:val="Teksttreci295pt"/>
                <w:sz w:val="20"/>
                <w:szCs w:val="20"/>
              </w:rPr>
              <w:t xml:space="preserve"> </w:t>
            </w:r>
            <w:r w:rsidR="002B24C9" w:rsidRPr="005877FF">
              <w:rPr>
                <w:rStyle w:val="Teksttreci295pt"/>
                <w:sz w:val="20"/>
                <w:szCs w:val="20"/>
              </w:rPr>
              <w:t>Miejsce magazynowania odpadów</w:t>
            </w:r>
            <w:r w:rsidR="002B24C9" w:rsidRPr="005877FF">
              <w:rPr>
                <w:sz w:val="20"/>
                <w:szCs w:val="20"/>
              </w:rPr>
              <w:t xml:space="preserve"> będzie oznakowane kodem i rodzajem magazynowanego odpadu</w:t>
            </w:r>
            <w:r w:rsidR="002B24C9">
              <w:t>.</w:t>
            </w:r>
          </w:p>
        </w:tc>
      </w:tr>
      <w:tr w:rsidR="00652AFF" w:rsidRPr="00A0550A" w:rsidTr="0045077C">
        <w:tc>
          <w:tcPr>
            <w:tcW w:w="419" w:type="pct"/>
          </w:tcPr>
          <w:p w:rsidR="00652AFF" w:rsidRPr="00652AFF" w:rsidRDefault="00652AFF" w:rsidP="00220C3A">
            <w:pPr>
              <w:pStyle w:val="Teksttreci2"/>
              <w:numPr>
                <w:ilvl w:val="0"/>
                <w:numId w:val="41"/>
              </w:numPr>
              <w:shd w:val="clear" w:color="auto" w:fill="auto"/>
              <w:snapToGrid w:val="0"/>
              <w:spacing w:before="0" w:after="0" w:line="240" w:lineRule="auto"/>
              <w:jc w:val="center"/>
              <w:rPr>
                <w:rStyle w:val="PogrubienieTeksttreci295pt"/>
                <w:b w:val="0"/>
                <w:sz w:val="20"/>
                <w:szCs w:val="20"/>
              </w:rPr>
            </w:pPr>
          </w:p>
        </w:tc>
        <w:tc>
          <w:tcPr>
            <w:tcW w:w="772" w:type="pct"/>
          </w:tcPr>
          <w:p w:rsidR="00652AFF" w:rsidRPr="00A0550A" w:rsidRDefault="00652AFF" w:rsidP="00220C3A">
            <w:pPr>
              <w:pStyle w:val="Teksttreci2"/>
              <w:shd w:val="clear" w:color="auto" w:fill="auto"/>
              <w:snapToGrid w:val="0"/>
              <w:spacing w:before="0" w:after="0" w:line="240" w:lineRule="auto"/>
              <w:ind w:left="200" w:firstLine="0"/>
              <w:jc w:val="center"/>
              <w:rPr>
                <w:rStyle w:val="Teksttreci295pt"/>
                <w:sz w:val="20"/>
                <w:szCs w:val="20"/>
              </w:rPr>
            </w:pPr>
            <w:r w:rsidRPr="00A0550A">
              <w:rPr>
                <w:rStyle w:val="PogrubienieTeksttreci295pt"/>
                <w:sz w:val="20"/>
                <w:szCs w:val="20"/>
              </w:rPr>
              <w:t>17 01 01</w:t>
            </w:r>
          </w:p>
        </w:tc>
        <w:tc>
          <w:tcPr>
            <w:tcW w:w="1640" w:type="pct"/>
          </w:tcPr>
          <w:p w:rsidR="00652AFF" w:rsidRPr="00A0550A" w:rsidRDefault="00652AFF" w:rsidP="00220C3A">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betonu oraz gruz betonowy z rozbiórek </w:t>
            </w:r>
            <w:r w:rsidR="002B24C9">
              <w:rPr>
                <w:rStyle w:val="Teksttreci295pt"/>
                <w:sz w:val="20"/>
                <w:szCs w:val="20"/>
              </w:rPr>
              <w:br/>
            </w:r>
            <w:r w:rsidRPr="00A0550A">
              <w:rPr>
                <w:rStyle w:val="Teksttreci295pt"/>
                <w:sz w:val="20"/>
                <w:szCs w:val="20"/>
              </w:rPr>
              <w:t>i remontów</w:t>
            </w:r>
          </w:p>
        </w:tc>
        <w:tc>
          <w:tcPr>
            <w:tcW w:w="2169" w:type="pct"/>
          </w:tcPr>
          <w:p w:rsidR="00652AFF" w:rsidRPr="00A0550A" w:rsidRDefault="00652AFF" w:rsidP="00220C3A">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w:t>
            </w:r>
            <w:r w:rsidR="002B24C9">
              <w:rPr>
                <w:rStyle w:val="Teksttreci295pt"/>
                <w:sz w:val="20"/>
                <w:szCs w:val="20"/>
              </w:rPr>
              <w:br/>
            </w:r>
            <w:r w:rsidRPr="00A0550A">
              <w:rPr>
                <w:rStyle w:val="Teksttreci295pt"/>
                <w:sz w:val="20"/>
                <w:szCs w:val="20"/>
              </w:rPr>
              <w:t>w</w:t>
            </w:r>
            <w:r w:rsidR="002B24C9">
              <w:rPr>
                <w:rStyle w:val="Teksttreci295pt"/>
                <w:sz w:val="20"/>
                <w:szCs w:val="20"/>
              </w:rPr>
              <w:t xml:space="preserve"> </w:t>
            </w:r>
            <w:r w:rsidRPr="00A0550A">
              <w:rPr>
                <w:rStyle w:val="Teksttreci295pt"/>
                <w:sz w:val="20"/>
                <w:szCs w:val="20"/>
              </w:rPr>
              <w:t>oznakowanym nazwą i kodem odpadu wydzielonym miejscu na placu magazynowym.</w:t>
            </w:r>
            <w:r w:rsidR="002B24C9">
              <w:rPr>
                <w:rStyle w:val="Teksttreci295pt"/>
                <w:sz w:val="20"/>
                <w:szCs w:val="20"/>
              </w:rPr>
              <w:t xml:space="preserve"> </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17 01 02</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Gruz ceglany</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w:t>
            </w:r>
            <w:r w:rsidR="002B24C9">
              <w:rPr>
                <w:rStyle w:val="Teksttreci295pt"/>
                <w:sz w:val="20"/>
                <w:szCs w:val="20"/>
              </w:rPr>
              <w:br/>
            </w:r>
            <w:r w:rsidRPr="00A0550A">
              <w:rPr>
                <w:rStyle w:val="Teksttreci295pt"/>
                <w:sz w:val="20"/>
                <w:szCs w:val="20"/>
              </w:rPr>
              <w:t>w oznakowanym nazwą i kodem odpadu wydzielonym miejscu na placu magazynowym.</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17 01 03</w:t>
            </w:r>
          </w:p>
        </w:tc>
        <w:tc>
          <w:tcPr>
            <w:tcW w:w="1640" w:type="pct"/>
          </w:tcPr>
          <w:p w:rsidR="00652AFF" w:rsidRPr="00A0550A" w:rsidRDefault="00652AFF" w:rsidP="002B24C9">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Odpady innych materiałów ceramicznych i elementów wyposażenia</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w:t>
            </w:r>
            <w:r w:rsidR="002B24C9">
              <w:rPr>
                <w:rStyle w:val="Teksttreci295pt"/>
                <w:sz w:val="20"/>
                <w:szCs w:val="20"/>
              </w:rPr>
              <w:br/>
            </w:r>
            <w:r w:rsidRPr="00A0550A">
              <w:rPr>
                <w:rStyle w:val="Teksttreci295pt"/>
                <w:sz w:val="20"/>
                <w:szCs w:val="20"/>
              </w:rPr>
              <w:t>w oznakowanym nazwą i kodem odpadu wydzielonym miejscu na placu magazynowym.</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17 01 07</w:t>
            </w:r>
          </w:p>
        </w:tc>
        <w:tc>
          <w:tcPr>
            <w:tcW w:w="1640" w:type="pct"/>
          </w:tcPr>
          <w:p w:rsidR="00652AFF" w:rsidRPr="00A0550A" w:rsidRDefault="00652AFF" w:rsidP="002B24C9">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 xml:space="preserve">Zmieszane odpady z betonu, gruzu ceglanego, odpadowych materiałów ceramicznych </w:t>
            </w:r>
            <w:r w:rsidR="002B24C9">
              <w:rPr>
                <w:rStyle w:val="Teksttreci295pt"/>
                <w:sz w:val="20"/>
                <w:szCs w:val="20"/>
              </w:rPr>
              <w:br/>
            </w:r>
            <w:r w:rsidRPr="00A0550A">
              <w:rPr>
                <w:rStyle w:val="Teksttreci295pt"/>
                <w:sz w:val="20"/>
                <w:szCs w:val="20"/>
              </w:rPr>
              <w:t>i elementów wyposażenia inne niż wymienione w 17 01 06</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w:t>
            </w:r>
            <w:r w:rsidR="002B24C9">
              <w:rPr>
                <w:rStyle w:val="Teksttreci295pt"/>
                <w:sz w:val="20"/>
                <w:szCs w:val="20"/>
              </w:rPr>
              <w:br/>
            </w:r>
            <w:r w:rsidRPr="00A0550A">
              <w:rPr>
                <w:rStyle w:val="Teksttreci295pt"/>
                <w:sz w:val="20"/>
                <w:szCs w:val="20"/>
              </w:rPr>
              <w:t>w oznakowanym nazwą i kodem odpadu wydzielonym miejscu na placu magazynowym.</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17 02 01</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Drewno</w:t>
            </w:r>
          </w:p>
        </w:tc>
        <w:tc>
          <w:tcPr>
            <w:tcW w:w="2169" w:type="pct"/>
          </w:tcPr>
          <w:p w:rsidR="00652AFF" w:rsidRPr="00A0550A" w:rsidRDefault="00652AFF" w:rsidP="002B24C9">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 drewna magazynowane będą </w:t>
            </w:r>
            <w:r w:rsidR="002B24C9">
              <w:rPr>
                <w:rStyle w:val="Teksttreci295pt"/>
                <w:sz w:val="20"/>
                <w:szCs w:val="20"/>
              </w:rPr>
              <w:br/>
            </w:r>
            <w:r w:rsidRPr="00A0550A">
              <w:rPr>
                <w:rStyle w:val="Teksttreci295pt"/>
                <w:sz w:val="20"/>
                <w:szCs w:val="20"/>
              </w:rPr>
              <w:t>w kontenerze usytuowanym w wydzielony</w:t>
            </w:r>
            <w:r w:rsidR="002B24C9">
              <w:rPr>
                <w:rStyle w:val="Teksttreci295pt"/>
                <w:sz w:val="20"/>
                <w:szCs w:val="20"/>
              </w:rPr>
              <w:t xml:space="preserve"> </w:t>
            </w:r>
            <w:r w:rsidRPr="00A0550A">
              <w:rPr>
                <w:rStyle w:val="Teksttreci295pt"/>
                <w:sz w:val="20"/>
                <w:szCs w:val="20"/>
              </w:rPr>
              <w:t>m miejscu na terenie zakładu.</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17 02 02</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Szkło</w:t>
            </w:r>
          </w:p>
        </w:tc>
        <w:tc>
          <w:tcPr>
            <w:tcW w:w="2169" w:type="pct"/>
          </w:tcPr>
          <w:p w:rsidR="00652AFF" w:rsidRPr="00A0550A" w:rsidRDefault="00652AFF" w:rsidP="005877FF">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szkła magazynowane będą </w:t>
            </w:r>
            <w:r w:rsidR="002B24C9">
              <w:rPr>
                <w:rStyle w:val="Teksttreci295pt"/>
                <w:sz w:val="20"/>
                <w:szCs w:val="20"/>
              </w:rPr>
              <w:br/>
            </w:r>
            <w:r w:rsidRPr="00A0550A">
              <w:rPr>
                <w:rStyle w:val="Teksttreci295pt"/>
                <w:sz w:val="20"/>
                <w:szCs w:val="20"/>
              </w:rPr>
              <w:t>w oznakowanym nazwą i kodem odpadu pojemniku, kontenerze usytuowanym na placu obok  boksów do magazynowania odpadów.</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17 02 03</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Tworzywa sztuczne</w:t>
            </w:r>
          </w:p>
        </w:tc>
        <w:tc>
          <w:tcPr>
            <w:tcW w:w="2169" w:type="pct"/>
          </w:tcPr>
          <w:p w:rsidR="00652AFF" w:rsidRPr="00A0550A" w:rsidRDefault="00652AFF" w:rsidP="005877FF">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tworzyw sztucznych magazynowane będą selektywnie </w:t>
            </w:r>
            <w:r w:rsidR="002B24C9">
              <w:rPr>
                <w:rStyle w:val="Teksttreci295pt"/>
                <w:sz w:val="20"/>
                <w:szCs w:val="20"/>
              </w:rPr>
              <w:br/>
            </w:r>
            <w:r w:rsidRPr="00A0550A">
              <w:rPr>
                <w:rStyle w:val="Teksttreci295pt"/>
                <w:sz w:val="20"/>
                <w:szCs w:val="20"/>
              </w:rPr>
              <w:t>w zadaszonej wiacie stalowej.</w:t>
            </w:r>
            <w:r w:rsidR="002B24C9" w:rsidRPr="005877FF">
              <w:rPr>
                <w:rStyle w:val="Teksttreci295pt"/>
                <w:sz w:val="20"/>
                <w:szCs w:val="20"/>
              </w:rPr>
              <w:t xml:space="preserve"> Miejsce magazynowania odpadów</w:t>
            </w:r>
            <w:r w:rsidR="002B24C9" w:rsidRPr="005877FF">
              <w:rPr>
                <w:sz w:val="20"/>
                <w:szCs w:val="20"/>
              </w:rPr>
              <w:t xml:space="preserve"> będzie oznakowane kodem i rodzajem magazynowanego odpadu</w:t>
            </w:r>
            <w:r w:rsidR="002B24C9">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17 09 04</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Zmieszane odpady z budowy, remontów i demontażu inne niż wymienione w 17 09 01, 17 09 02 i 17 09 03</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w:t>
            </w:r>
            <w:r w:rsidR="002B24C9">
              <w:rPr>
                <w:rStyle w:val="Teksttreci295pt"/>
                <w:sz w:val="20"/>
                <w:szCs w:val="20"/>
              </w:rPr>
              <w:br/>
            </w:r>
            <w:r w:rsidRPr="00A0550A">
              <w:rPr>
                <w:rStyle w:val="Teksttreci295pt"/>
                <w:sz w:val="20"/>
                <w:szCs w:val="20"/>
              </w:rPr>
              <w:t>w oznakowanym nazwą i kodem odpadu wydzielonym miejscu na placu magazynowym.</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20 01 01</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Papier i tektura</w:t>
            </w:r>
          </w:p>
        </w:tc>
        <w:tc>
          <w:tcPr>
            <w:tcW w:w="2169" w:type="pct"/>
          </w:tcPr>
          <w:p w:rsidR="00652AFF" w:rsidRPr="00A0550A" w:rsidRDefault="00652AFF" w:rsidP="002B24C9">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papieru i tektury magazynowane będą selektywnie w żelbetowych zadaszonych  boksach </w:t>
            </w:r>
            <w:r w:rsidR="002B24C9">
              <w:rPr>
                <w:rStyle w:val="Teksttreci295pt"/>
                <w:sz w:val="20"/>
                <w:szCs w:val="20"/>
              </w:rPr>
              <w:t xml:space="preserve">lub </w:t>
            </w:r>
            <w:r w:rsidRPr="00A0550A">
              <w:rPr>
                <w:rStyle w:val="Teksttreci295pt"/>
                <w:sz w:val="20"/>
                <w:szCs w:val="20"/>
              </w:rPr>
              <w:t>w wydzielonym miejscu na hali produkcyjnej.</w:t>
            </w:r>
            <w:r w:rsidR="002B24C9">
              <w:rPr>
                <w:rStyle w:val="Teksttreci295pt"/>
                <w:sz w:val="20"/>
                <w:szCs w:val="20"/>
              </w:rPr>
              <w:t xml:space="preserve"> </w:t>
            </w:r>
            <w:r w:rsidR="002B24C9" w:rsidRPr="005877FF">
              <w:rPr>
                <w:rStyle w:val="Teksttreci295pt"/>
                <w:sz w:val="20"/>
                <w:szCs w:val="20"/>
              </w:rPr>
              <w:t>Miejsce magazynowania odpadów</w:t>
            </w:r>
            <w:r w:rsidR="002B24C9" w:rsidRPr="005877FF">
              <w:rPr>
                <w:sz w:val="20"/>
                <w:szCs w:val="20"/>
              </w:rPr>
              <w:t xml:space="preserve"> będzie oznakowane kodem i rodzajem magazynowanego odpadu</w:t>
            </w:r>
            <w:r w:rsidR="002B24C9">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20 01 02</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Szkło</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w:t>
            </w:r>
            <w:r w:rsidR="002B24C9">
              <w:rPr>
                <w:rStyle w:val="Teksttreci295pt"/>
                <w:sz w:val="20"/>
                <w:szCs w:val="20"/>
              </w:rPr>
              <w:br/>
            </w:r>
            <w:r w:rsidRPr="00A0550A">
              <w:rPr>
                <w:rStyle w:val="Teksttreci295pt"/>
                <w:sz w:val="20"/>
                <w:szCs w:val="20"/>
              </w:rPr>
              <w:t xml:space="preserve">w oznakowanych nazwą i kodem odpadu żelbetowych zadaszonych boksach </w:t>
            </w:r>
            <w:r w:rsidRPr="00A0550A">
              <w:rPr>
                <w:rStyle w:val="Teksttreci295pt"/>
                <w:sz w:val="20"/>
                <w:szCs w:val="20"/>
              </w:rPr>
              <w:lastRenderedPageBreak/>
              <w:t>przeznaczonych do magazynowania odpadów ze szkła o wodoszczelnym, utwardzonym podłożu.</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20 01 10</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Odzież</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Odpady magazynowane będą selektywnie w zadaszonej wiacie stalowej.</w:t>
            </w:r>
            <w:r w:rsidR="002B24C9">
              <w:rPr>
                <w:rStyle w:val="Teksttreci295pt"/>
                <w:sz w:val="20"/>
                <w:szCs w:val="20"/>
              </w:rPr>
              <w:t xml:space="preserve"> </w:t>
            </w:r>
            <w:r w:rsidR="002B24C9" w:rsidRPr="005877FF">
              <w:rPr>
                <w:rStyle w:val="Teksttreci295pt"/>
                <w:sz w:val="20"/>
                <w:szCs w:val="20"/>
              </w:rPr>
              <w:t>Miejsce magazynowania odpadów</w:t>
            </w:r>
            <w:r w:rsidR="002B24C9" w:rsidRPr="005877FF">
              <w:rPr>
                <w:sz w:val="20"/>
                <w:szCs w:val="20"/>
              </w:rPr>
              <w:t xml:space="preserve"> będzie oznakowane kodem i rodzajem magazynowanego odpadu</w:t>
            </w:r>
            <w:r w:rsidR="002B24C9">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20 01 11</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Tekstylia</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Odpady magazynowane będą selektywnie w zadaszonej wiacie stalowej.</w:t>
            </w:r>
            <w:r w:rsidR="002B24C9">
              <w:rPr>
                <w:rStyle w:val="Teksttreci295pt"/>
                <w:sz w:val="20"/>
                <w:szCs w:val="20"/>
              </w:rPr>
              <w:t xml:space="preserve"> </w:t>
            </w:r>
            <w:r w:rsidR="002B24C9" w:rsidRPr="005877FF">
              <w:rPr>
                <w:rStyle w:val="Teksttreci295pt"/>
                <w:sz w:val="20"/>
                <w:szCs w:val="20"/>
              </w:rPr>
              <w:t>Miejsce magazynowania odpadów</w:t>
            </w:r>
            <w:r w:rsidR="002B24C9" w:rsidRPr="005877FF">
              <w:rPr>
                <w:sz w:val="20"/>
                <w:szCs w:val="20"/>
              </w:rPr>
              <w:t xml:space="preserve"> będzie oznakowane kodem i rodzajem magazynowanego odpadu</w:t>
            </w:r>
            <w:r w:rsidR="002B24C9">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20 01 28</w:t>
            </w:r>
          </w:p>
        </w:tc>
        <w:tc>
          <w:tcPr>
            <w:tcW w:w="1640" w:type="pct"/>
          </w:tcPr>
          <w:p w:rsidR="00652AFF" w:rsidRPr="00A0550A" w:rsidRDefault="00BA7386" w:rsidP="00BA7386">
            <w:pPr>
              <w:pStyle w:val="Teksttreci2"/>
              <w:shd w:val="clear" w:color="auto" w:fill="auto"/>
              <w:snapToGrid w:val="0"/>
              <w:spacing w:before="0" w:after="0" w:line="200" w:lineRule="atLeast"/>
              <w:ind w:firstLine="0"/>
              <w:rPr>
                <w:rStyle w:val="Teksttreci295pt"/>
                <w:sz w:val="20"/>
                <w:szCs w:val="20"/>
              </w:rPr>
            </w:pPr>
            <w:r w:rsidRPr="00F82D9C">
              <w:rPr>
                <w:rStyle w:val="Teksttreci295pt"/>
                <w:sz w:val="20"/>
                <w:szCs w:val="20"/>
              </w:rPr>
              <w:t>Farby, tusze, farby drukarskie, kleje, lepiszcze i żywice inne niż wymienione w 20 01 27</w:t>
            </w:r>
          </w:p>
        </w:tc>
        <w:tc>
          <w:tcPr>
            <w:tcW w:w="2169" w:type="pct"/>
          </w:tcPr>
          <w:p w:rsidR="00652AFF" w:rsidRPr="00A0550A" w:rsidRDefault="00652AFF" w:rsidP="002B24C9">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selektywnie w specjalnie do tego celu przystosowanych pojemnikach, usytuowanych </w:t>
            </w:r>
            <w:r w:rsidR="002B24C9">
              <w:rPr>
                <w:rStyle w:val="Teksttreci295pt"/>
                <w:sz w:val="20"/>
                <w:szCs w:val="20"/>
              </w:rPr>
              <w:br/>
            </w:r>
            <w:r w:rsidRPr="00A0550A">
              <w:rPr>
                <w:rStyle w:val="Teksttreci295pt"/>
                <w:sz w:val="20"/>
                <w:szCs w:val="20"/>
              </w:rPr>
              <w:t>w  wydzielonym miejscu  w stalowej wiacie. Pomieszczenie będzie zamknięte, zadaszone wyposażone w wodoodporne podłoże.</w:t>
            </w:r>
            <w:r w:rsidR="002B24C9" w:rsidRPr="005877FF">
              <w:rPr>
                <w:rStyle w:val="Teksttreci295pt"/>
                <w:sz w:val="20"/>
                <w:szCs w:val="20"/>
              </w:rPr>
              <w:t xml:space="preserve"> Miejsce magazynowania odpadów</w:t>
            </w:r>
            <w:r w:rsidR="002B24C9" w:rsidRPr="005877FF">
              <w:rPr>
                <w:sz w:val="20"/>
                <w:szCs w:val="20"/>
              </w:rPr>
              <w:t xml:space="preserve"> będzie oznakowane kodem </w:t>
            </w:r>
            <w:r w:rsidR="002B24C9">
              <w:rPr>
                <w:sz w:val="20"/>
                <w:szCs w:val="20"/>
              </w:rPr>
              <w:br/>
            </w:r>
            <w:r w:rsidR="002B24C9" w:rsidRPr="005877FF">
              <w:rPr>
                <w:sz w:val="20"/>
                <w:szCs w:val="20"/>
              </w:rPr>
              <w:t>i rodzajem magazynowanego odpadu</w:t>
            </w:r>
            <w:r w:rsidR="002B24C9">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20 01 32</w:t>
            </w:r>
          </w:p>
        </w:tc>
        <w:tc>
          <w:tcPr>
            <w:tcW w:w="1640" w:type="pct"/>
          </w:tcPr>
          <w:p w:rsidR="00652AFF" w:rsidRPr="00A0550A" w:rsidRDefault="00652AFF" w:rsidP="002B24C9">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 xml:space="preserve">Leki inne niż wymienione </w:t>
            </w:r>
            <w:r w:rsidR="002B24C9">
              <w:rPr>
                <w:rStyle w:val="Teksttreci295pt"/>
                <w:sz w:val="20"/>
                <w:szCs w:val="20"/>
              </w:rPr>
              <w:br/>
            </w:r>
            <w:r w:rsidRPr="00A0550A">
              <w:rPr>
                <w:rStyle w:val="Teksttreci295pt"/>
                <w:sz w:val="20"/>
                <w:szCs w:val="20"/>
              </w:rPr>
              <w:t>w 20 01 31</w:t>
            </w:r>
          </w:p>
        </w:tc>
        <w:tc>
          <w:tcPr>
            <w:tcW w:w="2169" w:type="pct"/>
          </w:tcPr>
          <w:p w:rsidR="00652AFF" w:rsidRPr="00A0550A" w:rsidRDefault="00652AFF" w:rsidP="002B24C9">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selektywnie w specjalnie do tego celu przystosowanych pojemnikach, usytuowanych </w:t>
            </w:r>
            <w:r w:rsidR="002B24C9">
              <w:rPr>
                <w:rStyle w:val="Teksttreci295pt"/>
                <w:sz w:val="20"/>
                <w:szCs w:val="20"/>
              </w:rPr>
              <w:br/>
            </w:r>
            <w:r w:rsidRPr="00A0550A">
              <w:rPr>
                <w:rStyle w:val="Teksttreci295pt"/>
                <w:sz w:val="20"/>
                <w:szCs w:val="20"/>
              </w:rPr>
              <w:t>w wydzielonym miejscu stalowej wiacie. Pomieszczenie będzie zamknięte, zadaszone wyposażone w wodoodporne podłoże.</w:t>
            </w:r>
            <w:r w:rsidR="002B24C9">
              <w:rPr>
                <w:rStyle w:val="Teksttreci295pt"/>
                <w:sz w:val="20"/>
                <w:szCs w:val="20"/>
              </w:rPr>
              <w:t xml:space="preserve"> </w:t>
            </w:r>
            <w:r w:rsidR="002B24C9" w:rsidRPr="005877FF">
              <w:rPr>
                <w:rStyle w:val="Teksttreci295pt"/>
                <w:sz w:val="20"/>
                <w:szCs w:val="20"/>
              </w:rPr>
              <w:t>Miejsce magazynowania odpadów</w:t>
            </w:r>
            <w:r w:rsidR="002B24C9" w:rsidRPr="005877FF">
              <w:rPr>
                <w:sz w:val="20"/>
                <w:szCs w:val="20"/>
              </w:rPr>
              <w:t xml:space="preserve"> będzie oznakowane kodem </w:t>
            </w:r>
            <w:r w:rsidR="002B24C9">
              <w:rPr>
                <w:sz w:val="20"/>
                <w:szCs w:val="20"/>
              </w:rPr>
              <w:br/>
            </w:r>
            <w:r w:rsidR="002B24C9" w:rsidRPr="005877FF">
              <w:rPr>
                <w:sz w:val="20"/>
                <w:szCs w:val="20"/>
              </w:rPr>
              <w:t>i rodzajem magazynowanego odpadu</w:t>
            </w:r>
            <w:r w:rsidR="002B24C9">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20 01 34</w:t>
            </w:r>
          </w:p>
        </w:tc>
        <w:tc>
          <w:tcPr>
            <w:tcW w:w="1640" w:type="pct"/>
          </w:tcPr>
          <w:p w:rsidR="00652AFF" w:rsidRPr="00A0550A" w:rsidRDefault="00652AFF" w:rsidP="002B24C9">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Baterie i akumulatory inne niż wymienione w 20 01 33</w:t>
            </w:r>
          </w:p>
        </w:tc>
        <w:tc>
          <w:tcPr>
            <w:tcW w:w="2169" w:type="pct"/>
          </w:tcPr>
          <w:p w:rsidR="00652AFF" w:rsidRPr="00A0550A" w:rsidRDefault="00652AFF" w:rsidP="002B24C9">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selektywnie w specjalnie do tego celu przystosowanych pojemnikach, usytuowanych </w:t>
            </w:r>
            <w:r w:rsidR="002B24C9">
              <w:rPr>
                <w:rStyle w:val="Teksttreci295pt"/>
                <w:sz w:val="20"/>
                <w:szCs w:val="20"/>
              </w:rPr>
              <w:br/>
            </w:r>
            <w:r w:rsidRPr="00A0550A">
              <w:rPr>
                <w:rStyle w:val="Teksttreci295pt"/>
                <w:sz w:val="20"/>
                <w:szCs w:val="20"/>
              </w:rPr>
              <w:t>w wydzielonym miejscu w stalowej wiacie. Pomieszczenie będzie zamknięte, zadaszone wyposażone w wodoodporne podłoże.</w:t>
            </w:r>
            <w:r w:rsidR="002B24C9" w:rsidRPr="005877FF">
              <w:rPr>
                <w:rStyle w:val="Teksttreci295pt"/>
                <w:sz w:val="20"/>
                <w:szCs w:val="20"/>
              </w:rPr>
              <w:t xml:space="preserve"> Miejsce magazynowania odpadów</w:t>
            </w:r>
            <w:r w:rsidR="002B24C9" w:rsidRPr="005877FF">
              <w:rPr>
                <w:sz w:val="20"/>
                <w:szCs w:val="20"/>
              </w:rPr>
              <w:t xml:space="preserve"> będzie oznakowane kodem </w:t>
            </w:r>
            <w:r w:rsidR="002B24C9">
              <w:rPr>
                <w:sz w:val="20"/>
                <w:szCs w:val="20"/>
              </w:rPr>
              <w:br/>
            </w:r>
            <w:r w:rsidR="002B24C9" w:rsidRPr="005877FF">
              <w:rPr>
                <w:sz w:val="20"/>
                <w:szCs w:val="20"/>
              </w:rPr>
              <w:t>i rodzajem magazynowanego odpadu</w:t>
            </w:r>
            <w:r w:rsidR="002B24C9">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20 01 36</w:t>
            </w:r>
          </w:p>
        </w:tc>
        <w:tc>
          <w:tcPr>
            <w:tcW w:w="1640" w:type="pct"/>
          </w:tcPr>
          <w:p w:rsidR="00652AFF" w:rsidRPr="00A0550A" w:rsidRDefault="00652AFF" w:rsidP="002B24C9">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 xml:space="preserve">Zużyte urządzenia elektryczne </w:t>
            </w:r>
            <w:r w:rsidR="002B24C9">
              <w:rPr>
                <w:rStyle w:val="Teksttreci295pt"/>
                <w:sz w:val="20"/>
                <w:szCs w:val="20"/>
              </w:rPr>
              <w:br/>
            </w:r>
            <w:r w:rsidRPr="00A0550A">
              <w:rPr>
                <w:rStyle w:val="Teksttreci295pt"/>
                <w:sz w:val="20"/>
                <w:szCs w:val="20"/>
              </w:rPr>
              <w:t>i elektroniczne inne niż wymienione w 20 01 21,</w:t>
            </w:r>
            <w:r w:rsidR="002B24C9">
              <w:rPr>
                <w:rStyle w:val="Teksttreci295pt"/>
                <w:sz w:val="20"/>
                <w:szCs w:val="20"/>
              </w:rPr>
              <w:br/>
            </w:r>
            <w:r w:rsidRPr="00A0550A">
              <w:rPr>
                <w:rStyle w:val="Teksttreci295pt"/>
                <w:sz w:val="20"/>
                <w:szCs w:val="20"/>
              </w:rPr>
              <w:t>20 01 23 i 20 01 35</w:t>
            </w:r>
          </w:p>
        </w:tc>
        <w:tc>
          <w:tcPr>
            <w:tcW w:w="2169" w:type="pct"/>
          </w:tcPr>
          <w:p w:rsidR="00652AFF" w:rsidRPr="00A0550A" w:rsidRDefault="00652AFF" w:rsidP="002B24C9">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selektywnie w specjalnie do tego celu przystosowanych pojemnikach, usytuowanych </w:t>
            </w:r>
            <w:r w:rsidR="002B24C9">
              <w:rPr>
                <w:rStyle w:val="Teksttreci295pt"/>
                <w:sz w:val="20"/>
                <w:szCs w:val="20"/>
              </w:rPr>
              <w:br/>
            </w:r>
            <w:r w:rsidRPr="00A0550A">
              <w:rPr>
                <w:rStyle w:val="Teksttreci295pt"/>
                <w:sz w:val="20"/>
                <w:szCs w:val="20"/>
              </w:rPr>
              <w:t>w wydzielonym miejscu w stalowej wiacie. Pomieszczenie będzie zamknięte, zadaszone wyposażone w wodoodporne podłoże.</w:t>
            </w:r>
            <w:r w:rsidR="002B24C9" w:rsidRPr="005877FF">
              <w:rPr>
                <w:rStyle w:val="Teksttreci295pt"/>
                <w:sz w:val="20"/>
                <w:szCs w:val="20"/>
              </w:rPr>
              <w:t xml:space="preserve"> Miejsce magazynowania odpadów</w:t>
            </w:r>
            <w:r w:rsidR="002B24C9" w:rsidRPr="005877FF">
              <w:rPr>
                <w:sz w:val="20"/>
                <w:szCs w:val="20"/>
              </w:rPr>
              <w:t xml:space="preserve"> będzie oznakowane kodem </w:t>
            </w:r>
            <w:r w:rsidR="002B24C9">
              <w:rPr>
                <w:sz w:val="20"/>
                <w:szCs w:val="20"/>
              </w:rPr>
              <w:br/>
            </w:r>
            <w:r w:rsidR="002B24C9" w:rsidRPr="005877FF">
              <w:rPr>
                <w:sz w:val="20"/>
                <w:szCs w:val="20"/>
              </w:rPr>
              <w:t>i rodzajem magazynowanego odpadu</w:t>
            </w:r>
            <w:r w:rsidR="002B24C9">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20 01 38</w:t>
            </w:r>
          </w:p>
        </w:tc>
        <w:tc>
          <w:tcPr>
            <w:tcW w:w="1640" w:type="pct"/>
          </w:tcPr>
          <w:p w:rsidR="00652AFF" w:rsidRPr="00A0550A" w:rsidRDefault="00652AFF" w:rsidP="002B24C9">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 xml:space="preserve">Drewno inne niż wymienione </w:t>
            </w:r>
            <w:r w:rsidR="002B24C9">
              <w:rPr>
                <w:rStyle w:val="Teksttreci295pt"/>
                <w:sz w:val="20"/>
                <w:szCs w:val="20"/>
              </w:rPr>
              <w:br/>
            </w:r>
            <w:r w:rsidRPr="00A0550A">
              <w:rPr>
                <w:rStyle w:val="Teksttreci295pt"/>
                <w:sz w:val="20"/>
                <w:szCs w:val="20"/>
              </w:rPr>
              <w:t>w 20 01 37</w:t>
            </w:r>
          </w:p>
        </w:tc>
        <w:tc>
          <w:tcPr>
            <w:tcW w:w="2169" w:type="pct"/>
          </w:tcPr>
          <w:p w:rsidR="00652AFF" w:rsidRPr="00A0550A" w:rsidRDefault="00652AFF" w:rsidP="005877FF">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drewna magazynowane będą </w:t>
            </w:r>
            <w:r w:rsidR="002B24C9">
              <w:rPr>
                <w:rStyle w:val="Teksttreci295pt"/>
                <w:sz w:val="20"/>
                <w:szCs w:val="20"/>
              </w:rPr>
              <w:br/>
            </w:r>
            <w:r w:rsidRPr="00A0550A">
              <w:rPr>
                <w:rStyle w:val="Teksttreci295pt"/>
                <w:sz w:val="20"/>
                <w:szCs w:val="20"/>
              </w:rPr>
              <w:t>w kontenerze  umieszczonym bezpośrednio pod linią sortowniczą.</w:t>
            </w:r>
            <w:r w:rsidR="002B24C9">
              <w:rPr>
                <w:rStyle w:val="Teksttreci295pt"/>
                <w:sz w:val="20"/>
                <w:szCs w:val="20"/>
              </w:rPr>
              <w:t xml:space="preserve"> </w:t>
            </w:r>
            <w:r w:rsidR="002B24C9" w:rsidRPr="005877FF">
              <w:rPr>
                <w:rStyle w:val="Teksttreci295pt"/>
                <w:sz w:val="20"/>
                <w:szCs w:val="20"/>
              </w:rPr>
              <w:lastRenderedPageBreak/>
              <w:t>Miejsce magazynowania odpadów</w:t>
            </w:r>
            <w:r w:rsidR="002B24C9" w:rsidRPr="005877FF">
              <w:rPr>
                <w:sz w:val="20"/>
                <w:szCs w:val="20"/>
              </w:rPr>
              <w:t xml:space="preserve"> będzie oznakowane kodem i rodzajem magazynowanego odpadu</w:t>
            </w:r>
            <w:r w:rsidR="002B24C9">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00" w:firstLine="0"/>
              <w:jc w:val="center"/>
              <w:rPr>
                <w:rStyle w:val="Teksttreci295pt"/>
                <w:sz w:val="20"/>
                <w:szCs w:val="20"/>
              </w:rPr>
            </w:pPr>
            <w:r w:rsidRPr="00A0550A">
              <w:rPr>
                <w:rStyle w:val="PogrubienieTeksttreci295pt"/>
                <w:sz w:val="20"/>
                <w:szCs w:val="20"/>
              </w:rPr>
              <w:t>20 01 39</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Tworzywa sztuczne</w:t>
            </w:r>
          </w:p>
        </w:tc>
        <w:tc>
          <w:tcPr>
            <w:tcW w:w="2169" w:type="pct"/>
          </w:tcPr>
          <w:p w:rsidR="00652AFF" w:rsidRPr="00A0550A" w:rsidRDefault="00652AFF" w:rsidP="005877FF">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tworzyw sztucznych magazynowane będą selektywnie </w:t>
            </w:r>
            <w:r w:rsidR="002B24C9">
              <w:rPr>
                <w:rStyle w:val="Teksttreci295pt"/>
                <w:sz w:val="20"/>
                <w:szCs w:val="20"/>
              </w:rPr>
              <w:br/>
            </w:r>
            <w:r w:rsidRPr="00A0550A">
              <w:rPr>
                <w:rStyle w:val="Teksttreci295pt"/>
                <w:sz w:val="20"/>
                <w:szCs w:val="20"/>
              </w:rPr>
              <w:t>w zadaszonej wiacie stalowej.</w:t>
            </w:r>
            <w:r w:rsidR="002B24C9">
              <w:rPr>
                <w:rStyle w:val="Teksttreci295pt"/>
                <w:sz w:val="20"/>
                <w:szCs w:val="20"/>
              </w:rPr>
              <w:t xml:space="preserve"> </w:t>
            </w:r>
            <w:r w:rsidR="002B24C9" w:rsidRPr="005877FF">
              <w:rPr>
                <w:rStyle w:val="Teksttreci295pt"/>
                <w:sz w:val="20"/>
                <w:szCs w:val="20"/>
              </w:rPr>
              <w:t>Miejsce magazynowania odpadów</w:t>
            </w:r>
            <w:r w:rsidR="002B24C9" w:rsidRPr="005877FF">
              <w:rPr>
                <w:sz w:val="20"/>
                <w:szCs w:val="20"/>
              </w:rPr>
              <w:t xml:space="preserve"> będzie oznakowane kodem i rodzajem magazynowanego odpadu</w:t>
            </w:r>
            <w:r w:rsidR="002B24C9">
              <w:t>.</w:t>
            </w:r>
          </w:p>
        </w:tc>
      </w:tr>
      <w:tr w:rsidR="00652AFF" w:rsidRPr="007329E5" w:rsidTr="0045077C">
        <w:tc>
          <w:tcPr>
            <w:tcW w:w="419" w:type="pct"/>
          </w:tcPr>
          <w:p w:rsidR="00652AFF" w:rsidRPr="007329E5"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color w:val="auto"/>
                <w:sz w:val="20"/>
                <w:szCs w:val="20"/>
              </w:rPr>
            </w:pPr>
          </w:p>
        </w:tc>
        <w:tc>
          <w:tcPr>
            <w:tcW w:w="772" w:type="pct"/>
          </w:tcPr>
          <w:p w:rsidR="00652AFF" w:rsidRPr="007329E5" w:rsidRDefault="00652AFF" w:rsidP="00652AFF">
            <w:pPr>
              <w:pStyle w:val="Teksttreci2"/>
              <w:shd w:val="clear" w:color="auto" w:fill="auto"/>
              <w:snapToGrid w:val="0"/>
              <w:spacing w:before="0" w:after="0" w:line="200" w:lineRule="atLeast"/>
              <w:ind w:left="220" w:firstLine="0"/>
              <w:jc w:val="center"/>
              <w:rPr>
                <w:rStyle w:val="Teksttreci295pt"/>
                <w:color w:val="auto"/>
                <w:sz w:val="20"/>
                <w:szCs w:val="20"/>
              </w:rPr>
            </w:pPr>
            <w:r w:rsidRPr="007329E5">
              <w:rPr>
                <w:rStyle w:val="PogrubienieTeksttreci295pt"/>
                <w:color w:val="auto"/>
                <w:sz w:val="20"/>
                <w:szCs w:val="20"/>
              </w:rPr>
              <w:t>20 01 40</w:t>
            </w:r>
          </w:p>
        </w:tc>
        <w:tc>
          <w:tcPr>
            <w:tcW w:w="1640" w:type="pct"/>
          </w:tcPr>
          <w:p w:rsidR="00652AFF" w:rsidRPr="007329E5" w:rsidRDefault="00652AFF" w:rsidP="00652AFF">
            <w:pPr>
              <w:pStyle w:val="Teksttreci2"/>
              <w:shd w:val="clear" w:color="auto" w:fill="auto"/>
              <w:snapToGrid w:val="0"/>
              <w:spacing w:before="0" w:after="0" w:line="200" w:lineRule="atLeast"/>
              <w:ind w:firstLine="0"/>
              <w:rPr>
                <w:rStyle w:val="Teksttreci295pt"/>
                <w:color w:val="auto"/>
                <w:sz w:val="20"/>
                <w:szCs w:val="20"/>
              </w:rPr>
            </w:pPr>
            <w:r w:rsidRPr="007329E5">
              <w:rPr>
                <w:rStyle w:val="Teksttreci295pt"/>
                <w:color w:val="auto"/>
                <w:sz w:val="20"/>
                <w:szCs w:val="20"/>
              </w:rPr>
              <w:t>Metale</w:t>
            </w:r>
          </w:p>
        </w:tc>
        <w:tc>
          <w:tcPr>
            <w:tcW w:w="2169" w:type="pct"/>
          </w:tcPr>
          <w:p w:rsidR="00652AFF" w:rsidRPr="007329E5" w:rsidRDefault="00652AFF" w:rsidP="005877FF">
            <w:pPr>
              <w:pStyle w:val="Teksttreci2"/>
              <w:shd w:val="clear" w:color="auto" w:fill="auto"/>
              <w:snapToGrid w:val="0"/>
              <w:spacing w:before="0" w:after="0" w:line="240" w:lineRule="auto"/>
              <w:ind w:firstLine="0"/>
              <w:rPr>
                <w:rStyle w:val="Teksttreci295pt"/>
                <w:color w:val="auto"/>
                <w:sz w:val="20"/>
                <w:szCs w:val="20"/>
              </w:rPr>
            </w:pPr>
            <w:r w:rsidRPr="007329E5">
              <w:rPr>
                <w:rStyle w:val="Teksttreci295pt"/>
                <w:color w:val="auto"/>
                <w:sz w:val="20"/>
                <w:szCs w:val="20"/>
              </w:rPr>
              <w:t xml:space="preserve">Odpady metalowe magazynowane będą </w:t>
            </w:r>
            <w:r w:rsidR="002B24C9" w:rsidRPr="007329E5">
              <w:rPr>
                <w:rStyle w:val="Teksttreci295pt"/>
                <w:color w:val="auto"/>
                <w:sz w:val="20"/>
                <w:szCs w:val="20"/>
              </w:rPr>
              <w:br/>
            </w:r>
            <w:r w:rsidRPr="007329E5">
              <w:rPr>
                <w:rStyle w:val="Teksttreci295pt"/>
                <w:color w:val="auto"/>
                <w:sz w:val="20"/>
                <w:szCs w:val="20"/>
              </w:rPr>
              <w:t xml:space="preserve">w oznakowanym nazwą i kodem odpadu żelbetowym boksie przeznaczonym do magazynowania odpadów metalowych żelaznych i nieżelaznych </w:t>
            </w:r>
            <w:r w:rsidR="002B24C9" w:rsidRPr="007329E5">
              <w:rPr>
                <w:rStyle w:val="Teksttreci295pt"/>
                <w:color w:val="auto"/>
                <w:sz w:val="20"/>
                <w:szCs w:val="20"/>
              </w:rPr>
              <w:br/>
            </w:r>
            <w:r w:rsidRPr="007329E5">
              <w:rPr>
                <w:rStyle w:val="Teksttreci295pt"/>
                <w:color w:val="auto"/>
                <w:sz w:val="20"/>
                <w:szCs w:val="20"/>
              </w:rPr>
              <w:t>o wodoszczelnym, utwardzonym podłożu.</w:t>
            </w:r>
          </w:p>
          <w:p w:rsidR="002B24C9" w:rsidRPr="007329E5" w:rsidRDefault="002B24C9" w:rsidP="00220C3A">
            <w:pPr>
              <w:pStyle w:val="Teksttreci2"/>
              <w:shd w:val="clear" w:color="auto" w:fill="auto"/>
              <w:snapToGrid w:val="0"/>
              <w:spacing w:before="0" w:after="0" w:line="240" w:lineRule="auto"/>
              <w:ind w:firstLine="0"/>
              <w:rPr>
                <w:color w:val="auto"/>
                <w:sz w:val="20"/>
                <w:szCs w:val="20"/>
              </w:rPr>
            </w:pPr>
            <w:r w:rsidRPr="007329E5">
              <w:rPr>
                <w:rStyle w:val="Teksttreci295pt"/>
                <w:color w:val="auto"/>
                <w:sz w:val="20"/>
                <w:szCs w:val="20"/>
              </w:rPr>
              <w:t>Miejsce magazynowania odpadów</w:t>
            </w:r>
            <w:r w:rsidRPr="007329E5">
              <w:rPr>
                <w:color w:val="auto"/>
                <w:sz w:val="20"/>
                <w:szCs w:val="20"/>
              </w:rPr>
              <w:t xml:space="preserve"> będzie oznakowane kodem i rodzajem</w:t>
            </w:r>
            <w:r w:rsidR="00220C3A">
              <w:rPr>
                <w:color w:val="auto"/>
                <w:sz w:val="20"/>
                <w:szCs w:val="20"/>
              </w:rPr>
              <w:t xml:space="preserve"> odpadu.</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20" w:firstLine="0"/>
              <w:jc w:val="center"/>
              <w:rPr>
                <w:rStyle w:val="Teksttreci295pt"/>
                <w:sz w:val="20"/>
                <w:szCs w:val="20"/>
              </w:rPr>
            </w:pPr>
            <w:r w:rsidRPr="00A0550A">
              <w:rPr>
                <w:rStyle w:val="PogrubienieTeksttreci295pt"/>
                <w:sz w:val="20"/>
                <w:szCs w:val="20"/>
              </w:rPr>
              <w:t>20 01 99</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Inne niewymienione frakcje zbierane w sposób selektywny</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w:t>
            </w:r>
            <w:r w:rsidR="002B24C9">
              <w:rPr>
                <w:rStyle w:val="Teksttreci295pt"/>
                <w:sz w:val="20"/>
                <w:szCs w:val="20"/>
              </w:rPr>
              <w:br/>
            </w:r>
            <w:r w:rsidRPr="00A0550A">
              <w:rPr>
                <w:rStyle w:val="Teksttreci295pt"/>
                <w:sz w:val="20"/>
                <w:szCs w:val="20"/>
              </w:rPr>
              <w:t xml:space="preserve">w metalowym kontenerze lub luzem </w:t>
            </w:r>
            <w:r w:rsidR="002B24C9">
              <w:rPr>
                <w:rStyle w:val="Teksttreci295pt"/>
                <w:sz w:val="20"/>
                <w:szCs w:val="20"/>
              </w:rPr>
              <w:br/>
            </w:r>
            <w:r w:rsidRPr="00A0550A">
              <w:rPr>
                <w:rStyle w:val="Teksttreci295pt"/>
                <w:sz w:val="20"/>
                <w:szCs w:val="20"/>
              </w:rPr>
              <w:t>w wydzielonym miejscu na utwardzonym placu przy hali produkcyjnej.</w:t>
            </w:r>
            <w:r w:rsidR="002B24C9">
              <w:rPr>
                <w:rStyle w:val="Teksttreci295pt"/>
                <w:sz w:val="20"/>
                <w:szCs w:val="20"/>
              </w:rPr>
              <w:t xml:space="preserve"> </w:t>
            </w:r>
            <w:r w:rsidR="002B24C9" w:rsidRPr="005877FF">
              <w:rPr>
                <w:rStyle w:val="Teksttreci295pt"/>
                <w:sz w:val="20"/>
                <w:szCs w:val="20"/>
              </w:rPr>
              <w:t>Miejsce magazynowania odpadów</w:t>
            </w:r>
            <w:r w:rsidR="002B24C9" w:rsidRPr="005877FF">
              <w:rPr>
                <w:sz w:val="20"/>
                <w:szCs w:val="20"/>
              </w:rPr>
              <w:t xml:space="preserve"> będzie oznakowane kodem i rodzajem magazynowanego odpadu</w:t>
            </w:r>
            <w:r w:rsidR="002B24C9">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20" w:firstLine="0"/>
              <w:jc w:val="center"/>
              <w:rPr>
                <w:rStyle w:val="Teksttreci295pt"/>
                <w:sz w:val="20"/>
                <w:szCs w:val="20"/>
              </w:rPr>
            </w:pPr>
            <w:r w:rsidRPr="00A0550A">
              <w:rPr>
                <w:rStyle w:val="PogrubienieTeksttreci295pt"/>
                <w:sz w:val="20"/>
                <w:szCs w:val="20"/>
              </w:rPr>
              <w:t>20 02 02</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Gleba i ziemia, w tym kamienie</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w:t>
            </w:r>
            <w:r w:rsidR="002B24C9">
              <w:rPr>
                <w:rStyle w:val="Teksttreci295pt"/>
                <w:sz w:val="20"/>
                <w:szCs w:val="20"/>
              </w:rPr>
              <w:br/>
            </w:r>
            <w:r w:rsidRPr="00A0550A">
              <w:rPr>
                <w:rStyle w:val="Teksttreci295pt"/>
                <w:sz w:val="20"/>
                <w:szCs w:val="20"/>
              </w:rPr>
              <w:t xml:space="preserve">w metalowym kontenerze lub luzem </w:t>
            </w:r>
            <w:r w:rsidR="002B24C9">
              <w:rPr>
                <w:rStyle w:val="Teksttreci295pt"/>
                <w:sz w:val="20"/>
                <w:szCs w:val="20"/>
              </w:rPr>
              <w:br/>
            </w:r>
            <w:r w:rsidRPr="00A0550A">
              <w:rPr>
                <w:rStyle w:val="Teksttreci295pt"/>
                <w:sz w:val="20"/>
                <w:szCs w:val="20"/>
              </w:rPr>
              <w:t>w wydzielonym miejscu na utwardzonym placu przy  hali produkcyjnej.</w:t>
            </w:r>
            <w:r w:rsidR="002B24C9">
              <w:rPr>
                <w:rStyle w:val="Teksttreci295pt"/>
                <w:sz w:val="20"/>
                <w:szCs w:val="20"/>
              </w:rPr>
              <w:t xml:space="preserve"> </w:t>
            </w:r>
            <w:r w:rsidR="002B24C9" w:rsidRPr="005877FF">
              <w:rPr>
                <w:rStyle w:val="Teksttreci295pt"/>
                <w:sz w:val="20"/>
                <w:szCs w:val="20"/>
              </w:rPr>
              <w:t>Miejsce magazynowania odpadów</w:t>
            </w:r>
            <w:r w:rsidR="002B24C9" w:rsidRPr="005877FF">
              <w:rPr>
                <w:sz w:val="20"/>
                <w:szCs w:val="20"/>
              </w:rPr>
              <w:t xml:space="preserve"> będzie oznakowane kodem i rodzajem magazynowanego odpadu</w:t>
            </w:r>
            <w:r w:rsidR="002B24C9">
              <w:t>.</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sz w:val="20"/>
                <w:szCs w:val="20"/>
              </w:rPr>
            </w:pPr>
          </w:p>
        </w:tc>
        <w:tc>
          <w:tcPr>
            <w:tcW w:w="772" w:type="pct"/>
          </w:tcPr>
          <w:p w:rsidR="00652AFF" w:rsidRPr="00235D04" w:rsidRDefault="00652AFF" w:rsidP="00652AFF">
            <w:pPr>
              <w:pStyle w:val="Teksttreci2"/>
              <w:shd w:val="clear" w:color="auto" w:fill="auto"/>
              <w:snapToGrid w:val="0"/>
              <w:spacing w:before="0" w:after="0" w:line="200" w:lineRule="atLeast"/>
              <w:ind w:left="220" w:firstLine="0"/>
              <w:jc w:val="center"/>
              <w:rPr>
                <w:b/>
                <w:sz w:val="20"/>
                <w:szCs w:val="20"/>
              </w:rPr>
            </w:pPr>
            <w:r w:rsidRPr="00235D04">
              <w:rPr>
                <w:b/>
                <w:sz w:val="20"/>
                <w:szCs w:val="20"/>
              </w:rPr>
              <w:t>20 03 07</w:t>
            </w:r>
          </w:p>
        </w:tc>
        <w:tc>
          <w:tcPr>
            <w:tcW w:w="1640" w:type="pct"/>
          </w:tcPr>
          <w:p w:rsidR="00652AFF" w:rsidRPr="00A0550A" w:rsidRDefault="00652AFF" w:rsidP="00652AFF">
            <w:pPr>
              <w:pStyle w:val="Teksttreci2"/>
              <w:shd w:val="clear" w:color="auto" w:fill="auto"/>
              <w:snapToGrid w:val="0"/>
              <w:spacing w:before="0" w:after="0" w:line="200" w:lineRule="atLeast"/>
              <w:ind w:firstLine="0"/>
              <w:rPr>
                <w:rStyle w:val="Teksttreci295pt"/>
                <w:sz w:val="20"/>
                <w:szCs w:val="20"/>
              </w:rPr>
            </w:pPr>
            <w:r w:rsidRPr="00A0550A">
              <w:rPr>
                <w:sz w:val="20"/>
                <w:szCs w:val="20"/>
              </w:rPr>
              <w:t>Odpady wielkogabarytowe</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w:t>
            </w:r>
            <w:r w:rsidR="002B24C9">
              <w:rPr>
                <w:rStyle w:val="Teksttreci295pt"/>
                <w:sz w:val="20"/>
                <w:szCs w:val="20"/>
              </w:rPr>
              <w:br/>
            </w:r>
            <w:r w:rsidRPr="00A0550A">
              <w:rPr>
                <w:rStyle w:val="Teksttreci295pt"/>
                <w:sz w:val="20"/>
                <w:szCs w:val="20"/>
              </w:rPr>
              <w:t xml:space="preserve">w metalowym kontenerze lub luzem </w:t>
            </w:r>
            <w:r w:rsidR="002B24C9">
              <w:rPr>
                <w:rStyle w:val="Teksttreci295pt"/>
                <w:sz w:val="20"/>
                <w:szCs w:val="20"/>
              </w:rPr>
              <w:br/>
            </w:r>
            <w:r w:rsidRPr="00A0550A">
              <w:rPr>
                <w:rStyle w:val="Teksttreci295pt"/>
                <w:sz w:val="20"/>
                <w:szCs w:val="20"/>
              </w:rPr>
              <w:t>w wydzielonym miejscu na utwardzonym placu magazynowym  obok magazynu na odpady niebezpieczne.</w:t>
            </w:r>
            <w:r w:rsidR="002B24C9">
              <w:rPr>
                <w:rStyle w:val="Teksttreci295pt"/>
                <w:sz w:val="20"/>
                <w:szCs w:val="20"/>
              </w:rPr>
              <w:t xml:space="preserve"> </w:t>
            </w:r>
            <w:r w:rsidR="002B24C9" w:rsidRPr="005877FF">
              <w:rPr>
                <w:rStyle w:val="Teksttreci295pt"/>
                <w:sz w:val="20"/>
                <w:szCs w:val="20"/>
              </w:rPr>
              <w:t>Miejsce magazynowania odpadów</w:t>
            </w:r>
            <w:r w:rsidR="002B24C9" w:rsidRPr="005877FF">
              <w:rPr>
                <w:sz w:val="20"/>
                <w:szCs w:val="20"/>
              </w:rPr>
              <w:t xml:space="preserve"> będzie oznakowane kodem i rodzajem magazynowanego odpadu</w:t>
            </w:r>
            <w:r w:rsidR="002B24C9">
              <w:t>.</w:t>
            </w:r>
          </w:p>
        </w:tc>
      </w:tr>
      <w:tr w:rsidR="002B24C9" w:rsidRPr="002B24C9" w:rsidTr="0045077C">
        <w:tc>
          <w:tcPr>
            <w:tcW w:w="5000" w:type="pct"/>
            <w:gridSpan w:val="4"/>
          </w:tcPr>
          <w:p w:rsidR="002B24C9" w:rsidRPr="00C35109" w:rsidRDefault="002B24C9" w:rsidP="002B24C9">
            <w:pPr>
              <w:pStyle w:val="Teksttreci2"/>
              <w:shd w:val="clear" w:color="auto" w:fill="auto"/>
              <w:snapToGrid w:val="0"/>
              <w:spacing w:before="0" w:after="0" w:line="240" w:lineRule="auto"/>
              <w:ind w:firstLine="0"/>
              <w:jc w:val="center"/>
              <w:rPr>
                <w:rStyle w:val="Teksttreci295pt"/>
                <w:b/>
                <w:sz w:val="2"/>
                <w:szCs w:val="20"/>
              </w:rPr>
            </w:pPr>
          </w:p>
          <w:p w:rsidR="002B24C9" w:rsidRDefault="002B24C9" w:rsidP="002B24C9">
            <w:pPr>
              <w:pStyle w:val="Teksttreci2"/>
              <w:shd w:val="clear" w:color="auto" w:fill="auto"/>
              <w:snapToGrid w:val="0"/>
              <w:spacing w:before="0" w:after="0" w:line="240" w:lineRule="auto"/>
              <w:ind w:firstLine="0"/>
              <w:jc w:val="center"/>
              <w:rPr>
                <w:rStyle w:val="Teksttreci295pt"/>
                <w:b/>
                <w:sz w:val="20"/>
                <w:szCs w:val="20"/>
              </w:rPr>
            </w:pPr>
            <w:r w:rsidRPr="002B24C9">
              <w:rPr>
                <w:rStyle w:val="Teksttreci295pt"/>
                <w:b/>
                <w:sz w:val="20"/>
                <w:szCs w:val="20"/>
              </w:rPr>
              <w:t>Odpady niebezpieczne</w:t>
            </w:r>
          </w:p>
          <w:p w:rsidR="002B24C9" w:rsidRPr="00C35109" w:rsidRDefault="002B24C9" w:rsidP="002B24C9">
            <w:pPr>
              <w:pStyle w:val="Teksttreci2"/>
              <w:shd w:val="clear" w:color="auto" w:fill="auto"/>
              <w:snapToGrid w:val="0"/>
              <w:spacing w:before="0" w:after="0" w:line="240" w:lineRule="auto"/>
              <w:ind w:firstLine="0"/>
              <w:jc w:val="center"/>
              <w:rPr>
                <w:rStyle w:val="Teksttreci295pt"/>
                <w:b/>
                <w:sz w:val="2"/>
                <w:szCs w:val="20"/>
              </w:rPr>
            </w:pP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20" w:firstLine="0"/>
              <w:jc w:val="center"/>
              <w:rPr>
                <w:rStyle w:val="Teksttreci295pt"/>
                <w:sz w:val="20"/>
                <w:szCs w:val="20"/>
              </w:rPr>
            </w:pPr>
            <w:r w:rsidRPr="00A0550A">
              <w:rPr>
                <w:rStyle w:val="PogrubienieTeksttreci295pt"/>
                <w:sz w:val="20"/>
                <w:szCs w:val="20"/>
              </w:rPr>
              <w:t>15 01 10*</w:t>
            </w:r>
          </w:p>
        </w:tc>
        <w:tc>
          <w:tcPr>
            <w:tcW w:w="1640" w:type="pct"/>
          </w:tcPr>
          <w:p w:rsidR="00652AFF" w:rsidRPr="00A0550A" w:rsidRDefault="00652AFF" w:rsidP="002B24C9">
            <w:pPr>
              <w:pStyle w:val="Teksttreci2"/>
              <w:shd w:val="clear" w:color="auto" w:fill="auto"/>
              <w:snapToGrid w:val="0"/>
              <w:spacing w:before="0" w:after="0" w:line="200" w:lineRule="atLeast"/>
              <w:ind w:left="140" w:firstLine="0"/>
              <w:rPr>
                <w:rStyle w:val="Teksttreci295pt"/>
                <w:sz w:val="20"/>
                <w:szCs w:val="20"/>
              </w:rPr>
            </w:pPr>
            <w:r w:rsidRPr="00A0550A">
              <w:rPr>
                <w:rStyle w:val="Teksttreci295pt"/>
                <w:sz w:val="20"/>
                <w:szCs w:val="20"/>
              </w:rPr>
              <w:t>Opakowania zawierające pozostałości substancji niebezpiecznych lub nimi zanieczyszczone</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selektywnie w specjalnie do tego celu przystosowanych pojemnikach, usytuowanych </w:t>
            </w:r>
            <w:r w:rsidR="002B24C9">
              <w:rPr>
                <w:rStyle w:val="Teksttreci295pt"/>
                <w:sz w:val="20"/>
                <w:szCs w:val="20"/>
              </w:rPr>
              <w:br/>
            </w:r>
            <w:r w:rsidRPr="00A0550A">
              <w:rPr>
                <w:rStyle w:val="Teksttreci295pt"/>
                <w:sz w:val="20"/>
                <w:szCs w:val="20"/>
              </w:rPr>
              <w:t xml:space="preserve">w wydzielonym magazynie na odpady niebezpieczne. Pomieszczenie będzie zamknięte, zadaszone, wyposażone </w:t>
            </w:r>
            <w:r w:rsidR="002B24C9">
              <w:rPr>
                <w:rStyle w:val="Teksttreci295pt"/>
                <w:sz w:val="20"/>
                <w:szCs w:val="20"/>
              </w:rPr>
              <w:br/>
            </w:r>
            <w:r w:rsidRPr="00A0550A">
              <w:rPr>
                <w:rStyle w:val="Teksttreci295pt"/>
                <w:sz w:val="20"/>
                <w:szCs w:val="20"/>
              </w:rPr>
              <w:t>w wodoodporne podłoże. Każdy pojemnik będzie posiadał odpowiednie oznaczenie umieszczone w widocznym miejscu zawierające kod odpadów, nazwę i adres instalacji.</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20" w:firstLine="0"/>
              <w:jc w:val="center"/>
              <w:rPr>
                <w:rStyle w:val="Teksttreci295pt"/>
                <w:sz w:val="20"/>
                <w:szCs w:val="20"/>
              </w:rPr>
            </w:pPr>
            <w:r w:rsidRPr="00A0550A">
              <w:rPr>
                <w:rStyle w:val="PogrubienieTeksttreci295pt"/>
                <w:sz w:val="20"/>
                <w:szCs w:val="20"/>
              </w:rPr>
              <w:t>16</w:t>
            </w:r>
            <w:r w:rsidR="002B24C9">
              <w:rPr>
                <w:rStyle w:val="PogrubienieTeksttreci295pt"/>
                <w:sz w:val="20"/>
                <w:szCs w:val="20"/>
              </w:rPr>
              <w:t xml:space="preserve"> </w:t>
            </w:r>
            <w:r w:rsidRPr="00A0550A">
              <w:rPr>
                <w:rStyle w:val="PogrubienieTeksttreci295pt"/>
                <w:sz w:val="20"/>
                <w:szCs w:val="20"/>
              </w:rPr>
              <w:t>02 11*</w:t>
            </w:r>
          </w:p>
        </w:tc>
        <w:tc>
          <w:tcPr>
            <w:tcW w:w="1640" w:type="pct"/>
          </w:tcPr>
          <w:p w:rsidR="00652AFF" w:rsidRPr="00A0550A" w:rsidRDefault="00652AFF" w:rsidP="002B24C9">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 xml:space="preserve">Zużyte urządzenia </w:t>
            </w:r>
            <w:r w:rsidR="002B24C9">
              <w:rPr>
                <w:rStyle w:val="Teksttreci295pt"/>
                <w:sz w:val="20"/>
                <w:szCs w:val="20"/>
              </w:rPr>
              <w:t>z</w:t>
            </w:r>
            <w:r w:rsidRPr="00A0550A">
              <w:rPr>
                <w:rStyle w:val="Teksttreci295pt"/>
                <w:sz w:val="20"/>
                <w:szCs w:val="20"/>
              </w:rPr>
              <w:t>awierające freony, HCFC, HFC</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selektywnie w specjalnie do tego celu przystosowanych pojemnikach, usytuowanych </w:t>
            </w:r>
            <w:r w:rsidR="002B24C9">
              <w:rPr>
                <w:rStyle w:val="Teksttreci295pt"/>
                <w:sz w:val="20"/>
                <w:szCs w:val="20"/>
              </w:rPr>
              <w:br/>
            </w:r>
            <w:r w:rsidRPr="00A0550A">
              <w:rPr>
                <w:rStyle w:val="Teksttreci295pt"/>
                <w:sz w:val="20"/>
                <w:szCs w:val="20"/>
              </w:rPr>
              <w:lastRenderedPageBreak/>
              <w:t xml:space="preserve">w wydzielonym magazynie na odpady niebezpieczne. Pomieszczenie będzie zamknięte, zadaszone, wyposażone </w:t>
            </w:r>
            <w:r w:rsidR="002B24C9">
              <w:rPr>
                <w:rStyle w:val="Teksttreci295pt"/>
                <w:sz w:val="20"/>
                <w:szCs w:val="20"/>
              </w:rPr>
              <w:br/>
            </w:r>
            <w:r w:rsidRPr="00A0550A">
              <w:rPr>
                <w:rStyle w:val="Teksttreci295pt"/>
                <w:sz w:val="20"/>
                <w:szCs w:val="20"/>
              </w:rPr>
              <w:t>w wodoodporne podłoże. Każdy pojemnik będzie posiadał odpowiednie oznaczenie umieszczone w widocznym miejscu zawierające kod odpadów, nazwę i adres instalacji.</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20" w:firstLine="0"/>
              <w:jc w:val="center"/>
              <w:rPr>
                <w:rStyle w:val="Teksttreci295pt"/>
                <w:sz w:val="20"/>
                <w:szCs w:val="20"/>
              </w:rPr>
            </w:pPr>
            <w:r w:rsidRPr="00A0550A">
              <w:rPr>
                <w:rStyle w:val="PogrubienieTeksttreci295pt"/>
                <w:sz w:val="20"/>
                <w:szCs w:val="20"/>
              </w:rPr>
              <w:t>16 02 13*</w:t>
            </w:r>
          </w:p>
        </w:tc>
        <w:tc>
          <w:tcPr>
            <w:tcW w:w="1640" w:type="pct"/>
          </w:tcPr>
          <w:p w:rsidR="00652AFF" w:rsidRPr="00A0550A" w:rsidRDefault="00652AFF" w:rsidP="002B24C9">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Zużyte urządzenia zawierające niebezpieczne elementy inne niż wymienione w 16 02 09 do 16 02 12</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selektywnie w specjalnie do tego celu przystosowanych pojemnikach, usytuowanych </w:t>
            </w:r>
            <w:r w:rsidR="002B24C9">
              <w:rPr>
                <w:rStyle w:val="Teksttreci295pt"/>
                <w:sz w:val="20"/>
                <w:szCs w:val="20"/>
              </w:rPr>
              <w:br/>
            </w:r>
            <w:r w:rsidRPr="00A0550A">
              <w:rPr>
                <w:rStyle w:val="Teksttreci295pt"/>
                <w:sz w:val="20"/>
                <w:szCs w:val="20"/>
              </w:rPr>
              <w:t xml:space="preserve">w wydzielonym magazynie na odpady niebezpieczne. Pomieszczenie będzie zamknięte, zadaszone, wyposażone </w:t>
            </w:r>
            <w:r w:rsidR="002B24C9">
              <w:rPr>
                <w:rStyle w:val="Teksttreci295pt"/>
                <w:sz w:val="20"/>
                <w:szCs w:val="20"/>
              </w:rPr>
              <w:br/>
            </w:r>
            <w:r w:rsidRPr="00A0550A">
              <w:rPr>
                <w:rStyle w:val="Teksttreci295pt"/>
                <w:sz w:val="20"/>
                <w:szCs w:val="20"/>
              </w:rPr>
              <w:t>w wodoodporne podłoże. Każdy pojemnik będzie posiadał odpowiednie oznaczenie umieszczone w widocznym miejscu zawierające kod odpadów, nazwę i adres instalacji.</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20" w:firstLine="0"/>
              <w:jc w:val="center"/>
              <w:rPr>
                <w:rStyle w:val="Teksttreci295pt"/>
                <w:sz w:val="20"/>
                <w:szCs w:val="20"/>
              </w:rPr>
            </w:pPr>
            <w:r w:rsidRPr="00A0550A">
              <w:rPr>
                <w:rStyle w:val="PogrubienieTeksttreci295pt"/>
                <w:sz w:val="20"/>
                <w:szCs w:val="20"/>
              </w:rPr>
              <w:t>20 01 19*</w:t>
            </w:r>
          </w:p>
        </w:tc>
        <w:tc>
          <w:tcPr>
            <w:tcW w:w="1640" w:type="pct"/>
          </w:tcPr>
          <w:p w:rsidR="00652AFF" w:rsidRPr="00A0550A" w:rsidRDefault="00652AFF" w:rsidP="002B24C9">
            <w:pPr>
              <w:pStyle w:val="Teksttreci2"/>
              <w:shd w:val="clear" w:color="auto" w:fill="auto"/>
              <w:snapToGrid w:val="0"/>
              <w:spacing w:before="0" w:after="0" w:line="200" w:lineRule="atLeast"/>
              <w:ind w:left="140" w:firstLine="0"/>
              <w:rPr>
                <w:rStyle w:val="Teksttreci295pt"/>
                <w:sz w:val="20"/>
                <w:szCs w:val="20"/>
              </w:rPr>
            </w:pPr>
            <w:r w:rsidRPr="00A0550A">
              <w:rPr>
                <w:rStyle w:val="Teksttreci295pt"/>
                <w:sz w:val="20"/>
                <w:szCs w:val="20"/>
              </w:rPr>
              <w:t xml:space="preserve">Środki ochrony roślin </w:t>
            </w:r>
            <w:r w:rsidRPr="00A0550A">
              <w:rPr>
                <w:rStyle w:val="Teksttreci295ptOdstpy1pt"/>
                <w:sz w:val="20"/>
                <w:szCs w:val="20"/>
              </w:rPr>
              <w:t>liii</w:t>
            </w:r>
            <w:r w:rsidRPr="00A0550A">
              <w:rPr>
                <w:rStyle w:val="Teksttreci295pt"/>
                <w:sz w:val="20"/>
                <w:szCs w:val="20"/>
              </w:rPr>
              <w:t xml:space="preserve"> klasy toksyczności (bardzo toksyczne i toksyczne np. herbicydy, insektycydy)</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selektywnie w specjalnie do tego celu przystosowanych pojemnikach, usytuowanych </w:t>
            </w:r>
            <w:r w:rsidR="002B24C9">
              <w:rPr>
                <w:rStyle w:val="Teksttreci295pt"/>
                <w:sz w:val="20"/>
                <w:szCs w:val="20"/>
              </w:rPr>
              <w:br/>
            </w:r>
            <w:r w:rsidRPr="00A0550A">
              <w:rPr>
                <w:rStyle w:val="Teksttreci295pt"/>
                <w:sz w:val="20"/>
                <w:szCs w:val="20"/>
              </w:rPr>
              <w:t xml:space="preserve">w wydzielonym magazynie na odpady niebezpieczne. Pomieszczenie będzie zamknięte, zadaszone, wyposażone </w:t>
            </w:r>
            <w:r w:rsidR="002B24C9">
              <w:rPr>
                <w:rStyle w:val="Teksttreci295pt"/>
                <w:sz w:val="20"/>
                <w:szCs w:val="20"/>
              </w:rPr>
              <w:br/>
            </w:r>
            <w:r w:rsidRPr="00A0550A">
              <w:rPr>
                <w:rStyle w:val="Teksttreci295pt"/>
                <w:sz w:val="20"/>
                <w:szCs w:val="20"/>
              </w:rPr>
              <w:t>w wodoodporne podłoże. Każdy pojemnik będzie posiadał odpowiednie oznaczenie umieszczone w widocznym miejscu zawierające kod odpadów, nazwę i adres instalacji.</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20" w:firstLine="0"/>
              <w:jc w:val="center"/>
              <w:rPr>
                <w:rStyle w:val="Teksttreci295pt"/>
                <w:sz w:val="20"/>
                <w:szCs w:val="20"/>
              </w:rPr>
            </w:pPr>
            <w:r w:rsidRPr="00A0550A">
              <w:rPr>
                <w:rStyle w:val="PogrubienieTeksttreci295pt"/>
                <w:sz w:val="20"/>
                <w:szCs w:val="20"/>
              </w:rPr>
              <w:t>20 01 21*</w:t>
            </w:r>
          </w:p>
        </w:tc>
        <w:tc>
          <w:tcPr>
            <w:tcW w:w="1640" w:type="pct"/>
          </w:tcPr>
          <w:p w:rsidR="00652AFF" w:rsidRPr="00A0550A" w:rsidRDefault="00652AFF" w:rsidP="002B24C9">
            <w:pPr>
              <w:pStyle w:val="Teksttreci2"/>
              <w:shd w:val="clear" w:color="auto" w:fill="auto"/>
              <w:snapToGrid w:val="0"/>
              <w:spacing w:before="0" w:after="0" w:line="200" w:lineRule="atLeast"/>
              <w:ind w:left="140" w:firstLine="0"/>
              <w:rPr>
                <w:rStyle w:val="Teksttreci295pt"/>
                <w:sz w:val="20"/>
                <w:szCs w:val="20"/>
              </w:rPr>
            </w:pPr>
            <w:r w:rsidRPr="00A0550A">
              <w:rPr>
                <w:rStyle w:val="Teksttreci295pt"/>
                <w:sz w:val="20"/>
                <w:szCs w:val="20"/>
              </w:rPr>
              <w:t>Lampy fluorescencyjne i inne odpady zawierające rtęć</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selektywnie w specjalnie do tego celu przystosowanych pojemnikach, usytuowanych </w:t>
            </w:r>
            <w:r w:rsidR="002B24C9">
              <w:rPr>
                <w:rStyle w:val="Teksttreci295pt"/>
                <w:sz w:val="20"/>
                <w:szCs w:val="20"/>
              </w:rPr>
              <w:br/>
            </w:r>
            <w:r w:rsidRPr="00A0550A">
              <w:rPr>
                <w:rStyle w:val="Teksttreci295pt"/>
                <w:sz w:val="20"/>
                <w:szCs w:val="20"/>
              </w:rPr>
              <w:t xml:space="preserve">w wydzielonym magazynie na odpady niebezpieczne. Pomieszczenie będzie zamknięte, zadaszone, wyposażone </w:t>
            </w:r>
            <w:r w:rsidR="002B24C9">
              <w:rPr>
                <w:rStyle w:val="Teksttreci295pt"/>
                <w:sz w:val="20"/>
                <w:szCs w:val="20"/>
              </w:rPr>
              <w:br/>
            </w:r>
            <w:r w:rsidRPr="00A0550A">
              <w:rPr>
                <w:rStyle w:val="Teksttreci295pt"/>
                <w:sz w:val="20"/>
                <w:szCs w:val="20"/>
              </w:rPr>
              <w:t>w wodoodporne podłoże. Każdy pojemnik będzie posiadał odpowiednie oznaczenie umieszczone w widocznym miejscu zawierające kod odpadów, nazwę i adres instalacji.</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20" w:firstLine="0"/>
              <w:jc w:val="center"/>
              <w:rPr>
                <w:rStyle w:val="Teksttreci295pt"/>
                <w:sz w:val="20"/>
                <w:szCs w:val="20"/>
              </w:rPr>
            </w:pPr>
            <w:r w:rsidRPr="00A0550A">
              <w:rPr>
                <w:rStyle w:val="PogrubienieTeksttreci295pt"/>
                <w:sz w:val="20"/>
                <w:szCs w:val="20"/>
              </w:rPr>
              <w:t>20 01 23*</w:t>
            </w:r>
          </w:p>
        </w:tc>
        <w:tc>
          <w:tcPr>
            <w:tcW w:w="1640" w:type="pct"/>
          </w:tcPr>
          <w:p w:rsidR="00652AFF" w:rsidRPr="00A0550A" w:rsidRDefault="00652AFF" w:rsidP="002B24C9">
            <w:pPr>
              <w:pStyle w:val="Teksttreci2"/>
              <w:shd w:val="clear" w:color="auto" w:fill="auto"/>
              <w:snapToGrid w:val="0"/>
              <w:spacing w:before="0" w:after="0" w:line="200" w:lineRule="atLeast"/>
              <w:ind w:left="98" w:firstLine="0"/>
              <w:rPr>
                <w:rStyle w:val="Teksttreci295pt"/>
                <w:sz w:val="20"/>
                <w:szCs w:val="20"/>
              </w:rPr>
            </w:pPr>
            <w:r w:rsidRPr="00A0550A">
              <w:rPr>
                <w:rStyle w:val="Teksttreci295pt"/>
                <w:sz w:val="20"/>
                <w:szCs w:val="20"/>
              </w:rPr>
              <w:t>Urządzenia zawierające freony</w:t>
            </w:r>
          </w:p>
        </w:tc>
        <w:tc>
          <w:tcPr>
            <w:tcW w:w="2169" w:type="pct"/>
          </w:tcPr>
          <w:p w:rsidR="00652AFF"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selektywnie w specjalnie do tego celu przystosowanych pojemnikach, usytuowanych </w:t>
            </w:r>
            <w:r w:rsidR="002B24C9">
              <w:rPr>
                <w:rStyle w:val="Teksttreci295pt"/>
                <w:sz w:val="20"/>
                <w:szCs w:val="20"/>
              </w:rPr>
              <w:br/>
            </w:r>
            <w:r w:rsidRPr="00A0550A">
              <w:rPr>
                <w:rStyle w:val="Teksttreci295pt"/>
                <w:sz w:val="20"/>
                <w:szCs w:val="20"/>
              </w:rPr>
              <w:t xml:space="preserve">w wydzielonym magazynie na odpady niebezpieczne. Pomieszczenie będzie zamknięte, zadaszone, wyposażone </w:t>
            </w:r>
            <w:r w:rsidR="002B24C9">
              <w:rPr>
                <w:rStyle w:val="Teksttreci295pt"/>
                <w:sz w:val="20"/>
                <w:szCs w:val="20"/>
              </w:rPr>
              <w:br/>
            </w:r>
            <w:r w:rsidRPr="00A0550A">
              <w:rPr>
                <w:rStyle w:val="Teksttreci295pt"/>
                <w:sz w:val="20"/>
                <w:szCs w:val="20"/>
              </w:rPr>
              <w:t>w wodoodporne podłoże. Każdy pojemnik będzie posiadał odpowiednie oznaczenie umieszczone w widocznym miejscu zawierające kod odpadów, nazwę i adres instalacji.</w:t>
            </w:r>
          </w:p>
          <w:p w:rsidR="00C35109" w:rsidRPr="00A0550A" w:rsidRDefault="00C35109" w:rsidP="005877FF">
            <w:pPr>
              <w:pStyle w:val="Teksttreci2"/>
              <w:shd w:val="clear" w:color="auto" w:fill="auto"/>
              <w:snapToGrid w:val="0"/>
              <w:spacing w:before="0" w:after="0" w:line="240" w:lineRule="auto"/>
              <w:ind w:firstLine="0"/>
              <w:rPr>
                <w:rStyle w:val="Teksttreci295pt"/>
                <w:sz w:val="20"/>
                <w:szCs w:val="20"/>
              </w:rPr>
            </w:pP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20" w:firstLine="0"/>
              <w:jc w:val="center"/>
              <w:rPr>
                <w:rStyle w:val="Teksttreci295pt"/>
                <w:sz w:val="20"/>
                <w:szCs w:val="20"/>
              </w:rPr>
            </w:pPr>
            <w:r w:rsidRPr="00A0550A">
              <w:rPr>
                <w:rStyle w:val="PogrubienieTeksttreci295pt"/>
                <w:sz w:val="20"/>
                <w:szCs w:val="20"/>
              </w:rPr>
              <w:t>20 01 27*</w:t>
            </w:r>
          </w:p>
        </w:tc>
        <w:tc>
          <w:tcPr>
            <w:tcW w:w="1640" w:type="pct"/>
          </w:tcPr>
          <w:p w:rsidR="00652AFF" w:rsidRPr="00A0550A" w:rsidRDefault="00652AFF" w:rsidP="002B24C9">
            <w:pPr>
              <w:pStyle w:val="Teksttreci2"/>
              <w:shd w:val="clear" w:color="auto" w:fill="auto"/>
              <w:snapToGrid w:val="0"/>
              <w:spacing w:before="0" w:after="0" w:line="200" w:lineRule="atLeast"/>
              <w:ind w:left="140" w:firstLine="0"/>
              <w:rPr>
                <w:rStyle w:val="Teksttreci295pt"/>
                <w:sz w:val="20"/>
                <w:szCs w:val="20"/>
              </w:rPr>
            </w:pPr>
            <w:r w:rsidRPr="00A0550A">
              <w:rPr>
                <w:rStyle w:val="Teksttreci295pt"/>
                <w:sz w:val="20"/>
                <w:szCs w:val="20"/>
              </w:rPr>
              <w:t>Farby, tusze, farby drukarskie, kleje, lepiszcze kleje i żywice zawierające substancje niebezpieczne</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selektywnie w specjalnie do tego celu przystosowanych pojemnikach, usytuowanych </w:t>
            </w:r>
            <w:r w:rsidR="00993D09">
              <w:rPr>
                <w:rStyle w:val="Teksttreci295pt"/>
                <w:sz w:val="20"/>
                <w:szCs w:val="20"/>
              </w:rPr>
              <w:br/>
            </w:r>
            <w:r w:rsidRPr="00A0550A">
              <w:rPr>
                <w:rStyle w:val="Teksttreci295pt"/>
                <w:sz w:val="20"/>
                <w:szCs w:val="20"/>
              </w:rPr>
              <w:t xml:space="preserve">w wydzielonym magazynie na odpady niebezpieczne. Pomieszczenie będzie zamknięte, zadaszone, wyposażone </w:t>
            </w:r>
            <w:r w:rsidR="00993D09">
              <w:rPr>
                <w:rStyle w:val="Teksttreci295pt"/>
                <w:sz w:val="20"/>
                <w:szCs w:val="20"/>
              </w:rPr>
              <w:br/>
            </w:r>
            <w:r w:rsidRPr="00A0550A">
              <w:rPr>
                <w:rStyle w:val="Teksttreci295pt"/>
                <w:sz w:val="20"/>
                <w:szCs w:val="20"/>
              </w:rPr>
              <w:t>w wodoodporne podłoże. Każdy pojemnik będzie posiadał odpowiednie oznaczenie umieszczone w widocznym miejscu zawierające kod odpadów, nazwę i adres instalacji.</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20" w:firstLine="0"/>
              <w:jc w:val="center"/>
              <w:rPr>
                <w:rStyle w:val="Teksttreci295pt"/>
                <w:sz w:val="20"/>
                <w:szCs w:val="20"/>
              </w:rPr>
            </w:pPr>
            <w:r w:rsidRPr="00A0550A">
              <w:rPr>
                <w:rStyle w:val="PogrubienieTeksttreci295pt"/>
                <w:sz w:val="20"/>
                <w:szCs w:val="20"/>
              </w:rPr>
              <w:t>20 01 31*</w:t>
            </w:r>
          </w:p>
        </w:tc>
        <w:tc>
          <w:tcPr>
            <w:tcW w:w="1640" w:type="pct"/>
          </w:tcPr>
          <w:p w:rsidR="00652AFF" w:rsidRPr="00A0550A" w:rsidRDefault="00652AFF" w:rsidP="00001706">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Leki cytotoksyczne</w:t>
            </w:r>
            <w:r w:rsidR="00001706">
              <w:rPr>
                <w:rStyle w:val="Teksttreci295pt"/>
                <w:sz w:val="20"/>
                <w:szCs w:val="20"/>
              </w:rPr>
              <w:t xml:space="preserve"> </w:t>
            </w:r>
            <w:r w:rsidR="00001706">
              <w:rPr>
                <w:rStyle w:val="Teksttreci295pt"/>
                <w:sz w:val="20"/>
                <w:szCs w:val="20"/>
              </w:rPr>
              <w:br/>
            </w:r>
            <w:r w:rsidRPr="00A0550A">
              <w:rPr>
                <w:rStyle w:val="Teksttreci295pt"/>
                <w:sz w:val="20"/>
                <w:szCs w:val="20"/>
              </w:rPr>
              <w:t xml:space="preserve"> i cytostatyczne</w:t>
            </w:r>
          </w:p>
        </w:tc>
        <w:tc>
          <w:tcPr>
            <w:tcW w:w="2169" w:type="pct"/>
          </w:tcPr>
          <w:p w:rsidR="00652AFF" w:rsidRPr="00A0550A" w:rsidRDefault="00652AFF" w:rsidP="00001706">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selektywnie w specjalnie do tego celu przystosowanych pojemnikach, usytuowanych </w:t>
            </w:r>
            <w:r w:rsidR="00001706">
              <w:rPr>
                <w:rStyle w:val="Teksttreci295pt"/>
                <w:sz w:val="20"/>
                <w:szCs w:val="20"/>
              </w:rPr>
              <w:br/>
            </w:r>
            <w:r w:rsidRPr="00A0550A">
              <w:rPr>
                <w:rStyle w:val="Teksttreci295pt"/>
                <w:sz w:val="20"/>
                <w:szCs w:val="20"/>
              </w:rPr>
              <w:t xml:space="preserve">w wydzielonym magazynie na odpady niebezpieczne. Pomieszczenie będzie zamknięte, zadaszone, wyposażone </w:t>
            </w:r>
            <w:r w:rsidR="00001706">
              <w:rPr>
                <w:rStyle w:val="Teksttreci295pt"/>
                <w:sz w:val="20"/>
                <w:szCs w:val="20"/>
              </w:rPr>
              <w:br/>
            </w:r>
            <w:r w:rsidRPr="00A0550A">
              <w:rPr>
                <w:rStyle w:val="Teksttreci295pt"/>
                <w:sz w:val="20"/>
                <w:szCs w:val="20"/>
              </w:rPr>
              <w:t xml:space="preserve">w wodoodporne podłoże. Leki będą dodatkowo gromadzone w workach jednorazowego użycia z folii polietylenowej, nieprzezroczystych, wytrzymałych, odpornych na działanie wilgoci i środków chemicznych, </w:t>
            </w:r>
            <w:r w:rsidR="00001706">
              <w:rPr>
                <w:rStyle w:val="Teksttreci295pt"/>
                <w:sz w:val="20"/>
                <w:szCs w:val="20"/>
              </w:rPr>
              <w:br/>
            </w:r>
            <w:r w:rsidRPr="00A0550A">
              <w:rPr>
                <w:rStyle w:val="Teksttreci295pt"/>
                <w:sz w:val="20"/>
                <w:szCs w:val="20"/>
              </w:rPr>
              <w:t xml:space="preserve">z możliwością jednokrotnego zamknięcia, zapełnionych </w:t>
            </w:r>
            <w:r w:rsidRPr="00A0550A">
              <w:rPr>
                <w:rStyle w:val="Teksttreci295pt"/>
                <w:sz w:val="20"/>
                <w:szCs w:val="20"/>
                <w:lang w:eastAsia="en-US" w:bidi="en-US"/>
              </w:rPr>
              <w:t xml:space="preserve">max </w:t>
            </w:r>
            <w:r w:rsidRPr="00A0550A">
              <w:rPr>
                <w:rStyle w:val="Teksttreci295pt"/>
                <w:sz w:val="20"/>
                <w:szCs w:val="20"/>
              </w:rPr>
              <w:t>do 2/3 ich objętości. Każdy worek będzie posiadał odpowiednie oznaczenie umieszczone w widocznym miejscu zawierające kod odpadów, nazwę</w:t>
            </w:r>
            <w:r w:rsidR="00001706">
              <w:rPr>
                <w:rStyle w:val="Teksttreci295pt"/>
                <w:sz w:val="20"/>
                <w:szCs w:val="20"/>
              </w:rPr>
              <w:br/>
            </w:r>
            <w:r w:rsidRPr="00A0550A">
              <w:rPr>
                <w:rStyle w:val="Teksttreci295pt"/>
                <w:sz w:val="20"/>
                <w:szCs w:val="20"/>
              </w:rPr>
              <w:t>i adres instalacji i datę zamknięcia.</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40" w:firstLine="0"/>
              <w:jc w:val="center"/>
              <w:rPr>
                <w:rStyle w:val="Teksttreci295pt"/>
                <w:sz w:val="20"/>
                <w:szCs w:val="20"/>
              </w:rPr>
            </w:pPr>
            <w:r w:rsidRPr="00A0550A">
              <w:rPr>
                <w:rStyle w:val="PogrubienieTeksttreci295pt"/>
                <w:sz w:val="20"/>
                <w:szCs w:val="20"/>
              </w:rPr>
              <w:t>20 01 33*</w:t>
            </w:r>
          </w:p>
        </w:tc>
        <w:tc>
          <w:tcPr>
            <w:tcW w:w="1640" w:type="pct"/>
          </w:tcPr>
          <w:p w:rsidR="00652AFF" w:rsidRPr="00A0550A" w:rsidRDefault="00652AFF" w:rsidP="00276DCD">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 xml:space="preserve">Baterie i akumulatory łącznie </w:t>
            </w:r>
            <w:r w:rsidR="00001706">
              <w:rPr>
                <w:rStyle w:val="Teksttreci295pt"/>
                <w:sz w:val="20"/>
                <w:szCs w:val="20"/>
              </w:rPr>
              <w:br/>
            </w:r>
            <w:r w:rsidRPr="00A0550A">
              <w:rPr>
                <w:rStyle w:val="Teksttreci295pt"/>
                <w:sz w:val="20"/>
                <w:szCs w:val="20"/>
              </w:rPr>
              <w:t>z bateriami i akumulatorami wymienionymi w 16 06 01,</w:t>
            </w:r>
            <w:r w:rsidR="00276DCD">
              <w:rPr>
                <w:rStyle w:val="Teksttreci295pt"/>
                <w:sz w:val="20"/>
                <w:szCs w:val="20"/>
              </w:rPr>
              <w:t xml:space="preserve"> </w:t>
            </w:r>
            <w:r w:rsidR="00276DCD">
              <w:rPr>
                <w:rStyle w:val="Teksttreci295pt"/>
                <w:sz w:val="20"/>
                <w:szCs w:val="20"/>
              </w:rPr>
              <w:br/>
            </w:r>
            <w:r w:rsidRPr="00A0550A">
              <w:rPr>
                <w:rStyle w:val="Teksttreci295pt"/>
                <w:sz w:val="20"/>
                <w:szCs w:val="20"/>
              </w:rPr>
              <w:t xml:space="preserve">16 06 02 lub 16 06 03 oraz niesortowane baterie </w:t>
            </w:r>
            <w:r w:rsidR="00DD4046">
              <w:rPr>
                <w:rStyle w:val="Teksttreci295pt"/>
                <w:sz w:val="20"/>
                <w:szCs w:val="20"/>
              </w:rPr>
              <w:br/>
            </w:r>
            <w:r w:rsidRPr="00A0550A">
              <w:rPr>
                <w:rStyle w:val="Teksttreci295pt"/>
                <w:sz w:val="20"/>
                <w:szCs w:val="20"/>
              </w:rPr>
              <w:t xml:space="preserve">i akumulatory zawierające </w:t>
            </w:r>
            <w:r w:rsidR="00DD4046">
              <w:rPr>
                <w:rStyle w:val="Teksttreci295pt"/>
                <w:sz w:val="20"/>
                <w:szCs w:val="20"/>
              </w:rPr>
              <w:br/>
            </w:r>
            <w:r w:rsidRPr="00A0550A">
              <w:rPr>
                <w:rStyle w:val="Teksttreci295pt"/>
                <w:sz w:val="20"/>
                <w:szCs w:val="20"/>
              </w:rPr>
              <w:t>te baterie</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selektywnie w specjalnie do tego celu przystosowanych pojemnikach, usytuowanych </w:t>
            </w:r>
            <w:r w:rsidR="00DD4046">
              <w:rPr>
                <w:rStyle w:val="Teksttreci295pt"/>
                <w:sz w:val="20"/>
                <w:szCs w:val="20"/>
              </w:rPr>
              <w:br/>
            </w:r>
            <w:r w:rsidRPr="00A0550A">
              <w:rPr>
                <w:rStyle w:val="Teksttreci295pt"/>
                <w:sz w:val="20"/>
                <w:szCs w:val="20"/>
              </w:rPr>
              <w:t xml:space="preserve">w wydzielonym magazynie na odpady niebezpieczne. Pomieszczenie będzie zamknięte, zadaszone, wyposażone </w:t>
            </w:r>
            <w:r w:rsidR="00DD4046">
              <w:rPr>
                <w:rStyle w:val="Teksttreci295pt"/>
                <w:sz w:val="20"/>
                <w:szCs w:val="20"/>
              </w:rPr>
              <w:br/>
            </w:r>
            <w:r w:rsidRPr="00A0550A">
              <w:rPr>
                <w:rStyle w:val="Teksttreci295pt"/>
                <w:sz w:val="20"/>
                <w:szCs w:val="20"/>
              </w:rPr>
              <w:t>w wodoodporne podłoże. Każdy pojemnik będzie posiadał odpowiednie oznaczenie umieszczone w widocznym miejscu zawierające kod odpadów, nazwę i adres instalacji.</w:t>
            </w:r>
          </w:p>
        </w:tc>
      </w:tr>
      <w:tr w:rsidR="00652AFF" w:rsidRPr="00A0550A" w:rsidTr="0045077C">
        <w:tc>
          <w:tcPr>
            <w:tcW w:w="419" w:type="pct"/>
          </w:tcPr>
          <w:p w:rsidR="00652AFF" w:rsidRPr="00652AFF" w:rsidRDefault="00652AFF" w:rsidP="0010543E">
            <w:pPr>
              <w:pStyle w:val="Teksttreci2"/>
              <w:numPr>
                <w:ilvl w:val="0"/>
                <w:numId w:val="41"/>
              </w:numPr>
              <w:shd w:val="clear" w:color="auto" w:fill="auto"/>
              <w:snapToGrid w:val="0"/>
              <w:spacing w:before="0" w:after="0" w:line="200" w:lineRule="atLeast"/>
              <w:jc w:val="center"/>
              <w:rPr>
                <w:rStyle w:val="PogrubienieTeksttreci295pt"/>
                <w:b w:val="0"/>
                <w:sz w:val="20"/>
                <w:szCs w:val="20"/>
              </w:rPr>
            </w:pPr>
          </w:p>
        </w:tc>
        <w:tc>
          <w:tcPr>
            <w:tcW w:w="772" w:type="pct"/>
          </w:tcPr>
          <w:p w:rsidR="00652AFF" w:rsidRPr="00A0550A" w:rsidRDefault="00652AFF" w:rsidP="00652AFF">
            <w:pPr>
              <w:pStyle w:val="Teksttreci2"/>
              <w:shd w:val="clear" w:color="auto" w:fill="auto"/>
              <w:snapToGrid w:val="0"/>
              <w:spacing w:before="0" w:after="0" w:line="200" w:lineRule="atLeast"/>
              <w:ind w:left="240" w:firstLine="0"/>
              <w:jc w:val="center"/>
              <w:rPr>
                <w:rStyle w:val="Teksttreci295pt"/>
                <w:sz w:val="20"/>
                <w:szCs w:val="20"/>
              </w:rPr>
            </w:pPr>
            <w:r w:rsidRPr="00A0550A">
              <w:rPr>
                <w:rStyle w:val="PogrubienieTeksttreci295pt"/>
                <w:sz w:val="20"/>
                <w:szCs w:val="20"/>
              </w:rPr>
              <w:t>20 01 35*</w:t>
            </w:r>
          </w:p>
        </w:tc>
        <w:tc>
          <w:tcPr>
            <w:tcW w:w="1640" w:type="pct"/>
          </w:tcPr>
          <w:p w:rsidR="00652AFF" w:rsidRPr="00A0550A" w:rsidRDefault="00652AFF" w:rsidP="00554A6C">
            <w:pPr>
              <w:pStyle w:val="Teksttreci2"/>
              <w:shd w:val="clear" w:color="auto" w:fill="auto"/>
              <w:snapToGrid w:val="0"/>
              <w:spacing w:before="0" w:after="0" w:line="200" w:lineRule="atLeast"/>
              <w:ind w:firstLine="0"/>
              <w:rPr>
                <w:rStyle w:val="Teksttreci295pt"/>
                <w:sz w:val="20"/>
                <w:szCs w:val="20"/>
              </w:rPr>
            </w:pPr>
            <w:r w:rsidRPr="00A0550A">
              <w:rPr>
                <w:rStyle w:val="Teksttreci295pt"/>
                <w:sz w:val="20"/>
                <w:szCs w:val="20"/>
              </w:rPr>
              <w:t xml:space="preserve">Zużyte urządzenie elektryczne </w:t>
            </w:r>
            <w:r w:rsidR="00554A6C">
              <w:rPr>
                <w:rStyle w:val="Teksttreci295pt"/>
                <w:sz w:val="20"/>
                <w:szCs w:val="20"/>
              </w:rPr>
              <w:br/>
            </w:r>
            <w:r w:rsidRPr="00A0550A">
              <w:rPr>
                <w:rStyle w:val="Teksttreci295pt"/>
                <w:sz w:val="20"/>
                <w:szCs w:val="20"/>
              </w:rPr>
              <w:t xml:space="preserve">i elektroniczne inne niż wymienione w 20 01 21 </w:t>
            </w:r>
            <w:r w:rsidR="00554A6C">
              <w:rPr>
                <w:rStyle w:val="Teksttreci295pt"/>
                <w:sz w:val="20"/>
                <w:szCs w:val="20"/>
              </w:rPr>
              <w:br/>
            </w:r>
            <w:r w:rsidRPr="00A0550A">
              <w:rPr>
                <w:rStyle w:val="Teksttreci295pt"/>
                <w:sz w:val="20"/>
                <w:szCs w:val="20"/>
              </w:rPr>
              <w:t>i 20 01 23 zawierające niebezpieczne składniki</w:t>
            </w:r>
          </w:p>
        </w:tc>
        <w:tc>
          <w:tcPr>
            <w:tcW w:w="2169" w:type="pct"/>
          </w:tcPr>
          <w:p w:rsidR="00652AFF" w:rsidRPr="00A0550A" w:rsidRDefault="00652AFF" w:rsidP="005877F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magazynowane będą selektywnie w specjalnie do tego celu przystosowanych pojemnikach, usytuowanych </w:t>
            </w:r>
            <w:r w:rsidR="00554A6C">
              <w:rPr>
                <w:rStyle w:val="Teksttreci295pt"/>
                <w:sz w:val="20"/>
                <w:szCs w:val="20"/>
              </w:rPr>
              <w:br/>
            </w:r>
            <w:r w:rsidRPr="00A0550A">
              <w:rPr>
                <w:rStyle w:val="Teksttreci295pt"/>
                <w:sz w:val="20"/>
                <w:szCs w:val="20"/>
              </w:rPr>
              <w:t xml:space="preserve">w wydzielonym magazynie na odpady niebezpieczne. Pomieszczenie będzie zamknięte, zadaszone, wyposażone </w:t>
            </w:r>
            <w:r w:rsidR="00554A6C">
              <w:rPr>
                <w:rStyle w:val="Teksttreci295pt"/>
                <w:sz w:val="20"/>
                <w:szCs w:val="20"/>
              </w:rPr>
              <w:br/>
            </w:r>
            <w:r w:rsidRPr="00A0550A">
              <w:rPr>
                <w:rStyle w:val="Teksttreci295pt"/>
                <w:sz w:val="20"/>
                <w:szCs w:val="20"/>
              </w:rPr>
              <w:t>w wodoodporne podłoże. Każdy pojemnik będzie posiadał odpowiednie oznaczenie umieszczone w widocznym miejscu zawierające kod odpadów, nazwę i adres instalacji.</w:t>
            </w:r>
          </w:p>
        </w:tc>
      </w:tr>
    </w:tbl>
    <w:p w:rsidR="00AC0C6A" w:rsidRPr="00220C3A" w:rsidRDefault="00AC0C6A" w:rsidP="00943DFC">
      <w:pPr>
        <w:pStyle w:val="Tekstpodstawowywcity"/>
        <w:spacing w:line="276" w:lineRule="auto"/>
        <w:ind w:left="0"/>
        <w:rPr>
          <w:rFonts w:cs="Arial"/>
          <w:b/>
          <w:bCs/>
          <w:szCs w:val="24"/>
        </w:rPr>
      </w:pPr>
    </w:p>
    <w:p w:rsidR="00943DFC" w:rsidRDefault="00943DFC" w:rsidP="0045077C">
      <w:pPr>
        <w:pStyle w:val="Nagwek3"/>
      </w:pPr>
      <w:r w:rsidRPr="004D6FBF">
        <w:lastRenderedPageBreak/>
        <w:t>V.4. Metody zbierania odpadów:</w:t>
      </w:r>
    </w:p>
    <w:p w:rsidR="00943DFC" w:rsidRPr="009B76B6" w:rsidRDefault="00943DFC" w:rsidP="00943DFC">
      <w:pPr>
        <w:pStyle w:val="Tekstpodstawowywcity"/>
        <w:spacing w:line="276" w:lineRule="auto"/>
        <w:ind w:left="0"/>
        <w:rPr>
          <w:rFonts w:cs="Arial"/>
          <w:b/>
          <w:bCs/>
          <w:iCs/>
          <w:sz w:val="2"/>
          <w:szCs w:val="24"/>
        </w:rPr>
      </w:pPr>
    </w:p>
    <w:p w:rsidR="00943DFC" w:rsidRDefault="00943DFC" w:rsidP="00943DFC">
      <w:pPr>
        <w:spacing w:line="276" w:lineRule="auto"/>
        <w:rPr>
          <w:rFonts w:cs="Arial"/>
          <w:szCs w:val="24"/>
        </w:rPr>
      </w:pPr>
      <w:r w:rsidRPr="004D6FBF">
        <w:rPr>
          <w:rFonts w:cs="Arial"/>
          <w:b/>
          <w:bCs/>
          <w:szCs w:val="24"/>
        </w:rPr>
        <w:t xml:space="preserve">V.4.1. </w:t>
      </w:r>
      <w:r w:rsidRPr="00391134">
        <w:rPr>
          <w:rFonts w:cs="Arial"/>
          <w:szCs w:val="24"/>
        </w:rPr>
        <w:t xml:space="preserve">Odpady do miejsca zbierania będą dostarczane środkami transportu ich wytwórców i posiadaczy. Odpady zbierane będą od osób fizycznych, </w:t>
      </w:r>
      <w:r w:rsidRPr="009B76B6">
        <w:rPr>
          <w:rFonts w:cs="Arial"/>
          <w:szCs w:val="24"/>
        </w:rPr>
        <w:t>przedsiębiorstw oraz instytucji.</w:t>
      </w:r>
    </w:p>
    <w:p w:rsidR="00943DFC" w:rsidRPr="005D5E79" w:rsidRDefault="00943DFC" w:rsidP="00943DFC">
      <w:pPr>
        <w:spacing w:line="276" w:lineRule="auto"/>
        <w:rPr>
          <w:rFonts w:cs="Arial"/>
          <w:bCs/>
          <w:szCs w:val="24"/>
        </w:rPr>
      </w:pPr>
      <w:r w:rsidRPr="0068698F">
        <w:rPr>
          <w:rFonts w:cs="Arial"/>
          <w:b/>
          <w:bCs/>
          <w:szCs w:val="24"/>
        </w:rPr>
        <w:t>V.4.2.</w:t>
      </w:r>
      <w:r>
        <w:rPr>
          <w:rFonts w:cs="Arial"/>
          <w:szCs w:val="24"/>
        </w:rPr>
        <w:t xml:space="preserve"> Odpady zbierane </w:t>
      </w:r>
      <w:r w:rsidRPr="005D5E79">
        <w:rPr>
          <w:rFonts w:cs="Arial"/>
          <w:color w:val="000000"/>
          <w:szCs w:val="24"/>
        </w:rPr>
        <w:t xml:space="preserve">weryfikowane </w:t>
      </w:r>
      <w:r w:rsidRPr="005D5E79">
        <w:rPr>
          <w:rFonts w:cs="Arial"/>
          <w:bCs/>
          <w:szCs w:val="24"/>
        </w:rPr>
        <w:t>będą</w:t>
      </w:r>
      <w:r w:rsidRPr="005D5E79">
        <w:rPr>
          <w:rFonts w:cs="Arial"/>
          <w:color w:val="000000"/>
          <w:szCs w:val="24"/>
        </w:rPr>
        <w:t xml:space="preserve"> pod względem zgodności zadeklarowanych i dostarczonych odpadów </w:t>
      </w:r>
      <w:r>
        <w:rPr>
          <w:rFonts w:cs="Arial"/>
          <w:color w:val="000000"/>
          <w:szCs w:val="24"/>
        </w:rPr>
        <w:t>oraz</w:t>
      </w:r>
      <w:r w:rsidRPr="005D5E79">
        <w:rPr>
          <w:rFonts w:cs="Arial"/>
          <w:color w:val="000000"/>
          <w:szCs w:val="24"/>
        </w:rPr>
        <w:t xml:space="preserve"> ważone. W przypadku niezgodności zadeklarowanych odpadów nastąpi odmowa ich przyjęcia.</w:t>
      </w:r>
    </w:p>
    <w:p w:rsidR="00943DFC" w:rsidRPr="00E847B7" w:rsidRDefault="00943DFC" w:rsidP="00943DFC">
      <w:pPr>
        <w:spacing w:line="276" w:lineRule="auto"/>
        <w:rPr>
          <w:rFonts w:cs="Arial"/>
          <w:b/>
          <w:bCs/>
          <w:sz w:val="14"/>
          <w:szCs w:val="24"/>
        </w:rPr>
      </w:pPr>
    </w:p>
    <w:p w:rsidR="000A398C" w:rsidRDefault="00943DFC" w:rsidP="00943DFC">
      <w:pPr>
        <w:spacing w:line="276" w:lineRule="auto"/>
        <w:rPr>
          <w:rFonts w:cs="Arial"/>
          <w:szCs w:val="24"/>
        </w:rPr>
      </w:pPr>
      <w:r w:rsidRPr="0068698F">
        <w:rPr>
          <w:rFonts w:cs="Arial"/>
          <w:b/>
          <w:bCs/>
          <w:szCs w:val="24"/>
        </w:rPr>
        <w:t>V.4.</w:t>
      </w:r>
      <w:r>
        <w:rPr>
          <w:rFonts w:cs="Arial"/>
          <w:b/>
          <w:bCs/>
          <w:szCs w:val="24"/>
        </w:rPr>
        <w:t>3</w:t>
      </w:r>
      <w:r w:rsidRPr="0068698F">
        <w:rPr>
          <w:rFonts w:cs="Arial"/>
          <w:b/>
          <w:bCs/>
          <w:szCs w:val="24"/>
        </w:rPr>
        <w:t>.</w:t>
      </w:r>
      <w:r>
        <w:rPr>
          <w:rFonts w:cs="Arial"/>
          <w:b/>
          <w:bCs/>
          <w:szCs w:val="24"/>
        </w:rPr>
        <w:t xml:space="preserve"> </w:t>
      </w:r>
      <w:r w:rsidRPr="00D9332F">
        <w:rPr>
          <w:rFonts w:cs="Arial"/>
          <w:bCs/>
          <w:szCs w:val="24"/>
        </w:rPr>
        <w:t>Odpady,</w:t>
      </w:r>
      <w:r w:rsidRPr="00242F24">
        <w:rPr>
          <w:rFonts w:cs="Arial"/>
          <w:bCs/>
          <w:szCs w:val="24"/>
        </w:rPr>
        <w:t xml:space="preserve"> w zależności od rodzaju i właściwości fizycznych</w:t>
      </w:r>
      <w:r>
        <w:rPr>
          <w:rFonts w:cs="Arial"/>
          <w:bCs/>
          <w:szCs w:val="24"/>
        </w:rPr>
        <w:t xml:space="preserve"> </w:t>
      </w:r>
      <w:r w:rsidRPr="005D5E79">
        <w:rPr>
          <w:rFonts w:cs="Arial"/>
          <w:color w:val="000000"/>
          <w:szCs w:val="24"/>
        </w:rPr>
        <w:t xml:space="preserve">umieszczane </w:t>
      </w:r>
      <w:r>
        <w:rPr>
          <w:rFonts w:cs="Arial"/>
          <w:color w:val="000000"/>
          <w:szCs w:val="24"/>
        </w:rPr>
        <w:t>będą w pojemnikach, kontenerach</w:t>
      </w:r>
      <w:r w:rsidR="00D81E4F">
        <w:rPr>
          <w:rFonts w:cs="Arial"/>
          <w:color w:val="000000"/>
          <w:szCs w:val="24"/>
        </w:rPr>
        <w:t xml:space="preserve">, boksach </w:t>
      </w:r>
      <w:r w:rsidRPr="005D5E79">
        <w:rPr>
          <w:rFonts w:cs="Arial"/>
          <w:color w:val="000000"/>
          <w:szCs w:val="24"/>
        </w:rPr>
        <w:t xml:space="preserve"> lub </w:t>
      </w:r>
      <w:r>
        <w:rPr>
          <w:rFonts w:cs="Arial"/>
          <w:color w:val="000000"/>
          <w:szCs w:val="24"/>
        </w:rPr>
        <w:t>luzem</w:t>
      </w:r>
      <w:r w:rsidRPr="005D5E79">
        <w:rPr>
          <w:rFonts w:cs="Arial"/>
          <w:szCs w:val="24"/>
        </w:rPr>
        <w:t xml:space="preserve"> </w:t>
      </w:r>
      <w:r>
        <w:rPr>
          <w:rFonts w:cs="Arial"/>
          <w:szCs w:val="24"/>
        </w:rPr>
        <w:t xml:space="preserve">i </w:t>
      </w:r>
      <w:r w:rsidRPr="0068698F">
        <w:rPr>
          <w:rFonts w:cs="Arial"/>
          <w:szCs w:val="24"/>
        </w:rPr>
        <w:t>magazynowan</w:t>
      </w:r>
      <w:r>
        <w:rPr>
          <w:rFonts w:cs="Arial"/>
          <w:szCs w:val="24"/>
        </w:rPr>
        <w:t>e</w:t>
      </w:r>
      <w:r w:rsidRPr="0068698F">
        <w:rPr>
          <w:rFonts w:cs="Arial"/>
          <w:szCs w:val="24"/>
        </w:rPr>
        <w:t xml:space="preserve"> będą </w:t>
      </w:r>
      <w:r>
        <w:rPr>
          <w:rFonts w:cs="Arial"/>
          <w:szCs w:val="24"/>
        </w:rPr>
        <w:br/>
      </w:r>
      <w:r w:rsidRPr="0068698F">
        <w:rPr>
          <w:rFonts w:cs="Arial"/>
          <w:szCs w:val="24"/>
        </w:rPr>
        <w:t xml:space="preserve">w wydzielonych i oznakowanych nazwą i kodem odpadu miejscach, opisanych </w:t>
      </w:r>
      <w:r w:rsidR="00E847B7">
        <w:rPr>
          <w:rFonts w:cs="Arial"/>
          <w:szCs w:val="24"/>
        </w:rPr>
        <w:br/>
      </w:r>
      <w:r w:rsidRPr="00DE23E5">
        <w:rPr>
          <w:rFonts w:cs="Arial"/>
          <w:szCs w:val="24"/>
        </w:rPr>
        <w:t xml:space="preserve">w pkt. </w:t>
      </w:r>
      <w:r w:rsidRPr="00812303">
        <w:rPr>
          <w:rFonts w:cs="Arial"/>
          <w:szCs w:val="24"/>
        </w:rPr>
        <w:t>V.3. decyzji.</w:t>
      </w:r>
      <w:r w:rsidRPr="0068698F">
        <w:rPr>
          <w:rFonts w:cs="Arial"/>
          <w:szCs w:val="24"/>
        </w:rPr>
        <w:t xml:space="preserve"> </w:t>
      </w:r>
      <w:r w:rsidR="00E847B7">
        <w:rPr>
          <w:rFonts w:cs="Arial"/>
          <w:szCs w:val="24"/>
        </w:rPr>
        <w:t>M</w:t>
      </w:r>
      <w:r w:rsidR="000A398C">
        <w:rPr>
          <w:rFonts w:cs="Arial"/>
          <w:szCs w:val="24"/>
        </w:rPr>
        <w:t>etody zbierania poszczególnych rodzajów odpadów</w:t>
      </w:r>
      <w:r w:rsidR="00E847B7">
        <w:rPr>
          <w:rFonts w:cs="Arial"/>
          <w:szCs w:val="24"/>
        </w:rPr>
        <w:t xml:space="preserve"> </w:t>
      </w:r>
      <w:r w:rsidR="007329E5">
        <w:rPr>
          <w:rFonts w:cs="Arial"/>
          <w:szCs w:val="24"/>
        </w:rPr>
        <w:t>opisane</w:t>
      </w:r>
      <w:r w:rsidR="000A398C">
        <w:rPr>
          <w:rFonts w:cs="Arial"/>
          <w:szCs w:val="24"/>
        </w:rPr>
        <w:t xml:space="preserve"> został</w:t>
      </w:r>
      <w:r w:rsidR="00E847B7">
        <w:rPr>
          <w:rFonts w:cs="Arial"/>
          <w:szCs w:val="24"/>
        </w:rPr>
        <w:t>y</w:t>
      </w:r>
      <w:r w:rsidR="000A398C">
        <w:rPr>
          <w:rFonts w:cs="Arial"/>
          <w:szCs w:val="24"/>
        </w:rPr>
        <w:t xml:space="preserve"> </w:t>
      </w:r>
      <w:r w:rsidR="00E847B7" w:rsidRPr="007329E5">
        <w:rPr>
          <w:rFonts w:cs="Arial"/>
          <w:szCs w:val="24"/>
        </w:rPr>
        <w:t xml:space="preserve">szczegółowo </w:t>
      </w:r>
      <w:r w:rsidR="000A398C" w:rsidRPr="007329E5">
        <w:rPr>
          <w:rFonts w:cs="Arial"/>
          <w:szCs w:val="24"/>
        </w:rPr>
        <w:t xml:space="preserve">w tabeli nr </w:t>
      </w:r>
      <w:r w:rsidR="00812303" w:rsidRPr="007329E5">
        <w:rPr>
          <w:rFonts w:cs="Arial"/>
          <w:szCs w:val="24"/>
        </w:rPr>
        <w:t>1</w:t>
      </w:r>
      <w:r w:rsidR="007329E5" w:rsidRPr="007329E5">
        <w:rPr>
          <w:rFonts w:cs="Arial"/>
          <w:szCs w:val="24"/>
        </w:rPr>
        <w:t>3</w:t>
      </w:r>
      <w:r w:rsidR="00812303" w:rsidRPr="007329E5">
        <w:rPr>
          <w:rFonts w:cs="Arial"/>
          <w:szCs w:val="24"/>
        </w:rPr>
        <w:t>.</w:t>
      </w:r>
    </w:p>
    <w:p w:rsidR="000A398C" w:rsidRPr="000A398C" w:rsidRDefault="000A398C" w:rsidP="00943DFC">
      <w:pPr>
        <w:spacing w:line="276" w:lineRule="auto"/>
        <w:rPr>
          <w:rFonts w:cs="Arial"/>
          <w:sz w:val="16"/>
          <w:szCs w:val="24"/>
        </w:rPr>
      </w:pPr>
    </w:p>
    <w:p w:rsidR="000A398C" w:rsidRPr="000A398C" w:rsidRDefault="000A398C" w:rsidP="00943DFC">
      <w:pPr>
        <w:spacing w:line="276" w:lineRule="auto"/>
        <w:rPr>
          <w:rFonts w:cs="Arial"/>
        </w:rPr>
      </w:pPr>
      <w:r w:rsidRPr="000A398C">
        <w:rPr>
          <w:rFonts w:cs="Arial"/>
        </w:rPr>
        <w:t>Tabela nr</w:t>
      </w:r>
      <w:r w:rsidR="00812303">
        <w:rPr>
          <w:rFonts w:cs="Arial"/>
        </w:rPr>
        <w:t xml:space="preserve"> 1</w:t>
      </w:r>
      <w:r w:rsidR="007329E5">
        <w:rPr>
          <w:rFonts w:cs="Arial"/>
        </w:rPr>
        <w:t>3</w:t>
      </w:r>
    </w:p>
    <w:p w:rsidR="000A398C" w:rsidRPr="00220C3A" w:rsidRDefault="000A398C" w:rsidP="00943DFC">
      <w:pPr>
        <w:spacing w:line="276" w:lineRule="auto"/>
        <w:rPr>
          <w:rFonts w:cs="Arial"/>
          <w:b/>
          <w:bCs/>
          <w:sz w:val="14"/>
          <w:szCs w:val="24"/>
        </w:rPr>
      </w:pPr>
    </w:p>
    <w:tbl>
      <w:tblPr>
        <w:tblStyle w:val="Tabela-Siatka"/>
        <w:tblW w:w="5000" w:type="pct"/>
        <w:tblLook w:val="00A0" w:firstRow="1" w:lastRow="0" w:firstColumn="1" w:lastColumn="0" w:noHBand="0" w:noVBand="0"/>
        <w:tblDescription w:val="Metody zbierania poszczególnych rodzajów odpadów opisane zostały szczegółowo w tabeli nr 13. Tabela zawiera zagnieżdzone i łączone komórki."/>
      </w:tblPr>
      <w:tblGrid>
        <w:gridCol w:w="844"/>
        <w:gridCol w:w="1544"/>
        <w:gridCol w:w="2810"/>
        <w:gridCol w:w="3792"/>
      </w:tblGrid>
      <w:tr w:rsidR="000A398C" w:rsidRPr="00A0550A" w:rsidTr="008B548B">
        <w:tc>
          <w:tcPr>
            <w:tcW w:w="469" w:type="pct"/>
          </w:tcPr>
          <w:p w:rsidR="000A398C" w:rsidRPr="000A398C" w:rsidRDefault="000A398C" w:rsidP="000A398C">
            <w:pPr>
              <w:pStyle w:val="Zawartotabeli"/>
              <w:snapToGrid w:val="0"/>
              <w:jc w:val="center"/>
              <w:rPr>
                <w:rFonts w:cs="Arial"/>
                <w:b/>
                <w:bCs/>
              </w:rPr>
            </w:pPr>
            <w:r w:rsidRPr="000A398C">
              <w:rPr>
                <w:rFonts w:cs="Arial"/>
                <w:b/>
                <w:bCs/>
              </w:rPr>
              <w:t>Lp.</w:t>
            </w:r>
          </w:p>
        </w:tc>
        <w:tc>
          <w:tcPr>
            <w:tcW w:w="859" w:type="pct"/>
          </w:tcPr>
          <w:p w:rsidR="000A398C" w:rsidRPr="00A0550A" w:rsidRDefault="000A398C" w:rsidP="000A398C">
            <w:pPr>
              <w:pStyle w:val="Zawartotabeli"/>
              <w:snapToGrid w:val="0"/>
              <w:jc w:val="center"/>
              <w:rPr>
                <w:rFonts w:cs="Arial"/>
                <w:b/>
                <w:bCs/>
              </w:rPr>
            </w:pPr>
            <w:r w:rsidRPr="00A0550A">
              <w:rPr>
                <w:rFonts w:cs="Arial"/>
                <w:b/>
                <w:bCs/>
              </w:rPr>
              <w:t>Kod odpadu</w:t>
            </w:r>
          </w:p>
        </w:tc>
        <w:tc>
          <w:tcPr>
            <w:tcW w:w="1563" w:type="pct"/>
          </w:tcPr>
          <w:p w:rsidR="000A398C" w:rsidRPr="00A0550A" w:rsidRDefault="000A398C" w:rsidP="00E847B7">
            <w:pPr>
              <w:pStyle w:val="Zawartotabeli"/>
              <w:snapToGrid w:val="0"/>
              <w:rPr>
                <w:rFonts w:cs="Arial"/>
                <w:b/>
                <w:bCs/>
              </w:rPr>
            </w:pPr>
            <w:r w:rsidRPr="00A0550A">
              <w:rPr>
                <w:rFonts w:cs="Arial"/>
                <w:b/>
                <w:bCs/>
              </w:rPr>
              <w:t>Rodzaj odpadu</w:t>
            </w:r>
          </w:p>
        </w:tc>
        <w:tc>
          <w:tcPr>
            <w:tcW w:w="2109" w:type="pct"/>
          </w:tcPr>
          <w:p w:rsidR="000A398C" w:rsidRDefault="0081009C" w:rsidP="000A398C">
            <w:pPr>
              <w:pStyle w:val="Zawartotabeli"/>
              <w:snapToGrid w:val="0"/>
              <w:jc w:val="center"/>
              <w:rPr>
                <w:rFonts w:cs="Arial"/>
                <w:b/>
                <w:bCs/>
              </w:rPr>
            </w:pPr>
            <w:r>
              <w:rPr>
                <w:rFonts w:cs="Arial"/>
                <w:b/>
                <w:bCs/>
              </w:rPr>
              <w:t>Szczegółowy o</w:t>
            </w:r>
            <w:r w:rsidR="000A398C" w:rsidRPr="00A0550A">
              <w:rPr>
                <w:rFonts w:cs="Arial"/>
                <w:b/>
                <w:bCs/>
              </w:rPr>
              <w:t>pis metody</w:t>
            </w:r>
          </w:p>
          <w:p w:rsidR="000A398C" w:rsidRPr="00A0550A" w:rsidRDefault="000A398C" w:rsidP="000A398C">
            <w:pPr>
              <w:pStyle w:val="Zawartotabeli"/>
              <w:snapToGrid w:val="0"/>
              <w:jc w:val="center"/>
              <w:rPr>
                <w:rFonts w:cs="Arial"/>
              </w:rPr>
            </w:pPr>
            <w:r w:rsidRPr="00A0550A">
              <w:rPr>
                <w:rFonts w:cs="Arial"/>
                <w:b/>
                <w:bCs/>
              </w:rPr>
              <w:t>zbierania odpadów</w:t>
            </w:r>
          </w:p>
        </w:tc>
      </w:tr>
      <w:tr w:rsidR="0081009C" w:rsidRPr="00A0550A" w:rsidTr="008B548B">
        <w:tc>
          <w:tcPr>
            <w:tcW w:w="5000" w:type="pct"/>
            <w:gridSpan w:val="4"/>
          </w:tcPr>
          <w:p w:rsidR="0081009C" w:rsidRPr="00A0550A" w:rsidRDefault="00E847B7" w:rsidP="00E847B7">
            <w:pPr>
              <w:pStyle w:val="Zawartotabeli"/>
              <w:snapToGrid w:val="0"/>
              <w:jc w:val="center"/>
              <w:rPr>
                <w:rFonts w:cs="Arial"/>
                <w:b/>
                <w:bCs/>
              </w:rPr>
            </w:pPr>
            <w:r>
              <w:rPr>
                <w:rFonts w:cs="Arial"/>
                <w:b/>
                <w:bCs/>
              </w:rPr>
              <w:t>Odpady inne niż niebezpieczne</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02 01 04</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Odpady tworzyw sztucznych (z wyłączeniem opakowań)</w:t>
            </w:r>
          </w:p>
        </w:tc>
        <w:tc>
          <w:tcPr>
            <w:tcW w:w="2109" w:type="pct"/>
          </w:tcPr>
          <w:p w:rsidR="000A398C" w:rsidRPr="00A0550A" w:rsidRDefault="000A398C" w:rsidP="003660E8">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workach lub luzem. </w:t>
            </w:r>
            <w:r w:rsidR="003660E8">
              <w:rPr>
                <w:rStyle w:val="Teksttreci295pt"/>
                <w:sz w:val="20"/>
                <w:szCs w:val="20"/>
              </w:rPr>
              <w:t xml:space="preserve">Następnie poddawane będą </w:t>
            </w:r>
            <w:r w:rsidRPr="00A0550A">
              <w:rPr>
                <w:rStyle w:val="Teksttreci295pt"/>
                <w:sz w:val="20"/>
                <w:szCs w:val="20"/>
              </w:rPr>
              <w:t xml:space="preserve"> prasowan</w:t>
            </w:r>
            <w:r w:rsidR="003660E8">
              <w:rPr>
                <w:rStyle w:val="Teksttreci295pt"/>
                <w:sz w:val="20"/>
                <w:szCs w:val="20"/>
              </w:rPr>
              <w:t>iu</w:t>
            </w:r>
            <w:r w:rsidRPr="00A0550A">
              <w:rPr>
                <w:rStyle w:val="Teksttreci295pt"/>
                <w:sz w:val="20"/>
                <w:szCs w:val="20"/>
              </w:rPr>
              <w:t xml:space="preserve"> </w:t>
            </w:r>
            <w:r w:rsidR="003660E8">
              <w:rPr>
                <w:rStyle w:val="Teksttreci295pt"/>
                <w:sz w:val="20"/>
                <w:szCs w:val="20"/>
              </w:rPr>
              <w:br/>
            </w:r>
            <w:r w:rsidRPr="00A0550A">
              <w:rPr>
                <w:rStyle w:val="Teksttreci295pt"/>
                <w:sz w:val="20"/>
                <w:szCs w:val="20"/>
              </w:rPr>
              <w:t xml:space="preserve">i kierowane będą do miejsc magazynowania. Po zebraniu odpadów </w:t>
            </w:r>
            <w:r w:rsidR="003660E8">
              <w:rPr>
                <w:rStyle w:val="Teksttreci295pt"/>
                <w:sz w:val="20"/>
                <w:szCs w:val="20"/>
              </w:rPr>
              <w:br/>
            </w:r>
            <w:r w:rsidRPr="00A0550A">
              <w:rPr>
                <w:rStyle w:val="Teksttreci295pt"/>
                <w:sz w:val="20"/>
                <w:szCs w:val="20"/>
              </w:rPr>
              <w:t xml:space="preserve">w ilościach uzasadniających transport, przekazywane będą do przetwarzania </w:t>
            </w:r>
            <w:r w:rsidR="003660E8">
              <w:rPr>
                <w:rStyle w:val="Teksttreci295pt"/>
                <w:sz w:val="20"/>
                <w:szCs w:val="20"/>
              </w:rPr>
              <w:br/>
            </w:r>
            <w:r w:rsidRPr="00A0550A">
              <w:rPr>
                <w:rStyle w:val="Teksttreci295pt"/>
                <w:sz w:val="20"/>
                <w:szCs w:val="20"/>
              </w:rP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15 01 01</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Opakowania z papieru</w:t>
            </w:r>
            <w:r w:rsidR="00E847B7">
              <w:rPr>
                <w:rStyle w:val="Teksttreci295pt"/>
                <w:sz w:val="20"/>
                <w:szCs w:val="20"/>
              </w:rPr>
              <w:br/>
            </w:r>
            <w:r w:rsidRPr="00A0550A">
              <w:rPr>
                <w:rStyle w:val="Teksttreci295pt"/>
                <w:sz w:val="20"/>
                <w:szCs w:val="20"/>
              </w:rPr>
              <w:t>i tektury</w:t>
            </w:r>
          </w:p>
        </w:tc>
        <w:tc>
          <w:tcPr>
            <w:tcW w:w="2109" w:type="pct"/>
          </w:tcPr>
          <w:p w:rsidR="000A398C" w:rsidRPr="00A0550A" w:rsidRDefault="000B238C" w:rsidP="00E847B7">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workach lub luzem. </w:t>
            </w:r>
            <w:r>
              <w:rPr>
                <w:rStyle w:val="Teksttreci295pt"/>
                <w:sz w:val="20"/>
                <w:szCs w:val="20"/>
              </w:rPr>
              <w:t xml:space="preserve">Następnie poddawane będą </w:t>
            </w:r>
            <w:r w:rsidRPr="00A0550A">
              <w:rPr>
                <w:rStyle w:val="Teksttreci295pt"/>
                <w:sz w:val="20"/>
                <w:szCs w:val="20"/>
              </w:rPr>
              <w:t xml:space="preserve"> prasowan</w:t>
            </w:r>
            <w:r>
              <w:rPr>
                <w:rStyle w:val="Teksttreci295pt"/>
                <w:sz w:val="20"/>
                <w:szCs w:val="20"/>
              </w:rPr>
              <w:t>iu</w:t>
            </w:r>
            <w:r w:rsidRPr="00A0550A">
              <w:rPr>
                <w:rStyle w:val="Teksttreci295pt"/>
                <w:sz w:val="20"/>
                <w:szCs w:val="20"/>
              </w:rPr>
              <w:t xml:space="preserve"> </w:t>
            </w:r>
            <w:r>
              <w:rPr>
                <w:rStyle w:val="Teksttreci295pt"/>
                <w:sz w:val="20"/>
                <w:szCs w:val="20"/>
              </w:rPr>
              <w:br/>
            </w:r>
            <w:r w:rsidRPr="00A0550A">
              <w:rPr>
                <w:rStyle w:val="Teksttreci295pt"/>
                <w:sz w:val="20"/>
                <w:szCs w:val="20"/>
              </w:rPr>
              <w:t xml:space="preserve">i kierowane będą do miejsc magazynowania. Po zebraniu odpadów </w:t>
            </w:r>
            <w:r>
              <w:rPr>
                <w:rStyle w:val="Teksttreci295pt"/>
                <w:sz w:val="20"/>
                <w:szCs w:val="20"/>
              </w:rPr>
              <w:br/>
            </w:r>
            <w:r w:rsidRPr="00A0550A">
              <w:rPr>
                <w:rStyle w:val="Teksttreci295pt"/>
                <w:sz w:val="20"/>
                <w:szCs w:val="20"/>
              </w:rPr>
              <w:t xml:space="preserve">w ilościach uzasadniających transport, przekazywane będą do przetwarzania </w:t>
            </w:r>
            <w:r>
              <w:rPr>
                <w:rStyle w:val="Teksttreci295pt"/>
                <w:sz w:val="20"/>
                <w:szCs w:val="20"/>
              </w:rPr>
              <w:br/>
            </w:r>
            <w:r w:rsidRPr="00A0550A">
              <w:rPr>
                <w:rStyle w:val="Teksttreci295pt"/>
                <w:sz w:val="20"/>
                <w:szCs w:val="20"/>
              </w:rP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15 01 02</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Opakowania z tworzyw sztucznych</w:t>
            </w:r>
          </w:p>
        </w:tc>
        <w:tc>
          <w:tcPr>
            <w:tcW w:w="2109" w:type="pct"/>
          </w:tcPr>
          <w:p w:rsidR="000A398C" w:rsidRPr="00A0550A" w:rsidRDefault="000B23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workach lub luzem. </w:t>
            </w:r>
            <w:r>
              <w:rPr>
                <w:rStyle w:val="Teksttreci295pt"/>
                <w:sz w:val="20"/>
                <w:szCs w:val="20"/>
              </w:rPr>
              <w:t xml:space="preserve">Następnie poddawane będą </w:t>
            </w:r>
            <w:r w:rsidRPr="00A0550A">
              <w:rPr>
                <w:rStyle w:val="Teksttreci295pt"/>
                <w:sz w:val="20"/>
                <w:szCs w:val="20"/>
              </w:rPr>
              <w:t xml:space="preserve"> prasowan</w:t>
            </w:r>
            <w:r>
              <w:rPr>
                <w:rStyle w:val="Teksttreci295pt"/>
                <w:sz w:val="20"/>
                <w:szCs w:val="20"/>
              </w:rPr>
              <w:t>iu</w:t>
            </w:r>
            <w:r w:rsidRPr="00A0550A">
              <w:rPr>
                <w:rStyle w:val="Teksttreci295pt"/>
                <w:sz w:val="20"/>
                <w:szCs w:val="20"/>
              </w:rPr>
              <w:t xml:space="preserve"> </w:t>
            </w:r>
            <w:r>
              <w:rPr>
                <w:rStyle w:val="Teksttreci295pt"/>
                <w:sz w:val="20"/>
                <w:szCs w:val="20"/>
              </w:rPr>
              <w:br/>
            </w:r>
            <w:r w:rsidRPr="00A0550A">
              <w:rPr>
                <w:rStyle w:val="Teksttreci295pt"/>
                <w:sz w:val="20"/>
                <w:szCs w:val="20"/>
              </w:rPr>
              <w:t xml:space="preserve">i kierowane będą do miejsc magazynowania. Po zebraniu odpadów </w:t>
            </w:r>
            <w:r>
              <w:rPr>
                <w:rStyle w:val="Teksttreci295pt"/>
                <w:sz w:val="20"/>
                <w:szCs w:val="20"/>
              </w:rPr>
              <w:br/>
            </w:r>
            <w:r w:rsidRPr="00A0550A">
              <w:rPr>
                <w:rStyle w:val="Teksttreci295pt"/>
                <w:sz w:val="20"/>
                <w:szCs w:val="20"/>
              </w:rPr>
              <w:t xml:space="preserve">w ilościach uzasadniających transport, przekazywane będą do przetwarzania </w:t>
            </w:r>
            <w:r>
              <w:rPr>
                <w:rStyle w:val="Teksttreci295pt"/>
                <w:sz w:val="20"/>
                <w:szCs w:val="20"/>
              </w:rPr>
              <w:br/>
            </w:r>
            <w:r w:rsidRPr="00A0550A">
              <w:rPr>
                <w:rStyle w:val="Teksttreci295pt"/>
                <w:sz w:val="20"/>
                <w:szCs w:val="20"/>
              </w:rP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15 01 03</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Opakowania z drewna</w:t>
            </w:r>
          </w:p>
        </w:tc>
        <w:tc>
          <w:tcPr>
            <w:tcW w:w="2109" w:type="pct"/>
          </w:tcPr>
          <w:p w:rsidR="000A398C" w:rsidRDefault="003660E8" w:rsidP="000B238C">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zbierane będą w sposób selektywny, w workach lub luzem. Odpady kierowane będą do miejsc magazynowania. Po zebraniu odpadów </w:t>
            </w:r>
            <w:r>
              <w:rPr>
                <w:rStyle w:val="Teksttreci295pt"/>
                <w:sz w:val="20"/>
                <w:szCs w:val="20"/>
              </w:rPr>
              <w:br/>
            </w:r>
            <w:r w:rsidRPr="00A0550A">
              <w:rPr>
                <w:rStyle w:val="Teksttreci295pt"/>
                <w:sz w:val="20"/>
                <w:szCs w:val="20"/>
              </w:rPr>
              <w:t xml:space="preserve">w ilościach uzasadniających transport, przekazywane będą do przetwarzania </w:t>
            </w:r>
            <w:r w:rsidR="000B238C">
              <w:rPr>
                <w:rStyle w:val="Teksttreci295pt"/>
                <w:sz w:val="20"/>
                <w:szCs w:val="20"/>
              </w:rPr>
              <w:br/>
            </w:r>
            <w:r w:rsidRPr="00A0550A">
              <w:rPr>
                <w:rStyle w:val="Teksttreci295pt"/>
                <w:sz w:val="20"/>
                <w:szCs w:val="20"/>
              </w:rPr>
              <w:lastRenderedPageBreak/>
              <w:t>w procesach odzysku odbiorcom prowadzącym działalność w zakresie gospodarki odpadami.</w:t>
            </w:r>
          </w:p>
          <w:p w:rsidR="00C35109" w:rsidRPr="00A0550A" w:rsidRDefault="00C35109" w:rsidP="000B238C">
            <w:pPr>
              <w:pStyle w:val="Teksttreci2"/>
              <w:shd w:val="clear" w:color="auto" w:fill="auto"/>
              <w:snapToGrid w:val="0"/>
              <w:spacing w:before="0" w:after="0" w:line="240" w:lineRule="auto"/>
              <w:ind w:firstLine="0"/>
              <w:rPr>
                <w:sz w:val="20"/>
                <w:szCs w:val="20"/>
              </w:rPr>
            </w:pPr>
          </w:p>
        </w:tc>
      </w:tr>
      <w:tr w:rsidR="000A398C" w:rsidRPr="007329E5" w:rsidTr="008B548B">
        <w:tc>
          <w:tcPr>
            <w:tcW w:w="469" w:type="pct"/>
          </w:tcPr>
          <w:p w:rsidR="000A398C" w:rsidRPr="007329E5" w:rsidRDefault="000A398C" w:rsidP="0010543E">
            <w:pPr>
              <w:pStyle w:val="Teksttreci2"/>
              <w:numPr>
                <w:ilvl w:val="0"/>
                <w:numId w:val="42"/>
              </w:numPr>
              <w:shd w:val="clear" w:color="auto" w:fill="auto"/>
              <w:snapToGrid w:val="0"/>
              <w:spacing w:before="0" w:after="0" w:line="240" w:lineRule="auto"/>
              <w:jc w:val="center"/>
              <w:rPr>
                <w:rStyle w:val="PogrubienieTeksttreci295pt"/>
                <w:b w:val="0"/>
                <w:color w:val="auto"/>
                <w:sz w:val="20"/>
                <w:szCs w:val="20"/>
              </w:rPr>
            </w:pPr>
          </w:p>
        </w:tc>
        <w:tc>
          <w:tcPr>
            <w:tcW w:w="859" w:type="pct"/>
          </w:tcPr>
          <w:p w:rsidR="000A398C" w:rsidRPr="007329E5" w:rsidRDefault="000A398C" w:rsidP="000A398C">
            <w:pPr>
              <w:pStyle w:val="Teksttreci2"/>
              <w:shd w:val="clear" w:color="auto" w:fill="auto"/>
              <w:snapToGrid w:val="0"/>
              <w:spacing w:before="0" w:after="0" w:line="240" w:lineRule="auto"/>
              <w:ind w:firstLine="0"/>
              <w:jc w:val="center"/>
              <w:rPr>
                <w:rStyle w:val="Teksttreci295pt"/>
                <w:color w:val="auto"/>
                <w:sz w:val="20"/>
                <w:szCs w:val="20"/>
              </w:rPr>
            </w:pPr>
            <w:r w:rsidRPr="007329E5">
              <w:rPr>
                <w:rStyle w:val="PogrubienieTeksttreci295pt"/>
                <w:color w:val="auto"/>
                <w:sz w:val="20"/>
                <w:szCs w:val="20"/>
              </w:rPr>
              <w:t>15 01 04</w:t>
            </w:r>
          </w:p>
        </w:tc>
        <w:tc>
          <w:tcPr>
            <w:tcW w:w="1563" w:type="pct"/>
          </w:tcPr>
          <w:p w:rsidR="000A398C" w:rsidRPr="007329E5" w:rsidRDefault="000A398C" w:rsidP="00E847B7">
            <w:pPr>
              <w:pStyle w:val="Teksttreci2"/>
              <w:shd w:val="clear" w:color="auto" w:fill="auto"/>
              <w:snapToGrid w:val="0"/>
              <w:spacing w:before="0" w:after="0" w:line="240" w:lineRule="auto"/>
              <w:ind w:firstLine="0"/>
              <w:rPr>
                <w:rStyle w:val="Teksttreci295pt"/>
                <w:color w:val="auto"/>
                <w:sz w:val="20"/>
                <w:szCs w:val="20"/>
              </w:rPr>
            </w:pPr>
            <w:r w:rsidRPr="007329E5">
              <w:rPr>
                <w:rStyle w:val="Teksttreci295pt"/>
                <w:color w:val="auto"/>
                <w:sz w:val="20"/>
                <w:szCs w:val="20"/>
              </w:rPr>
              <w:t>Opakowania z metali</w:t>
            </w:r>
          </w:p>
        </w:tc>
        <w:tc>
          <w:tcPr>
            <w:tcW w:w="2109" w:type="pct"/>
          </w:tcPr>
          <w:p w:rsidR="000A398C" w:rsidRPr="007329E5" w:rsidRDefault="000B238C" w:rsidP="000A398C">
            <w:pPr>
              <w:pStyle w:val="Teksttreci2"/>
              <w:shd w:val="clear" w:color="auto" w:fill="auto"/>
              <w:snapToGrid w:val="0"/>
              <w:spacing w:before="0" w:after="0" w:line="240" w:lineRule="auto"/>
              <w:ind w:firstLine="0"/>
              <w:rPr>
                <w:color w:val="auto"/>
                <w:sz w:val="20"/>
                <w:szCs w:val="20"/>
              </w:rPr>
            </w:pPr>
            <w:r w:rsidRPr="007329E5">
              <w:rPr>
                <w:rStyle w:val="Teksttreci295pt"/>
                <w:color w:val="auto"/>
                <w:sz w:val="20"/>
                <w:szCs w:val="20"/>
              </w:rPr>
              <w:t xml:space="preserve">Odpady zbierane będą w sposób selektywny, w workach lub luzem. Następnie poddawane będą  prasowaniu </w:t>
            </w:r>
            <w:r w:rsidRPr="007329E5">
              <w:rPr>
                <w:rStyle w:val="Teksttreci295pt"/>
                <w:color w:val="auto"/>
                <w:sz w:val="20"/>
                <w:szCs w:val="20"/>
              </w:rPr>
              <w:br/>
              <w:t xml:space="preserve">i kierowane będą do miejsc magazynowania. Po zebraniu odpadów </w:t>
            </w:r>
            <w:r w:rsidRPr="007329E5">
              <w:rPr>
                <w:rStyle w:val="Teksttreci295pt"/>
                <w:color w:val="auto"/>
                <w:sz w:val="20"/>
                <w:szCs w:val="20"/>
              </w:rPr>
              <w:br/>
              <w:t xml:space="preserve">w ilościach uzasadniających transport, przekazywane będą do przetwarzania </w:t>
            </w:r>
            <w:r w:rsidRPr="007329E5">
              <w:rPr>
                <w:rStyle w:val="Teksttreci295pt"/>
                <w:color w:val="auto"/>
                <w:sz w:val="20"/>
                <w:szCs w:val="20"/>
              </w:rPr>
              <w:b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15 01 05</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Opakowania wielomateriałowe</w:t>
            </w:r>
          </w:p>
        </w:tc>
        <w:tc>
          <w:tcPr>
            <w:tcW w:w="2109" w:type="pct"/>
          </w:tcPr>
          <w:p w:rsidR="000A398C" w:rsidRPr="00A0550A" w:rsidRDefault="000B23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workach lub luzem. </w:t>
            </w:r>
            <w:r>
              <w:rPr>
                <w:rStyle w:val="Teksttreci295pt"/>
                <w:sz w:val="20"/>
                <w:szCs w:val="20"/>
              </w:rPr>
              <w:t xml:space="preserve">Następnie poddawane będą </w:t>
            </w:r>
            <w:r w:rsidRPr="00A0550A">
              <w:rPr>
                <w:rStyle w:val="Teksttreci295pt"/>
                <w:sz w:val="20"/>
                <w:szCs w:val="20"/>
              </w:rPr>
              <w:t xml:space="preserve"> prasowan</w:t>
            </w:r>
            <w:r>
              <w:rPr>
                <w:rStyle w:val="Teksttreci295pt"/>
                <w:sz w:val="20"/>
                <w:szCs w:val="20"/>
              </w:rPr>
              <w:t>iu</w:t>
            </w:r>
            <w:r w:rsidRPr="00A0550A">
              <w:rPr>
                <w:rStyle w:val="Teksttreci295pt"/>
                <w:sz w:val="20"/>
                <w:szCs w:val="20"/>
              </w:rPr>
              <w:t xml:space="preserve"> </w:t>
            </w:r>
            <w:r>
              <w:rPr>
                <w:rStyle w:val="Teksttreci295pt"/>
                <w:sz w:val="20"/>
                <w:szCs w:val="20"/>
              </w:rPr>
              <w:br/>
            </w:r>
            <w:r w:rsidRPr="00A0550A">
              <w:rPr>
                <w:rStyle w:val="Teksttreci295pt"/>
                <w:sz w:val="20"/>
                <w:szCs w:val="20"/>
              </w:rPr>
              <w:t xml:space="preserve">i kierowane będą do miejsc magazynowania. Po zebraniu odpadów </w:t>
            </w:r>
            <w:r>
              <w:rPr>
                <w:rStyle w:val="Teksttreci295pt"/>
                <w:sz w:val="20"/>
                <w:szCs w:val="20"/>
              </w:rPr>
              <w:br/>
            </w:r>
            <w:r w:rsidRPr="00A0550A">
              <w:rPr>
                <w:rStyle w:val="Teksttreci295pt"/>
                <w:sz w:val="20"/>
                <w:szCs w:val="20"/>
              </w:rPr>
              <w:t xml:space="preserve">w ilościach uzasadniających transport, przekazywane będą do przetwarzania </w:t>
            </w:r>
            <w:r>
              <w:rPr>
                <w:rStyle w:val="Teksttreci295pt"/>
                <w:sz w:val="20"/>
                <w:szCs w:val="20"/>
              </w:rPr>
              <w:br/>
            </w:r>
            <w:r w:rsidRPr="00A0550A">
              <w:rPr>
                <w:rStyle w:val="Teksttreci295pt"/>
                <w:sz w:val="20"/>
                <w:szCs w:val="20"/>
              </w:rP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bCs/>
                <w:sz w:val="20"/>
                <w:szCs w:val="20"/>
              </w:rPr>
            </w:pPr>
          </w:p>
        </w:tc>
        <w:tc>
          <w:tcPr>
            <w:tcW w:w="859" w:type="pct"/>
          </w:tcPr>
          <w:p w:rsidR="000A398C" w:rsidRPr="007329E5" w:rsidRDefault="000A398C" w:rsidP="000A398C">
            <w:pPr>
              <w:pStyle w:val="Teksttreci2"/>
              <w:shd w:val="clear" w:color="auto" w:fill="auto"/>
              <w:snapToGrid w:val="0"/>
              <w:spacing w:before="0" w:after="0" w:line="240" w:lineRule="auto"/>
              <w:ind w:firstLine="0"/>
              <w:jc w:val="center"/>
              <w:rPr>
                <w:sz w:val="20"/>
                <w:szCs w:val="20"/>
              </w:rPr>
            </w:pPr>
            <w:r w:rsidRPr="007329E5">
              <w:rPr>
                <w:b/>
                <w:bCs/>
                <w:sz w:val="20"/>
                <w:szCs w:val="20"/>
              </w:rPr>
              <w:t>15 01 06</w:t>
            </w:r>
          </w:p>
        </w:tc>
        <w:tc>
          <w:tcPr>
            <w:tcW w:w="1563" w:type="pct"/>
          </w:tcPr>
          <w:p w:rsidR="000A398C" w:rsidRPr="007329E5" w:rsidRDefault="000A398C" w:rsidP="00E847B7">
            <w:pPr>
              <w:pStyle w:val="Teksttreci2"/>
              <w:shd w:val="clear" w:color="auto" w:fill="auto"/>
              <w:snapToGrid w:val="0"/>
              <w:spacing w:before="0" w:after="0" w:line="240" w:lineRule="auto"/>
              <w:ind w:firstLine="0"/>
              <w:rPr>
                <w:rStyle w:val="Teksttreci295pt"/>
                <w:sz w:val="20"/>
                <w:szCs w:val="20"/>
              </w:rPr>
            </w:pPr>
            <w:r w:rsidRPr="007329E5">
              <w:rPr>
                <w:sz w:val="20"/>
                <w:szCs w:val="20"/>
              </w:rPr>
              <w:t>Zmieszane odpady opakowaniowe</w:t>
            </w:r>
          </w:p>
        </w:tc>
        <w:tc>
          <w:tcPr>
            <w:tcW w:w="2109" w:type="pct"/>
          </w:tcPr>
          <w:p w:rsidR="000A398C" w:rsidRPr="007329E5" w:rsidRDefault="000B238C" w:rsidP="000A398C">
            <w:pPr>
              <w:pStyle w:val="Teksttreci2"/>
              <w:shd w:val="clear" w:color="auto" w:fill="auto"/>
              <w:snapToGrid w:val="0"/>
              <w:spacing w:before="0" w:after="0" w:line="240" w:lineRule="auto"/>
              <w:ind w:firstLine="0"/>
              <w:rPr>
                <w:sz w:val="20"/>
                <w:szCs w:val="20"/>
              </w:rPr>
            </w:pPr>
            <w:r w:rsidRPr="007329E5">
              <w:rPr>
                <w:rStyle w:val="Teksttreci295pt"/>
                <w:sz w:val="20"/>
                <w:szCs w:val="20"/>
              </w:rPr>
              <w:t xml:space="preserve">Odpady zbierane będą w sposób selektywny, w workach lub luzem. Następnie poddawane będą  prasowaniu </w:t>
            </w:r>
            <w:r w:rsidRPr="007329E5">
              <w:rPr>
                <w:rStyle w:val="Teksttreci295pt"/>
                <w:sz w:val="20"/>
                <w:szCs w:val="20"/>
              </w:rPr>
              <w:br/>
              <w:t xml:space="preserve">i kierowane będą do miejsc magazynowania. Po zebraniu odpadów </w:t>
            </w:r>
            <w:r w:rsidRPr="007329E5">
              <w:rPr>
                <w:rStyle w:val="Teksttreci295pt"/>
                <w:sz w:val="20"/>
                <w:szCs w:val="20"/>
              </w:rPr>
              <w:br/>
              <w:t xml:space="preserve">w ilościach uzasadniających transport, przekazywane będą do przetwarzania </w:t>
            </w:r>
            <w:r w:rsidRPr="007329E5">
              <w:rPr>
                <w:rStyle w:val="Teksttreci295pt"/>
                <w:sz w:val="20"/>
                <w:szCs w:val="20"/>
              </w:rPr>
              <w:b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15 01 07</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Opakowania ze szkła</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workach na ten cel przeznaczonych i magazynowane będą </w:t>
            </w:r>
            <w:r w:rsidR="000B238C">
              <w:rPr>
                <w:rStyle w:val="Teksttreci295pt"/>
                <w:sz w:val="20"/>
                <w:szCs w:val="20"/>
              </w:rPr>
              <w:br/>
            </w:r>
            <w:r w:rsidRPr="00A0550A">
              <w:rPr>
                <w:rStyle w:val="Teksttreci295pt"/>
                <w:sz w:val="20"/>
                <w:szCs w:val="20"/>
              </w:rPr>
              <w:t>w oznakowanym nazwą i kodem odpadu wydzielonym miejscu w  żelbetowych  boksach przeznaczonych do magazynowania odpadów ze szkła. . Po zebraniu odpadów w ilościach uzasadniających transport, przekazywane będą do przetwarzania 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15 01 09</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Opakowania z tekstyliów</w:t>
            </w:r>
          </w:p>
        </w:tc>
        <w:tc>
          <w:tcPr>
            <w:tcW w:w="2109" w:type="pct"/>
          </w:tcPr>
          <w:p w:rsidR="000A398C" w:rsidRPr="00A0550A" w:rsidRDefault="000B23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workach lub luzem. </w:t>
            </w:r>
            <w:r>
              <w:rPr>
                <w:rStyle w:val="Teksttreci295pt"/>
                <w:sz w:val="20"/>
                <w:szCs w:val="20"/>
              </w:rPr>
              <w:t xml:space="preserve">Następnie poddawane będą </w:t>
            </w:r>
            <w:r w:rsidRPr="00A0550A">
              <w:rPr>
                <w:rStyle w:val="Teksttreci295pt"/>
                <w:sz w:val="20"/>
                <w:szCs w:val="20"/>
              </w:rPr>
              <w:t xml:space="preserve"> prasowan</w:t>
            </w:r>
            <w:r>
              <w:rPr>
                <w:rStyle w:val="Teksttreci295pt"/>
                <w:sz w:val="20"/>
                <w:szCs w:val="20"/>
              </w:rPr>
              <w:t>iu</w:t>
            </w:r>
            <w:r w:rsidRPr="00A0550A">
              <w:rPr>
                <w:rStyle w:val="Teksttreci295pt"/>
                <w:sz w:val="20"/>
                <w:szCs w:val="20"/>
              </w:rPr>
              <w:t xml:space="preserve"> </w:t>
            </w:r>
            <w:r>
              <w:rPr>
                <w:rStyle w:val="Teksttreci295pt"/>
                <w:sz w:val="20"/>
                <w:szCs w:val="20"/>
              </w:rPr>
              <w:br/>
            </w:r>
            <w:r w:rsidRPr="00A0550A">
              <w:rPr>
                <w:rStyle w:val="Teksttreci295pt"/>
                <w:sz w:val="20"/>
                <w:szCs w:val="20"/>
              </w:rPr>
              <w:t xml:space="preserve">i kierowane będą do miejsc magazynowania. Po zebraniu odpadów </w:t>
            </w:r>
            <w:r>
              <w:rPr>
                <w:rStyle w:val="Teksttreci295pt"/>
                <w:sz w:val="20"/>
                <w:szCs w:val="20"/>
              </w:rPr>
              <w:br/>
            </w:r>
            <w:r w:rsidRPr="00A0550A">
              <w:rPr>
                <w:rStyle w:val="Teksttreci295pt"/>
                <w:sz w:val="20"/>
                <w:szCs w:val="20"/>
              </w:rPr>
              <w:t xml:space="preserve">w ilościach uzasadniających transport, przekazywane będą do przetwarzania </w:t>
            </w:r>
            <w:r>
              <w:rPr>
                <w:rStyle w:val="Teksttreci295pt"/>
                <w:sz w:val="20"/>
                <w:szCs w:val="20"/>
              </w:rPr>
              <w:br/>
            </w:r>
            <w:r w:rsidRPr="00A0550A">
              <w:rPr>
                <w:rStyle w:val="Teksttreci295pt"/>
                <w:sz w:val="20"/>
                <w:szCs w:val="20"/>
              </w:rP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15 02 03</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Sorbenty, materiały filtracyjne, tkaniny do wycierania (</w:t>
            </w:r>
            <w:proofErr w:type="spellStart"/>
            <w:r w:rsidRPr="00A0550A">
              <w:rPr>
                <w:rStyle w:val="Teksttreci295pt"/>
                <w:sz w:val="20"/>
                <w:szCs w:val="20"/>
              </w:rPr>
              <w:t>np.szmaty</w:t>
            </w:r>
            <w:proofErr w:type="spellEnd"/>
            <w:r w:rsidRPr="00A0550A">
              <w:rPr>
                <w:rStyle w:val="Teksttreci295pt"/>
                <w:sz w:val="20"/>
                <w:szCs w:val="20"/>
              </w:rPr>
              <w:t xml:space="preserve">, ścierki) i ubrania ochronne </w:t>
            </w:r>
            <w:r w:rsidRPr="00A0550A">
              <w:rPr>
                <w:rStyle w:val="Teksttreci295pt"/>
                <w:sz w:val="20"/>
                <w:szCs w:val="20"/>
              </w:rPr>
              <w:lastRenderedPageBreak/>
              <w:t>inne niż wymienione w 15 02 02</w:t>
            </w:r>
          </w:p>
        </w:tc>
        <w:tc>
          <w:tcPr>
            <w:tcW w:w="2109" w:type="pct"/>
          </w:tcPr>
          <w:p w:rsidR="000A398C" w:rsidRPr="00A0550A" w:rsidRDefault="000B238C" w:rsidP="00104C2E">
            <w:pPr>
              <w:pStyle w:val="Teksttreci2"/>
              <w:shd w:val="clear" w:color="auto" w:fill="auto"/>
              <w:snapToGrid w:val="0"/>
              <w:spacing w:before="0" w:after="0" w:line="240" w:lineRule="auto"/>
              <w:ind w:firstLine="0"/>
              <w:rPr>
                <w:sz w:val="20"/>
                <w:szCs w:val="20"/>
              </w:rPr>
            </w:pPr>
            <w:r w:rsidRPr="00A0550A">
              <w:rPr>
                <w:rStyle w:val="Teksttreci295pt"/>
                <w:sz w:val="20"/>
                <w:szCs w:val="20"/>
              </w:rPr>
              <w:lastRenderedPageBreak/>
              <w:t xml:space="preserve">Odpady zbierane będą w sposób selektywny, w workach lub luzem. </w:t>
            </w:r>
            <w:r>
              <w:rPr>
                <w:rStyle w:val="Teksttreci295pt"/>
                <w:sz w:val="20"/>
                <w:szCs w:val="20"/>
              </w:rPr>
              <w:t xml:space="preserve">Następnie </w:t>
            </w:r>
            <w:r w:rsidRPr="00A0550A">
              <w:rPr>
                <w:rStyle w:val="Teksttreci295pt"/>
                <w:sz w:val="20"/>
                <w:szCs w:val="20"/>
              </w:rPr>
              <w:t xml:space="preserve">kierowane będą do miejsc magazynowania. Po zebraniu odpadów </w:t>
            </w:r>
            <w:r>
              <w:rPr>
                <w:rStyle w:val="Teksttreci295pt"/>
                <w:sz w:val="20"/>
                <w:szCs w:val="20"/>
              </w:rPr>
              <w:br/>
            </w:r>
            <w:r w:rsidRPr="00A0550A">
              <w:rPr>
                <w:rStyle w:val="Teksttreci295pt"/>
                <w:sz w:val="20"/>
                <w:szCs w:val="20"/>
              </w:rPr>
              <w:lastRenderedPageBreak/>
              <w:t xml:space="preserve">w ilościach uzasadniających transport, przekazywane będą do przetwarzania </w:t>
            </w:r>
            <w:r>
              <w:rPr>
                <w:rStyle w:val="Teksttreci295pt"/>
                <w:sz w:val="20"/>
                <w:szCs w:val="20"/>
              </w:rPr>
              <w:br/>
            </w:r>
            <w:r w:rsidRPr="00A0550A">
              <w:rPr>
                <w:rStyle w:val="Teksttreci295pt"/>
                <w:sz w:val="20"/>
                <w:szCs w:val="20"/>
              </w:rP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16 01 03</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Zużyte opony</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Odpady zbierane będą w sposób selektywny. Odpady magazynowane będą w oznakowanym nazwą i kodem odpadu żelbetowym boksie przeznaczonym do magazynowania zużytych opon. Po zebraniu odpadów w ilościach uzasadniających transport, przekazywane będą do przetwarzania w procesach odzysku odbiorcom prowadzącym działalność w zakresie gospodarki odpadam</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16 01 19</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Tworzywa sztuczne</w:t>
            </w:r>
          </w:p>
        </w:tc>
        <w:tc>
          <w:tcPr>
            <w:tcW w:w="2109" w:type="pct"/>
          </w:tcPr>
          <w:p w:rsidR="000A398C" w:rsidRPr="00A0550A" w:rsidRDefault="000B23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workach lub luzem. </w:t>
            </w:r>
            <w:r>
              <w:rPr>
                <w:rStyle w:val="Teksttreci295pt"/>
                <w:sz w:val="20"/>
                <w:szCs w:val="20"/>
              </w:rPr>
              <w:t xml:space="preserve">Następnie poddawane będą </w:t>
            </w:r>
            <w:r w:rsidRPr="00A0550A">
              <w:rPr>
                <w:rStyle w:val="Teksttreci295pt"/>
                <w:sz w:val="20"/>
                <w:szCs w:val="20"/>
              </w:rPr>
              <w:t xml:space="preserve"> prasowan</w:t>
            </w:r>
            <w:r>
              <w:rPr>
                <w:rStyle w:val="Teksttreci295pt"/>
                <w:sz w:val="20"/>
                <w:szCs w:val="20"/>
              </w:rPr>
              <w:t>iu</w:t>
            </w:r>
            <w:r w:rsidRPr="00A0550A">
              <w:rPr>
                <w:rStyle w:val="Teksttreci295pt"/>
                <w:sz w:val="20"/>
                <w:szCs w:val="20"/>
              </w:rPr>
              <w:t xml:space="preserve"> </w:t>
            </w:r>
            <w:r>
              <w:rPr>
                <w:rStyle w:val="Teksttreci295pt"/>
                <w:sz w:val="20"/>
                <w:szCs w:val="20"/>
              </w:rPr>
              <w:br/>
            </w:r>
            <w:r w:rsidRPr="00A0550A">
              <w:rPr>
                <w:rStyle w:val="Teksttreci295pt"/>
                <w:sz w:val="20"/>
                <w:szCs w:val="20"/>
              </w:rPr>
              <w:t xml:space="preserve">i kierowane będą do miejsc magazynowania. Po zebraniu odpadów </w:t>
            </w:r>
            <w:r>
              <w:rPr>
                <w:rStyle w:val="Teksttreci295pt"/>
                <w:sz w:val="20"/>
                <w:szCs w:val="20"/>
              </w:rPr>
              <w:br/>
            </w:r>
            <w:r w:rsidRPr="00A0550A">
              <w:rPr>
                <w:rStyle w:val="Teksttreci295pt"/>
                <w:sz w:val="20"/>
                <w:szCs w:val="20"/>
              </w:rPr>
              <w:t xml:space="preserve">w ilościach uzasadniających transport, przekazywane będą do przetwarzania </w:t>
            </w:r>
            <w:r>
              <w:rPr>
                <w:rStyle w:val="Teksttreci295pt"/>
                <w:sz w:val="20"/>
                <w:szCs w:val="20"/>
              </w:rPr>
              <w:br/>
            </w:r>
            <w:r w:rsidRPr="00A0550A">
              <w:rPr>
                <w:rStyle w:val="Teksttreci295pt"/>
                <w:sz w:val="20"/>
                <w:szCs w:val="20"/>
              </w:rP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16 02 14</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Zużyte urządzenia inne niż wymienione w 16 02 09 do 16 02 13</w:t>
            </w:r>
          </w:p>
        </w:tc>
        <w:tc>
          <w:tcPr>
            <w:tcW w:w="2109" w:type="pct"/>
          </w:tcPr>
          <w:p w:rsidR="000A398C" w:rsidRPr="00A0550A" w:rsidRDefault="000A398C" w:rsidP="00104C2E">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pojemnikach lub na paletach. </w:t>
            </w:r>
            <w:r w:rsidR="00104C2E">
              <w:rPr>
                <w:rStyle w:val="Teksttreci295pt"/>
                <w:sz w:val="20"/>
                <w:szCs w:val="20"/>
              </w:rPr>
              <w:t xml:space="preserve">Następnie </w:t>
            </w:r>
            <w:r w:rsidRPr="00A0550A">
              <w:rPr>
                <w:rStyle w:val="Teksttreci295pt"/>
                <w:sz w:val="20"/>
                <w:szCs w:val="20"/>
              </w:rPr>
              <w:t xml:space="preserve">kierowane będą do miejsc magazynowania. Po zebraniu odpadów w ilościach uzasadniających transport, przekazywane będą do przetwarzania w procesach odzysku odbiorcom prowadzącym działalność </w:t>
            </w:r>
            <w:r w:rsidR="00104C2E">
              <w:rPr>
                <w:rStyle w:val="Teksttreci295pt"/>
                <w:sz w:val="20"/>
                <w:szCs w:val="20"/>
              </w:rPr>
              <w:br/>
            </w:r>
            <w:r w:rsidRPr="00A0550A">
              <w:rPr>
                <w:rStyle w:val="Teksttreci295pt"/>
                <w:sz w:val="20"/>
                <w:szCs w:val="20"/>
              </w:rPr>
              <w:t>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17 01 01</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Odpady betonu oraz gruz betonowy z rozbiórek i remontów</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Odpady zbierane będą w sposób selektywny, luzem w oznakowanym nazwą i kodem odpadu wydzielonym miejscu na placu magazynowym. Po zebraniu odpadów w ilościach uzasadniających transport, przekazywane będą do przetwarzania 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17 01 02</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Gruz ceglany</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Odpady zbierane będą w sposób selektywny, luzem w oznakowanym nazwą i kodem odpadu wydzielonym miejscu na placu magazynowym. Po zebraniu odpadów w ilościach uzasadniających transport, przekazywane będą do przetwarzania 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17 01 03</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Odpady innych materiałów ceramicznych i elementów wyposażenia</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luzem w oznakowanym nazwą i kodem odpadu wydzielonym miejscu na placu magazynowym. Po zebraniu odpadów w ilościach uzasadniających transport, </w:t>
            </w:r>
            <w:r w:rsidRPr="00A0550A">
              <w:rPr>
                <w:rStyle w:val="Teksttreci295pt"/>
                <w:sz w:val="20"/>
                <w:szCs w:val="20"/>
              </w:rPr>
              <w:lastRenderedPageBreak/>
              <w:t>przekazywane będą do przetwarzania 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17 01 07</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Zmieszane odpady z betonu, gruzu ceglanego, odpadowych materiałów ceramicznych </w:t>
            </w:r>
            <w:r w:rsidR="00104C2E">
              <w:rPr>
                <w:rStyle w:val="Teksttreci295pt"/>
                <w:sz w:val="20"/>
                <w:szCs w:val="20"/>
              </w:rPr>
              <w:br/>
            </w:r>
            <w:r w:rsidRPr="00A0550A">
              <w:rPr>
                <w:rStyle w:val="Teksttreci295pt"/>
                <w:sz w:val="20"/>
                <w:szCs w:val="20"/>
              </w:rPr>
              <w:t>i elementów wyposażenia inne niż wymienione w 17 01 06</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Odpady zbierane będą w sposób selektywny, luzem w oznakowanym nazwą i kodem odpadu wydzielonym miejscu na placu magazynowym. Po zebraniu odpadów w ilościach uzasadniających transport, przekazywane będą do przetwarzania 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17 02 01</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Drewno</w:t>
            </w:r>
          </w:p>
        </w:tc>
        <w:tc>
          <w:tcPr>
            <w:tcW w:w="2109" w:type="pct"/>
          </w:tcPr>
          <w:p w:rsidR="000A398C" w:rsidRPr="00A0550A" w:rsidRDefault="000A398C" w:rsidP="00104C2E">
            <w:pPr>
              <w:pStyle w:val="Zawartotabeli"/>
              <w:snapToGrid w:val="0"/>
              <w:rPr>
                <w:rFonts w:cs="Arial"/>
              </w:rPr>
            </w:pPr>
            <w:r w:rsidRPr="00A0550A">
              <w:rPr>
                <w:rFonts w:cs="Arial"/>
              </w:rPr>
              <w:t>Odpady zebrane będą w sposób selektywny w workach  specjalnie na te</w:t>
            </w:r>
            <w:r w:rsidR="00104C2E">
              <w:rPr>
                <w:rFonts w:cs="Arial"/>
              </w:rPr>
              <w:t>n cel przeznaczonych  lub luzem.</w:t>
            </w:r>
            <w:r w:rsidRPr="00A0550A">
              <w:rPr>
                <w:rFonts w:cs="Arial"/>
              </w:rPr>
              <w:t xml:space="preserve">  </w:t>
            </w:r>
            <w:r w:rsidR="00104C2E">
              <w:rPr>
                <w:rFonts w:cs="Arial"/>
              </w:rPr>
              <w:t xml:space="preserve">Następnie </w:t>
            </w:r>
            <w:r w:rsidRPr="00A0550A">
              <w:rPr>
                <w:rFonts w:cs="Arial"/>
              </w:rPr>
              <w:t xml:space="preserve">kierowane będą do miejsc magazynowania.  </w:t>
            </w:r>
            <w:r w:rsidRPr="00A0550A">
              <w:rPr>
                <w:rStyle w:val="Teksttreci295pt"/>
                <w:sz w:val="20"/>
                <w:szCs w:val="20"/>
              </w:rPr>
              <w:t xml:space="preserve">Po zebraniu odpadów w ilościach uzasadniających transport, przekazywane będą do przetwarzania </w:t>
            </w:r>
            <w:r w:rsidR="00104C2E">
              <w:rPr>
                <w:rStyle w:val="Teksttreci295pt"/>
                <w:sz w:val="20"/>
                <w:szCs w:val="20"/>
              </w:rPr>
              <w:br/>
            </w:r>
            <w:r w:rsidRPr="00A0550A">
              <w:rPr>
                <w:rStyle w:val="Teksttreci295pt"/>
                <w:sz w:val="20"/>
                <w:szCs w:val="20"/>
              </w:rP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17 02 02</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Szkło</w:t>
            </w:r>
          </w:p>
        </w:tc>
        <w:tc>
          <w:tcPr>
            <w:tcW w:w="2109" w:type="pct"/>
          </w:tcPr>
          <w:p w:rsidR="000A398C" w:rsidRPr="00A0550A" w:rsidRDefault="000A398C" w:rsidP="00104C2E">
            <w:pPr>
              <w:pStyle w:val="Zawartotabeli"/>
              <w:snapToGrid w:val="0"/>
              <w:rPr>
                <w:rFonts w:cs="Arial"/>
              </w:rPr>
            </w:pPr>
            <w:r w:rsidRPr="00A0550A">
              <w:rPr>
                <w:rFonts w:cs="Arial"/>
              </w:rPr>
              <w:t>Odpady zebrane będą w sposób selektywny w workach  specjalnie na te</w:t>
            </w:r>
            <w:r w:rsidR="00104C2E">
              <w:rPr>
                <w:rFonts w:cs="Arial"/>
              </w:rPr>
              <w:t>n cel przeznaczonych  lub luzem.</w:t>
            </w:r>
            <w:r w:rsidRPr="00A0550A">
              <w:rPr>
                <w:rFonts w:cs="Arial"/>
              </w:rPr>
              <w:t xml:space="preserve"> </w:t>
            </w:r>
            <w:r w:rsidR="00104C2E">
              <w:rPr>
                <w:rFonts w:cs="Arial"/>
              </w:rPr>
              <w:t>Następnie</w:t>
            </w:r>
            <w:r w:rsidRPr="00A0550A">
              <w:rPr>
                <w:rFonts w:cs="Arial"/>
              </w:rPr>
              <w:t xml:space="preserve">  kierowane będą do miejsc magazynowania.  </w:t>
            </w:r>
            <w:r w:rsidRPr="00A0550A">
              <w:rPr>
                <w:rStyle w:val="Teksttreci295pt"/>
                <w:sz w:val="20"/>
                <w:szCs w:val="20"/>
              </w:rPr>
              <w:t xml:space="preserve">Po zebraniu odpadów w ilościach uzasadniających transport, przekazywane będą do przetwarzania </w:t>
            </w:r>
            <w:r w:rsidR="00104C2E">
              <w:rPr>
                <w:rStyle w:val="Teksttreci295pt"/>
                <w:sz w:val="20"/>
                <w:szCs w:val="20"/>
              </w:rPr>
              <w:br/>
            </w:r>
            <w:r w:rsidRPr="00A0550A">
              <w:rPr>
                <w:rStyle w:val="Teksttreci295pt"/>
                <w:sz w:val="20"/>
                <w:szCs w:val="20"/>
              </w:rP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17 02 03</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Tworzywa sztuczne</w:t>
            </w:r>
          </w:p>
        </w:tc>
        <w:tc>
          <w:tcPr>
            <w:tcW w:w="2109" w:type="pct"/>
          </w:tcPr>
          <w:p w:rsidR="000A398C" w:rsidRPr="00A0550A" w:rsidRDefault="00104C2E" w:rsidP="000A398C">
            <w:pPr>
              <w:pStyle w:val="Zawartotabeli"/>
              <w:snapToGrid w:val="0"/>
              <w:rPr>
                <w:rFonts w:cs="Arial"/>
              </w:rPr>
            </w:pPr>
            <w:r w:rsidRPr="00A0550A">
              <w:rPr>
                <w:rStyle w:val="Teksttreci295pt"/>
                <w:sz w:val="20"/>
                <w:szCs w:val="20"/>
              </w:rPr>
              <w:t xml:space="preserve">Odpady zbierane będą w sposób selektywny, w workach lub luzem. </w:t>
            </w:r>
            <w:r>
              <w:rPr>
                <w:rStyle w:val="Teksttreci295pt"/>
                <w:sz w:val="20"/>
                <w:szCs w:val="20"/>
              </w:rPr>
              <w:t xml:space="preserve">Następnie poddawane będą </w:t>
            </w:r>
            <w:r w:rsidRPr="00A0550A">
              <w:rPr>
                <w:rStyle w:val="Teksttreci295pt"/>
                <w:sz w:val="20"/>
                <w:szCs w:val="20"/>
              </w:rPr>
              <w:t xml:space="preserve"> prasowan</w:t>
            </w:r>
            <w:r>
              <w:rPr>
                <w:rStyle w:val="Teksttreci295pt"/>
                <w:sz w:val="20"/>
                <w:szCs w:val="20"/>
              </w:rPr>
              <w:t>iu</w:t>
            </w:r>
            <w:r w:rsidRPr="00A0550A">
              <w:rPr>
                <w:rStyle w:val="Teksttreci295pt"/>
                <w:sz w:val="20"/>
                <w:szCs w:val="20"/>
              </w:rPr>
              <w:t xml:space="preserve"> </w:t>
            </w:r>
            <w:r>
              <w:rPr>
                <w:rStyle w:val="Teksttreci295pt"/>
                <w:sz w:val="20"/>
                <w:szCs w:val="20"/>
              </w:rPr>
              <w:br/>
            </w:r>
            <w:r w:rsidRPr="00A0550A">
              <w:rPr>
                <w:rStyle w:val="Teksttreci295pt"/>
                <w:sz w:val="20"/>
                <w:szCs w:val="20"/>
              </w:rPr>
              <w:t xml:space="preserve">i kierowane będą do miejsc magazynowania. Po zebraniu odpadów </w:t>
            </w:r>
            <w:r>
              <w:rPr>
                <w:rStyle w:val="Teksttreci295pt"/>
                <w:sz w:val="20"/>
                <w:szCs w:val="20"/>
              </w:rPr>
              <w:br/>
            </w:r>
            <w:r w:rsidRPr="00A0550A">
              <w:rPr>
                <w:rStyle w:val="Teksttreci295pt"/>
                <w:sz w:val="20"/>
                <w:szCs w:val="20"/>
              </w:rPr>
              <w:t xml:space="preserve">w ilościach uzasadniających transport, przekazywane będą do przetwarzania </w:t>
            </w:r>
            <w:r>
              <w:rPr>
                <w:rStyle w:val="Teksttreci295pt"/>
                <w:sz w:val="20"/>
                <w:szCs w:val="20"/>
              </w:rPr>
              <w:br/>
            </w:r>
            <w:r w:rsidRPr="00A0550A">
              <w:rPr>
                <w:rStyle w:val="Teksttreci295pt"/>
                <w:sz w:val="20"/>
                <w:szCs w:val="20"/>
              </w:rP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17 09 04</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Zmieszane odpady z budowy, remontów i demontażu inne niż wymienione w 17 09 01, </w:t>
            </w:r>
            <w:r w:rsidR="00104C2E">
              <w:rPr>
                <w:rStyle w:val="Teksttreci295pt"/>
                <w:sz w:val="20"/>
                <w:szCs w:val="20"/>
              </w:rPr>
              <w:br/>
            </w:r>
            <w:r w:rsidRPr="00A0550A">
              <w:rPr>
                <w:rStyle w:val="Teksttreci295pt"/>
                <w:sz w:val="20"/>
                <w:szCs w:val="20"/>
              </w:rPr>
              <w:t>17 09 02 i 17 09 03</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Odpady zbierane będą w sposób selektywny, luzem w oznakowanym nazwą i kodem odpadu wydzielonym miejscu na placu magazynowym. Po zebraniu odpadów w ilościach uzasadniających transport, przekazywane będą do przetwarzania 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20 01 01</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Papier i tektura</w:t>
            </w:r>
          </w:p>
        </w:tc>
        <w:tc>
          <w:tcPr>
            <w:tcW w:w="2109" w:type="pct"/>
          </w:tcPr>
          <w:p w:rsidR="000A398C" w:rsidRPr="00A0550A" w:rsidRDefault="000A398C" w:rsidP="00104C2E">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workach lub luzem. </w:t>
            </w:r>
            <w:r w:rsidR="00104C2E">
              <w:rPr>
                <w:rStyle w:val="Teksttreci295pt"/>
                <w:sz w:val="20"/>
                <w:szCs w:val="20"/>
              </w:rPr>
              <w:t>Nastę</w:t>
            </w:r>
            <w:r w:rsidR="00C35109">
              <w:rPr>
                <w:rStyle w:val="Teksttreci295pt"/>
                <w:sz w:val="20"/>
                <w:szCs w:val="20"/>
              </w:rPr>
              <w:t>p</w:t>
            </w:r>
            <w:r w:rsidR="00104C2E">
              <w:rPr>
                <w:rStyle w:val="Teksttreci295pt"/>
                <w:sz w:val="20"/>
                <w:szCs w:val="20"/>
              </w:rPr>
              <w:t>nie</w:t>
            </w:r>
            <w:r w:rsidRPr="00A0550A">
              <w:rPr>
                <w:rStyle w:val="Teksttreci295pt"/>
                <w:sz w:val="20"/>
                <w:szCs w:val="20"/>
              </w:rPr>
              <w:t xml:space="preserve"> kierowane będą do miejsc </w:t>
            </w:r>
            <w:r w:rsidRPr="00A0550A">
              <w:rPr>
                <w:rStyle w:val="Teksttreci295pt"/>
                <w:sz w:val="20"/>
                <w:szCs w:val="20"/>
              </w:rPr>
              <w:lastRenderedPageBreak/>
              <w:t xml:space="preserve">magazynowania. Po zebraniu odpadów w ilościach uzasadniających transport, przekazywane będą do przetwarzania </w:t>
            </w:r>
            <w:r w:rsidR="00104C2E">
              <w:rPr>
                <w:rStyle w:val="Teksttreci295pt"/>
                <w:sz w:val="20"/>
                <w:szCs w:val="20"/>
              </w:rPr>
              <w:br/>
            </w:r>
            <w:r w:rsidRPr="00A0550A">
              <w:rPr>
                <w:rStyle w:val="Teksttreci295pt"/>
                <w:sz w:val="20"/>
                <w:szCs w:val="20"/>
              </w:rP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20 01 02</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Szkło</w:t>
            </w:r>
          </w:p>
        </w:tc>
        <w:tc>
          <w:tcPr>
            <w:tcW w:w="2109" w:type="pct"/>
          </w:tcPr>
          <w:p w:rsidR="000A398C" w:rsidRPr="00A0550A" w:rsidRDefault="000A398C" w:rsidP="00104C2E">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workach i magazynowane będą w oznakowanym nazwą i kodem odpadu wydzielonym miejscu </w:t>
            </w:r>
            <w:r w:rsidR="00104C2E">
              <w:rPr>
                <w:rStyle w:val="Teksttreci295pt"/>
                <w:sz w:val="20"/>
                <w:szCs w:val="20"/>
              </w:rPr>
              <w:br/>
            </w:r>
            <w:r w:rsidRPr="00A0550A">
              <w:rPr>
                <w:rStyle w:val="Teksttreci295pt"/>
                <w:sz w:val="20"/>
                <w:szCs w:val="20"/>
              </w:rPr>
              <w:t xml:space="preserve">w sąsiedztwie boksów przeznaczonych do magazynowania odpadów ze szkła. </w:t>
            </w:r>
            <w:r w:rsidR="00104C2E">
              <w:rPr>
                <w:rStyle w:val="Teksttreci295pt"/>
                <w:sz w:val="20"/>
                <w:szCs w:val="20"/>
              </w:rPr>
              <w:br/>
            </w:r>
            <w:r w:rsidRPr="00A0550A">
              <w:rPr>
                <w:rStyle w:val="Teksttreci295pt"/>
                <w:sz w:val="20"/>
                <w:szCs w:val="20"/>
              </w:rPr>
              <w:t>Po zebraniu odpadów w ilościach uzasadniających transport, przekazywane będą do przetwarzania 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20 01 10</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Odzież</w:t>
            </w:r>
          </w:p>
        </w:tc>
        <w:tc>
          <w:tcPr>
            <w:tcW w:w="2109" w:type="pct"/>
          </w:tcPr>
          <w:p w:rsidR="000A398C" w:rsidRPr="00A0550A" w:rsidRDefault="000A398C" w:rsidP="00104C2E">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workach lub luzem. </w:t>
            </w:r>
            <w:r w:rsidR="00104C2E">
              <w:rPr>
                <w:rStyle w:val="Teksttreci295pt"/>
                <w:sz w:val="20"/>
                <w:szCs w:val="20"/>
              </w:rPr>
              <w:t>Następnie kierowane</w:t>
            </w:r>
            <w:r w:rsidRPr="00A0550A">
              <w:rPr>
                <w:rStyle w:val="Teksttreci295pt"/>
                <w:sz w:val="20"/>
                <w:szCs w:val="20"/>
              </w:rPr>
              <w:t xml:space="preserve"> będą do miejsc magazynowania. Po zebraniu odpadów </w:t>
            </w:r>
            <w:r w:rsidR="00104C2E">
              <w:rPr>
                <w:rStyle w:val="Teksttreci295pt"/>
                <w:sz w:val="20"/>
                <w:szCs w:val="20"/>
              </w:rPr>
              <w:br/>
            </w:r>
            <w:r w:rsidRPr="00A0550A">
              <w:rPr>
                <w:rStyle w:val="Teksttreci295pt"/>
                <w:sz w:val="20"/>
                <w:szCs w:val="20"/>
              </w:rPr>
              <w:t xml:space="preserve">w ilościach uzasadniających transport, przekazywane będą do przetwarzania </w:t>
            </w:r>
            <w:r w:rsidR="00104C2E">
              <w:rPr>
                <w:rStyle w:val="Teksttreci295pt"/>
                <w:sz w:val="20"/>
                <w:szCs w:val="20"/>
              </w:rPr>
              <w:br/>
            </w:r>
            <w:r w:rsidRPr="00A0550A">
              <w:rPr>
                <w:rStyle w:val="Teksttreci295pt"/>
                <w:sz w:val="20"/>
                <w:szCs w:val="20"/>
              </w:rP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20 01 11</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Tekstylia</w:t>
            </w:r>
          </w:p>
        </w:tc>
        <w:tc>
          <w:tcPr>
            <w:tcW w:w="2109" w:type="pct"/>
          </w:tcPr>
          <w:p w:rsidR="000A398C" w:rsidRPr="00A0550A" w:rsidRDefault="00104C2E"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workach lub luzem. </w:t>
            </w:r>
            <w:r>
              <w:rPr>
                <w:rStyle w:val="Teksttreci295pt"/>
                <w:sz w:val="20"/>
                <w:szCs w:val="20"/>
              </w:rPr>
              <w:t>Następnie kierowane</w:t>
            </w:r>
            <w:r w:rsidRPr="00A0550A">
              <w:rPr>
                <w:rStyle w:val="Teksttreci295pt"/>
                <w:sz w:val="20"/>
                <w:szCs w:val="20"/>
              </w:rPr>
              <w:t xml:space="preserve"> będą do miejsc magazynowania. Po zebraniu odpadów </w:t>
            </w:r>
            <w:r>
              <w:rPr>
                <w:rStyle w:val="Teksttreci295pt"/>
                <w:sz w:val="20"/>
                <w:szCs w:val="20"/>
              </w:rPr>
              <w:br/>
            </w:r>
            <w:r w:rsidRPr="00A0550A">
              <w:rPr>
                <w:rStyle w:val="Teksttreci295pt"/>
                <w:sz w:val="20"/>
                <w:szCs w:val="20"/>
              </w:rPr>
              <w:t xml:space="preserve">w ilościach uzasadniających transport, przekazywane będą do przetwarzania </w:t>
            </w:r>
            <w:r>
              <w:rPr>
                <w:rStyle w:val="Teksttreci295pt"/>
                <w:sz w:val="20"/>
                <w:szCs w:val="20"/>
              </w:rPr>
              <w:br/>
            </w:r>
            <w:r w:rsidRPr="00A0550A">
              <w:rPr>
                <w:rStyle w:val="Teksttreci295pt"/>
                <w:sz w:val="20"/>
                <w:szCs w:val="20"/>
              </w:rP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20 01 28</w:t>
            </w:r>
          </w:p>
        </w:tc>
        <w:tc>
          <w:tcPr>
            <w:tcW w:w="1563" w:type="pct"/>
          </w:tcPr>
          <w:p w:rsidR="000A398C" w:rsidRPr="00A0550A" w:rsidRDefault="00104C2E" w:rsidP="00E847B7">
            <w:pPr>
              <w:pStyle w:val="Teksttreci2"/>
              <w:shd w:val="clear" w:color="auto" w:fill="auto"/>
              <w:snapToGrid w:val="0"/>
              <w:spacing w:before="0" w:after="0" w:line="240" w:lineRule="auto"/>
              <w:ind w:firstLine="0"/>
              <w:rPr>
                <w:rStyle w:val="Teksttreci295pt"/>
                <w:sz w:val="20"/>
                <w:szCs w:val="20"/>
              </w:rPr>
            </w:pPr>
            <w:r w:rsidRPr="00F82D9C">
              <w:rPr>
                <w:rStyle w:val="Teksttreci295pt"/>
                <w:sz w:val="20"/>
                <w:szCs w:val="20"/>
              </w:rPr>
              <w:t>Farby, tusze, farby drukarskie, kleje, lepiszcze i żywice inne niż wymienione w 20 01 27</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Odpady zbierane będą w sposób selektywny, w specjalnie do tego celu przystosowanych pojemnikach, usytuowanych w wydzielonym, miejscu  magazynu na odpady niebezpieczne . Po zebraniu odpadów  w ilościach uzasadniających transport, przekazywane będą do przetwarzania 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20 01 32</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Leki inne niż wymienione </w:t>
            </w:r>
            <w:r w:rsidR="00104C2E">
              <w:rPr>
                <w:rStyle w:val="Teksttreci295pt"/>
                <w:sz w:val="20"/>
                <w:szCs w:val="20"/>
              </w:rPr>
              <w:br/>
            </w:r>
            <w:r w:rsidRPr="00A0550A">
              <w:rPr>
                <w:rStyle w:val="Teksttreci295pt"/>
                <w:sz w:val="20"/>
                <w:szCs w:val="20"/>
              </w:rPr>
              <w:t>w 20 01 31</w:t>
            </w:r>
          </w:p>
        </w:tc>
        <w:tc>
          <w:tcPr>
            <w:tcW w:w="2109" w:type="pct"/>
          </w:tcPr>
          <w:p w:rsidR="000A398C" w:rsidRPr="00A0550A" w:rsidRDefault="000A398C" w:rsidP="00C35109">
            <w:pPr>
              <w:pStyle w:val="Teksttreci2"/>
              <w:shd w:val="clear" w:color="auto" w:fill="auto"/>
              <w:snapToGrid w:val="0"/>
              <w:spacing w:before="0" w:after="0" w:line="240" w:lineRule="auto"/>
              <w:ind w:firstLine="0"/>
              <w:rPr>
                <w:sz w:val="20"/>
                <w:szCs w:val="20"/>
              </w:rPr>
            </w:pPr>
            <w:r w:rsidRPr="00A0550A">
              <w:rPr>
                <w:rStyle w:val="Teksttreci295pt"/>
                <w:sz w:val="20"/>
                <w:szCs w:val="20"/>
              </w:rPr>
              <w:t>Odpady zbierane będą selektywn</w:t>
            </w:r>
            <w:r w:rsidR="00C35109">
              <w:rPr>
                <w:rStyle w:val="Teksttreci295pt"/>
                <w:sz w:val="20"/>
                <w:szCs w:val="20"/>
              </w:rPr>
              <w:t>ie</w:t>
            </w:r>
            <w:r w:rsidRPr="00A0550A">
              <w:rPr>
                <w:rStyle w:val="Teksttreci295pt"/>
                <w:sz w:val="20"/>
                <w:szCs w:val="20"/>
              </w:rPr>
              <w:t xml:space="preserve">, w specjalnie do tego celu przystosowanych pojemnikach, usytuowanych </w:t>
            </w:r>
            <w:r w:rsidR="00C35109">
              <w:rPr>
                <w:rStyle w:val="Teksttreci295pt"/>
                <w:sz w:val="20"/>
                <w:szCs w:val="20"/>
              </w:rPr>
              <w:br/>
            </w:r>
            <w:r w:rsidRPr="00A0550A">
              <w:rPr>
                <w:rStyle w:val="Teksttreci295pt"/>
                <w:sz w:val="20"/>
                <w:szCs w:val="20"/>
              </w:rPr>
              <w:t xml:space="preserve">w wydzielonym, miejscu  magazynu na odpady niebezpieczne . Po zebraniu odpadów  w ilościach uzasadniających transport, przekazywane będą do przetwarzania w procesach odzysku odbiorcom prowadzącym działalność </w:t>
            </w:r>
            <w:r w:rsidR="00C35109">
              <w:rPr>
                <w:rStyle w:val="Teksttreci295pt"/>
                <w:sz w:val="20"/>
                <w:szCs w:val="20"/>
              </w:rPr>
              <w:br/>
            </w:r>
            <w:r w:rsidRPr="00A0550A">
              <w:rPr>
                <w:rStyle w:val="Teksttreci295pt"/>
                <w:sz w:val="20"/>
                <w:szCs w:val="20"/>
              </w:rPr>
              <w:t>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20 01 34</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Baterie i akumulatory inne niż wymienione w 20 01 33</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specjalnie do tego celu przystosowanych pojemnikach, usytuowanych w wydzielonym, miejscu  </w:t>
            </w:r>
            <w:r w:rsidRPr="00A0550A">
              <w:rPr>
                <w:rStyle w:val="Teksttreci295pt"/>
                <w:sz w:val="20"/>
                <w:szCs w:val="20"/>
              </w:rPr>
              <w:lastRenderedPageBreak/>
              <w:t>magazynu na odpady niebezpieczne . Po zebraniu odpadów  w ilościach uzasadniających transport, przekazywane będą do przetwarzania 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20 01 36</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Zużyte urządzenia elektryczne i elektroniczne inne niż wymienione w 20 01 21,</w:t>
            </w:r>
          </w:p>
          <w:p w:rsidR="000A398C" w:rsidRPr="00A0550A" w:rsidRDefault="000A398C" w:rsidP="00E847B7">
            <w:pPr>
              <w:pStyle w:val="Teksttreci2"/>
              <w:shd w:val="clear" w:color="auto" w:fill="auto"/>
              <w:spacing w:before="0" w:after="0" w:line="240" w:lineRule="auto"/>
              <w:ind w:firstLine="0"/>
              <w:rPr>
                <w:rStyle w:val="Teksttreci295pt"/>
                <w:sz w:val="20"/>
                <w:szCs w:val="20"/>
              </w:rPr>
            </w:pPr>
            <w:r w:rsidRPr="00A0550A">
              <w:rPr>
                <w:rStyle w:val="Teksttreci295pt"/>
                <w:sz w:val="20"/>
                <w:szCs w:val="20"/>
              </w:rPr>
              <w:t>20 01 23 i 20 01 35</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Odpady zbierane będą w sposób selektywny, w specjalnie do tego celu przystosowanych pojemnikach, usytuowanych w wydzielonym, miejscu  magazynu na odpady niebezpieczne . Po zebraniu odpadów  w ilościach uzasadniających transport, przekazywane będą do przetwarzania 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20 01 38</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Drewno inne niż wymienione w 20 01 37</w:t>
            </w:r>
          </w:p>
        </w:tc>
        <w:tc>
          <w:tcPr>
            <w:tcW w:w="2109" w:type="pct"/>
          </w:tcPr>
          <w:p w:rsidR="000A398C" w:rsidRPr="00A0550A" w:rsidRDefault="000A398C" w:rsidP="00104C2E">
            <w:pPr>
              <w:pStyle w:val="Zawartotabeli"/>
              <w:snapToGrid w:val="0"/>
              <w:rPr>
                <w:rFonts w:cs="Arial"/>
              </w:rPr>
            </w:pPr>
            <w:r w:rsidRPr="00A0550A">
              <w:rPr>
                <w:rFonts w:cs="Arial"/>
              </w:rPr>
              <w:t xml:space="preserve">Odpady zbierane będą w sposób selektywny, w workach lub luzem. </w:t>
            </w:r>
            <w:r w:rsidR="00104C2E">
              <w:rPr>
                <w:rFonts w:cs="Arial"/>
              </w:rPr>
              <w:t>Następnie</w:t>
            </w:r>
            <w:r w:rsidRPr="00A0550A">
              <w:rPr>
                <w:rStyle w:val="Teksttreci295pt"/>
                <w:sz w:val="20"/>
                <w:szCs w:val="20"/>
              </w:rPr>
              <w:t xml:space="preserve"> kierowane będą do miejsc magazynowania. Po zebraniu odpadów </w:t>
            </w:r>
            <w:r w:rsidR="00104C2E">
              <w:rPr>
                <w:rStyle w:val="Teksttreci295pt"/>
                <w:sz w:val="20"/>
                <w:szCs w:val="20"/>
              </w:rPr>
              <w:br/>
            </w:r>
            <w:r w:rsidRPr="00A0550A">
              <w:rPr>
                <w:rStyle w:val="Teksttreci295pt"/>
                <w:sz w:val="20"/>
                <w:szCs w:val="20"/>
              </w:rPr>
              <w:t xml:space="preserve">w ilościach uzasadniających transport, przekazywane będą do przetwarzania </w:t>
            </w:r>
            <w:r w:rsidR="00104C2E">
              <w:rPr>
                <w:rStyle w:val="Teksttreci295pt"/>
                <w:sz w:val="20"/>
                <w:szCs w:val="20"/>
              </w:rPr>
              <w:br/>
            </w:r>
            <w:r w:rsidRPr="00A0550A">
              <w:rPr>
                <w:rStyle w:val="Teksttreci295pt"/>
                <w:sz w:val="20"/>
                <w:szCs w:val="20"/>
              </w:rP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20 01 39</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Tworzywa sztuczne</w:t>
            </w:r>
          </w:p>
        </w:tc>
        <w:tc>
          <w:tcPr>
            <w:tcW w:w="2109" w:type="pct"/>
          </w:tcPr>
          <w:p w:rsidR="000A398C" w:rsidRPr="00A0550A" w:rsidRDefault="00104C2E" w:rsidP="000A398C">
            <w:pPr>
              <w:pStyle w:val="Zawartotabeli"/>
              <w:snapToGrid w:val="0"/>
              <w:rPr>
                <w:rFonts w:cs="Arial"/>
              </w:rPr>
            </w:pPr>
            <w:r w:rsidRPr="00A0550A">
              <w:rPr>
                <w:rFonts w:cs="Arial"/>
              </w:rPr>
              <w:t xml:space="preserve">Odpady zbierane będą w sposób selektywny, w workach lub luzem. </w:t>
            </w:r>
            <w:r>
              <w:rPr>
                <w:rFonts w:cs="Arial"/>
              </w:rPr>
              <w:t>Następnie</w:t>
            </w:r>
            <w:r w:rsidRPr="00A0550A">
              <w:rPr>
                <w:rStyle w:val="Teksttreci295pt"/>
                <w:sz w:val="20"/>
                <w:szCs w:val="20"/>
              </w:rPr>
              <w:t xml:space="preserve"> kierowane będą do miejsc magazynowania. Po zebraniu odpadów </w:t>
            </w:r>
            <w:r>
              <w:rPr>
                <w:rStyle w:val="Teksttreci295pt"/>
                <w:sz w:val="20"/>
                <w:szCs w:val="20"/>
              </w:rPr>
              <w:br/>
            </w:r>
            <w:r w:rsidRPr="00A0550A">
              <w:rPr>
                <w:rStyle w:val="Teksttreci295pt"/>
                <w:sz w:val="20"/>
                <w:szCs w:val="20"/>
              </w:rPr>
              <w:t xml:space="preserve">w ilościach uzasadniających transport, przekazywane będą do przetwarzania </w:t>
            </w:r>
            <w:r>
              <w:rPr>
                <w:rStyle w:val="Teksttreci295pt"/>
                <w:sz w:val="20"/>
                <w:szCs w:val="20"/>
              </w:rPr>
              <w:br/>
            </w:r>
            <w:r w:rsidRPr="00A0550A">
              <w:rPr>
                <w:rStyle w:val="Teksttreci295pt"/>
                <w:sz w:val="20"/>
                <w:szCs w:val="20"/>
              </w:rPr>
              <w:t>w procesach odzysku odbiorcom prowadzącym działalność w zakresie gospodarki odpadami.</w:t>
            </w:r>
          </w:p>
        </w:tc>
      </w:tr>
      <w:tr w:rsidR="000A398C" w:rsidRPr="007329E5" w:rsidTr="008B548B">
        <w:tc>
          <w:tcPr>
            <w:tcW w:w="469" w:type="pct"/>
          </w:tcPr>
          <w:p w:rsidR="000A398C" w:rsidRPr="007329E5" w:rsidRDefault="000A398C" w:rsidP="0010543E">
            <w:pPr>
              <w:pStyle w:val="Teksttreci2"/>
              <w:numPr>
                <w:ilvl w:val="0"/>
                <w:numId w:val="42"/>
              </w:numPr>
              <w:shd w:val="clear" w:color="auto" w:fill="auto"/>
              <w:snapToGrid w:val="0"/>
              <w:spacing w:before="0" w:after="0" w:line="240" w:lineRule="auto"/>
              <w:jc w:val="center"/>
              <w:rPr>
                <w:rStyle w:val="PogrubienieTeksttreci295pt"/>
                <w:b w:val="0"/>
                <w:color w:val="auto"/>
                <w:sz w:val="20"/>
                <w:szCs w:val="20"/>
              </w:rPr>
            </w:pPr>
          </w:p>
        </w:tc>
        <w:tc>
          <w:tcPr>
            <w:tcW w:w="859" w:type="pct"/>
          </w:tcPr>
          <w:p w:rsidR="000A398C" w:rsidRPr="007329E5" w:rsidRDefault="000A398C" w:rsidP="000A398C">
            <w:pPr>
              <w:pStyle w:val="Teksttreci2"/>
              <w:shd w:val="clear" w:color="auto" w:fill="auto"/>
              <w:snapToGrid w:val="0"/>
              <w:spacing w:before="0" w:after="0" w:line="240" w:lineRule="auto"/>
              <w:ind w:firstLine="0"/>
              <w:jc w:val="center"/>
              <w:rPr>
                <w:rStyle w:val="Teksttreci295pt"/>
                <w:color w:val="auto"/>
                <w:sz w:val="20"/>
                <w:szCs w:val="20"/>
              </w:rPr>
            </w:pPr>
            <w:r w:rsidRPr="007329E5">
              <w:rPr>
                <w:rStyle w:val="PogrubienieTeksttreci295pt"/>
                <w:color w:val="auto"/>
                <w:sz w:val="20"/>
                <w:szCs w:val="20"/>
              </w:rPr>
              <w:t>20 01 40</w:t>
            </w:r>
          </w:p>
        </w:tc>
        <w:tc>
          <w:tcPr>
            <w:tcW w:w="1563" w:type="pct"/>
          </w:tcPr>
          <w:p w:rsidR="000A398C" w:rsidRPr="007329E5" w:rsidRDefault="000A398C" w:rsidP="00E847B7">
            <w:pPr>
              <w:pStyle w:val="Teksttreci2"/>
              <w:shd w:val="clear" w:color="auto" w:fill="auto"/>
              <w:snapToGrid w:val="0"/>
              <w:spacing w:before="0" w:after="0" w:line="240" w:lineRule="auto"/>
              <w:ind w:firstLine="0"/>
              <w:rPr>
                <w:rStyle w:val="Teksttreci295pt"/>
                <w:color w:val="auto"/>
                <w:sz w:val="20"/>
                <w:szCs w:val="20"/>
              </w:rPr>
            </w:pPr>
            <w:r w:rsidRPr="007329E5">
              <w:rPr>
                <w:rStyle w:val="Teksttreci295pt"/>
                <w:color w:val="auto"/>
                <w:sz w:val="20"/>
                <w:szCs w:val="20"/>
              </w:rPr>
              <w:t>Metale</w:t>
            </w:r>
          </w:p>
        </w:tc>
        <w:tc>
          <w:tcPr>
            <w:tcW w:w="2109" w:type="pct"/>
          </w:tcPr>
          <w:p w:rsidR="000A398C" w:rsidRPr="007329E5" w:rsidRDefault="000A398C" w:rsidP="00104C2E">
            <w:pPr>
              <w:pStyle w:val="Zawartotabeli"/>
              <w:snapToGrid w:val="0"/>
              <w:rPr>
                <w:rFonts w:cs="Arial"/>
              </w:rPr>
            </w:pPr>
            <w:r w:rsidRPr="007329E5">
              <w:rPr>
                <w:rFonts w:cs="Arial"/>
              </w:rPr>
              <w:t>Odpady zbierane będą w sposób selektywny</w:t>
            </w:r>
            <w:r w:rsidR="00104C2E" w:rsidRPr="007329E5">
              <w:rPr>
                <w:rFonts w:cs="Arial"/>
              </w:rPr>
              <w:t>,</w:t>
            </w:r>
            <w:r w:rsidRPr="007329E5">
              <w:rPr>
                <w:rFonts w:cs="Arial"/>
              </w:rPr>
              <w:t xml:space="preserve"> w workach lub luzem. </w:t>
            </w:r>
            <w:r w:rsidR="00104C2E" w:rsidRPr="007329E5">
              <w:rPr>
                <w:rFonts w:cs="Arial"/>
              </w:rPr>
              <w:t>Następnie</w:t>
            </w:r>
            <w:r w:rsidRPr="007329E5">
              <w:rPr>
                <w:rStyle w:val="Teksttreci295pt"/>
                <w:color w:val="auto"/>
                <w:sz w:val="20"/>
                <w:szCs w:val="20"/>
              </w:rPr>
              <w:t xml:space="preserve"> kierowane będą do miejsc magazynowania. Po zebraniu odpadów </w:t>
            </w:r>
            <w:r w:rsidR="00104C2E" w:rsidRPr="007329E5">
              <w:rPr>
                <w:rStyle w:val="Teksttreci295pt"/>
                <w:color w:val="auto"/>
                <w:sz w:val="20"/>
                <w:szCs w:val="20"/>
              </w:rPr>
              <w:br/>
            </w:r>
            <w:r w:rsidRPr="007329E5">
              <w:rPr>
                <w:rStyle w:val="Teksttreci295pt"/>
                <w:color w:val="auto"/>
                <w:sz w:val="20"/>
                <w:szCs w:val="20"/>
              </w:rPr>
              <w:t>w ilościach uzasadniających transport, przekazywane będą do przetwarzania 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20 01 99</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Inne niewymienione frakcje zbierane w sposób selektywny</w:t>
            </w:r>
          </w:p>
        </w:tc>
        <w:tc>
          <w:tcPr>
            <w:tcW w:w="2109" w:type="pct"/>
          </w:tcPr>
          <w:p w:rsidR="000A398C" w:rsidRPr="00D81E4F" w:rsidRDefault="00D81E4F" w:rsidP="000A398C">
            <w:pPr>
              <w:pStyle w:val="Teksttreci2"/>
              <w:shd w:val="clear" w:color="auto" w:fill="auto"/>
              <w:snapToGrid w:val="0"/>
              <w:spacing w:before="0" w:after="0" w:line="240" w:lineRule="auto"/>
              <w:ind w:firstLine="0"/>
              <w:rPr>
                <w:sz w:val="20"/>
                <w:szCs w:val="20"/>
              </w:rPr>
            </w:pPr>
            <w:r w:rsidRPr="00D81E4F">
              <w:rPr>
                <w:sz w:val="20"/>
                <w:szCs w:val="20"/>
              </w:rPr>
              <w:t>Odpady zbierane będą w sposób selektywny, w workach lub luzem. Następnie</w:t>
            </w:r>
            <w:r w:rsidRPr="00D81E4F">
              <w:rPr>
                <w:rStyle w:val="Teksttreci295pt"/>
                <w:sz w:val="20"/>
                <w:szCs w:val="20"/>
              </w:rPr>
              <w:t xml:space="preserve"> kierowane będą do miejsc magazynowania. Po zebraniu odpadów </w:t>
            </w:r>
            <w:r w:rsidRPr="00D81E4F">
              <w:rPr>
                <w:rStyle w:val="Teksttreci295pt"/>
                <w:sz w:val="20"/>
                <w:szCs w:val="20"/>
              </w:rPr>
              <w:br/>
              <w:t xml:space="preserve">w ilościach uzasadniających transport, przekazywane będą do przetwarzania </w:t>
            </w:r>
            <w:r w:rsidRPr="00D81E4F">
              <w:rPr>
                <w:rStyle w:val="Teksttreci295pt"/>
                <w:sz w:val="20"/>
                <w:szCs w:val="20"/>
              </w:rPr>
              <w:br/>
              <w:t>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20 02 02</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Gleba i ziemia, w tym kamienie</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metalowym kontenerze lub luzem w wydzielonym miejscu na utwardzonym placu przy  hali produkcyjnej. Po zebraniu odpadów w </w:t>
            </w:r>
            <w:r w:rsidRPr="00A0550A">
              <w:rPr>
                <w:rStyle w:val="Teksttreci295pt"/>
                <w:sz w:val="20"/>
                <w:szCs w:val="20"/>
              </w:rPr>
              <w:lastRenderedPageBreak/>
              <w:t>ilościach uzasadniających transport, przekazywane będą do przetwarzania w procesach odzysku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sz w:val="20"/>
                <w:szCs w:val="20"/>
              </w:rPr>
            </w:pPr>
          </w:p>
        </w:tc>
        <w:tc>
          <w:tcPr>
            <w:tcW w:w="859" w:type="pct"/>
          </w:tcPr>
          <w:p w:rsidR="000A398C" w:rsidRPr="00D81E4F" w:rsidRDefault="000A398C" w:rsidP="000A398C">
            <w:pPr>
              <w:pStyle w:val="Teksttreci2"/>
              <w:shd w:val="clear" w:color="auto" w:fill="auto"/>
              <w:snapToGrid w:val="0"/>
              <w:spacing w:before="0" w:after="0" w:line="240" w:lineRule="auto"/>
              <w:ind w:firstLine="0"/>
              <w:jc w:val="center"/>
              <w:rPr>
                <w:b/>
                <w:sz w:val="20"/>
                <w:szCs w:val="20"/>
              </w:rPr>
            </w:pPr>
            <w:r w:rsidRPr="00D81E4F">
              <w:rPr>
                <w:b/>
                <w:sz w:val="20"/>
                <w:szCs w:val="20"/>
              </w:rPr>
              <w:t>20 03 07</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sz w:val="20"/>
                <w:szCs w:val="20"/>
              </w:rPr>
              <w:t>Odpady wielkogabarytowe</w:t>
            </w:r>
          </w:p>
        </w:tc>
        <w:tc>
          <w:tcPr>
            <w:tcW w:w="2109" w:type="pct"/>
          </w:tcPr>
          <w:p w:rsidR="000A398C" w:rsidRDefault="000A398C" w:rsidP="00D81E4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Odpady zbierane będą w sposób selektywny w metalowym kontenerze  lub luzem w wydzielonym miejscu na utwardzonym placu przy  hali produkcyjnej. </w:t>
            </w:r>
            <w:r w:rsidR="00D81E4F">
              <w:rPr>
                <w:rStyle w:val="Teksttreci295pt"/>
                <w:sz w:val="20"/>
                <w:szCs w:val="20"/>
              </w:rPr>
              <w:t xml:space="preserve">Następnie </w:t>
            </w:r>
            <w:r w:rsidRPr="00A0550A">
              <w:rPr>
                <w:rStyle w:val="Teksttreci295pt"/>
                <w:sz w:val="20"/>
                <w:szCs w:val="20"/>
              </w:rPr>
              <w:t xml:space="preserve">kierowane będą do miejsc magazynowania. Po zebraniu odpadów w ilościach uzasadniających transport, przekazywane będą do przetwarzania w procesach odzysku </w:t>
            </w:r>
            <w:r w:rsidR="00D81E4F">
              <w:rPr>
                <w:rStyle w:val="Teksttreci295pt"/>
                <w:sz w:val="20"/>
                <w:szCs w:val="20"/>
              </w:rPr>
              <w:br/>
            </w:r>
            <w:r w:rsidRPr="00A0550A">
              <w:rPr>
                <w:rStyle w:val="Teksttreci295pt"/>
                <w:sz w:val="20"/>
                <w:szCs w:val="20"/>
              </w:rPr>
              <w:t>lub unieszkodliwiania odbiorcom prowadzącym działalność w zakresie gospodarki odpadami.</w:t>
            </w:r>
          </w:p>
          <w:p w:rsidR="00220C3A" w:rsidRDefault="00220C3A" w:rsidP="00D81E4F">
            <w:pPr>
              <w:pStyle w:val="Teksttreci2"/>
              <w:shd w:val="clear" w:color="auto" w:fill="auto"/>
              <w:snapToGrid w:val="0"/>
              <w:spacing w:before="0" w:after="0" w:line="240" w:lineRule="auto"/>
              <w:ind w:firstLine="0"/>
              <w:rPr>
                <w:rStyle w:val="Teksttreci295pt"/>
                <w:sz w:val="20"/>
                <w:szCs w:val="20"/>
              </w:rPr>
            </w:pPr>
          </w:p>
          <w:p w:rsidR="00220C3A" w:rsidRPr="00A0550A" w:rsidRDefault="00220C3A" w:rsidP="00D81E4F">
            <w:pPr>
              <w:pStyle w:val="Teksttreci2"/>
              <w:shd w:val="clear" w:color="auto" w:fill="auto"/>
              <w:snapToGrid w:val="0"/>
              <w:spacing w:before="0" w:after="0" w:line="240" w:lineRule="auto"/>
              <w:ind w:firstLine="0"/>
              <w:rPr>
                <w:sz w:val="20"/>
                <w:szCs w:val="20"/>
              </w:rPr>
            </w:pPr>
          </w:p>
        </w:tc>
      </w:tr>
      <w:tr w:rsidR="00D81E4F" w:rsidRPr="00A0550A" w:rsidTr="008B548B">
        <w:tc>
          <w:tcPr>
            <w:tcW w:w="5000" w:type="pct"/>
            <w:gridSpan w:val="4"/>
          </w:tcPr>
          <w:p w:rsidR="00D81E4F" w:rsidRPr="00C35109" w:rsidRDefault="00D81E4F" w:rsidP="00D81E4F">
            <w:pPr>
              <w:pStyle w:val="Teksttreci2"/>
              <w:shd w:val="clear" w:color="auto" w:fill="auto"/>
              <w:snapToGrid w:val="0"/>
              <w:spacing w:before="0" w:after="0" w:line="240" w:lineRule="auto"/>
              <w:ind w:firstLine="0"/>
              <w:jc w:val="center"/>
              <w:rPr>
                <w:rStyle w:val="Teksttreci295pt"/>
                <w:b/>
                <w:sz w:val="2"/>
                <w:szCs w:val="20"/>
              </w:rPr>
            </w:pPr>
          </w:p>
          <w:p w:rsidR="00D81E4F" w:rsidRDefault="00D81E4F" w:rsidP="00D81E4F">
            <w:pPr>
              <w:pStyle w:val="Teksttreci2"/>
              <w:shd w:val="clear" w:color="auto" w:fill="auto"/>
              <w:snapToGrid w:val="0"/>
              <w:spacing w:before="0" w:after="0" w:line="240" w:lineRule="auto"/>
              <w:ind w:firstLine="0"/>
              <w:jc w:val="center"/>
              <w:rPr>
                <w:rStyle w:val="Teksttreci295pt"/>
                <w:b/>
                <w:sz w:val="20"/>
                <w:szCs w:val="20"/>
              </w:rPr>
            </w:pPr>
            <w:r w:rsidRPr="00D81E4F">
              <w:rPr>
                <w:rStyle w:val="Teksttreci295pt"/>
                <w:b/>
                <w:sz w:val="20"/>
                <w:szCs w:val="20"/>
              </w:rPr>
              <w:t>Odpady niebezpieczne</w:t>
            </w:r>
          </w:p>
          <w:p w:rsidR="00D81E4F" w:rsidRPr="00C35109" w:rsidRDefault="00D81E4F" w:rsidP="00D81E4F">
            <w:pPr>
              <w:pStyle w:val="Teksttreci2"/>
              <w:shd w:val="clear" w:color="auto" w:fill="auto"/>
              <w:snapToGrid w:val="0"/>
              <w:spacing w:before="0" w:after="0" w:line="240" w:lineRule="auto"/>
              <w:ind w:firstLine="0"/>
              <w:jc w:val="center"/>
              <w:rPr>
                <w:rStyle w:val="Teksttreci295pt"/>
                <w:b/>
                <w:sz w:val="2"/>
                <w:szCs w:val="20"/>
              </w:rPr>
            </w:pP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15 01 10*</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Opakowania zawierające pozostałości substancji niebezpiecznych lub nimi zanieczyszczone</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specjalnie do tego celu przystosowanym pojemniku umieszczonym w magazynie odpadów niebezpiecznych. Po zebraniu odpadów </w:t>
            </w:r>
            <w:r w:rsidR="00D81E4F">
              <w:rPr>
                <w:rStyle w:val="Teksttreci295pt"/>
                <w:sz w:val="20"/>
                <w:szCs w:val="20"/>
              </w:rPr>
              <w:br/>
            </w:r>
            <w:r w:rsidRPr="00A0550A">
              <w:rPr>
                <w:rStyle w:val="Teksttreci295pt"/>
                <w:sz w:val="20"/>
                <w:szCs w:val="20"/>
              </w:rPr>
              <w:t>w ilościach uzasadniających transport, będą przekazywane do odzysku stosownym odbiorcom prowadzącym działalność w zakresie gospodarowania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16</w:t>
            </w:r>
            <w:r w:rsidR="00D81E4F">
              <w:rPr>
                <w:rStyle w:val="PogrubienieTeksttreci295pt"/>
                <w:sz w:val="20"/>
                <w:szCs w:val="20"/>
              </w:rPr>
              <w:t xml:space="preserve"> </w:t>
            </w:r>
            <w:r w:rsidRPr="00A0550A">
              <w:rPr>
                <w:rStyle w:val="PogrubienieTeksttreci295pt"/>
                <w:sz w:val="20"/>
                <w:szCs w:val="20"/>
              </w:rPr>
              <w:t>02 11*</w:t>
            </w:r>
          </w:p>
        </w:tc>
        <w:tc>
          <w:tcPr>
            <w:tcW w:w="1563" w:type="pct"/>
          </w:tcPr>
          <w:p w:rsidR="000A398C" w:rsidRPr="00A0550A" w:rsidRDefault="000A398C" w:rsidP="00D81E4F">
            <w:pPr>
              <w:pStyle w:val="Teksttreci2"/>
              <w:shd w:val="clear" w:color="auto" w:fill="auto"/>
              <w:snapToGrid w:val="0"/>
              <w:spacing w:before="0" w:after="0" w:line="240" w:lineRule="auto"/>
              <w:ind w:right="-88" w:firstLine="0"/>
              <w:rPr>
                <w:rStyle w:val="Teksttreci295pt"/>
                <w:sz w:val="20"/>
                <w:szCs w:val="20"/>
              </w:rPr>
            </w:pPr>
            <w:r w:rsidRPr="00A0550A">
              <w:rPr>
                <w:rStyle w:val="Teksttreci295pt"/>
                <w:sz w:val="20"/>
                <w:szCs w:val="20"/>
              </w:rPr>
              <w:t xml:space="preserve">Zużyte urządzenia </w:t>
            </w:r>
            <w:r w:rsidR="00D81E4F">
              <w:rPr>
                <w:rStyle w:val="Teksttreci295pt"/>
                <w:sz w:val="20"/>
                <w:szCs w:val="20"/>
              </w:rPr>
              <w:t>z</w:t>
            </w:r>
            <w:r w:rsidRPr="00A0550A">
              <w:rPr>
                <w:rStyle w:val="Teksttreci295pt"/>
                <w:sz w:val="20"/>
                <w:szCs w:val="20"/>
              </w:rPr>
              <w:t>awierające freony, HCFC, HFC</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specjalnie do tego celu przystosowanych pojemnikach usytuowanych magazynie odpadów niebezpiecznych. Po zebraniu odpadów </w:t>
            </w:r>
            <w:r w:rsidR="00D81E4F">
              <w:rPr>
                <w:rStyle w:val="Teksttreci295pt"/>
                <w:sz w:val="20"/>
                <w:szCs w:val="20"/>
              </w:rPr>
              <w:br/>
            </w:r>
            <w:r w:rsidRPr="00A0550A">
              <w:rPr>
                <w:rStyle w:val="Teksttreci295pt"/>
                <w:sz w:val="20"/>
                <w:szCs w:val="20"/>
              </w:rPr>
              <w:t xml:space="preserve">w ilościach uzasadniających transport, przekazywane będą do przetwarzania </w:t>
            </w:r>
            <w:r w:rsidR="00D81E4F">
              <w:rPr>
                <w:rStyle w:val="Teksttreci295pt"/>
                <w:sz w:val="20"/>
                <w:szCs w:val="20"/>
              </w:rPr>
              <w:br/>
            </w:r>
            <w:r w:rsidRPr="00A0550A">
              <w:rPr>
                <w:rStyle w:val="Teksttreci295pt"/>
                <w:sz w:val="20"/>
                <w:szCs w:val="20"/>
              </w:rPr>
              <w:t>w procesach odzysku lub unieszkodliwiania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16 02 13*</w:t>
            </w:r>
          </w:p>
        </w:tc>
        <w:tc>
          <w:tcPr>
            <w:tcW w:w="1563" w:type="pct"/>
          </w:tcPr>
          <w:p w:rsidR="000A398C" w:rsidRPr="00A0550A" w:rsidRDefault="000A398C" w:rsidP="00D81E4F">
            <w:pPr>
              <w:pStyle w:val="Teksttreci2"/>
              <w:shd w:val="clear" w:color="auto" w:fill="auto"/>
              <w:snapToGrid w:val="0"/>
              <w:spacing w:before="0" w:after="0" w:line="240" w:lineRule="auto"/>
              <w:ind w:right="-88" w:firstLine="0"/>
              <w:rPr>
                <w:rStyle w:val="Teksttreci295pt"/>
                <w:sz w:val="20"/>
                <w:szCs w:val="20"/>
              </w:rPr>
            </w:pPr>
            <w:r w:rsidRPr="00A0550A">
              <w:rPr>
                <w:rStyle w:val="Teksttreci295pt"/>
                <w:sz w:val="20"/>
                <w:szCs w:val="20"/>
              </w:rPr>
              <w:t>Zużyte urządzenia zawierające niebezpieczne elementy inne niż wymienione w 16 02 09 do 16 02 12</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specjalnie do tego celu przystosowanych pojemnikach usytuowanych magazynie odpadów niebezpiecznych. Po zebraniu odpadów </w:t>
            </w:r>
            <w:r w:rsidR="00D81E4F">
              <w:rPr>
                <w:rStyle w:val="Teksttreci295pt"/>
                <w:sz w:val="20"/>
                <w:szCs w:val="20"/>
              </w:rPr>
              <w:br/>
            </w:r>
            <w:r w:rsidRPr="00A0550A">
              <w:rPr>
                <w:rStyle w:val="Teksttreci295pt"/>
                <w:sz w:val="20"/>
                <w:szCs w:val="20"/>
              </w:rPr>
              <w:t xml:space="preserve">w ilościach uzasadniających transport, przekazywane będą do przetwarzania </w:t>
            </w:r>
            <w:r w:rsidR="00D81E4F">
              <w:rPr>
                <w:rStyle w:val="Teksttreci295pt"/>
                <w:sz w:val="20"/>
                <w:szCs w:val="20"/>
              </w:rPr>
              <w:br/>
            </w:r>
            <w:r w:rsidRPr="00A0550A">
              <w:rPr>
                <w:rStyle w:val="Teksttreci295pt"/>
                <w:sz w:val="20"/>
                <w:szCs w:val="20"/>
              </w:rPr>
              <w:t>w procesach odzysku lub unieszkodliwiania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19*</w:t>
            </w:r>
          </w:p>
        </w:tc>
        <w:tc>
          <w:tcPr>
            <w:tcW w:w="1563" w:type="pct"/>
          </w:tcPr>
          <w:p w:rsidR="000A398C" w:rsidRPr="00A0550A" w:rsidRDefault="000A398C" w:rsidP="00D81E4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Środki ochrony roślin </w:t>
            </w:r>
            <w:proofErr w:type="spellStart"/>
            <w:r w:rsidRPr="00A0550A">
              <w:rPr>
                <w:rStyle w:val="Teksttreci295ptOdstpy1pt"/>
                <w:sz w:val="20"/>
                <w:szCs w:val="20"/>
              </w:rPr>
              <w:t>li</w:t>
            </w:r>
            <w:r w:rsidR="00D81E4F">
              <w:rPr>
                <w:rStyle w:val="Teksttreci295ptOdstpy1pt"/>
                <w:sz w:val="20"/>
                <w:szCs w:val="20"/>
              </w:rPr>
              <w:t>II</w:t>
            </w:r>
            <w:proofErr w:type="spellEnd"/>
            <w:r w:rsidRPr="00A0550A">
              <w:rPr>
                <w:rStyle w:val="Teksttreci295pt"/>
                <w:sz w:val="20"/>
                <w:szCs w:val="20"/>
              </w:rPr>
              <w:t xml:space="preserve"> klasy toksyczności (bardzo toksyczne i toksyczne np. herbicydy, insektycydy)</w:t>
            </w:r>
          </w:p>
        </w:tc>
        <w:tc>
          <w:tcPr>
            <w:tcW w:w="2109" w:type="pct"/>
          </w:tcPr>
          <w:p w:rsidR="000A398C" w:rsidRPr="00A0550A" w:rsidRDefault="000A398C" w:rsidP="00D81E4F">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specjalnie do tego celu przystosowanym pojemniku umieszczonym w magazynie odpadów niebezpiecznych. Po zebraniu odpadów </w:t>
            </w:r>
            <w:r w:rsidR="00D81E4F">
              <w:rPr>
                <w:rStyle w:val="Teksttreci295pt"/>
                <w:sz w:val="20"/>
                <w:szCs w:val="20"/>
              </w:rPr>
              <w:br/>
            </w:r>
            <w:r w:rsidRPr="00A0550A">
              <w:rPr>
                <w:rStyle w:val="Teksttreci295pt"/>
                <w:sz w:val="20"/>
                <w:szCs w:val="20"/>
              </w:rPr>
              <w:t xml:space="preserve">w ilościach uzasadniających transport, będą przekazywane do odzysku stosownym odbiorcom prowadzącym działalność w zakresie gospodarowania </w:t>
            </w:r>
            <w:r w:rsidRPr="00A0550A">
              <w:rPr>
                <w:rStyle w:val="Teksttreci295pt"/>
                <w:sz w:val="20"/>
                <w:szCs w:val="20"/>
              </w:rPr>
              <w:lastRenderedPageBreak/>
              <w:t>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21*</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Lampy fluorescencyjne i inne odpady zawierające rtęć</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specjalnie do tego celu przystosowanych pojemnikach, usytuowanych w magazynie odpadów niebezpiecznych. Po zebraniu odpadów </w:t>
            </w:r>
            <w:r w:rsidR="00D81E4F">
              <w:rPr>
                <w:rStyle w:val="Teksttreci295pt"/>
                <w:sz w:val="20"/>
                <w:szCs w:val="20"/>
              </w:rPr>
              <w:br/>
            </w:r>
            <w:r w:rsidRPr="00A0550A">
              <w:rPr>
                <w:rStyle w:val="Teksttreci295pt"/>
                <w:sz w:val="20"/>
                <w:szCs w:val="20"/>
              </w:rPr>
              <w:t xml:space="preserve">w ilościach uzasadniających transport, przekazywane będą do przetwarzania </w:t>
            </w:r>
            <w:r w:rsidR="00D81E4F">
              <w:rPr>
                <w:rStyle w:val="Teksttreci295pt"/>
                <w:sz w:val="20"/>
                <w:szCs w:val="20"/>
              </w:rPr>
              <w:br/>
            </w:r>
            <w:r w:rsidRPr="00A0550A">
              <w:rPr>
                <w:rStyle w:val="Teksttreci295pt"/>
                <w:sz w:val="20"/>
                <w:szCs w:val="20"/>
              </w:rPr>
              <w:t>w procesach odzysku lub unieszkodliwiania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23*</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Urządzenia zawierające freony</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specjalnie do tego celu przystosowanych pojemnikach, usytuowanych w magazynie odpadów niebezpiecznych. Po zebraniu odpadów </w:t>
            </w:r>
            <w:r w:rsidR="00D81E4F">
              <w:rPr>
                <w:rStyle w:val="Teksttreci295pt"/>
                <w:sz w:val="20"/>
                <w:szCs w:val="20"/>
              </w:rPr>
              <w:br/>
            </w:r>
            <w:r w:rsidRPr="00A0550A">
              <w:rPr>
                <w:rStyle w:val="Teksttreci295pt"/>
                <w:sz w:val="20"/>
                <w:szCs w:val="20"/>
              </w:rPr>
              <w:t xml:space="preserve">w ilościach uzasadniających transport, przekazywane będą do przetwarzania </w:t>
            </w:r>
            <w:r w:rsidR="00D81E4F">
              <w:rPr>
                <w:rStyle w:val="Teksttreci295pt"/>
                <w:sz w:val="20"/>
                <w:szCs w:val="20"/>
              </w:rPr>
              <w:br/>
            </w:r>
            <w:r w:rsidRPr="00A0550A">
              <w:rPr>
                <w:rStyle w:val="Teksttreci295pt"/>
                <w:sz w:val="20"/>
                <w:szCs w:val="20"/>
              </w:rPr>
              <w:t>w procesach odzysku lub unieszkodliwiania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27*</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Farby, tusze, farby drukarskie, kleje, lepiszcze kleje i żywice zawierające substancje niebezpieczne</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specjalnie do tego celu przystosowanych pojemnikach, usytuowanych w magazynie odpadów niebezpiecznych. Po zebraniu odpadów </w:t>
            </w:r>
            <w:r w:rsidR="00D81E4F">
              <w:rPr>
                <w:rStyle w:val="Teksttreci295pt"/>
                <w:sz w:val="20"/>
                <w:szCs w:val="20"/>
              </w:rPr>
              <w:br/>
            </w:r>
            <w:r w:rsidRPr="00A0550A">
              <w:rPr>
                <w:rStyle w:val="Teksttreci295pt"/>
                <w:sz w:val="20"/>
                <w:szCs w:val="20"/>
              </w:rPr>
              <w:t xml:space="preserve">w ilościach uzasadniających transport, przekazywane będą do przetwarzania </w:t>
            </w:r>
            <w:r w:rsidR="00D81E4F">
              <w:rPr>
                <w:rStyle w:val="Teksttreci295pt"/>
                <w:sz w:val="20"/>
                <w:szCs w:val="20"/>
              </w:rPr>
              <w:br/>
            </w:r>
            <w:r w:rsidRPr="00A0550A">
              <w:rPr>
                <w:rStyle w:val="Teksttreci295pt"/>
                <w:sz w:val="20"/>
                <w:szCs w:val="20"/>
              </w:rPr>
              <w:t>w procesach odzysku lub unieszkodliwiania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31*</w:t>
            </w:r>
          </w:p>
        </w:tc>
        <w:tc>
          <w:tcPr>
            <w:tcW w:w="1563" w:type="pct"/>
          </w:tcPr>
          <w:p w:rsidR="000A398C" w:rsidRPr="00A0550A" w:rsidRDefault="000A398C" w:rsidP="00D81E4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Leki cytotoksyczne </w:t>
            </w:r>
            <w:r w:rsidR="00D81E4F">
              <w:rPr>
                <w:rStyle w:val="Teksttreci295pt"/>
                <w:sz w:val="20"/>
                <w:szCs w:val="20"/>
              </w:rPr>
              <w:br/>
            </w:r>
            <w:r w:rsidRPr="00A0550A">
              <w:rPr>
                <w:rStyle w:val="Teksttreci295pt"/>
                <w:sz w:val="20"/>
                <w:szCs w:val="20"/>
              </w:rPr>
              <w:t>i cytostatyczne</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specjalnie do tego celu przystosowanych pojemnikach, usytuowanych w magazynie odpadów niebezpiecznych. Po zebraniu odpadów </w:t>
            </w:r>
            <w:r w:rsidR="00D81E4F">
              <w:rPr>
                <w:rStyle w:val="Teksttreci295pt"/>
                <w:sz w:val="20"/>
                <w:szCs w:val="20"/>
              </w:rPr>
              <w:br/>
            </w:r>
            <w:r w:rsidRPr="00A0550A">
              <w:rPr>
                <w:rStyle w:val="Teksttreci295pt"/>
                <w:sz w:val="20"/>
                <w:szCs w:val="20"/>
              </w:rPr>
              <w:t xml:space="preserve">w ilościach uzasadniających transport, przekazywane będą do przetwarzania </w:t>
            </w:r>
            <w:r w:rsidR="00D81E4F">
              <w:rPr>
                <w:rStyle w:val="Teksttreci295pt"/>
                <w:sz w:val="20"/>
                <w:szCs w:val="20"/>
              </w:rPr>
              <w:br/>
            </w:r>
            <w:r w:rsidRPr="00A0550A">
              <w:rPr>
                <w:rStyle w:val="Teksttreci295pt"/>
                <w:sz w:val="20"/>
                <w:szCs w:val="20"/>
              </w:rPr>
              <w:t>w procesach odzysku lub unieszkodliwiania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33*</w:t>
            </w:r>
          </w:p>
        </w:tc>
        <w:tc>
          <w:tcPr>
            <w:tcW w:w="1563" w:type="pct"/>
          </w:tcPr>
          <w:p w:rsidR="000A398C" w:rsidRPr="00A0550A" w:rsidRDefault="000A398C" w:rsidP="00D81E4F">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Baterie i akumulatory łącznie </w:t>
            </w:r>
            <w:r w:rsidR="00D81E4F">
              <w:rPr>
                <w:rStyle w:val="Teksttreci295pt"/>
                <w:sz w:val="20"/>
                <w:szCs w:val="20"/>
              </w:rPr>
              <w:br/>
            </w:r>
            <w:r w:rsidRPr="00A0550A">
              <w:rPr>
                <w:rStyle w:val="Teksttreci295pt"/>
                <w:sz w:val="20"/>
                <w:szCs w:val="20"/>
              </w:rPr>
              <w:t>z bateriami i akumulatorami wymienionymi w 16 06 01,</w:t>
            </w:r>
            <w:r w:rsidR="00D81E4F">
              <w:rPr>
                <w:rStyle w:val="Teksttreci295pt"/>
                <w:sz w:val="20"/>
                <w:szCs w:val="20"/>
              </w:rPr>
              <w:br/>
            </w:r>
            <w:r w:rsidRPr="00A0550A">
              <w:rPr>
                <w:rStyle w:val="Teksttreci295pt"/>
                <w:sz w:val="20"/>
                <w:szCs w:val="20"/>
              </w:rPr>
              <w:t xml:space="preserve">16 06 02 lub 16 06 03 oraz niesortowane baterie </w:t>
            </w:r>
            <w:r w:rsidR="00D81E4F">
              <w:rPr>
                <w:rStyle w:val="Teksttreci295pt"/>
                <w:sz w:val="20"/>
                <w:szCs w:val="20"/>
              </w:rPr>
              <w:br/>
            </w:r>
            <w:r w:rsidRPr="00A0550A">
              <w:rPr>
                <w:rStyle w:val="Teksttreci295pt"/>
                <w:sz w:val="20"/>
                <w:szCs w:val="20"/>
              </w:rPr>
              <w:t>i akumulatory zawierające te baterie</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t xml:space="preserve">Odpady zbierane będą w sposób selektywny, w specjalnie do tego celu przystosowanych pojemnikach, usytuowanych w magazynie odpadów niebezpiecznych. Po zebraniu odpadów </w:t>
            </w:r>
            <w:r w:rsidR="00D81E4F">
              <w:rPr>
                <w:rStyle w:val="Teksttreci295pt"/>
                <w:sz w:val="20"/>
                <w:szCs w:val="20"/>
              </w:rPr>
              <w:br/>
            </w:r>
            <w:r w:rsidRPr="00A0550A">
              <w:rPr>
                <w:rStyle w:val="Teksttreci295pt"/>
                <w:sz w:val="20"/>
                <w:szCs w:val="20"/>
              </w:rPr>
              <w:t xml:space="preserve">w ilościach uzasadniających transport, przekazywane będą do przetwarzania </w:t>
            </w:r>
            <w:r w:rsidR="00D81E4F">
              <w:rPr>
                <w:rStyle w:val="Teksttreci295pt"/>
                <w:sz w:val="20"/>
                <w:szCs w:val="20"/>
              </w:rPr>
              <w:br/>
            </w:r>
            <w:r w:rsidRPr="00A0550A">
              <w:rPr>
                <w:rStyle w:val="Teksttreci295pt"/>
                <w:sz w:val="20"/>
                <w:szCs w:val="20"/>
              </w:rPr>
              <w:t>w procesach odzysku lub unieszkodliwiania odbiorcom prowadzącym działalność w zakresie gospodarki odpadami.</w:t>
            </w:r>
          </w:p>
        </w:tc>
      </w:tr>
      <w:tr w:rsidR="000A398C" w:rsidRPr="00A0550A" w:rsidTr="008B548B">
        <w:tc>
          <w:tcPr>
            <w:tcW w:w="469" w:type="pct"/>
          </w:tcPr>
          <w:p w:rsidR="000A398C" w:rsidRPr="000A398C" w:rsidRDefault="000A398C" w:rsidP="0010543E">
            <w:pPr>
              <w:pStyle w:val="Teksttreci2"/>
              <w:numPr>
                <w:ilvl w:val="0"/>
                <w:numId w:val="42"/>
              </w:numPr>
              <w:shd w:val="clear" w:color="auto" w:fill="auto"/>
              <w:snapToGrid w:val="0"/>
              <w:spacing w:before="0" w:after="0" w:line="240" w:lineRule="auto"/>
              <w:jc w:val="center"/>
              <w:rPr>
                <w:rStyle w:val="PogrubienieTeksttreci295pt"/>
                <w:b w:val="0"/>
                <w:sz w:val="20"/>
                <w:szCs w:val="20"/>
              </w:rPr>
            </w:pPr>
          </w:p>
        </w:tc>
        <w:tc>
          <w:tcPr>
            <w:tcW w:w="859" w:type="pct"/>
          </w:tcPr>
          <w:p w:rsidR="000A398C" w:rsidRPr="00A0550A" w:rsidRDefault="000A398C" w:rsidP="000A398C">
            <w:pPr>
              <w:pStyle w:val="Teksttreci2"/>
              <w:shd w:val="clear" w:color="auto" w:fill="auto"/>
              <w:snapToGrid w:val="0"/>
              <w:spacing w:before="0" w:after="0" w:line="240" w:lineRule="auto"/>
              <w:ind w:firstLine="0"/>
              <w:jc w:val="center"/>
              <w:rPr>
                <w:rStyle w:val="Teksttreci295pt"/>
                <w:sz w:val="20"/>
                <w:szCs w:val="20"/>
              </w:rPr>
            </w:pPr>
            <w:r w:rsidRPr="00A0550A">
              <w:rPr>
                <w:rStyle w:val="PogrubienieTeksttreci295pt"/>
                <w:sz w:val="20"/>
                <w:szCs w:val="20"/>
              </w:rPr>
              <w:t>20 01 35*</w:t>
            </w:r>
          </w:p>
        </w:tc>
        <w:tc>
          <w:tcPr>
            <w:tcW w:w="1563" w:type="pct"/>
          </w:tcPr>
          <w:p w:rsidR="000A398C" w:rsidRPr="00A0550A" w:rsidRDefault="000A398C" w:rsidP="00E847B7">
            <w:pPr>
              <w:pStyle w:val="Teksttreci2"/>
              <w:shd w:val="clear" w:color="auto" w:fill="auto"/>
              <w:snapToGrid w:val="0"/>
              <w:spacing w:before="0" w:after="0" w:line="240" w:lineRule="auto"/>
              <w:ind w:firstLine="0"/>
              <w:rPr>
                <w:rStyle w:val="Teksttreci295pt"/>
                <w:sz w:val="20"/>
                <w:szCs w:val="20"/>
              </w:rPr>
            </w:pPr>
            <w:r w:rsidRPr="00A0550A">
              <w:rPr>
                <w:rStyle w:val="Teksttreci295pt"/>
                <w:sz w:val="20"/>
                <w:szCs w:val="20"/>
              </w:rPr>
              <w:t xml:space="preserve">Zużyte urządzenie elektryczne i elektroniczne inne niż wymienione w 20 01 21 </w:t>
            </w:r>
            <w:r w:rsidR="00D81E4F">
              <w:rPr>
                <w:rStyle w:val="Teksttreci295pt"/>
                <w:sz w:val="20"/>
                <w:szCs w:val="20"/>
              </w:rPr>
              <w:br/>
            </w:r>
            <w:r w:rsidRPr="00A0550A">
              <w:rPr>
                <w:rStyle w:val="Teksttreci295pt"/>
                <w:sz w:val="20"/>
                <w:szCs w:val="20"/>
              </w:rPr>
              <w:t xml:space="preserve">i 20 01 23 zawierające </w:t>
            </w:r>
            <w:r w:rsidRPr="00A0550A">
              <w:rPr>
                <w:rStyle w:val="Teksttreci295pt"/>
                <w:sz w:val="20"/>
                <w:szCs w:val="20"/>
              </w:rPr>
              <w:lastRenderedPageBreak/>
              <w:t>niebezpieczne składniki</w:t>
            </w:r>
          </w:p>
        </w:tc>
        <w:tc>
          <w:tcPr>
            <w:tcW w:w="2109" w:type="pct"/>
          </w:tcPr>
          <w:p w:rsidR="000A398C" w:rsidRPr="00A0550A" w:rsidRDefault="000A398C" w:rsidP="000A398C">
            <w:pPr>
              <w:pStyle w:val="Teksttreci2"/>
              <w:shd w:val="clear" w:color="auto" w:fill="auto"/>
              <w:snapToGrid w:val="0"/>
              <w:spacing w:before="0" w:after="0" w:line="240" w:lineRule="auto"/>
              <w:ind w:firstLine="0"/>
              <w:rPr>
                <w:sz w:val="20"/>
                <w:szCs w:val="20"/>
              </w:rPr>
            </w:pPr>
            <w:r w:rsidRPr="00A0550A">
              <w:rPr>
                <w:rStyle w:val="Teksttreci295pt"/>
                <w:sz w:val="20"/>
                <w:szCs w:val="20"/>
              </w:rPr>
              <w:lastRenderedPageBreak/>
              <w:t xml:space="preserve">Odpady zbierane będą w sposób selektywny, w specjalnie do tego celu przystosowanych pojemnikach, usytuowanych w magazynie odpadów niebezpiecznych. Po zebraniu odpadów </w:t>
            </w:r>
            <w:r w:rsidR="00D81E4F">
              <w:rPr>
                <w:rStyle w:val="Teksttreci295pt"/>
                <w:sz w:val="20"/>
                <w:szCs w:val="20"/>
              </w:rPr>
              <w:br/>
            </w:r>
            <w:r w:rsidRPr="00A0550A">
              <w:rPr>
                <w:rStyle w:val="Teksttreci295pt"/>
                <w:sz w:val="20"/>
                <w:szCs w:val="20"/>
              </w:rPr>
              <w:lastRenderedPageBreak/>
              <w:t xml:space="preserve">w ilościach uzasadniających transport, przekazywane będą do przetwarzania </w:t>
            </w:r>
            <w:r w:rsidR="00D81E4F">
              <w:rPr>
                <w:rStyle w:val="Teksttreci295pt"/>
                <w:sz w:val="20"/>
                <w:szCs w:val="20"/>
              </w:rPr>
              <w:br/>
            </w:r>
            <w:r w:rsidRPr="00A0550A">
              <w:rPr>
                <w:rStyle w:val="Teksttreci295pt"/>
                <w:sz w:val="20"/>
                <w:szCs w:val="20"/>
              </w:rPr>
              <w:t>w procesach odzysku lub unieszkodliwiania odbiorcom prowadzącym działalność w zakresie gospodarki odpadami.</w:t>
            </w:r>
          </w:p>
        </w:tc>
      </w:tr>
    </w:tbl>
    <w:p w:rsidR="00C35109" w:rsidRDefault="00C35109" w:rsidP="00943DFC">
      <w:pPr>
        <w:pStyle w:val="Tekstpodstawowywcity"/>
        <w:spacing w:line="276" w:lineRule="auto"/>
        <w:ind w:left="0"/>
        <w:rPr>
          <w:rFonts w:cs="Arial"/>
          <w:b/>
          <w:bCs/>
          <w:szCs w:val="24"/>
        </w:rPr>
      </w:pPr>
    </w:p>
    <w:p w:rsidR="00943DFC" w:rsidRPr="00637A19" w:rsidRDefault="00943DFC" w:rsidP="0045077C">
      <w:pPr>
        <w:pStyle w:val="Nagwek3"/>
      </w:pPr>
      <w:r w:rsidRPr="00637A19">
        <w:t>V.5.  Warunki zbierania odpadów:</w:t>
      </w:r>
    </w:p>
    <w:p w:rsidR="00943DFC" w:rsidRPr="00637A19" w:rsidRDefault="00943DFC" w:rsidP="00943DFC">
      <w:pPr>
        <w:ind w:hanging="426"/>
        <w:jc w:val="center"/>
        <w:rPr>
          <w:rFonts w:cs="Arial"/>
          <w:b/>
          <w:bCs/>
          <w:sz w:val="16"/>
          <w:szCs w:val="22"/>
        </w:rPr>
      </w:pPr>
    </w:p>
    <w:p w:rsidR="00943DFC" w:rsidRPr="00637A19" w:rsidRDefault="00943DFC" w:rsidP="00943DFC">
      <w:pPr>
        <w:tabs>
          <w:tab w:val="left" w:pos="0"/>
        </w:tabs>
        <w:spacing w:line="276" w:lineRule="auto"/>
        <w:rPr>
          <w:rFonts w:cs="Arial"/>
          <w:szCs w:val="24"/>
        </w:rPr>
      </w:pPr>
      <w:r w:rsidRPr="00637A19">
        <w:rPr>
          <w:rFonts w:cs="Arial"/>
          <w:b/>
          <w:bCs/>
          <w:szCs w:val="24"/>
        </w:rPr>
        <w:t xml:space="preserve">V.5.1. </w:t>
      </w:r>
      <w:r w:rsidR="00F00F55" w:rsidRPr="00637A19">
        <w:rPr>
          <w:rFonts w:cs="Arial"/>
          <w:szCs w:val="24"/>
        </w:rPr>
        <w:t xml:space="preserve">Zbierane odpady magazynowane będą w miejscach wydzielonych, oznakowanych oraz zabezpieczonych przed dostępem osób postronnych; w sposób selektywny, uniemożliwiający ich zmieszanie oraz zabezpieczający środowisko wodne i gruntowe przed </w:t>
      </w:r>
      <w:r w:rsidR="00F00F55" w:rsidRPr="00EA0A80">
        <w:rPr>
          <w:rFonts w:cs="Arial"/>
          <w:szCs w:val="24"/>
        </w:rPr>
        <w:t>zanieczyszczeniami. Dla każdego rodzaju odpadu zbieranego przeznaczony będzie odrębny pojemnik, beczka</w:t>
      </w:r>
      <w:r w:rsidR="00E951AD">
        <w:rPr>
          <w:rFonts w:cs="Arial"/>
          <w:szCs w:val="24"/>
        </w:rPr>
        <w:t>,</w:t>
      </w:r>
      <w:r w:rsidR="00F00F55" w:rsidRPr="00EA0A80">
        <w:rPr>
          <w:rFonts w:cs="Arial"/>
          <w:szCs w:val="24"/>
        </w:rPr>
        <w:t xml:space="preserve"> kontener</w:t>
      </w:r>
      <w:r w:rsidR="00E951AD">
        <w:rPr>
          <w:rFonts w:cs="Arial"/>
          <w:szCs w:val="24"/>
        </w:rPr>
        <w:t>.</w:t>
      </w:r>
    </w:p>
    <w:p w:rsidR="00943DFC" w:rsidRPr="00E951AD" w:rsidRDefault="00943DFC" w:rsidP="00943DFC">
      <w:pPr>
        <w:pStyle w:val="Tekstpodstawowywcity"/>
        <w:tabs>
          <w:tab w:val="left" w:pos="-142"/>
        </w:tabs>
        <w:spacing w:after="0" w:line="276" w:lineRule="auto"/>
        <w:ind w:left="0" w:hanging="14"/>
        <w:rPr>
          <w:rFonts w:cs="Arial"/>
          <w:b/>
          <w:bCs/>
          <w:sz w:val="14"/>
          <w:vertAlign w:val="superscript"/>
        </w:rPr>
      </w:pPr>
    </w:p>
    <w:p w:rsidR="00F00F55" w:rsidRPr="00637A19" w:rsidRDefault="00943DFC" w:rsidP="00F00F55">
      <w:pPr>
        <w:spacing w:line="276" w:lineRule="auto"/>
        <w:rPr>
          <w:rFonts w:cs="Arial"/>
          <w:szCs w:val="24"/>
        </w:rPr>
      </w:pPr>
      <w:r w:rsidRPr="00637A19">
        <w:rPr>
          <w:rFonts w:cs="Arial"/>
          <w:b/>
          <w:bCs/>
          <w:szCs w:val="24"/>
        </w:rPr>
        <w:t xml:space="preserve">V.5.2. </w:t>
      </w:r>
      <w:r w:rsidR="00F00F55" w:rsidRPr="00637A19">
        <w:rPr>
          <w:rFonts w:cs="Arial"/>
          <w:szCs w:val="24"/>
        </w:rPr>
        <w:t>Miejsca magazynowania, pojemniki</w:t>
      </w:r>
      <w:r w:rsidR="00F00F55">
        <w:rPr>
          <w:rFonts w:cs="Arial"/>
          <w:szCs w:val="24"/>
        </w:rPr>
        <w:t>, beczki</w:t>
      </w:r>
      <w:r w:rsidR="00F00F55" w:rsidRPr="00637A19">
        <w:rPr>
          <w:rFonts w:cs="Arial"/>
          <w:szCs w:val="24"/>
        </w:rPr>
        <w:t xml:space="preserve"> i kontenery, w których magazynowane będą odpady będą oznakowane w sposób trwały kodem odpadu.</w:t>
      </w:r>
    </w:p>
    <w:p w:rsidR="00F00F55" w:rsidRPr="00E951AD" w:rsidRDefault="00F00F55" w:rsidP="00F00F55">
      <w:pPr>
        <w:tabs>
          <w:tab w:val="left" w:pos="0"/>
        </w:tabs>
        <w:spacing w:line="276" w:lineRule="auto"/>
        <w:rPr>
          <w:rFonts w:cs="Arial"/>
          <w:b/>
          <w:bCs/>
          <w:sz w:val="6"/>
          <w:szCs w:val="24"/>
        </w:rPr>
      </w:pPr>
    </w:p>
    <w:p w:rsidR="00795115" w:rsidRPr="00795115" w:rsidRDefault="00795115" w:rsidP="00795115">
      <w:pPr>
        <w:spacing w:line="276" w:lineRule="auto"/>
        <w:rPr>
          <w:rFonts w:cs="Arial"/>
          <w:b/>
          <w:bCs/>
          <w:sz w:val="12"/>
          <w:szCs w:val="24"/>
        </w:rPr>
      </w:pPr>
    </w:p>
    <w:p w:rsidR="00795115" w:rsidRPr="00FA33A2" w:rsidRDefault="00943DFC" w:rsidP="00F00F55">
      <w:pPr>
        <w:spacing w:line="276" w:lineRule="auto"/>
        <w:rPr>
          <w:rFonts w:cs="Arial"/>
          <w:b/>
          <w:bCs/>
          <w:sz w:val="16"/>
          <w:szCs w:val="24"/>
        </w:rPr>
      </w:pPr>
      <w:r w:rsidRPr="00637A19">
        <w:rPr>
          <w:rFonts w:cs="Arial"/>
          <w:b/>
          <w:bCs/>
          <w:szCs w:val="24"/>
        </w:rPr>
        <w:t xml:space="preserve">V.5.3. </w:t>
      </w:r>
      <w:r w:rsidR="00F00F55" w:rsidRPr="00637A19">
        <w:rPr>
          <w:rFonts w:cs="Arial"/>
          <w:szCs w:val="24"/>
        </w:rPr>
        <w:t>Miejsca magazynowania odpadów zabezpieczone będą przed wpływem warunków atmosferycznych. Pojemność pojemników oraz materiał, z którego będą wykonane dostosowane będą do ilości, rodzaju i składu odpadów.</w:t>
      </w:r>
    </w:p>
    <w:p w:rsidR="00F00F55" w:rsidRPr="00F00F55" w:rsidRDefault="00F00F55" w:rsidP="00943DFC">
      <w:pPr>
        <w:tabs>
          <w:tab w:val="left" w:pos="0"/>
        </w:tabs>
        <w:spacing w:line="276" w:lineRule="auto"/>
        <w:rPr>
          <w:rFonts w:cs="Arial"/>
          <w:b/>
          <w:bCs/>
          <w:sz w:val="14"/>
          <w:szCs w:val="24"/>
        </w:rPr>
      </w:pPr>
    </w:p>
    <w:p w:rsidR="00943DFC" w:rsidRPr="00637A19" w:rsidRDefault="00943DFC" w:rsidP="00943DFC">
      <w:pPr>
        <w:tabs>
          <w:tab w:val="left" w:pos="0"/>
        </w:tabs>
        <w:spacing w:line="276" w:lineRule="auto"/>
        <w:rPr>
          <w:rFonts w:cs="Arial"/>
          <w:szCs w:val="24"/>
        </w:rPr>
      </w:pPr>
      <w:r w:rsidRPr="00637A19">
        <w:rPr>
          <w:rFonts w:cs="Arial"/>
          <w:b/>
          <w:bCs/>
          <w:szCs w:val="24"/>
        </w:rPr>
        <w:t xml:space="preserve">V.5.4. </w:t>
      </w:r>
      <w:r w:rsidR="00F00F55" w:rsidRPr="00637A19">
        <w:rPr>
          <w:rFonts w:cs="Arial"/>
          <w:szCs w:val="24"/>
        </w:rPr>
        <w:t>Ilość magazynowanych odpadów nie może przekraczać pojemności magazynów, a sposób magazynowania odpadów nie może powodować zanieczyszczenia środowiska oraz uciążliwości zapachowych.</w:t>
      </w:r>
    </w:p>
    <w:p w:rsidR="00943DFC" w:rsidRPr="00637A19" w:rsidRDefault="00943DFC" w:rsidP="00943DFC">
      <w:pPr>
        <w:suppressAutoHyphens/>
        <w:spacing w:before="240" w:line="276" w:lineRule="auto"/>
        <w:rPr>
          <w:rFonts w:cs="Arial"/>
          <w:szCs w:val="24"/>
        </w:rPr>
      </w:pPr>
      <w:r w:rsidRPr="00637A19">
        <w:rPr>
          <w:rFonts w:cs="Arial"/>
          <w:b/>
          <w:bCs/>
          <w:szCs w:val="24"/>
        </w:rPr>
        <w:t xml:space="preserve">V.5.5. </w:t>
      </w:r>
      <w:r w:rsidR="00F00F55" w:rsidRPr="00637A19">
        <w:rPr>
          <w:rFonts w:cs="Arial"/>
          <w:bCs/>
          <w:szCs w:val="24"/>
        </w:rPr>
        <w:t>Odpady płynne magazynowane</w:t>
      </w:r>
      <w:r w:rsidR="00F00F55" w:rsidRPr="00637A19">
        <w:rPr>
          <w:rFonts w:cs="Arial"/>
          <w:bCs/>
          <w:color w:val="282828"/>
          <w:szCs w:val="24"/>
        </w:rPr>
        <w:t xml:space="preserve"> będą w szczelnie zamykanych pojemnikach</w:t>
      </w:r>
      <w:r w:rsidR="00F00F55">
        <w:rPr>
          <w:rFonts w:cs="Arial"/>
          <w:bCs/>
          <w:color w:val="282828"/>
          <w:szCs w:val="24"/>
        </w:rPr>
        <w:t xml:space="preserve"> lub</w:t>
      </w:r>
      <w:r w:rsidR="00F00F55" w:rsidRPr="00637A19">
        <w:rPr>
          <w:rFonts w:cs="Arial"/>
          <w:bCs/>
          <w:color w:val="282828"/>
          <w:szCs w:val="24"/>
        </w:rPr>
        <w:t xml:space="preserve"> beczkach</w:t>
      </w:r>
      <w:r w:rsidR="00F00F55">
        <w:rPr>
          <w:rFonts w:cs="Arial"/>
          <w:bCs/>
          <w:color w:val="282828"/>
          <w:szCs w:val="24"/>
        </w:rPr>
        <w:t>.</w:t>
      </w:r>
      <w:r w:rsidR="00F00F55" w:rsidRPr="00637A19">
        <w:rPr>
          <w:rFonts w:cs="Arial"/>
          <w:bCs/>
          <w:color w:val="282828"/>
          <w:szCs w:val="24"/>
        </w:rPr>
        <w:t xml:space="preserve"> </w:t>
      </w:r>
      <w:r w:rsidR="00F00F55" w:rsidRPr="00637A19">
        <w:rPr>
          <w:rFonts w:cs="Arial"/>
          <w:color w:val="000000"/>
          <w:szCs w:val="24"/>
        </w:rPr>
        <w:t xml:space="preserve">Miejsca magazynowania płynnych odpadów wyposażone </w:t>
      </w:r>
      <w:r w:rsidR="00F00F55" w:rsidRPr="00637A19">
        <w:rPr>
          <w:rFonts w:cs="Arial"/>
          <w:color w:val="282828"/>
          <w:szCs w:val="24"/>
        </w:rPr>
        <w:t xml:space="preserve">będą </w:t>
      </w:r>
      <w:r w:rsidR="00F00F55">
        <w:rPr>
          <w:rFonts w:cs="Arial"/>
          <w:color w:val="282828"/>
          <w:szCs w:val="24"/>
        </w:rPr>
        <w:br/>
      </w:r>
      <w:r w:rsidR="00F00F55" w:rsidRPr="00637A19">
        <w:rPr>
          <w:rFonts w:cs="Arial"/>
          <w:color w:val="282828"/>
          <w:szCs w:val="24"/>
        </w:rPr>
        <w:t>w pojemnik z sorbentem pozwalającym na usuwanie ewentualnych wycieków.</w:t>
      </w:r>
      <w:r w:rsidR="00F00F55" w:rsidRPr="001B5FFD">
        <w:rPr>
          <w:rFonts w:cs="Arial"/>
          <w:color w:val="282828"/>
          <w:szCs w:val="24"/>
        </w:rPr>
        <w:t xml:space="preserve">  </w:t>
      </w:r>
      <w:r w:rsidR="00F00F55" w:rsidRPr="001B5FFD">
        <w:rPr>
          <w:rFonts w:ascii="Calibri" w:hAnsi="Calibri"/>
          <w:color w:val="282828"/>
          <w:szCs w:val="24"/>
        </w:rPr>
        <w:t> </w:t>
      </w:r>
    </w:p>
    <w:p w:rsidR="00943DFC" w:rsidRDefault="00943DFC" w:rsidP="00943DFC">
      <w:pPr>
        <w:rPr>
          <w:rFonts w:cs="Arial"/>
          <w:color w:val="282828"/>
          <w:szCs w:val="24"/>
        </w:rPr>
      </w:pPr>
    </w:p>
    <w:p w:rsidR="00943DFC" w:rsidRPr="001B5FFD" w:rsidRDefault="00943DFC" w:rsidP="00943DFC">
      <w:pPr>
        <w:spacing w:line="276" w:lineRule="auto"/>
        <w:rPr>
          <w:rFonts w:ascii="Segoe UI WPC" w:hAnsi="Segoe UI WPC"/>
          <w:color w:val="282828"/>
          <w:szCs w:val="24"/>
        </w:rPr>
      </w:pPr>
      <w:r>
        <w:rPr>
          <w:rFonts w:cs="Arial"/>
          <w:b/>
          <w:bCs/>
          <w:szCs w:val="24"/>
        </w:rPr>
        <w:t>V.5</w:t>
      </w:r>
      <w:r w:rsidRPr="004D6FBF">
        <w:rPr>
          <w:rFonts w:cs="Arial"/>
          <w:b/>
          <w:bCs/>
          <w:szCs w:val="24"/>
        </w:rPr>
        <w:t>.</w:t>
      </w:r>
      <w:r>
        <w:rPr>
          <w:rFonts w:cs="Arial"/>
          <w:b/>
          <w:bCs/>
          <w:szCs w:val="24"/>
        </w:rPr>
        <w:t xml:space="preserve">6. </w:t>
      </w:r>
      <w:r w:rsidR="00F00F55" w:rsidRPr="00DB4D21">
        <w:rPr>
          <w:rFonts w:cs="Arial"/>
          <w:szCs w:val="24"/>
        </w:rPr>
        <w:t>Miejsca magazynowania odpadów palnych zaopatrzone będ</w:t>
      </w:r>
      <w:r w:rsidR="00F00F55">
        <w:rPr>
          <w:rFonts w:cs="Arial"/>
          <w:szCs w:val="24"/>
        </w:rPr>
        <w:t>ą</w:t>
      </w:r>
      <w:r w:rsidR="00F00F55" w:rsidRPr="00DB4D21">
        <w:rPr>
          <w:rFonts w:cs="Arial"/>
          <w:szCs w:val="24"/>
        </w:rPr>
        <w:t xml:space="preserve"> w środki gaśnicze dostosowane do rodzaju magazynowanych odpadów.</w:t>
      </w:r>
    </w:p>
    <w:p w:rsidR="00943DFC" w:rsidRPr="007C7F3D" w:rsidRDefault="00943DFC" w:rsidP="00943DFC">
      <w:pPr>
        <w:ind w:hanging="426"/>
        <w:jc w:val="center"/>
        <w:rPr>
          <w:rFonts w:cs="Arial"/>
          <w:b/>
          <w:bCs/>
          <w:color w:val="282828"/>
          <w:sz w:val="14"/>
          <w:szCs w:val="22"/>
        </w:rPr>
      </w:pPr>
      <w:r w:rsidRPr="001B5FFD">
        <w:rPr>
          <w:rFonts w:cs="Arial"/>
          <w:b/>
          <w:bCs/>
          <w:color w:val="282828"/>
          <w:sz w:val="22"/>
          <w:szCs w:val="22"/>
        </w:rPr>
        <w:t xml:space="preserve">     </w:t>
      </w:r>
    </w:p>
    <w:p w:rsidR="00943DFC" w:rsidRPr="00DB4D21" w:rsidRDefault="00943DFC" w:rsidP="00FA33A2">
      <w:pPr>
        <w:tabs>
          <w:tab w:val="left" w:pos="0"/>
        </w:tabs>
        <w:spacing w:line="276" w:lineRule="auto"/>
        <w:rPr>
          <w:rFonts w:cs="Arial"/>
          <w:szCs w:val="24"/>
        </w:rPr>
      </w:pPr>
      <w:r w:rsidRPr="004D6FBF">
        <w:rPr>
          <w:rFonts w:cs="Arial"/>
          <w:b/>
          <w:bCs/>
          <w:szCs w:val="24"/>
        </w:rPr>
        <w:t>V.</w:t>
      </w:r>
      <w:r>
        <w:rPr>
          <w:rFonts w:cs="Arial"/>
          <w:b/>
          <w:bCs/>
          <w:szCs w:val="24"/>
        </w:rPr>
        <w:t>5</w:t>
      </w:r>
      <w:r w:rsidRPr="004D6FBF">
        <w:rPr>
          <w:rFonts w:cs="Arial"/>
          <w:b/>
          <w:bCs/>
          <w:szCs w:val="24"/>
        </w:rPr>
        <w:t>.</w:t>
      </w:r>
      <w:r>
        <w:rPr>
          <w:rFonts w:cs="Arial"/>
          <w:b/>
          <w:bCs/>
          <w:szCs w:val="24"/>
        </w:rPr>
        <w:t xml:space="preserve">7. </w:t>
      </w:r>
      <w:r w:rsidR="00F00F55" w:rsidRPr="001B5FFD">
        <w:rPr>
          <w:rFonts w:cs="Arial"/>
          <w:color w:val="000000"/>
          <w:szCs w:val="24"/>
        </w:rPr>
        <w:t>Przemieszczanie i transport odpadów odbywać się będzie w sposób zabezpieczający przed ich przypadkowym rozproszeniem, pyleniem i wyciekiem. Środki transportu dostosowane będą do rodzaju i ilości przewożonych odpadów. Ewentualne rozproszenie lub wyciek odpadów będą niezwłocznie usuwane.</w:t>
      </w:r>
    </w:p>
    <w:p w:rsidR="00FA33A2" w:rsidRPr="00FA33A2" w:rsidRDefault="00FA33A2" w:rsidP="00943DFC">
      <w:pPr>
        <w:suppressAutoHyphens/>
        <w:spacing w:after="240" w:line="276" w:lineRule="auto"/>
        <w:rPr>
          <w:rFonts w:cs="Arial"/>
          <w:b/>
          <w:bCs/>
          <w:sz w:val="2"/>
          <w:szCs w:val="24"/>
        </w:rPr>
      </w:pPr>
    </w:p>
    <w:p w:rsidR="00F00F55" w:rsidRPr="001B5FFD" w:rsidRDefault="00943DFC" w:rsidP="00F00F55">
      <w:pPr>
        <w:spacing w:line="276" w:lineRule="auto"/>
        <w:rPr>
          <w:rFonts w:ascii="Segoe UI WPC" w:hAnsi="Segoe UI WPC"/>
          <w:color w:val="282828"/>
          <w:szCs w:val="24"/>
        </w:rPr>
      </w:pPr>
      <w:r w:rsidRPr="004D6FBF">
        <w:rPr>
          <w:rFonts w:cs="Arial"/>
          <w:b/>
          <w:bCs/>
          <w:szCs w:val="24"/>
        </w:rPr>
        <w:t>V.</w:t>
      </w:r>
      <w:r>
        <w:rPr>
          <w:rFonts w:cs="Arial"/>
          <w:b/>
          <w:bCs/>
          <w:szCs w:val="24"/>
        </w:rPr>
        <w:t>5</w:t>
      </w:r>
      <w:r w:rsidRPr="004D6FBF">
        <w:rPr>
          <w:rFonts w:cs="Arial"/>
          <w:b/>
          <w:bCs/>
          <w:szCs w:val="24"/>
        </w:rPr>
        <w:t>.</w:t>
      </w:r>
      <w:r w:rsidR="00FA33A2">
        <w:rPr>
          <w:rFonts w:cs="Arial"/>
          <w:b/>
          <w:bCs/>
          <w:szCs w:val="24"/>
        </w:rPr>
        <w:t>8</w:t>
      </w:r>
      <w:r>
        <w:rPr>
          <w:rFonts w:cs="Arial"/>
          <w:b/>
          <w:bCs/>
          <w:szCs w:val="24"/>
        </w:rPr>
        <w:t xml:space="preserve">. </w:t>
      </w:r>
      <w:r w:rsidR="00F00F55" w:rsidRPr="001B5FFD">
        <w:rPr>
          <w:rFonts w:cs="Arial"/>
          <w:color w:val="000000"/>
          <w:szCs w:val="24"/>
        </w:rPr>
        <w:t xml:space="preserve">Sposób zbierania, w tym magazynowanie odpadów nie może powodować zakłócenia działań w zakresie odzysku i unieszkodliwiania odpadów. </w:t>
      </w:r>
    </w:p>
    <w:p w:rsidR="00943DFC" w:rsidRPr="007C7F3D" w:rsidRDefault="00943DFC" w:rsidP="00943DFC">
      <w:pPr>
        <w:rPr>
          <w:rFonts w:cs="Arial"/>
          <w:b/>
          <w:bCs/>
          <w:sz w:val="16"/>
          <w:szCs w:val="24"/>
        </w:rPr>
      </w:pPr>
    </w:p>
    <w:p w:rsidR="00943DFC" w:rsidRPr="007C7F3D" w:rsidRDefault="00943DFC" w:rsidP="00F00F55">
      <w:pPr>
        <w:spacing w:line="276" w:lineRule="auto"/>
        <w:rPr>
          <w:rFonts w:cs="Arial"/>
          <w:b/>
          <w:bCs/>
          <w:sz w:val="14"/>
          <w:szCs w:val="24"/>
        </w:rPr>
      </w:pPr>
      <w:r w:rsidRPr="004D6FBF">
        <w:rPr>
          <w:rFonts w:cs="Arial"/>
          <w:b/>
          <w:bCs/>
          <w:szCs w:val="24"/>
        </w:rPr>
        <w:t>V.</w:t>
      </w:r>
      <w:r>
        <w:rPr>
          <w:rFonts w:cs="Arial"/>
          <w:b/>
          <w:bCs/>
          <w:szCs w:val="24"/>
        </w:rPr>
        <w:t>5</w:t>
      </w:r>
      <w:r w:rsidRPr="004D6FBF">
        <w:rPr>
          <w:rFonts w:cs="Arial"/>
          <w:b/>
          <w:bCs/>
          <w:szCs w:val="24"/>
        </w:rPr>
        <w:t>.</w:t>
      </w:r>
      <w:r w:rsidR="00FA33A2">
        <w:rPr>
          <w:rFonts w:cs="Arial"/>
          <w:b/>
          <w:bCs/>
          <w:szCs w:val="24"/>
        </w:rPr>
        <w:t>9</w:t>
      </w:r>
      <w:r>
        <w:rPr>
          <w:rFonts w:cs="Arial"/>
          <w:b/>
          <w:bCs/>
          <w:szCs w:val="24"/>
        </w:rPr>
        <w:t xml:space="preserve">. </w:t>
      </w:r>
      <w:r w:rsidRPr="001B5FFD">
        <w:rPr>
          <w:rFonts w:cs="Arial"/>
          <w:b/>
          <w:bCs/>
          <w:color w:val="282828"/>
          <w:sz w:val="22"/>
          <w:szCs w:val="22"/>
        </w:rPr>
        <w:t xml:space="preserve"> </w:t>
      </w:r>
      <w:r w:rsidR="00F00F55" w:rsidRPr="001B5FFD">
        <w:rPr>
          <w:rFonts w:cs="Arial"/>
          <w:color w:val="000000"/>
          <w:szCs w:val="24"/>
        </w:rPr>
        <w:t xml:space="preserve">Zbierane odpady </w:t>
      </w:r>
      <w:r w:rsidR="00F00F55">
        <w:rPr>
          <w:rFonts w:cs="Arial"/>
          <w:color w:val="000000"/>
          <w:szCs w:val="24"/>
        </w:rPr>
        <w:t xml:space="preserve">budowlane o kodach: 17 01 01, 17 01 02, 17 01 07, </w:t>
      </w:r>
      <w:r w:rsidR="00F00F55">
        <w:rPr>
          <w:rFonts w:cs="Arial"/>
          <w:color w:val="000000"/>
          <w:szCs w:val="24"/>
        </w:rPr>
        <w:br/>
        <w:t>17 09 04</w:t>
      </w:r>
      <w:r w:rsidR="00F00F55" w:rsidRPr="001B5FFD">
        <w:rPr>
          <w:rFonts w:cs="Arial"/>
          <w:color w:val="000000"/>
          <w:szCs w:val="24"/>
        </w:rPr>
        <w:t xml:space="preserve"> w trakcie magazynowania, przeładunku i transportu nie mogą powodować pylenia wtórnego. </w:t>
      </w:r>
    </w:p>
    <w:p w:rsidR="00F00F55" w:rsidRPr="00F00F55" w:rsidRDefault="00F00F55" w:rsidP="00FA33A2">
      <w:pPr>
        <w:spacing w:line="276" w:lineRule="auto"/>
        <w:rPr>
          <w:rFonts w:cs="Arial"/>
          <w:b/>
          <w:bCs/>
          <w:sz w:val="16"/>
          <w:szCs w:val="24"/>
        </w:rPr>
      </w:pPr>
    </w:p>
    <w:p w:rsidR="00943DFC" w:rsidRPr="001B5FFD" w:rsidRDefault="00943DFC" w:rsidP="00FA33A2">
      <w:pPr>
        <w:spacing w:line="276" w:lineRule="auto"/>
        <w:rPr>
          <w:rFonts w:ascii="Segoe UI WPC" w:hAnsi="Segoe UI WPC"/>
          <w:color w:val="282828"/>
          <w:szCs w:val="24"/>
        </w:rPr>
      </w:pPr>
      <w:r w:rsidRPr="004D6FBF">
        <w:rPr>
          <w:rFonts w:cs="Arial"/>
          <w:b/>
          <w:bCs/>
          <w:szCs w:val="24"/>
        </w:rPr>
        <w:t>V.</w:t>
      </w:r>
      <w:r>
        <w:rPr>
          <w:rFonts w:cs="Arial"/>
          <w:b/>
          <w:bCs/>
          <w:szCs w:val="24"/>
        </w:rPr>
        <w:t>5</w:t>
      </w:r>
      <w:r w:rsidRPr="004D6FBF">
        <w:rPr>
          <w:rFonts w:cs="Arial"/>
          <w:b/>
          <w:bCs/>
          <w:szCs w:val="24"/>
        </w:rPr>
        <w:t>.</w:t>
      </w:r>
      <w:r>
        <w:rPr>
          <w:rFonts w:cs="Arial"/>
          <w:b/>
          <w:bCs/>
          <w:szCs w:val="24"/>
        </w:rPr>
        <w:t>1</w:t>
      </w:r>
      <w:r w:rsidR="00FA33A2">
        <w:rPr>
          <w:rFonts w:cs="Arial"/>
          <w:b/>
          <w:bCs/>
          <w:szCs w:val="24"/>
        </w:rPr>
        <w:t>0</w:t>
      </w:r>
      <w:r>
        <w:rPr>
          <w:rFonts w:cs="Arial"/>
          <w:b/>
          <w:bCs/>
          <w:szCs w:val="24"/>
        </w:rPr>
        <w:t xml:space="preserve">. </w:t>
      </w:r>
      <w:r w:rsidR="00F00F55" w:rsidRPr="00BA331C">
        <w:rPr>
          <w:rFonts w:cs="Arial"/>
          <w:bCs/>
          <w:szCs w:val="24"/>
        </w:rPr>
        <w:t xml:space="preserve">Zbieranie odpadów prowadzone będzie z zachowaniem wymogów wynikających z przepisów </w:t>
      </w:r>
      <w:r w:rsidR="00F00F55">
        <w:rPr>
          <w:rFonts w:cs="Arial"/>
          <w:szCs w:val="24"/>
        </w:rPr>
        <w:t>szczegółowych w tym zakresie.</w:t>
      </w:r>
    </w:p>
    <w:p w:rsidR="00943DFC" w:rsidRPr="00220C3A" w:rsidRDefault="00943DFC" w:rsidP="00943DFC">
      <w:pPr>
        <w:rPr>
          <w:rFonts w:cs="Arial"/>
          <w:b/>
          <w:bCs/>
          <w:color w:val="282828"/>
          <w:sz w:val="6"/>
          <w:szCs w:val="24"/>
        </w:rPr>
      </w:pPr>
    </w:p>
    <w:p w:rsidR="00943DFC" w:rsidRPr="007C7F3D" w:rsidRDefault="00943DFC" w:rsidP="00943DFC">
      <w:pPr>
        <w:rPr>
          <w:rFonts w:cs="Arial"/>
          <w:b/>
          <w:bCs/>
          <w:sz w:val="16"/>
          <w:szCs w:val="24"/>
          <w:u w:val="single"/>
        </w:rPr>
      </w:pPr>
    </w:p>
    <w:p w:rsidR="00FA33A2" w:rsidRPr="009B76B6" w:rsidRDefault="00FA33A2" w:rsidP="00943DFC">
      <w:pPr>
        <w:rPr>
          <w:rFonts w:cs="Arial"/>
          <w:b/>
          <w:bCs/>
          <w:sz w:val="10"/>
          <w:szCs w:val="24"/>
          <w:u w:val="single"/>
        </w:rPr>
      </w:pPr>
    </w:p>
    <w:p w:rsidR="00943DFC" w:rsidRPr="002E17D5" w:rsidRDefault="005226E7" w:rsidP="0045077C">
      <w:pPr>
        <w:pStyle w:val="Nagwek2"/>
        <w:rPr>
          <w:bCs/>
        </w:rPr>
      </w:pPr>
      <w:r w:rsidRPr="005226E7">
        <w:rPr>
          <w:bCs/>
        </w:rPr>
        <w:lastRenderedPageBreak/>
        <w:t>VI</w:t>
      </w:r>
      <w:r w:rsidR="00943DFC" w:rsidRPr="005226E7">
        <w:rPr>
          <w:bCs/>
        </w:rPr>
        <w:t>. Ustalam warunki poboru wody</w:t>
      </w:r>
      <w:r w:rsidR="00943DFC" w:rsidRPr="005226E7">
        <w:t xml:space="preserve"> dla potrzeb własnych instalacji:</w:t>
      </w:r>
    </w:p>
    <w:p w:rsidR="00943DFC" w:rsidRPr="004F4395" w:rsidRDefault="00943DFC" w:rsidP="00943DFC">
      <w:pPr>
        <w:rPr>
          <w:rFonts w:cs="Arial"/>
          <w:b/>
          <w:bCs/>
          <w:sz w:val="16"/>
          <w:szCs w:val="24"/>
        </w:rPr>
      </w:pPr>
    </w:p>
    <w:p w:rsidR="00943DFC" w:rsidRPr="00BE1B65" w:rsidRDefault="00943DFC" w:rsidP="00943DFC">
      <w:pPr>
        <w:pStyle w:val="StylTekstPierwszywiersz07cmInterlinia15wiersza"/>
        <w:widowControl w:val="0"/>
        <w:suppressAutoHyphens w:val="0"/>
        <w:ind w:firstLine="0"/>
        <w:rPr>
          <w:rFonts w:cs="Arial"/>
          <w:b/>
          <w:sz w:val="10"/>
          <w:szCs w:val="24"/>
        </w:rPr>
      </w:pPr>
    </w:p>
    <w:p w:rsidR="00943DFC" w:rsidRPr="003E1932" w:rsidRDefault="007329E5" w:rsidP="00943DFC">
      <w:pPr>
        <w:pStyle w:val="StylTekstPierwszywiersz07cmInterlinia15wiersza"/>
        <w:widowControl w:val="0"/>
        <w:suppressAutoHyphens w:val="0"/>
        <w:spacing w:line="276" w:lineRule="auto"/>
        <w:ind w:firstLine="0"/>
        <w:rPr>
          <w:rFonts w:cs="Arial"/>
          <w:szCs w:val="24"/>
        </w:rPr>
      </w:pPr>
      <w:r>
        <w:rPr>
          <w:rFonts w:cs="Arial"/>
          <w:b/>
          <w:szCs w:val="24"/>
        </w:rPr>
        <w:t>VI</w:t>
      </w:r>
      <w:r w:rsidR="00943DFC" w:rsidRPr="003E1932">
        <w:rPr>
          <w:rFonts w:cs="Arial"/>
          <w:b/>
          <w:szCs w:val="24"/>
        </w:rPr>
        <w:t>.1.</w:t>
      </w:r>
      <w:r w:rsidR="00943DFC" w:rsidRPr="003E1932">
        <w:rPr>
          <w:rFonts w:cs="Arial"/>
          <w:szCs w:val="24"/>
        </w:rPr>
        <w:t xml:space="preserve"> Instalacja zaopatrywana będzie w wodę przeznaczoną do celów bytowo-gospodarczych, technologicznych i przeciwpożarowych z sieci wodociągowej</w:t>
      </w:r>
      <w:r w:rsidR="003E1932">
        <w:rPr>
          <w:rFonts w:cs="Arial"/>
          <w:szCs w:val="24"/>
        </w:rPr>
        <w:br/>
        <w:t xml:space="preserve">Przedsiębiorstwa Wodociągów i Kanalizacji Sp. z o.o. w Przemyślu, </w:t>
      </w:r>
      <w:r w:rsidR="00943DFC" w:rsidRPr="003E1932">
        <w:rPr>
          <w:rFonts w:cs="Arial"/>
          <w:szCs w:val="24"/>
        </w:rPr>
        <w:t>w ilości:</w:t>
      </w:r>
    </w:p>
    <w:p w:rsidR="00943DFC" w:rsidRPr="003E1932" w:rsidRDefault="00943DFC" w:rsidP="00943DFC">
      <w:pPr>
        <w:tabs>
          <w:tab w:val="left" w:pos="567"/>
        </w:tabs>
        <w:spacing w:line="276" w:lineRule="auto"/>
        <w:rPr>
          <w:rFonts w:cs="Arial"/>
          <w:b/>
          <w:bCs/>
          <w:sz w:val="16"/>
          <w:szCs w:val="24"/>
        </w:rPr>
      </w:pPr>
    </w:p>
    <w:p w:rsidR="00943DFC" w:rsidRPr="003E1932" w:rsidRDefault="00943DFC" w:rsidP="00943DFC">
      <w:pPr>
        <w:spacing w:line="276" w:lineRule="auto"/>
        <w:rPr>
          <w:rFonts w:cs="Arial"/>
          <w:szCs w:val="24"/>
        </w:rPr>
      </w:pPr>
      <w:r w:rsidRPr="003E1932">
        <w:rPr>
          <w:rFonts w:cs="Arial"/>
          <w:b/>
          <w:bCs/>
          <w:szCs w:val="24"/>
        </w:rPr>
        <w:t xml:space="preserve">Q </w:t>
      </w:r>
      <w:proofErr w:type="spellStart"/>
      <w:r w:rsidRPr="003E1932">
        <w:rPr>
          <w:rFonts w:cs="Arial"/>
          <w:b/>
          <w:bCs/>
          <w:szCs w:val="24"/>
        </w:rPr>
        <w:t>max.r</w:t>
      </w:r>
      <w:proofErr w:type="spellEnd"/>
      <w:r w:rsidRPr="003E1932">
        <w:rPr>
          <w:rFonts w:cs="Arial"/>
          <w:szCs w:val="24"/>
        </w:rPr>
        <w:t xml:space="preserve">  =   </w:t>
      </w:r>
      <w:r w:rsidR="00293CEC" w:rsidRPr="003E1932">
        <w:rPr>
          <w:rFonts w:cs="Arial"/>
          <w:szCs w:val="24"/>
        </w:rPr>
        <w:t>1</w:t>
      </w:r>
      <w:r w:rsidRPr="003E1932">
        <w:rPr>
          <w:rFonts w:cs="Arial"/>
          <w:szCs w:val="24"/>
        </w:rPr>
        <w:t xml:space="preserve"> </w:t>
      </w:r>
      <w:r w:rsidR="00293CEC" w:rsidRPr="003E1932">
        <w:rPr>
          <w:rFonts w:cs="Arial"/>
          <w:szCs w:val="24"/>
        </w:rPr>
        <w:t>945</w:t>
      </w:r>
      <w:r w:rsidRPr="003E1932">
        <w:rPr>
          <w:rFonts w:cs="Arial"/>
          <w:szCs w:val="24"/>
        </w:rPr>
        <w:t xml:space="preserve"> m</w:t>
      </w:r>
      <w:r w:rsidRPr="003E1932">
        <w:rPr>
          <w:rFonts w:cs="Arial"/>
          <w:szCs w:val="24"/>
          <w:vertAlign w:val="superscript"/>
        </w:rPr>
        <w:t>3</w:t>
      </w:r>
      <w:r w:rsidRPr="003E1932">
        <w:rPr>
          <w:rFonts w:cs="Arial"/>
          <w:szCs w:val="24"/>
        </w:rPr>
        <w:t>/rok, w tym:</w:t>
      </w:r>
    </w:p>
    <w:p w:rsidR="00943DFC" w:rsidRPr="003E1932" w:rsidRDefault="00943DFC" w:rsidP="00943DFC">
      <w:pPr>
        <w:spacing w:line="276" w:lineRule="auto"/>
        <w:rPr>
          <w:rFonts w:cs="Arial"/>
          <w:sz w:val="10"/>
          <w:szCs w:val="24"/>
        </w:rPr>
      </w:pPr>
    </w:p>
    <w:p w:rsidR="00943DFC" w:rsidRPr="003E1932" w:rsidRDefault="00943DFC" w:rsidP="001E6333">
      <w:pPr>
        <w:numPr>
          <w:ilvl w:val="0"/>
          <w:numId w:val="13"/>
        </w:numPr>
        <w:spacing w:line="276" w:lineRule="auto"/>
        <w:rPr>
          <w:rFonts w:cs="Arial"/>
          <w:szCs w:val="24"/>
        </w:rPr>
      </w:pPr>
      <w:r w:rsidRPr="003E1932">
        <w:rPr>
          <w:rFonts w:cs="Arial"/>
          <w:szCs w:val="24"/>
        </w:rPr>
        <w:t xml:space="preserve">dla celów technologicznych  - </w:t>
      </w:r>
      <w:r w:rsidR="00293CEC" w:rsidRPr="003E1932">
        <w:rPr>
          <w:rFonts w:cs="Arial"/>
          <w:szCs w:val="24"/>
        </w:rPr>
        <w:t>1 375</w:t>
      </w:r>
      <w:r w:rsidRPr="003E1932">
        <w:rPr>
          <w:rFonts w:cs="Arial"/>
          <w:szCs w:val="24"/>
        </w:rPr>
        <w:t xml:space="preserve"> m</w:t>
      </w:r>
      <w:r w:rsidRPr="003E1932">
        <w:rPr>
          <w:rFonts w:cs="Arial"/>
          <w:szCs w:val="24"/>
          <w:vertAlign w:val="superscript"/>
        </w:rPr>
        <w:t>3</w:t>
      </w:r>
      <w:r w:rsidRPr="003E1932">
        <w:rPr>
          <w:rFonts w:cs="Arial"/>
          <w:szCs w:val="24"/>
        </w:rPr>
        <w:t>/rok,</w:t>
      </w:r>
    </w:p>
    <w:p w:rsidR="00943DFC" w:rsidRPr="003E1932" w:rsidRDefault="00943DFC" w:rsidP="001E6333">
      <w:pPr>
        <w:numPr>
          <w:ilvl w:val="0"/>
          <w:numId w:val="13"/>
        </w:numPr>
        <w:spacing w:line="276" w:lineRule="auto"/>
        <w:rPr>
          <w:rFonts w:cs="Arial"/>
          <w:szCs w:val="24"/>
        </w:rPr>
      </w:pPr>
      <w:r w:rsidRPr="003E1932">
        <w:rPr>
          <w:rFonts w:cs="Arial"/>
          <w:szCs w:val="24"/>
        </w:rPr>
        <w:t xml:space="preserve">dla celów bytowo-gospodarczych i porządkowych – </w:t>
      </w:r>
      <w:r w:rsidR="00293CEC" w:rsidRPr="003E1932">
        <w:rPr>
          <w:rFonts w:cs="Arial"/>
          <w:szCs w:val="24"/>
        </w:rPr>
        <w:t>570</w:t>
      </w:r>
      <w:r w:rsidRPr="003E1932">
        <w:rPr>
          <w:rFonts w:cs="Arial"/>
          <w:szCs w:val="24"/>
        </w:rPr>
        <w:t xml:space="preserve"> m</w:t>
      </w:r>
      <w:r w:rsidRPr="003E1932">
        <w:rPr>
          <w:rFonts w:cs="Arial"/>
          <w:szCs w:val="24"/>
          <w:vertAlign w:val="superscript"/>
        </w:rPr>
        <w:t>3</w:t>
      </w:r>
      <w:r w:rsidRPr="003E1932">
        <w:rPr>
          <w:rFonts w:cs="Arial"/>
          <w:szCs w:val="24"/>
        </w:rPr>
        <w:t>/rok.</w:t>
      </w:r>
    </w:p>
    <w:p w:rsidR="00943DFC" w:rsidRPr="00220C3A" w:rsidRDefault="00943DFC" w:rsidP="00943DFC">
      <w:pPr>
        <w:tabs>
          <w:tab w:val="left" w:pos="567"/>
        </w:tabs>
        <w:spacing w:line="276" w:lineRule="auto"/>
        <w:rPr>
          <w:rFonts w:cs="Arial"/>
          <w:b/>
          <w:bCs/>
          <w:sz w:val="12"/>
          <w:szCs w:val="24"/>
          <w:u w:val="single"/>
        </w:rPr>
      </w:pPr>
    </w:p>
    <w:p w:rsidR="00C35109" w:rsidRDefault="00C35109" w:rsidP="00943DFC">
      <w:pPr>
        <w:tabs>
          <w:tab w:val="left" w:pos="567"/>
        </w:tabs>
        <w:spacing w:line="276" w:lineRule="auto"/>
        <w:rPr>
          <w:rFonts w:cs="Arial"/>
          <w:b/>
          <w:bCs/>
          <w:szCs w:val="24"/>
          <w:u w:val="single"/>
        </w:rPr>
      </w:pPr>
    </w:p>
    <w:p w:rsidR="00943DFC" w:rsidRPr="002E17D5" w:rsidRDefault="005226E7" w:rsidP="0045077C">
      <w:pPr>
        <w:pStyle w:val="Nagwek2"/>
      </w:pPr>
      <w:r w:rsidRPr="005226E7">
        <w:t>VII</w:t>
      </w:r>
      <w:r w:rsidR="00943DFC" w:rsidRPr="005226E7">
        <w:t>.</w:t>
      </w:r>
      <w:r w:rsidR="00943DFC" w:rsidRPr="003E1932">
        <w:t xml:space="preserve"> Maksymalna dopuszczalna emisja w warunkach normalnego</w:t>
      </w:r>
      <w:r w:rsidR="00943DFC">
        <w:t xml:space="preserve"> </w:t>
      </w:r>
      <w:r w:rsidR="00943DFC" w:rsidRPr="002E17D5">
        <w:t xml:space="preserve">funkcjonowania instalacji: </w:t>
      </w:r>
    </w:p>
    <w:p w:rsidR="00943DFC" w:rsidRPr="009B76B6" w:rsidRDefault="00943DFC" w:rsidP="00943DFC">
      <w:pPr>
        <w:pStyle w:val="Default"/>
        <w:jc w:val="both"/>
        <w:rPr>
          <w:rFonts w:ascii="Arial" w:hAnsi="Arial" w:cs="Arial"/>
          <w:b/>
          <w:bCs/>
          <w:color w:val="auto"/>
          <w:sz w:val="18"/>
        </w:rPr>
      </w:pPr>
    </w:p>
    <w:p w:rsidR="00943DFC" w:rsidRPr="00C9717B" w:rsidRDefault="005226E7" w:rsidP="0045077C">
      <w:pPr>
        <w:pStyle w:val="Nagwek3"/>
      </w:pPr>
      <w:r>
        <w:t>VII</w:t>
      </w:r>
      <w:r w:rsidR="00943DFC" w:rsidRPr="000F50FE">
        <w:t>.1. Ustalam</w:t>
      </w:r>
      <w:r w:rsidR="00943DFC" w:rsidRPr="00C9717B">
        <w:t xml:space="preserve"> warunki przewidziane dla pozwolenia na wytwarzanie odpadów:</w:t>
      </w:r>
    </w:p>
    <w:p w:rsidR="00943DFC" w:rsidRDefault="00943DFC" w:rsidP="00943DFC">
      <w:pPr>
        <w:pStyle w:val="Default"/>
        <w:jc w:val="both"/>
        <w:rPr>
          <w:rFonts w:ascii="Arial" w:hAnsi="Arial" w:cs="Arial"/>
          <w:b/>
          <w:bCs/>
          <w:color w:val="auto"/>
        </w:rPr>
      </w:pPr>
    </w:p>
    <w:p w:rsidR="00943DFC" w:rsidRPr="00141F90" w:rsidRDefault="005226E7" w:rsidP="00943DFC">
      <w:pPr>
        <w:pStyle w:val="Default"/>
        <w:jc w:val="both"/>
        <w:rPr>
          <w:rFonts w:ascii="Arial" w:hAnsi="Arial" w:cs="Arial"/>
          <w:b/>
          <w:bCs/>
          <w:color w:val="auto"/>
        </w:rPr>
      </w:pPr>
      <w:r>
        <w:rPr>
          <w:rFonts w:ascii="Arial" w:hAnsi="Arial" w:cs="Arial"/>
          <w:b/>
          <w:bCs/>
          <w:color w:val="auto"/>
        </w:rPr>
        <w:t>VII</w:t>
      </w:r>
      <w:r w:rsidR="00943DFC" w:rsidRPr="00B24A8D">
        <w:rPr>
          <w:rFonts w:ascii="Arial" w:hAnsi="Arial" w:cs="Arial"/>
          <w:b/>
          <w:bCs/>
          <w:color w:val="auto"/>
        </w:rPr>
        <w:t xml:space="preserve">.1.1. </w:t>
      </w:r>
      <w:r w:rsidR="00943DFC">
        <w:rPr>
          <w:rFonts w:ascii="Arial" w:hAnsi="Arial" w:cs="Arial"/>
          <w:b/>
          <w:bCs/>
          <w:color w:val="auto"/>
        </w:rPr>
        <w:t xml:space="preserve">Maksymalne masy </w:t>
      </w:r>
      <w:r w:rsidR="00943DFC" w:rsidRPr="00141F90">
        <w:rPr>
          <w:rFonts w:ascii="Arial" w:hAnsi="Arial" w:cs="Arial"/>
          <w:b/>
          <w:bCs/>
          <w:color w:val="auto"/>
        </w:rPr>
        <w:t xml:space="preserve">poszczególnych rodzajów </w:t>
      </w:r>
      <w:r w:rsidR="00943DFC">
        <w:rPr>
          <w:rFonts w:ascii="Arial" w:hAnsi="Arial" w:cs="Arial"/>
          <w:b/>
          <w:bCs/>
          <w:color w:val="auto"/>
        </w:rPr>
        <w:t xml:space="preserve">odpadów </w:t>
      </w:r>
      <w:r w:rsidR="00943DFC" w:rsidRPr="00141F90">
        <w:rPr>
          <w:rFonts w:ascii="Arial" w:hAnsi="Arial" w:cs="Arial"/>
          <w:b/>
          <w:bCs/>
          <w:color w:val="auto"/>
        </w:rPr>
        <w:t>dopuszczonych do wytworzenia w ciągu roku:</w:t>
      </w:r>
    </w:p>
    <w:p w:rsidR="00943DFC" w:rsidRDefault="00943DFC" w:rsidP="00943DFC">
      <w:pPr>
        <w:pStyle w:val="Default"/>
        <w:jc w:val="both"/>
        <w:rPr>
          <w:rFonts w:ascii="Arial" w:hAnsi="Arial" w:cs="Arial"/>
          <w:b/>
          <w:bCs/>
          <w:color w:val="auto"/>
        </w:rPr>
      </w:pPr>
    </w:p>
    <w:p w:rsidR="00943DFC" w:rsidRPr="00B816E9" w:rsidRDefault="005226E7" w:rsidP="00943DFC">
      <w:pPr>
        <w:pStyle w:val="Default"/>
        <w:jc w:val="both"/>
        <w:rPr>
          <w:rFonts w:ascii="Arial" w:hAnsi="Arial" w:cs="Arial"/>
          <w:color w:val="auto"/>
        </w:rPr>
      </w:pPr>
      <w:r>
        <w:rPr>
          <w:rFonts w:ascii="Arial" w:hAnsi="Arial" w:cs="Arial"/>
          <w:b/>
          <w:bCs/>
          <w:color w:val="auto"/>
        </w:rPr>
        <w:t>VII</w:t>
      </w:r>
      <w:r w:rsidR="00943DFC" w:rsidRPr="00C406F2">
        <w:rPr>
          <w:rFonts w:ascii="Arial" w:hAnsi="Arial" w:cs="Arial"/>
          <w:b/>
          <w:bCs/>
          <w:color w:val="auto"/>
        </w:rPr>
        <w:t>.1.1.1.</w:t>
      </w:r>
      <w:r w:rsidR="00943DFC" w:rsidRPr="00B816E9">
        <w:rPr>
          <w:rFonts w:ascii="Arial" w:hAnsi="Arial" w:cs="Arial"/>
          <w:color w:val="auto"/>
        </w:rPr>
        <w:t xml:space="preserve"> Odpady inne niż niebezpieczne.</w:t>
      </w:r>
    </w:p>
    <w:p w:rsidR="00943DFC" w:rsidRPr="009B76B6" w:rsidRDefault="00943DFC" w:rsidP="00943DFC">
      <w:pPr>
        <w:pStyle w:val="Default"/>
        <w:jc w:val="both"/>
        <w:rPr>
          <w:rFonts w:ascii="Arial" w:hAnsi="Arial" w:cs="Arial"/>
          <w:sz w:val="12"/>
          <w:szCs w:val="20"/>
        </w:rPr>
      </w:pPr>
    </w:p>
    <w:p w:rsidR="00943DFC" w:rsidRDefault="00943DFC" w:rsidP="00943DFC">
      <w:pPr>
        <w:pStyle w:val="Default"/>
        <w:jc w:val="both"/>
        <w:rPr>
          <w:rFonts w:ascii="Arial" w:hAnsi="Arial" w:cs="Arial"/>
          <w:sz w:val="20"/>
          <w:szCs w:val="20"/>
        </w:rPr>
      </w:pPr>
      <w:r w:rsidRPr="00A504AB">
        <w:rPr>
          <w:rFonts w:ascii="Arial" w:hAnsi="Arial" w:cs="Arial"/>
          <w:sz w:val="20"/>
          <w:szCs w:val="20"/>
        </w:rPr>
        <w:t xml:space="preserve">Tabela nr </w:t>
      </w:r>
      <w:r>
        <w:rPr>
          <w:rFonts w:ascii="Arial" w:hAnsi="Arial" w:cs="Arial"/>
          <w:sz w:val="20"/>
          <w:szCs w:val="20"/>
        </w:rPr>
        <w:t xml:space="preserve"> </w:t>
      </w:r>
      <w:r w:rsidR="00812303">
        <w:rPr>
          <w:rFonts w:ascii="Arial" w:hAnsi="Arial" w:cs="Arial"/>
          <w:sz w:val="20"/>
          <w:szCs w:val="20"/>
        </w:rPr>
        <w:t>1</w:t>
      </w:r>
      <w:r w:rsidR="007329E5">
        <w:rPr>
          <w:rFonts w:ascii="Arial" w:hAnsi="Arial" w:cs="Arial"/>
          <w:sz w:val="20"/>
          <w:szCs w:val="20"/>
        </w:rPr>
        <w:t>4</w:t>
      </w:r>
    </w:p>
    <w:p w:rsidR="00943DFC" w:rsidRPr="009C6A46" w:rsidRDefault="00943DFC" w:rsidP="00943DFC">
      <w:pPr>
        <w:pStyle w:val="Default"/>
        <w:jc w:val="both"/>
        <w:rPr>
          <w:rFonts w:ascii="Arial" w:hAnsi="Arial" w:cs="Arial"/>
          <w:sz w:val="12"/>
          <w:szCs w:val="20"/>
        </w:rPr>
      </w:pPr>
    </w:p>
    <w:tbl>
      <w:tblPr>
        <w:tblStyle w:val="Tabela-Siatka"/>
        <w:tblW w:w="9464" w:type="dxa"/>
        <w:tblLayout w:type="fixed"/>
        <w:tblLook w:val="00A0" w:firstRow="1" w:lastRow="0" w:firstColumn="1" w:lastColumn="0" w:noHBand="0" w:noVBand="0"/>
        <w:tblDescription w:val="Maksymalne masy poszczególnych rodzajów odpadów dopuszczonych do wytworzenia w ciągu roku. Odpady inne niż niebezpieczne. Tabela zawiera łączone i zagnieżdzone komórki.&#10;"/>
      </w:tblPr>
      <w:tblGrid>
        <w:gridCol w:w="674"/>
        <w:gridCol w:w="1418"/>
        <w:gridCol w:w="3403"/>
        <w:gridCol w:w="1417"/>
        <w:gridCol w:w="2552"/>
      </w:tblGrid>
      <w:tr w:rsidR="00943DFC" w:rsidRPr="000B5E3B" w:rsidTr="000B5E3B">
        <w:trPr>
          <w:tblHeader/>
        </w:trPr>
        <w:tc>
          <w:tcPr>
            <w:tcW w:w="674" w:type="dxa"/>
            <w:vAlign w:val="center"/>
          </w:tcPr>
          <w:p w:rsidR="00943DFC" w:rsidRPr="000B5E3B" w:rsidRDefault="00943DFC" w:rsidP="000B5E3B">
            <w:pPr>
              <w:tabs>
                <w:tab w:val="left" w:pos="-142"/>
                <w:tab w:val="left" w:pos="0"/>
              </w:tabs>
              <w:jc w:val="center"/>
              <w:rPr>
                <w:rFonts w:cs="Arial"/>
                <w:b/>
                <w:bCs/>
                <w:sz w:val="18"/>
                <w:szCs w:val="18"/>
              </w:rPr>
            </w:pPr>
            <w:r w:rsidRPr="000B5E3B">
              <w:rPr>
                <w:rFonts w:cs="Arial"/>
                <w:b/>
                <w:bCs/>
                <w:sz w:val="18"/>
                <w:szCs w:val="18"/>
              </w:rPr>
              <w:t>Lp.</w:t>
            </w:r>
          </w:p>
        </w:tc>
        <w:tc>
          <w:tcPr>
            <w:tcW w:w="1418" w:type="dxa"/>
            <w:vAlign w:val="center"/>
          </w:tcPr>
          <w:p w:rsidR="00943DFC" w:rsidRPr="000B5E3B" w:rsidRDefault="00943DFC" w:rsidP="000B5E3B">
            <w:pPr>
              <w:jc w:val="center"/>
              <w:rPr>
                <w:rFonts w:cs="Arial"/>
                <w:b/>
                <w:bCs/>
                <w:sz w:val="18"/>
                <w:szCs w:val="18"/>
              </w:rPr>
            </w:pPr>
            <w:r w:rsidRPr="000B5E3B">
              <w:rPr>
                <w:rFonts w:cs="Arial"/>
                <w:b/>
                <w:bCs/>
                <w:sz w:val="18"/>
                <w:szCs w:val="18"/>
              </w:rPr>
              <w:t>Kod</w:t>
            </w:r>
          </w:p>
          <w:p w:rsidR="00943DFC" w:rsidRPr="000B5E3B" w:rsidRDefault="00943DFC" w:rsidP="000B5E3B">
            <w:pPr>
              <w:jc w:val="center"/>
              <w:rPr>
                <w:rFonts w:cs="Arial"/>
                <w:b/>
                <w:bCs/>
                <w:sz w:val="18"/>
                <w:szCs w:val="18"/>
              </w:rPr>
            </w:pPr>
            <w:r w:rsidRPr="000B5E3B">
              <w:rPr>
                <w:rFonts w:cs="Arial"/>
                <w:b/>
                <w:bCs/>
                <w:sz w:val="18"/>
                <w:szCs w:val="18"/>
              </w:rPr>
              <w:t>odpadu</w:t>
            </w:r>
          </w:p>
        </w:tc>
        <w:tc>
          <w:tcPr>
            <w:tcW w:w="3403" w:type="dxa"/>
            <w:vAlign w:val="center"/>
          </w:tcPr>
          <w:p w:rsidR="00943DFC" w:rsidRPr="000B5E3B" w:rsidRDefault="00943DFC" w:rsidP="000B5E3B">
            <w:pPr>
              <w:pStyle w:val="Nagwek7"/>
              <w:spacing w:line="240" w:lineRule="auto"/>
              <w:jc w:val="center"/>
              <w:rPr>
                <w:b/>
                <w:sz w:val="18"/>
                <w:szCs w:val="18"/>
              </w:rPr>
            </w:pPr>
            <w:r w:rsidRPr="000B5E3B">
              <w:rPr>
                <w:b/>
                <w:sz w:val="18"/>
                <w:szCs w:val="18"/>
              </w:rPr>
              <w:t>Rodzaj odpadu</w:t>
            </w:r>
          </w:p>
          <w:p w:rsidR="00943DFC" w:rsidRPr="000B5E3B" w:rsidRDefault="00943DFC" w:rsidP="000B5E3B">
            <w:pPr>
              <w:pStyle w:val="Nagwek7"/>
              <w:spacing w:line="240" w:lineRule="auto"/>
              <w:jc w:val="center"/>
              <w:rPr>
                <w:b/>
                <w:sz w:val="18"/>
                <w:szCs w:val="18"/>
              </w:rPr>
            </w:pPr>
          </w:p>
        </w:tc>
        <w:tc>
          <w:tcPr>
            <w:tcW w:w="1417" w:type="dxa"/>
            <w:vAlign w:val="center"/>
          </w:tcPr>
          <w:p w:rsidR="00943DFC" w:rsidRPr="000B5E3B" w:rsidRDefault="00943DFC" w:rsidP="000B5E3B">
            <w:pPr>
              <w:jc w:val="center"/>
              <w:rPr>
                <w:rFonts w:cs="Arial"/>
                <w:b/>
                <w:bCs/>
                <w:sz w:val="18"/>
                <w:szCs w:val="18"/>
              </w:rPr>
            </w:pPr>
            <w:r w:rsidRPr="000B5E3B">
              <w:rPr>
                <w:rFonts w:cs="Arial"/>
                <w:b/>
                <w:bCs/>
                <w:sz w:val="18"/>
                <w:szCs w:val="18"/>
              </w:rPr>
              <w:t>Masa odpadów</w:t>
            </w:r>
          </w:p>
          <w:p w:rsidR="00943DFC" w:rsidRPr="000B5E3B" w:rsidRDefault="00943DFC" w:rsidP="000B5E3B">
            <w:pPr>
              <w:jc w:val="center"/>
              <w:rPr>
                <w:rFonts w:cs="Arial"/>
                <w:b/>
                <w:bCs/>
                <w:sz w:val="18"/>
                <w:szCs w:val="18"/>
              </w:rPr>
            </w:pPr>
            <w:r w:rsidRPr="000B5E3B">
              <w:rPr>
                <w:rFonts w:cs="Arial"/>
                <w:b/>
                <w:bCs/>
                <w:sz w:val="18"/>
                <w:szCs w:val="18"/>
              </w:rPr>
              <w:t xml:space="preserve">Mg/rok </w:t>
            </w:r>
            <w:r w:rsidRPr="000B5E3B">
              <w:rPr>
                <w:rFonts w:cs="Arial"/>
                <w:b/>
                <w:bCs/>
                <w:sz w:val="18"/>
                <w:szCs w:val="18"/>
                <w:vertAlign w:val="superscript"/>
              </w:rPr>
              <w:t>1),2),3)</w:t>
            </w:r>
          </w:p>
        </w:tc>
        <w:tc>
          <w:tcPr>
            <w:tcW w:w="2552" w:type="dxa"/>
            <w:vAlign w:val="center"/>
          </w:tcPr>
          <w:p w:rsidR="00943DFC" w:rsidRPr="000B5E3B" w:rsidRDefault="00943DFC" w:rsidP="000B5E3B">
            <w:pPr>
              <w:jc w:val="center"/>
              <w:rPr>
                <w:rFonts w:cs="Arial"/>
                <w:b/>
                <w:bCs/>
                <w:sz w:val="18"/>
                <w:szCs w:val="18"/>
              </w:rPr>
            </w:pPr>
            <w:r w:rsidRPr="000B5E3B">
              <w:rPr>
                <w:rFonts w:cs="Arial"/>
                <w:b/>
                <w:bCs/>
                <w:sz w:val="18"/>
                <w:szCs w:val="18"/>
              </w:rPr>
              <w:t>Pochodzenie odpadu</w:t>
            </w:r>
          </w:p>
          <w:p w:rsidR="00943DFC" w:rsidRPr="000B5E3B" w:rsidRDefault="00943DFC" w:rsidP="000B5E3B">
            <w:pPr>
              <w:jc w:val="center"/>
              <w:rPr>
                <w:rFonts w:cs="Arial"/>
                <w:b/>
                <w:bCs/>
                <w:sz w:val="18"/>
                <w:szCs w:val="18"/>
              </w:rPr>
            </w:pPr>
            <w:r w:rsidRPr="000B5E3B">
              <w:rPr>
                <w:rFonts w:cs="Arial"/>
                <w:b/>
                <w:bCs/>
                <w:sz w:val="18"/>
                <w:szCs w:val="18"/>
              </w:rPr>
              <w:t>(źródło, miejsce wytwarzania)</w:t>
            </w:r>
          </w:p>
        </w:tc>
      </w:tr>
      <w:tr w:rsidR="00943DFC" w:rsidRPr="000B5E3B" w:rsidTr="000B5E3B">
        <w:tc>
          <w:tcPr>
            <w:tcW w:w="674" w:type="dxa"/>
            <w:vAlign w:val="center"/>
          </w:tcPr>
          <w:p w:rsidR="00943DFC" w:rsidRPr="000B5E3B" w:rsidRDefault="00943DFC"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943DFC" w:rsidRPr="000B5E3B" w:rsidRDefault="00943DFC" w:rsidP="000B5E3B">
            <w:pPr>
              <w:jc w:val="center"/>
              <w:rPr>
                <w:rFonts w:cs="Arial"/>
                <w:b/>
                <w:sz w:val="18"/>
                <w:szCs w:val="18"/>
              </w:rPr>
            </w:pPr>
            <w:r w:rsidRPr="000B5E3B">
              <w:rPr>
                <w:rFonts w:cs="Arial"/>
                <w:b/>
                <w:sz w:val="18"/>
                <w:szCs w:val="18"/>
              </w:rPr>
              <w:t>15 01 01</w:t>
            </w:r>
          </w:p>
        </w:tc>
        <w:tc>
          <w:tcPr>
            <w:tcW w:w="3403" w:type="dxa"/>
            <w:vAlign w:val="center"/>
          </w:tcPr>
          <w:p w:rsidR="00943DFC" w:rsidRPr="000B5E3B" w:rsidRDefault="00943DFC" w:rsidP="000B5E3B">
            <w:pPr>
              <w:jc w:val="center"/>
              <w:rPr>
                <w:rFonts w:cs="Arial"/>
                <w:sz w:val="18"/>
                <w:szCs w:val="18"/>
              </w:rPr>
            </w:pPr>
            <w:r w:rsidRPr="000B5E3B">
              <w:rPr>
                <w:rFonts w:cs="Arial"/>
                <w:sz w:val="18"/>
                <w:szCs w:val="18"/>
              </w:rPr>
              <w:t>Opakowania z papieru i tektury</w:t>
            </w:r>
          </w:p>
        </w:tc>
        <w:tc>
          <w:tcPr>
            <w:tcW w:w="1417" w:type="dxa"/>
            <w:vAlign w:val="center"/>
          </w:tcPr>
          <w:p w:rsidR="00943DFC" w:rsidRPr="000B5E3B" w:rsidRDefault="006C3B08" w:rsidP="000B5E3B">
            <w:pPr>
              <w:jc w:val="center"/>
              <w:rPr>
                <w:rFonts w:cs="Arial"/>
                <w:b/>
                <w:sz w:val="18"/>
                <w:szCs w:val="18"/>
              </w:rPr>
            </w:pPr>
            <w:r w:rsidRPr="000B5E3B">
              <w:rPr>
                <w:rFonts w:cs="Arial"/>
                <w:b/>
                <w:sz w:val="18"/>
                <w:szCs w:val="18"/>
              </w:rPr>
              <w:t>800</w:t>
            </w:r>
          </w:p>
        </w:tc>
        <w:tc>
          <w:tcPr>
            <w:tcW w:w="2552" w:type="dxa"/>
            <w:vMerge w:val="restart"/>
            <w:vAlign w:val="center"/>
          </w:tcPr>
          <w:p w:rsidR="00943DFC" w:rsidRPr="000B5E3B" w:rsidRDefault="00943DFC" w:rsidP="000B5E3B">
            <w:pPr>
              <w:jc w:val="center"/>
              <w:rPr>
                <w:rFonts w:cs="Arial"/>
                <w:sz w:val="18"/>
                <w:szCs w:val="18"/>
              </w:rPr>
            </w:pPr>
            <w:r w:rsidRPr="000B5E3B">
              <w:rPr>
                <w:rFonts w:cs="Arial"/>
                <w:sz w:val="18"/>
                <w:szCs w:val="18"/>
              </w:rPr>
              <w:t xml:space="preserve">Mechaniczne przetwarzanie zmieszanych odpadów komunalnych oraz odpadów pochodzących </w:t>
            </w:r>
            <w:r w:rsidRPr="000B5E3B">
              <w:rPr>
                <w:rFonts w:cs="Arial"/>
                <w:sz w:val="18"/>
                <w:szCs w:val="18"/>
              </w:rPr>
              <w:br/>
              <w:t>z selektywnej zbiórki</w:t>
            </w:r>
          </w:p>
          <w:p w:rsidR="00943DFC" w:rsidRPr="000B5E3B" w:rsidRDefault="00943DFC" w:rsidP="000B5E3B">
            <w:pPr>
              <w:ind w:right="-108"/>
              <w:jc w:val="center"/>
              <w:rPr>
                <w:rFonts w:cs="Arial"/>
                <w:bCs/>
                <w:sz w:val="18"/>
                <w:szCs w:val="18"/>
              </w:rPr>
            </w:pPr>
            <w:r w:rsidRPr="000B5E3B">
              <w:rPr>
                <w:rFonts w:cs="Arial"/>
                <w:bCs/>
                <w:sz w:val="18"/>
                <w:szCs w:val="18"/>
              </w:rPr>
              <w:t>proces R12</w:t>
            </w:r>
          </w:p>
        </w:tc>
      </w:tr>
      <w:tr w:rsidR="00943DFC" w:rsidRPr="000B5E3B" w:rsidTr="000B5E3B">
        <w:tc>
          <w:tcPr>
            <w:tcW w:w="674" w:type="dxa"/>
            <w:vAlign w:val="center"/>
          </w:tcPr>
          <w:p w:rsidR="00943DFC" w:rsidRPr="000B5E3B" w:rsidRDefault="00943DFC"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943DFC" w:rsidRPr="000B5E3B" w:rsidRDefault="00943DFC" w:rsidP="000B5E3B">
            <w:pPr>
              <w:jc w:val="center"/>
              <w:rPr>
                <w:rFonts w:cs="Arial"/>
                <w:b/>
                <w:sz w:val="18"/>
                <w:szCs w:val="18"/>
              </w:rPr>
            </w:pPr>
            <w:r w:rsidRPr="000B5E3B">
              <w:rPr>
                <w:rFonts w:cs="Arial"/>
                <w:b/>
                <w:sz w:val="18"/>
                <w:szCs w:val="18"/>
              </w:rPr>
              <w:t>15 01 02</w:t>
            </w:r>
          </w:p>
        </w:tc>
        <w:tc>
          <w:tcPr>
            <w:tcW w:w="3403" w:type="dxa"/>
            <w:vAlign w:val="center"/>
          </w:tcPr>
          <w:p w:rsidR="00943DFC" w:rsidRPr="000B5E3B" w:rsidRDefault="00943DFC" w:rsidP="000B5E3B">
            <w:pPr>
              <w:jc w:val="center"/>
              <w:rPr>
                <w:rFonts w:cs="Arial"/>
                <w:sz w:val="18"/>
                <w:szCs w:val="18"/>
              </w:rPr>
            </w:pPr>
            <w:r w:rsidRPr="000B5E3B">
              <w:rPr>
                <w:rFonts w:cs="Arial"/>
                <w:sz w:val="18"/>
                <w:szCs w:val="18"/>
              </w:rPr>
              <w:t>Opakowania z tworzyw sztucznych</w:t>
            </w:r>
          </w:p>
        </w:tc>
        <w:tc>
          <w:tcPr>
            <w:tcW w:w="1417" w:type="dxa"/>
            <w:vAlign w:val="center"/>
          </w:tcPr>
          <w:p w:rsidR="00943DFC" w:rsidRPr="000B5E3B" w:rsidRDefault="006C3B08" w:rsidP="000B5E3B">
            <w:pPr>
              <w:jc w:val="center"/>
              <w:rPr>
                <w:rFonts w:cs="Arial"/>
                <w:b/>
                <w:sz w:val="18"/>
                <w:szCs w:val="18"/>
              </w:rPr>
            </w:pPr>
            <w:r w:rsidRPr="000B5E3B">
              <w:rPr>
                <w:rFonts w:cs="Arial"/>
                <w:b/>
                <w:sz w:val="18"/>
                <w:szCs w:val="18"/>
              </w:rPr>
              <w:t>1200</w:t>
            </w:r>
          </w:p>
        </w:tc>
        <w:tc>
          <w:tcPr>
            <w:tcW w:w="2552" w:type="dxa"/>
            <w:vMerge/>
            <w:vAlign w:val="center"/>
          </w:tcPr>
          <w:p w:rsidR="00943DFC" w:rsidRPr="000B5E3B" w:rsidRDefault="00943DFC" w:rsidP="000B5E3B">
            <w:pPr>
              <w:jc w:val="center"/>
              <w:rPr>
                <w:rFonts w:cs="Arial"/>
                <w:b/>
                <w:bCs/>
                <w:sz w:val="18"/>
                <w:szCs w:val="18"/>
              </w:rPr>
            </w:pPr>
          </w:p>
        </w:tc>
      </w:tr>
      <w:tr w:rsidR="00943DFC" w:rsidRPr="000B5E3B" w:rsidTr="000B5E3B">
        <w:tc>
          <w:tcPr>
            <w:tcW w:w="674" w:type="dxa"/>
            <w:vAlign w:val="center"/>
          </w:tcPr>
          <w:p w:rsidR="00943DFC" w:rsidRPr="000B5E3B" w:rsidRDefault="00943DFC"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943DFC" w:rsidRPr="000B5E3B" w:rsidRDefault="00943DFC" w:rsidP="000B5E3B">
            <w:pPr>
              <w:jc w:val="center"/>
              <w:rPr>
                <w:rFonts w:cs="Arial"/>
                <w:b/>
                <w:sz w:val="18"/>
                <w:szCs w:val="18"/>
              </w:rPr>
            </w:pPr>
            <w:r w:rsidRPr="000B5E3B">
              <w:rPr>
                <w:rFonts w:cs="Arial"/>
                <w:b/>
                <w:sz w:val="18"/>
                <w:szCs w:val="18"/>
              </w:rPr>
              <w:t>15 01 04</w:t>
            </w:r>
          </w:p>
        </w:tc>
        <w:tc>
          <w:tcPr>
            <w:tcW w:w="3403" w:type="dxa"/>
            <w:vAlign w:val="center"/>
          </w:tcPr>
          <w:p w:rsidR="00943DFC" w:rsidRPr="000B5E3B" w:rsidRDefault="00943DFC" w:rsidP="000B5E3B">
            <w:pPr>
              <w:jc w:val="center"/>
              <w:rPr>
                <w:rFonts w:cs="Arial"/>
                <w:sz w:val="18"/>
                <w:szCs w:val="18"/>
              </w:rPr>
            </w:pPr>
            <w:r w:rsidRPr="000B5E3B">
              <w:rPr>
                <w:rFonts w:cs="Arial"/>
                <w:sz w:val="18"/>
                <w:szCs w:val="18"/>
              </w:rPr>
              <w:t>Opakowania z metali</w:t>
            </w:r>
          </w:p>
        </w:tc>
        <w:tc>
          <w:tcPr>
            <w:tcW w:w="1417" w:type="dxa"/>
            <w:vAlign w:val="center"/>
          </w:tcPr>
          <w:p w:rsidR="00943DFC" w:rsidRPr="000B5E3B" w:rsidRDefault="006C3B08" w:rsidP="000B5E3B">
            <w:pPr>
              <w:jc w:val="center"/>
              <w:rPr>
                <w:rFonts w:cs="Arial"/>
                <w:b/>
                <w:sz w:val="18"/>
                <w:szCs w:val="18"/>
              </w:rPr>
            </w:pPr>
            <w:r w:rsidRPr="000B5E3B">
              <w:rPr>
                <w:rFonts w:cs="Arial"/>
                <w:b/>
                <w:sz w:val="18"/>
                <w:szCs w:val="18"/>
              </w:rPr>
              <w:t>500</w:t>
            </w:r>
          </w:p>
        </w:tc>
        <w:tc>
          <w:tcPr>
            <w:tcW w:w="2552" w:type="dxa"/>
            <w:vMerge/>
            <w:vAlign w:val="center"/>
          </w:tcPr>
          <w:p w:rsidR="00943DFC" w:rsidRPr="000B5E3B" w:rsidRDefault="00943DFC" w:rsidP="000B5E3B">
            <w:pPr>
              <w:jc w:val="center"/>
              <w:rPr>
                <w:rFonts w:cs="Arial"/>
                <w:b/>
                <w:bCs/>
                <w:sz w:val="18"/>
                <w:szCs w:val="18"/>
              </w:rPr>
            </w:pPr>
          </w:p>
        </w:tc>
      </w:tr>
      <w:tr w:rsidR="00943DFC" w:rsidRPr="000B5E3B" w:rsidTr="000B5E3B">
        <w:tc>
          <w:tcPr>
            <w:tcW w:w="674" w:type="dxa"/>
            <w:vAlign w:val="center"/>
          </w:tcPr>
          <w:p w:rsidR="00943DFC" w:rsidRPr="000B5E3B" w:rsidRDefault="00943DFC"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943DFC" w:rsidRPr="000B5E3B" w:rsidRDefault="00943DFC" w:rsidP="000B5E3B">
            <w:pPr>
              <w:jc w:val="center"/>
              <w:rPr>
                <w:rFonts w:cs="Arial"/>
                <w:b/>
                <w:sz w:val="18"/>
                <w:szCs w:val="18"/>
              </w:rPr>
            </w:pPr>
            <w:r w:rsidRPr="000B5E3B">
              <w:rPr>
                <w:rFonts w:cs="Arial"/>
                <w:b/>
                <w:sz w:val="18"/>
                <w:szCs w:val="18"/>
              </w:rPr>
              <w:t>15 01 07</w:t>
            </w:r>
          </w:p>
        </w:tc>
        <w:tc>
          <w:tcPr>
            <w:tcW w:w="3403" w:type="dxa"/>
            <w:vAlign w:val="center"/>
          </w:tcPr>
          <w:p w:rsidR="00943DFC" w:rsidRPr="000B5E3B" w:rsidRDefault="00943DFC" w:rsidP="000B5E3B">
            <w:pPr>
              <w:jc w:val="center"/>
              <w:rPr>
                <w:rFonts w:cs="Arial"/>
                <w:sz w:val="18"/>
                <w:szCs w:val="18"/>
              </w:rPr>
            </w:pPr>
            <w:r w:rsidRPr="000B5E3B">
              <w:rPr>
                <w:rFonts w:cs="Arial"/>
                <w:sz w:val="18"/>
                <w:szCs w:val="18"/>
              </w:rPr>
              <w:t>Opakowania ze szkła</w:t>
            </w:r>
          </w:p>
        </w:tc>
        <w:tc>
          <w:tcPr>
            <w:tcW w:w="1417" w:type="dxa"/>
            <w:vAlign w:val="center"/>
          </w:tcPr>
          <w:p w:rsidR="005A2944" w:rsidRPr="000B5E3B" w:rsidRDefault="005A2944" w:rsidP="000B5E3B">
            <w:pPr>
              <w:jc w:val="center"/>
              <w:rPr>
                <w:rFonts w:cs="Arial"/>
                <w:b/>
                <w:sz w:val="18"/>
                <w:szCs w:val="18"/>
              </w:rPr>
            </w:pPr>
          </w:p>
          <w:p w:rsidR="00943DFC" w:rsidRPr="000B5E3B" w:rsidRDefault="006C3B08" w:rsidP="000B5E3B">
            <w:pPr>
              <w:jc w:val="center"/>
              <w:rPr>
                <w:rFonts w:cs="Arial"/>
                <w:b/>
                <w:sz w:val="18"/>
                <w:szCs w:val="18"/>
              </w:rPr>
            </w:pPr>
            <w:r w:rsidRPr="000B5E3B">
              <w:rPr>
                <w:rFonts w:cs="Arial"/>
                <w:b/>
                <w:sz w:val="18"/>
                <w:szCs w:val="18"/>
              </w:rPr>
              <w:t>500</w:t>
            </w:r>
          </w:p>
        </w:tc>
        <w:tc>
          <w:tcPr>
            <w:tcW w:w="2552" w:type="dxa"/>
            <w:vMerge/>
            <w:vAlign w:val="center"/>
          </w:tcPr>
          <w:p w:rsidR="00943DFC" w:rsidRPr="000B5E3B" w:rsidRDefault="00943DFC" w:rsidP="000B5E3B">
            <w:pPr>
              <w:jc w:val="center"/>
              <w:rPr>
                <w:rFonts w:cs="Arial"/>
                <w:b/>
                <w:bCs/>
                <w:sz w:val="18"/>
                <w:szCs w:val="18"/>
              </w:rPr>
            </w:pPr>
          </w:p>
        </w:tc>
      </w:tr>
      <w:tr w:rsidR="00943DFC" w:rsidRPr="000B5E3B" w:rsidTr="000B5E3B">
        <w:trPr>
          <w:trHeight w:val="268"/>
        </w:trPr>
        <w:tc>
          <w:tcPr>
            <w:tcW w:w="674" w:type="dxa"/>
            <w:vAlign w:val="center"/>
          </w:tcPr>
          <w:p w:rsidR="00943DFC" w:rsidRPr="000B5E3B" w:rsidRDefault="00943DFC"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943DFC" w:rsidRPr="000B5E3B" w:rsidRDefault="00943DFC" w:rsidP="000B5E3B">
            <w:pPr>
              <w:ind w:hanging="1"/>
              <w:jc w:val="center"/>
              <w:rPr>
                <w:rFonts w:cs="Arial"/>
                <w:b/>
                <w:sz w:val="18"/>
                <w:szCs w:val="18"/>
              </w:rPr>
            </w:pPr>
            <w:r w:rsidRPr="000B5E3B">
              <w:rPr>
                <w:rFonts w:cs="Arial"/>
                <w:b/>
                <w:sz w:val="18"/>
                <w:szCs w:val="18"/>
              </w:rPr>
              <w:t>15 02 03</w:t>
            </w:r>
          </w:p>
        </w:tc>
        <w:tc>
          <w:tcPr>
            <w:tcW w:w="3403" w:type="dxa"/>
            <w:vAlign w:val="center"/>
          </w:tcPr>
          <w:p w:rsidR="00943DFC" w:rsidRPr="000B5E3B" w:rsidRDefault="00943DFC" w:rsidP="000B5E3B">
            <w:pPr>
              <w:jc w:val="center"/>
              <w:rPr>
                <w:rFonts w:cs="Arial"/>
                <w:sz w:val="18"/>
                <w:szCs w:val="18"/>
              </w:rPr>
            </w:pPr>
            <w:r w:rsidRPr="000B5E3B">
              <w:rPr>
                <w:rFonts w:cs="Arial"/>
                <w:sz w:val="18"/>
                <w:szCs w:val="18"/>
              </w:rPr>
              <w:t xml:space="preserve">Sorbenty, materiały filtracyjne, tkaniny do wycierania (np. szmaty, ścierki) </w:t>
            </w:r>
            <w:r w:rsidR="00A27AAD" w:rsidRPr="000B5E3B">
              <w:rPr>
                <w:rFonts w:cs="Arial"/>
                <w:sz w:val="18"/>
                <w:szCs w:val="18"/>
              </w:rPr>
              <w:t xml:space="preserve"> </w:t>
            </w:r>
            <w:r w:rsidRPr="000B5E3B">
              <w:rPr>
                <w:rFonts w:cs="Arial"/>
                <w:sz w:val="18"/>
                <w:szCs w:val="18"/>
              </w:rPr>
              <w:t>i ubrania ochronne inne niż wymienione w 15 02 02</w:t>
            </w:r>
          </w:p>
        </w:tc>
        <w:tc>
          <w:tcPr>
            <w:tcW w:w="1417" w:type="dxa"/>
            <w:vAlign w:val="center"/>
          </w:tcPr>
          <w:p w:rsidR="00943DFC" w:rsidRPr="000B5E3B" w:rsidRDefault="003E1932" w:rsidP="000B5E3B">
            <w:pPr>
              <w:jc w:val="center"/>
              <w:rPr>
                <w:rFonts w:cs="Arial"/>
                <w:b/>
                <w:sz w:val="18"/>
                <w:szCs w:val="18"/>
              </w:rPr>
            </w:pPr>
            <w:r w:rsidRPr="000B5E3B">
              <w:rPr>
                <w:rFonts w:cs="Arial"/>
                <w:b/>
                <w:sz w:val="18"/>
                <w:szCs w:val="18"/>
              </w:rPr>
              <w:t>1</w:t>
            </w:r>
          </w:p>
        </w:tc>
        <w:tc>
          <w:tcPr>
            <w:tcW w:w="2552" w:type="dxa"/>
            <w:vAlign w:val="center"/>
          </w:tcPr>
          <w:p w:rsidR="00943DFC" w:rsidRPr="000B5E3B" w:rsidRDefault="00943DFC" w:rsidP="000B5E3B">
            <w:pPr>
              <w:jc w:val="center"/>
              <w:rPr>
                <w:rFonts w:cs="Arial"/>
                <w:sz w:val="18"/>
                <w:szCs w:val="18"/>
              </w:rPr>
            </w:pPr>
            <w:r w:rsidRPr="000B5E3B">
              <w:rPr>
                <w:rFonts w:cs="Arial"/>
                <w:sz w:val="18"/>
                <w:szCs w:val="18"/>
              </w:rPr>
              <w:t>Zużyte ubrania ochronne, szmaty, ścierki, sorbenty niezanieczyszczone substancjami niebezpiecznymi</w:t>
            </w:r>
          </w:p>
        </w:tc>
      </w:tr>
      <w:tr w:rsidR="00943DFC" w:rsidRPr="000B5E3B" w:rsidTr="000B5E3B">
        <w:tc>
          <w:tcPr>
            <w:tcW w:w="674" w:type="dxa"/>
            <w:vAlign w:val="center"/>
          </w:tcPr>
          <w:p w:rsidR="00943DFC" w:rsidRPr="000B5E3B" w:rsidRDefault="00943DFC"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943DFC" w:rsidRPr="000B5E3B" w:rsidRDefault="00943DFC" w:rsidP="000B5E3B">
            <w:pPr>
              <w:jc w:val="center"/>
              <w:rPr>
                <w:rFonts w:cs="Arial"/>
                <w:b/>
                <w:sz w:val="18"/>
                <w:szCs w:val="18"/>
              </w:rPr>
            </w:pPr>
            <w:r w:rsidRPr="000B5E3B">
              <w:rPr>
                <w:rFonts w:cs="Arial"/>
                <w:b/>
                <w:sz w:val="18"/>
                <w:szCs w:val="18"/>
              </w:rPr>
              <w:t>16 01 03</w:t>
            </w:r>
          </w:p>
        </w:tc>
        <w:tc>
          <w:tcPr>
            <w:tcW w:w="3403" w:type="dxa"/>
            <w:vAlign w:val="center"/>
          </w:tcPr>
          <w:p w:rsidR="00943DFC" w:rsidRPr="000B5E3B" w:rsidRDefault="00943DFC" w:rsidP="000B5E3B">
            <w:pPr>
              <w:jc w:val="center"/>
              <w:rPr>
                <w:rFonts w:cs="Arial"/>
                <w:sz w:val="18"/>
                <w:szCs w:val="18"/>
              </w:rPr>
            </w:pPr>
            <w:r w:rsidRPr="000B5E3B">
              <w:rPr>
                <w:rFonts w:cs="Arial"/>
                <w:sz w:val="18"/>
                <w:szCs w:val="18"/>
              </w:rPr>
              <w:t>Zużyte opony</w:t>
            </w:r>
          </w:p>
        </w:tc>
        <w:tc>
          <w:tcPr>
            <w:tcW w:w="1417" w:type="dxa"/>
            <w:vAlign w:val="center"/>
          </w:tcPr>
          <w:p w:rsidR="00943DFC" w:rsidRPr="000B5E3B" w:rsidRDefault="003E1932" w:rsidP="000B5E3B">
            <w:pPr>
              <w:jc w:val="center"/>
              <w:rPr>
                <w:rFonts w:cs="Arial"/>
                <w:b/>
                <w:sz w:val="18"/>
                <w:szCs w:val="18"/>
              </w:rPr>
            </w:pPr>
            <w:r w:rsidRPr="000B5E3B">
              <w:rPr>
                <w:rFonts w:cs="Arial"/>
                <w:b/>
                <w:sz w:val="18"/>
                <w:szCs w:val="18"/>
              </w:rPr>
              <w:t>10</w:t>
            </w:r>
          </w:p>
        </w:tc>
        <w:tc>
          <w:tcPr>
            <w:tcW w:w="2552" w:type="dxa"/>
            <w:vAlign w:val="center"/>
          </w:tcPr>
          <w:p w:rsidR="00C35109" w:rsidRPr="000B5E3B" w:rsidRDefault="00943DFC" w:rsidP="000B5E3B">
            <w:pPr>
              <w:jc w:val="center"/>
              <w:rPr>
                <w:rFonts w:cs="Arial"/>
                <w:sz w:val="18"/>
                <w:szCs w:val="18"/>
              </w:rPr>
            </w:pPr>
            <w:r w:rsidRPr="000B5E3B">
              <w:rPr>
                <w:rFonts w:cs="Arial"/>
                <w:sz w:val="18"/>
                <w:szCs w:val="18"/>
              </w:rPr>
              <w:t>Usuwanie wyeksploatowanego ogumienia ze środków transportu</w:t>
            </w:r>
          </w:p>
        </w:tc>
      </w:tr>
      <w:tr w:rsidR="00943DFC" w:rsidRPr="000B5E3B" w:rsidTr="000B5E3B">
        <w:trPr>
          <w:trHeight w:val="285"/>
        </w:trPr>
        <w:tc>
          <w:tcPr>
            <w:tcW w:w="674" w:type="dxa"/>
            <w:vMerge w:val="restart"/>
            <w:vAlign w:val="center"/>
          </w:tcPr>
          <w:p w:rsidR="00943DFC" w:rsidRPr="000B5E3B" w:rsidRDefault="00943DFC" w:rsidP="000B5E3B">
            <w:pPr>
              <w:numPr>
                <w:ilvl w:val="0"/>
                <w:numId w:val="37"/>
              </w:numPr>
              <w:tabs>
                <w:tab w:val="left" w:pos="-142"/>
                <w:tab w:val="left" w:pos="0"/>
              </w:tabs>
              <w:ind w:hanging="578"/>
              <w:jc w:val="center"/>
              <w:rPr>
                <w:rFonts w:cs="Arial"/>
                <w:bCs/>
                <w:sz w:val="18"/>
                <w:szCs w:val="18"/>
              </w:rPr>
            </w:pPr>
          </w:p>
        </w:tc>
        <w:tc>
          <w:tcPr>
            <w:tcW w:w="1418" w:type="dxa"/>
            <w:vMerge w:val="restart"/>
            <w:vAlign w:val="center"/>
          </w:tcPr>
          <w:p w:rsidR="00943DFC" w:rsidRPr="000B5E3B" w:rsidRDefault="00943DFC" w:rsidP="000B5E3B">
            <w:pPr>
              <w:jc w:val="center"/>
              <w:rPr>
                <w:rFonts w:cs="Arial"/>
                <w:b/>
                <w:sz w:val="18"/>
                <w:szCs w:val="18"/>
              </w:rPr>
            </w:pPr>
            <w:r w:rsidRPr="000B5E3B">
              <w:rPr>
                <w:rFonts w:cs="Arial"/>
                <w:b/>
                <w:sz w:val="18"/>
                <w:szCs w:val="18"/>
              </w:rPr>
              <w:t>16 02 14</w:t>
            </w:r>
          </w:p>
        </w:tc>
        <w:tc>
          <w:tcPr>
            <w:tcW w:w="3403" w:type="dxa"/>
            <w:vMerge w:val="restart"/>
            <w:vAlign w:val="center"/>
          </w:tcPr>
          <w:p w:rsidR="00943DFC" w:rsidRPr="000B5E3B" w:rsidRDefault="00943DFC" w:rsidP="000B5E3B">
            <w:pPr>
              <w:jc w:val="center"/>
              <w:rPr>
                <w:rFonts w:cs="Arial"/>
                <w:sz w:val="18"/>
                <w:szCs w:val="18"/>
              </w:rPr>
            </w:pPr>
          </w:p>
          <w:p w:rsidR="00943DFC" w:rsidRPr="000B5E3B" w:rsidRDefault="00943DFC" w:rsidP="000B5E3B">
            <w:pPr>
              <w:jc w:val="center"/>
              <w:rPr>
                <w:rFonts w:cs="Arial"/>
                <w:sz w:val="18"/>
                <w:szCs w:val="18"/>
              </w:rPr>
            </w:pPr>
          </w:p>
          <w:p w:rsidR="008C32AA" w:rsidRPr="000B5E3B" w:rsidRDefault="008C32AA" w:rsidP="000B5E3B">
            <w:pPr>
              <w:jc w:val="center"/>
              <w:rPr>
                <w:rFonts w:cs="Arial"/>
                <w:sz w:val="18"/>
                <w:szCs w:val="18"/>
              </w:rPr>
            </w:pPr>
          </w:p>
          <w:p w:rsidR="008C32AA" w:rsidRPr="000B5E3B" w:rsidRDefault="008C32AA" w:rsidP="000B5E3B">
            <w:pPr>
              <w:jc w:val="center"/>
              <w:rPr>
                <w:rFonts w:cs="Arial"/>
                <w:sz w:val="18"/>
                <w:szCs w:val="18"/>
              </w:rPr>
            </w:pPr>
          </w:p>
          <w:p w:rsidR="008C32AA" w:rsidRPr="000B5E3B" w:rsidRDefault="008C32AA" w:rsidP="000B5E3B">
            <w:pPr>
              <w:jc w:val="center"/>
              <w:rPr>
                <w:rFonts w:cs="Arial"/>
                <w:sz w:val="18"/>
                <w:szCs w:val="18"/>
              </w:rPr>
            </w:pPr>
          </w:p>
          <w:p w:rsidR="008C32AA" w:rsidRPr="000B5E3B" w:rsidRDefault="008C32AA" w:rsidP="000B5E3B">
            <w:pPr>
              <w:jc w:val="center"/>
              <w:rPr>
                <w:rFonts w:cs="Arial"/>
                <w:sz w:val="18"/>
                <w:szCs w:val="18"/>
              </w:rPr>
            </w:pPr>
          </w:p>
          <w:p w:rsidR="00943DFC" w:rsidRPr="000B5E3B" w:rsidRDefault="00943DFC" w:rsidP="000B5E3B">
            <w:pPr>
              <w:jc w:val="center"/>
              <w:rPr>
                <w:rFonts w:cs="Arial"/>
                <w:sz w:val="18"/>
                <w:szCs w:val="18"/>
              </w:rPr>
            </w:pPr>
            <w:r w:rsidRPr="000B5E3B">
              <w:rPr>
                <w:rFonts w:cs="Arial"/>
                <w:sz w:val="18"/>
                <w:szCs w:val="18"/>
              </w:rPr>
              <w:t xml:space="preserve">Zużyte urządzenia inne niż wymienione w 16 02 09 do </w:t>
            </w:r>
            <w:r w:rsidR="00A27AAD" w:rsidRPr="000B5E3B">
              <w:rPr>
                <w:rFonts w:cs="Arial"/>
                <w:sz w:val="18"/>
                <w:szCs w:val="18"/>
              </w:rPr>
              <w:br/>
            </w:r>
            <w:r w:rsidRPr="000B5E3B">
              <w:rPr>
                <w:rFonts w:cs="Arial"/>
                <w:sz w:val="18"/>
                <w:szCs w:val="18"/>
              </w:rPr>
              <w:t>16 02 13</w:t>
            </w:r>
          </w:p>
        </w:tc>
        <w:tc>
          <w:tcPr>
            <w:tcW w:w="1417" w:type="dxa"/>
            <w:vAlign w:val="center"/>
          </w:tcPr>
          <w:p w:rsidR="00943DFC" w:rsidRPr="000B5E3B" w:rsidRDefault="00517E92" w:rsidP="000B5E3B">
            <w:pPr>
              <w:spacing w:before="80" w:after="40"/>
              <w:jc w:val="center"/>
              <w:rPr>
                <w:rFonts w:cs="Arial"/>
                <w:b/>
                <w:bCs/>
                <w:sz w:val="18"/>
                <w:szCs w:val="18"/>
              </w:rPr>
            </w:pPr>
            <w:r w:rsidRPr="000B5E3B">
              <w:rPr>
                <w:rFonts w:cs="Arial"/>
                <w:b/>
                <w:bCs/>
                <w:sz w:val="18"/>
                <w:szCs w:val="18"/>
              </w:rPr>
              <w:t>0,5</w:t>
            </w:r>
          </w:p>
        </w:tc>
        <w:tc>
          <w:tcPr>
            <w:tcW w:w="2552" w:type="dxa"/>
            <w:vAlign w:val="center"/>
          </w:tcPr>
          <w:p w:rsidR="00943DFC" w:rsidRPr="000B5E3B" w:rsidRDefault="00943DFC" w:rsidP="000B5E3B">
            <w:pPr>
              <w:jc w:val="center"/>
              <w:rPr>
                <w:rFonts w:cs="Arial"/>
                <w:sz w:val="18"/>
                <w:szCs w:val="18"/>
              </w:rPr>
            </w:pPr>
            <w:r w:rsidRPr="000B5E3B">
              <w:rPr>
                <w:rFonts w:cs="Arial"/>
                <w:sz w:val="18"/>
                <w:szCs w:val="18"/>
              </w:rPr>
              <w:t xml:space="preserve">Konserwacja wyeksploatowanych maszyn i urządzeń – części zamienne wymontowane </w:t>
            </w:r>
            <w:r w:rsidRPr="000B5E3B">
              <w:rPr>
                <w:rFonts w:cs="Arial"/>
                <w:sz w:val="18"/>
                <w:szCs w:val="18"/>
              </w:rPr>
              <w:br/>
              <w:t>z eksploatowanych</w:t>
            </w:r>
          </w:p>
          <w:p w:rsidR="00943DFC" w:rsidRPr="000B5E3B" w:rsidRDefault="00943DFC" w:rsidP="000B5E3B">
            <w:pPr>
              <w:jc w:val="center"/>
              <w:rPr>
                <w:rFonts w:cs="Arial"/>
                <w:sz w:val="18"/>
                <w:szCs w:val="18"/>
              </w:rPr>
            </w:pPr>
            <w:r w:rsidRPr="000B5E3B">
              <w:rPr>
                <w:rFonts w:cs="Arial"/>
                <w:sz w:val="18"/>
                <w:szCs w:val="18"/>
              </w:rPr>
              <w:t>maszyn i urządzeń części zamiennych</w:t>
            </w:r>
          </w:p>
        </w:tc>
      </w:tr>
      <w:tr w:rsidR="00943DFC" w:rsidRPr="000B5E3B" w:rsidTr="000B5E3B">
        <w:trPr>
          <w:trHeight w:val="285"/>
        </w:trPr>
        <w:tc>
          <w:tcPr>
            <w:tcW w:w="674" w:type="dxa"/>
            <w:vMerge/>
            <w:vAlign w:val="center"/>
          </w:tcPr>
          <w:p w:rsidR="00943DFC" w:rsidRPr="000B5E3B" w:rsidRDefault="00943DFC" w:rsidP="000B5E3B">
            <w:pPr>
              <w:numPr>
                <w:ilvl w:val="0"/>
                <w:numId w:val="37"/>
              </w:numPr>
              <w:tabs>
                <w:tab w:val="left" w:pos="-142"/>
                <w:tab w:val="left" w:pos="0"/>
              </w:tabs>
              <w:ind w:hanging="578"/>
              <w:jc w:val="center"/>
              <w:rPr>
                <w:rFonts w:cs="Arial"/>
                <w:bCs/>
                <w:sz w:val="18"/>
                <w:szCs w:val="18"/>
              </w:rPr>
            </w:pPr>
          </w:p>
        </w:tc>
        <w:tc>
          <w:tcPr>
            <w:tcW w:w="1418" w:type="dxa"/>
            <w:vMerge/>
            <w:vAlign w:val="center"/>
          </w:tcPr>
          <w:p w:rsidR="00943DFC" w:rsidRPr="000B5E3B" w:rsidRDefault="00943DFC" w:rsidP="000B5E3B">
            <w:pPr>
              <w:jc w:val="center"/>
              <w:rPr>
                <w:rFonts w:cs="Arial"/>
                <w:b/>
                <w:sz w:val="18"/>
                <w:szCs w:val="18"/>
              </w:rPr>
            </w:pPr>
          </w:p>
        </w:tc>
        <w:tc>
          <w:tcPr>
            <w:tcW w:w="3403" w:type="dxa"/>
            <w:vMerge/>
            <w:vAlign w:val="center"/>
          </w:tcPr>
          <w:p w:rsidR="00943DFC" w:rsidRPr="000B5E3B" w:rsidRDefault="00943DFC" w:rsidP="000B5E3B">
            <w:pPr>
              <w:jc w:val="center"/>
              <w:rPr>
                <w:rFonts w:cs="Arial"/>
                <w:sz w:val="18"/>
                <w:szCs w:val="18"/>
              </w:rPr>
            </w:pPr>
          </w:p>
        </w:tc>
        <w:tc>
          <w:tcPr>
            <w:tcW w:w="1417" w:type="dxa"/>
            <w:vAlign w:val="center"/>
          </w:tcPr>
          <w:p w:rsidR="00943DFC" w:rsidRPr="000B5E3B" w:rsidRDefault="00517E92" w:rsidP="000B5E3B">
            <w:pPr>
              <w:spacing w:before="80" w:after="40"/>
              <w:jc w:val="center"/>
              <w:rPr>
                <w:rFonts w:cs="Arial"/>
                <w:b/>
                <w:bCs/>
                <w:sz w:val="18"/>
                <w:szCs w:val="18"/>
              </w:rPr>
            </w:pPr>
            <w:r w:rsidRPr="000B5E3B">
              <w:rPr>
                <w:rFonts w:cs="Arial"/>
                <w:b/>
                <w:bCs/>
                <w:sz w:val="18"/>
                <w:szCs w:val="18"/>
              </w:rPr>
              <w:t>75</w:t>
            </w:r>
          </w:p>
        </w:tc>
        <w:tc>
          <w:tcPr>
            <w:tcW w:w="2552" w:type="dxa"/>
            <w:vAlign w:val="center"/>
          </w:tcPr>
          <w:p w:rsidR="00943DFC" w:rsidRPr="000B5E3B" w:rsidRDefault="00943DFC" w:rsidP="000B5E3B">
            <w:pPr>
              <w:jc w:val="center"/>
              <w:rPr>
                <w:rFonts w:cs="Arial"/>
                <w:sz w:val="18"/>
                <w:szCs w:val="18"/>
              </w:rPr>
            </w:pPr>
            <w:r w:rsidRPr="000B5E3B">
              <w:rPr>
                <w:rFonts w:cs="Arial"/>
                <w:sz w:val="18"/>
                <w:szCs w:val="18"/>
              </w:rPr>
              <w:t xml:space="preserve">Mechaniczne przetwarzanie zmieszanych odpadów komunalnych oraz odpadów pochodzących </w:t>
            </w:r>
            <w:r w:rsidRPr="000B5E3B">
              <w:rPr>
                <w:rFonts w:cs="Arial"/>
                <w:sz w:val="18"/>
                <w:szCs w:val="18"/>
              </w:rPr>
              <w:br/>
              <w:t>z selektywnej zbiórki</w:t>
            </w:r>
          </w:p>
          <w:p w:rsidR="00943DFC" w:rsidRPr="000B5E3B" w:rsidRDefault="00943DFC" w:rsidP="000B5E3B">
            <w:pPr>
              <w:jc w:val="center"/>
              <w:rPr>
                <w:rFonts w:cs="Arial"/>
                <w:sz w:val="18"/>
                <w:szCs w:val="18"/>
              </w:rPr>
            </w:pPr>
            <w:r w:rsidRPr="000B5E3B">
              <w:rPr>
                <w:rFonts w:cs="Arial"/>
                <w:bCs/>
                <w:sz w:val="18"/>
                <w:szCs w:val="18"/>
              </w:rPr>
              <w:t>proces R12</w:t>
            </w:r>
          </w:p>
        </w:tc>
      </w:tr>
      <w:tr w:rsidR="00943DFC" w:rsidRPr="000B5E3B" w:rsidTr="000B5E3B">
        <w:trPr>
          <w:trHeight w:val="285"/>
        </w:trPr>
        <w:tc>
          <w:tcPr>
            <w:tcW w:w="674" w:type="dxa"/>
            <w:vMerge w:val="restart"/>
            <w:vAlign w:val="center"/>
          </w:tcPr>
          <w:p w:rsidR="00943DFC" w:rsidRPr="000B5E3B" w:rsidRDefault="00943DFC" w:rsidP="000B5E3B">
            <w:pPr>
              <w:numPr>
                <w:ilvl w:val="0"/>
                <w:numId w:val="37"/>
              </w:numPr>
              <w:tabs>
                <w:tab w:val="left" w:pos="-142"/>
                <w:tab w:val="left" w:pos="0"/>
              </w:tabs>
              <w:ind w:hanging="578"/>
              <w:jc w:val="center"/>
              <w:rPr>
                <w:rFonts w:cs="Arial"/>
                <w:bCs/>
                <w:sz w:val="18"/>
                <w:szCs w:val="18"/>
              </w:rPr>
            </w:pPr>
          </w:p>
        </w:tc>
        <w:tc>
          <w:tcPr>
            <w:tcW w:w="1418" w:type="dxa"/>
            <w:vMerge w:val="restart"/>
            <w:vAlign w:val="center"/>
          </w:tcPr>
          <w:p w:rsidR="00943DFC" w:rsidRPr="000B5E3B" w:rsidRDefault="00943DFC" w:rsidP="000B5E3B">
            <w:pPr>
              <w:jc w:val="center"/>
              <w:rPr>
                <w:rFonts w:cs="Arial"/>
                <w:b/>
                <w:sz w:val="18"/>
                <w:szCs w:val="18"/>
              </w:rPr>
            </w:pPr>
            <w:r w:rsidRPr="000B5E3B">
              <w:rPr>
                <w:rFonts w:cs="Arial"/>
                <w:b/>
                <w:sz w:val="18"/>
                <w:szCs w:val="18"/>
              </w:rPr>
              <w:t>ex</w:t>
            </w:r>
          </w:p>
          <w:p w:rsidR="00943DFC" w:rsidRPr="000B5E3B" w:rsidRDefault="00943DFC" w:rsidP="000B5E3B">
            <w:pPr>
              <w:jc w:val="center"/>
              <w:rPr>
                <w:rFonts w:cs="Arial"/>
                <w:b/>
                <w:sz w:val="18"/>
                <w:szCs w:val="18"/>
              </w:rPr>
            </w:pPr>
            <w:r w:rsidRPr="000B5E3B">
              <w:rPr>
                <w:rFonts w:cs="Arial"/>
                <w:b/>
                <w:sz w:val="18"/>
                <w:szCs w:val="18"/>
              </w:rPr>
              <w:t>16 02 16</w:t>
            </w:r>
          </w:p>
        </w:tc>
        <w:tc>
          <w:tcPr>
            <w:tcW w:w="3403" w:type="dxa"/>
            <w:vMerge w:val="restart"/>
            <w:vAlign w:val="center"/>
          </w:tcPr>
          <w:p w:rsidR="00943DFC" w:rsidRPr="000B5E3B" w:rsidRDefault="00943DFC" w:rsidP="000B5E3B">
            <w:pPr>
              <w:jc w:val="center"/>
              <w:rPr>
                <w:rFonts w:cs="Arial"/>
                <w:sz w:val="18"/>
                <w:szCs w:val="18"/>
              </w:rPr>
            </w:pPr>
          </w:p>
          <w:p w:rsidR="00943DFC" w:rsidRPr="000B5E3B" w:rsidRDefault="00943DFC" w:rsidP="000B5E3B">
            <w:pPr>
              <w:jc w:val="center"/>
              <w:rPr>
                <w:rFonts w:cs="Arial"/>
                <w:sz w:val="18"/>
                <w:szCs w:val="18"/>
              </w:rPr>
            </w:pPr>
          </w:p>
          <w:p w:rsidR="00AC0C6A" w:rsidRPr="000B5E3B" w:rsidRDefault="00AC0C6A" w:rsidP="000B5E3B">
            <w:pPr>
              <w:jc w:val="center"/>
              <w:rPr>
                <w:rFonts w:cs="Arial"/>
                <w:sz w:val="18"/>
                <w:szCs w:val="18"/>
              </w:rPr>
            </w:pPr>
          </w:p>
          <w:p w:rsidR="00943DFC" w:rsidRPr="000B5E3B" w:rsidRDefault="00943DFC" w:rsidP="000B5E3B">
            <w:pPr>
              <w:jc w:val="center"/>
              <w:rPr>
                <w:rFonts w:cs="Arial"/>
                <w:sz w:val="18"/>
                <w:szCs w:val="18"/>
              </w:rPr>
            </w:pPr>
            <w:r w:rsidRPr="000B5E3B">
              <w:rPr>
                <w:rFonts w:cs="Arial"/>
                <w:sz w:val="18"/>
                <w:szCs w:val="18"/>
              </w:rPr>
              <w:lastRenderedPageBreak/>
              <w:t xml:space="preserve">Elementy usunięte z zużytych urządzeń inne niż wymienione </w:t>
            </w:r>
            <w:r w:rsidRPr="000B5E3B">
              <w:rPr>
                <w:rFonts w:cs="Arial"/>
                <w:sz w:val="18"/>
                <w:szCs w:val="18"/>
              </w:rPr>
              <w:br/>
              <w:t>w 16 02 15</w:t>
            </w:r>
          </w:p>
        </w:tc>
        <w:tc>
          <w:tcPr>
            <w:tcW w:w="1417" w:type="dxa"/>
            <w:vAlign w:val="center"/>
          </w:tcPr>
          <w:p w:rsidR="00943DFC" w:rsidRPr="000B5E3B" w:rsidRDefault="00517E92" w:rsidP="000B5E3B">
            <w:pPr>
              <w:spacing w:before="80" w:after="40"/>
              <w:jc w:val="center"/>
              <w:rPr>
                <w:rFonts w:cs="Arial"/>
                <w:b/>
                <w:bCs/>
                <w:sz w:val="18"/>
                <w:szCs w:val="18"/>
              </w:rPr>
            </w:pPr>
            <w:r w:rsidRPr="000B5E3B">
              <w:rPr>
                <w:rFonts w:cs="Arial"/>
                <w:b/>
                <w:bCs/>
                <w:sz w:val="18"/>
                <w:szCs w:val="18"/>
              </w:rPr>
              <w:lastRenderedPageBreak/>
              <w:t>1</w:t>
            </w:r>
          </w:p>
        </w:tc>
        <w:tc>
          <w:tcPr>
            <w:tcW w:w="2552" w:type="dxa"/>
            <w:vAlign w:val="center"/>
          </w:tcPr>
          <w:p w:rsidR="00943DFC" w:rsidRPr="000B5E3B" w:rsidRDefault="00943DFC" w:rsidP="000B5E3B">
            <w:pPr>
              <w:jc w:val="center"/>
              <w:rPr>
                <w:rFonts w:cs="Arial"/>
                <w:sz w:val="18"/>
                <w:szCs w:val="18"/>
              </w:rPr>
            </w:pPr>
            <w:r w:rsidRPr="000B5E3B">
              <w:rPr>
                <w:rFonts w:cs="Arial"/>
                <w:sz w:val="18"/>
                <w:szCs w:val="18"/>
              </w:rPr>
              <w:t xml:space="preserve">Konserwacja wyeksploatowanych maszyn i urządzeń – części zamienne wymontowane </w:t>
            </w:r>
            <w:r w:rsidRPr="000B5E3B">
              <w:rPr>
                <w:rFonts w:cs="Arial"/>
                <w:sz w:val="18"/>
                <w:szCs w:val="18"/>
              </w:rPr>
              <w:br/>
              <w:t>z eksploatowanych</w:t>
            </w:r>
          </w:p>
          <w:p w:rsidR="00943DFC" w:rsidRPr="000B5E3B" w:rsidRDefault="00943DFC" w:rsidP="000B5E3B">
            <w:pPr>
              <w:jc w:val="center"/>
              <w:rPr>
                <w:rFonts w:cs="Arial"/>
                <w:sz w:val="18"/>
                <w:szCs w:val="18"/>
              </w:rPr>
            </w:pPr>
            <w:r w:rsidRPr="000B5E3B">
              <w:rPr>
                <w:rFonts w:cs="Arial"/>
                <w:sz w:val="18"/>
                <w:szCs w:val="18"/>
              </w:rPr>
              <w:lastRenderedPageBreak/>
              <w:t>maszyn i urządzeń części zamiennych</w:t>
            </w:r>
          </w:p>
        </w:tc>
      </w:tr>
      <w:tr w:rsidR="00943DFC" w:rsidRPr="000B5E3B" w:rsidTr="000B5E3B">
        <w:trPr>
          <w:trHeight w:val="1566"/>
        </w:trPr>
        <w:tc>
          <w:tcPr>
            <w:tcW w:w="674" w:type="dxa"/>
            <w:vMerge/>
            <w:vAlign w:val="center"/>
          </w:tcPr>
          <w:p w:rsidR="00943DFC" w:rsidRPr="000B5E3B" w:rsidRDefault="00943DFC" w:rsidP="000B5E3B">
            <w:pPr>
              <w:numPr>
                <w:ilvl w:val="0"/>
                <w:numId w:val="37"/>
              </w:numPr>
              <w:tabs>
                <w:tab w:val="left" w:pos="-142"/>
                <w:tab w:val="left" w:pos="0"/>
              </w:tabs>
              <w:ind w:hanging="578"/>
              <w:jc w:val="center"/>
              <w:rPr>
                <w:rFonts w:cs="Arial"/>
                <w:bCs/>
                <w:sz w:val="18"/>
                <w:szCs w:val="18"/>
              </w:rPr>
            </w:pPr>
          </w:p>
        </w:tc>
        <w:tc>
          <w:tcPr>
            <w:tcW w:w="1418" w:type="dxa"/>
            <w:vMerge/>
            <w:vAlign w:val="center"/>
          </w:tcPr>
          <w:p w:rsidR="00943DFC" w:rsidRPr="000B5E3B" w:rsidRDefault="00943DFC" w:rsidP="000B5E3B">
            <w:pPr>
              <w:jc w:val="center"/>
              <w:rPr>
                <w:rFonts w:cs="Arial"/>
                <w:b/>
                <w:sz w:val="18"/>
                <w:szCs w:val="18"/>
              </w:rPr>
            </w:pPr>
          </w:p>
        </w:tc>
        <w:tc>
          <w:tcPr>
            <w:tcW w:w="3403" w:type="dxa"/>
            <w:vMerge/>
            <w:vAlign w:val="center"/>
          </w:tcPr>
          <w:p w:rsidR="00943DFC" w:rsidRPr="000B5E3B" w:rsidRDefault="00943DFC" w:rsidP="000B5E3B">
            <w:pPr>
              <w:jc w:val="center"/>
              <w:rPr>
                <w:rFonts w:cs="Arial"/>
                <w:sz w:val="18"/>
                <w:szCs w:val="18"/>
              </w:rPr>
            </w:pPr>
          </w:p>
        </w:tc>
        <w:tc>
          <w:tcPr>
            <w:tcW w:w="1417" w:type="dxa"/>
            <w:vAlign w:val="center"/>
          </w:tcPr>
          <w:p w:rsidR="00943DFC" w:rsidRPr="000B5E3B" w:rsidRDefault="006C3B08" w:rsidP="000B5E3B">
            <w:pPr>
              <w:spacing w:before="80" w:after="40"/>
              <w:jc w:val="center"/>
              <w:rPr>
                <w:rFonts w:cs="Arial"/>
                <w:b/>
                <w:bCs/>
                <w:sz w:val="18"/>
                <w:szCs w:val="18"/>
              </w:rPr>
            </w:pPr>
            <w:r w:rsidRPr="000B5E3B">
              <w:rPr>
                <w:rFonts w:cs="Arial"/>
                <w:b/>
                <w:bCs/>
                <w:sz w:val="18"/>
                <w:szCs w:val="18"/>
              </w:rPr>
              <w:t>50</w:t>
            </w:r>
          </w:p>
        </w:tc>
        <w:tc>
          <w:tcPr>
            <w:tcW w:w="2552" w:type="dxa"/>
            <w:vAlign w:val="center"/>
          </w:tcPr>
          <w:p w:rsidR="00943DFC" w:rsidRPr="000B5E3B" w:rsidRDefault="00943DFC" w:rsidP="000B5E3B">
            <w:pPr>
              <w:jc w:val="center"/>
              <w:rPr>
                <w:rFonts w:cs="Arial"/>
                <w:sz w:val="18"/>
                <w:szCs w:val="18"/>
              </w:rPr>
            </w:pPr>
            <w:r w:rsidRPr="000B5E3B">
              <w:rPr>
                <w:rFonts w:cs="Arial"/>
                <w:sz w:val="18"/>
                <w:szCs w:val="18"/>
              </w:rPr>
              <w:t xml:space="preserve">Mechaniczne przetwarzanie zmieszanych odpadów komunalnych oraz odpadów pochodzących </w:t>
            </w:r>
            <w:r w:rsidRPr="000B5E3B">
              <w:rPr>
                <w:rFonts w:cs="Arial"/>
                <w:sz w:val="18"/>
                <w:szCs w:val="18"/>
              </w:rPr>
              <w:br/>
              <w:t>z selektywnej zbiórki</w:t>
            </w:r>
          </w:p>
          <w:p w:rsidR="00943DFC" w:rsidRPr="000B5E3B" w:rsidRDefault="00943DFC" w:rsidP="000B5E3B">
            <w:pPr>
              <w:jc w:val="center"/>
              <w:rPr>
                <w:rFonts w:cs="Arial"/>
                <w:sz w:val="18"/>
                <w:szCs w:val="18"/>
              </w:rPr>
            </w:pPr>
            <w:r w:rsidRPr="000B5E3B">
              <w:rPr>
                <w:rFonts w:cs="Arial"/>
                <w:bCs/>
                <w:sz w:val="18"/>
                <w:szCs w:val="18"/>
              </w:rPr>
              <w:t>proces R12</w:t>
            </w:r>
          </w:p>
        </w:tc>
      </w:tr>
      <w:tr w:rsidR="000D2FF2" w:rsidRPr="000B5E3B" w:rsidTr="000B5E3B">
        <w:trPr>
          <w:trHeight w:val="702"/>
        </w:trPr>
        <w:tc>
          <w:tcPr>
            <w:tcW w:w="674" w:type="dxa"/>
            <w:vMerge w:val="restart"/>
            <w:vAlign w:val="center"/>
          </w:tcPr>
          <w:p w:rsidR="000D2FF2" w:rsidRPr="000B5E3B" w:rsidRDefault="000D2FF2" w:rsidP="000B5E3B">
            <w:pPr>
              <w:numPr>
                <w:ilvl w:val="0"/>
                <w:numId w:val="37"/>
              </w:numPr>
              <w:tabs>
                <w:tab w:val="left" w:pos="-142"/>
                <w:tab w:val="left" w:pos="0"/>
              </w:tabs>
              <w:ind w:hanging="578"/>
              <w:jc w:val="center"/>
              <w:rPr>
                <w:rFonts w:cs="Arial"/>
                <w:bCs/>
                <w:sz w:val="18"/>
                <w:szCs w:val="18"/>
              </w:rPr>
            </w:pPr>
          </w:p>
        </w:tc>
        <w:tc>
          <w:tcPr>
            <w:tcW w:w="1418" w:type="dxa"/>
            <w:vMerge w:val="restart"/>
            <w:vAlign w:val="center"/>
          </w:tcPr>
          <w:p w:rsidR="000D2FF2" w:rsidRPr="000B5E3B" w:rsidRDefault="000D2FF2" w:rsidP="000B5E3B">
            <w:pPr>
              <w:jc w:val="center"/>
              <w:rPr>
                <w:rFonts w:cs="Arial"/>
                <w:b/>
                <w:sz w:val="18"/>
                <w:szCs w:val="18"/>
              </w:rPr>
            </w:pPr>
            <w:r w:rsidRPr="000B5E3B">
              <w:rPr>
                <w:rFonts w:cs="Arial"/>
                <w:b/>
                <w:sz w:val="18"/>
                <w:szCs w:val="18"/>
              </w:rPr>
              <w:t>16 06 05</w:t>
            </w:r>
          </w:p>
        </w:tc>
        <w:tc>
          <w:tcPr>
            <w:tcW w:w="3403" w:type="dxa"/>
            <w:vMerge w:val="restart"/>
            <w:vAlign w:val="center"/>
          </w:tcPr>
          <w:p w:rsidR="000D2FF2" w:rsidRPr="000B5E3B" w:rsidRDefault="000D2FF2" w:rsidP="000B5E3B">
            <w:pPr>
              <w:jc w:val="center"/>
              <w:rPr>
                <w:rFonts w:cs="Arial"/>
                <w:sz w:val="18"/>
                <w:szCs w:val="18"/>
              </w:rPr>
            </w:pPr>
            <w:r w:rsidRPr="000B5E3B">
              <w:rPr>
                <w:rFonts w:cs="Arial"/>
                <w:sz w:val="18"/>
                <w:szCs w:val="18"/>
              </w:rPr>
              <w:t>Inne baterie i akumulatory</w:t>
            </w:r>
          </w:p>
        </w:tc>
        <w:tc>
          <w:tcPr>
            <w:tcW w:w="1417" w:type="dxa"/>
            <w:vAlign w:val="center"/>
          </w:tcPr>
          <w:p w:rsidR="000D2FF2" w:rsidRPr="000B5E3B" w:rsidRDefault="00517E92" w:rsidP="000B5E3B">
            <w:pPr>
              <w:jc w:val="center"/>
              <w:rPr>
                <w:rFonts w:cs="Arial"/>
                <w:b/>
                <w:sz w:val="18"/>
                <w:szCs w:val="18"/>
              </w:rPr>
            </w:pPr>
            <w:r w:rsidRPr="000B5E3B">
              <w:rPr>
                <w:rFonts w:cs="Arial"/>
                <w:b/>
                <w:sz w:val="18"/>
                <w:szCs w:val="18"/>
              </w:rPr>
              <w:t>0,01</w:t>
            </w:r>
          </w:p>
        </w:tc>
        <w:tc>
          <w:tcPr>
            <w:tcW w:w="2552" w:type="dxa"/>
            <w:vAlign w:val="center"/>
          </w:tcPr>
          <w:p w:rsidR="000D2FF2" w:rsidRPr="000B5E3B" w:rsidRDefault="000D2FF2" w:rsidP="000B5E3B">
            <w:pPr>
              <w:jc w:val="center"/>
              <w:rPr>
                <w:rFonts w:cs="Arial"/>
                <w:sz w:val="18"/>
                <w:szCs w:val="18"/>
              </w:rPr>
            </w:pPr>
            <w:r w:rsidRPr="000B5E3B">
              <w:rPr>
                <w:rFonts w:cs="Arial"/>
                <w:bCs/>
                <w:sz w:val="18"/>
                <w:szCs w:val="18"/>
              </w:rPr>
              <w:t>Wymiana wyeksploatowanych baterii</w:t>
            </w:r>
          </w:p>
        </w:tc>
      </w:tr>
      <w:tr w:rsidR="000D2FF2" w:rsidRPr="000B5E3B" w:rsidTr="000B5E3B">
        <w:trPr>
          <w:trHeight w:val="702"/>
        </w:trPr>
        <w:tc>
          <w:tcPr>
            <w:tcW w:w="674" w:type="dxa"/>
            <w:vMerge/>
            <w:vAlign w:val="center"/>
          </w:tcPr>
          <w:p w:rsidR="000D2FF2" w:rsidRPr="000B5E3B" w:rsidRDefault="000D2FF2" w:rsidP="000B5E3B">
            <w:pPr>
              <w:numPr>
                <w:ilvl w:val="0"/>
                <w:numId w:val="37"/>
              </w:numPr>
              <w:tabs>
                <w:tab w:val="left" w:pos="-142"/>
                <w:tab w:val="left" w:pos="0"/>
              </w:tabs>
              <w:ind w:hanging="578"/>
              <w:jc w:val="center"/>
              <w:rPr>
                <w:rFonts w:cs="Arial"/>
                <w:bCs/>
                <w:sz w:val="18"/>
                <w:szCs w:val="18"/>
              </w:rPr>
            </w:pPr>
          </w:p>
        </w:tc>
        <w:tc>
          <w:tcPr>
            <w:tcW w:w="1418" w:type="dxa"/>
            <w:vMerge/>
            <w:vAlign w:val="center"/>
          </w:tcPr>
          <w:p w:rsidR="000D2FF2" w:rsidRPr="000B5E3B" w:rsidRDefault="000D2FF2" w:rsidP="000B5E3B">
            <w:pPr>
              <w:jc w:val="center"/>
              <w:rPr>
                <w:rFonts w:cs="Arial"/>
                <w:b/>
                <w:sz w:val="18"/>
                <w:szCs w:val="18"/>
              </w:rPr>
            </w:pPr>
          </w:p>
        </w:tc>
        <w:tc>
          <w:tcPr>
            <w:tcW w:w="3403" w:type="dxa"/>
            <w:vMerge/>
            <w:vAlign w:val="center"/>
          </w:tcPr>
          <w:p w:rsidR="000D2FF2" w:rsidRPr="000B5E3B" w:rsidRDefault="000D2FF2" w:rsidP="000B5E3B">
            <w:pPr>
              <w:jc w:val="center"/>
              <w:rPr>
                <w:rFonts w:cs="Arial"/>
                <w:sz w:val="18"/>
                <w:szCs w:val="18"/>
              </w:rPr>
            </w:pPr>
          </w:p>
        </w:tc>
        <w:tc>
          <w:tcPr>
            <w:tcW w:w="1417" w:type="dxa"/>
            <w:vAlign w:val="center"/>
          </w:tcPr>
          <w:p w:rsidR="000D2FF2" w:rsidRPr="000B5E3B" w:rsidRDefault="000D2FF2" w:rsidP="000B5E3B">
            <w:pPr>
              <w:jc w:val="center"/>
              <w:rPr>
                <w:rFonts w:cs="Arial"/>
                <w:b/>
                <w:sz w:val="18"/>
                <w:szCs w:val="18"/>
              </w:rPr>
            </w:pPr>
            <w:r w:rsidRPr="000B5E3B">
              <w:rPr>
                <w:rFonts w:cs="Arial"/>
                <w:b/>
                <w:sz w:val="18"/>
                <w:szCs w:val="18"/>
              </w:rPr>
              <w:t>5</w:t>
            </w:r>
          </w:p>
        </w:tc>
        <w:tc>
          <w:tcPr>
            <w:tcW w:w="2552" w:type="dxa"/>
            <w:vAlign w:val="center"/>
          </w:tcPr>
          <w:p w:rsidR="000D2FF2" w:rsidRPr="000B5E3B" w:rsidRDefault="000D2FF2" w:rsidP="000B5E3B">
            <w:pPr>
              <w:jc w:val="center"/>
              <w:rPr>
                <w:rFonts w:cs="Arial"/>
                <w:bCs/>
                <w:sz w:val="18"/>
                <w:szCs w:val="18"/>
              </w:rPr>
            </w:pPr>
            <w:r w:rsidRPr="000B5E3B">
              <w:rPr>
                <w:rFonts w:cs="Arial"/>
                <w:bCs/>
                <w:sz w:val="18"/>
                <w:szCs w:val="18"/>
              </w:rPr>
              <w:t xml:space="preserve">Odpady wytwarzane </w:t>
            </w:r>
            <w:r w:rsidRPr="000B5E3B">
              <w:rPr>
                <w:rFonts w:cs="Arial"/>
                <w:bCs/>
                <w:sz w:val="18"/>
                <w:szCs w:val="18"/>
              </w:rPr>
              <w:br/>
              <w:t xml:space="preserve">w wyniku dalszej obróbki mechanicznej odpadów powstających </w:t>
            </w:r>
            <w:r w:rsidRPr="000B5E3B">
              <w:rPr>
                <w:rFonts w:cs="Arial"/>
                <w:bCs/>
                <w:sz w:val="18"/>
                <w:szCs w:val="18"/>
              </w:rPr>
              <w:br/>
              <w:t xml:space="preserve">w procesie </w:t>
            </w:r>
            <w:proofErr w:type="spellStart"/>
            <w:r w:rsidRPr="000B5E3B">
              <w:rPr>
                <w:rFonts w:cs="Arial"/>
                <w:bCs/>
                <w:sz w:val="18"/>
                <w:szCs w:val="18"/>
              </w:rPr>
              <w:t>biosuszenia</w:t>
            </w:r>
            <w:proofErr w:type="spellEnd"/>
          </w:p>
        </w:tc>
      </w:tr>
      <w:tr w:rsidR="007329E5" w:rsidRPr="000B5E3B" w:rsidTr="000B5E3B">
        <w:trPr>
          <w:trHeight w:val="960"/>
        </w:trPr>
        <w:tc>
          <w:tcPr>
            <w:tcW w:w="674" w:type="dxa"/>
            <w:vAlign w:val="center"/>
          </w:tcPr>
          <w:p w:rsidR="007329E5" w:rsidRPr="000B5E3B" w:rsidRDefault="007329E5"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7329E5" w:rsidRPr="000B5E3B" w:rsidRDefault="007329E5" w:rsidP="000B5E3B">
            <w:pPr>
              <w:jc w:val="center"/>
              <w:rPr>
                <w:rFonts w:cs="Arial"/>
                <w:b/>
                <w:sz w:val="18"/>
                <w:szCs w:val="18"/>
              </w:rPr>
            </w:pPr>
            <w:r w:rsidRPr="000B5E3B">
              <w:rPr>
                <w:rFonts w:cs="Arial"/>
                <w:b/>
                <w:sz w:val="18"/>
                <w:szCs w:val="18"/>
              </w:rPr>
              <w:t>19 05 01</w:t>
            </w:r>
          </w:p>
        </w:tc>
        <w:tc>
          <w:tcPr>
            <w:tcW w:w="3403" w:type="dxa"/>
            <w:vAlign w:val="center"/>
          </w:tcPr>
          <w:p w:rsidR="007329E5" w:rsidRPr="000B5E3B" w:rsidRDefault="007329E5" w:rsidP="000B5E3B">
            <w:pPr>
              <w:jc w:val="center"/>
              <w:rPr>
                <w:rFonts w:cs="Arial"/>
                <w:sz w:val="18"/>
                <w:szCs w:val="18"/>
              </w:rPr>
            </w:pPr>
          </w:p>
          <w:p w:rsidR="007329E5" w:rsidRPr="000B5E3B" w:rsidRDefault="007329E5" w:rsidP="000B5E3B">
            <w:pPr>
              <w:jc w:val="center"/>
              <w:rPr>
                <w:rFonts w:cs="Arial"/>
                <w:sz w:val="18"/>
                <w:szCs w:val="18"/>
              </w:rPr>
            </w:pPr>
            <w:r w:rsidRPr="000B5E3B">
              <w:rPr>
                <w:rFonts w:cs="Arial"/>
                <w:sz w:val="18"/>
                <w:szCs w:val="18"/>
              </w:rPr>
              <w:t>Nieprzekompostowane frakcje odpadów komunalnych i podobnych</w:t>
            </w:r>
          </w:p>
        </w:tc>
        <w:tc>
          <w:tcPr>
            <w:tcW w:w="1417" w:type="dxa"/>
            <w:vAlign w:val="center"/>
          </w:tcPr>
          <w:p w:rsidR="007329E5" w:rsidRPr="000B5E3B" w:rsidRDefault="007329E5" w:rsidP="000B5E3B">
            <w:pPr>
              <w:jc w:val="center"/>
              <w:rPr>
                <w:rFonts w:cs="Arial"/>
                <w:b/>
                <w:sz w:val="18"/>
                <w:szCs w:val="18"/>
              </w:rPr>
            </w:pPr>
            <w:r w:rsidRPr="000B5E3B">
              <w:rPr>
                <w:rFonts w:cs="Arial"/>
                <w:b/>
                <w:sz w:val="18"/>
                <w:szCs w:val="18"/>
              </w:rPr>
              <w:t>9 750</w:t>
            </w:r>
          </w:p>
        </w:tc>
        <w:tc>
          <w:tcPr>
            <w:tcW w:w="2552" w:type="dxa"/>
            <w:vAlign w:val="center"/>
          </w:tcPr>
          <w:p w:rsidR="007329E5" w:rsidRPr="000B5E3B" w:rsidRDefault="007329E5" w:rsidP="000B5E3B">
            <w:pPr>
              <w:jc w:val="center"/>
              <w:rPr>
                <w:rFonts w:cs="Arial"/>
                <w:sz w:val="18"/>
                <w:szCs w:val="18"/>
              </w:rPr>
            </w:pPr>
            <w:r w:rsidRPr="000B5E3B">
              <w:rPr>
                <w:rFonts w:cs="Arial"/>
                <w:sz w:val="18"/>
                <w:szCs w:val="18"/>
              </w:rPr>
              <w:t xml:space="preserve">Odpady wytwarzane </w:t>
            </w:r>
            <w:r w:rsidRPr="000B5E3B">
              <w:rPr>
                <w:rFonts w:cs="Arial"/>
                <w:sz w:val="18"/>
                <w:szCs w:val="18"/>
              </w:rPr>
              <w:br/>
              <w:t>w procesie biologicznego suszenia</w:t>
            </w:r>
          </w:p>
          <w:p w:rsidR="007329E5" w:rsidRPr="000B5E3B" w:rsidRDefault="007329E5" w:rsidP="000B5E3B">
            <w:pPr>
              <w:jc w:val="center"/>
              <w:rPr>
                <w:rFonts w:cs="Arial"/>
                <w:sz w:val="18"/>
                <w:szCs w:val="18"/>
              </w:rPr>
            </w:pPr>
            <w:r w:rsidRPr="000B5E3B">
              <w:rPr>
                <w:rFonts w:cs="Arial"/>
                <w:sz w:val="18"/>
                <w:szCs w:val="18"/>
              </w:rPr>
              <w:t>– proces D8</w:t>
            </w:r>
          </w:p>
        </w:tc>
      </w:tr>
      <w:tr w:rsidR="00943DFC" w:rsidRPr="000B5E3B" w:rsidTr="000B5E3B">
        <w:tc>
          <w:tcPr>
            <w:tcW w:w="674" w:type="dxa"/>
            <w:vAlign w:val="center"/>
          </w:tcPr>
          <w:p w:rsidR="00943DFC" w:rsidRPr="000B5E3B" w:rsidRDefault="00943DFC"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943DFC" w:rsidRPr="000B5E3B" w:rsidRDefault="00943DFC" w:rsidP="000B5E3B">
            <w:pPr>
              <w:jc w:val="center"/>
              <w:rPr>
                <w:rFonts w:cs="Arial"/>
                <w:b/>
                <w:sz w:val="18"/>
                <w:szCs w:val="18"/>
              </w:rPr>
            </w:pPr>
          </w:p>
          <w:p w:rsidR="00943DFC" w:rsidRPr="000B5E3B" w:rsidRDefault="00943DFC" w:rsidP="000B5E3B">
            <w:pPr>
              <w:jc w:val="center"/>
              <w:rPr>
                <w:rFonts w:cs="Arial"/>
                <w:b/>
                <w:sz w:val="18"/>
                <w:szCs w:val="18"/>
              </w:rPr>
            </w:pPr>
          </w:p>
          <w:p w:rsidR="00943DFC" w:rsidRPr="000B5E3B" w:rsidRDefault="00943DFC" w:rsidP="000B5E3B">
            <w:pPr>
              <w:jc w:val="center"/>
              <w:rPr>
                <w:rFonts w:cs="Arial"/>
                <w:b/>
                <w:sz w:val="18"/>
                <w:szCs w:val="18"/>
              </w:rPr>
            </w:pPr>
            <w:r w:rsidRPr="000B5E3B">
              <w:rPr>
                <w:rFonts w:cs="Arial"/>
                <w:b/>
                <w:sz w:val="18"/>
                <w:szCs w:val="18"/>
              </w:rPr>
              <w:t>19 05 99</w:t>
            </w:r>
          </w:p>
        </w:tc>
        <w:tc>
          <w:tcPr>
            <w:tcW w:w="3403" w:type="dxa"/>
            <w:vAlign w:val="center"/>
          </w:tcPr>
          <w:p w:rsidR="00B17362" w:rsidRPr="000B5E3B" w:rsidRDefault="00B17362" w:rsidP="000B5E3B">
            <w:pPr>
              <w:jc w:val="center"/>
              <w:rPr>
                <w:rFonts w:cs="Arial"/>
                <w:sz w:val="18"/>
                <w:szCs w:val="18"/>
              </w:rPr>
            </w:pPr>
          </w:p>
          <w:p w:rsidR="00943DFC" w:rsidRPr="000B5E3B" w:rsidRDefault="00943DFC" w:rsidP="000B5E3B">
            <w:pPr>
              <w:jc w:val="center"/>
              <w:rPr>
                <w:rFonts w:cs="Arial"/>
                <w:sz w:val="18"/>
                <w:szCs w:val="18"/>
              </w:rPr>
            </w:pPr>
            <w:r w:rsidRPr="000B5E3B">
              <w:rPr>
                <w:rFonts w:cs="Arial"/>
                <w:sz w:val="18"/>
                <w:szCs w:val="18"/>
              </w:rPr>
              <w:t>Inne nie wymienione odpady (</w:t>
            </w:r>
            <w:r w:rsidRPr="000B5E3B">
              <w:rPr>
                <w:rFonts w:cs="Arial"/>
                <w:b/>
                <w:sz w:val="18"/>
                <w:szCs w:val="18"/>
              </w:rPr>
              <w:t>stabilizat)</w:t>
            </w:r>
          </w:p>
        </w:tc>
        <w:tc>
          <w:tcPr>
            <w:tcW w:w="1417" w:type="dxa"/>
            <w:vAlign w:val="center"/>
          </w:tcPr>
          <w:p w:rsidR="00943DFC" w:rsidRPr="000B5E3B" w:rsidRDefault="00943DFC" w:rsidP="000B5E3B">
            <w:pPr>
              <w:jc w:val="center"/>
              <w:rPr>
                <w:rFonts w:cs="Arial"/>
                <w:b/>
                <w:sz w:val="18"/>
                <w:szCs w:val="18"/>
              </w:rPr>
            </w:pPr>
          </w:p>
          <w:p w:rsidR="00517E92" w:rsidRPr="000B5E3B" w:rsidRDefault="00517E92" w:rsidP="000B5E3B">
            <w:pPr>
              <w:jc w:val="center"/>
              <w:rPr>
                <w:rFonts w:cs="Arial"/>
                <w:b/>
                <w:sz w:val="18"/>
                <w:szCs w:val="18"/>
              </w:rPr>
            </w:pPr>
            <w:r w:rsidRPr="000B5E3B">
              <w:rPr>
                <w:rFonts w:cs="Arial"/>
                <w:b/>
                <w:sz w:val="18"/>
                <w:szCs w:val="18"/>
              </w:rPr>
              <w:t>4 725</w:t>
            </w:r>
          </w:p>
        </w:tc>
        <w:tc>
          <w:tcPr>
            <w:tcW w:w="2552" w:type="dxa"/>
            <w:vAlign w:val="center"/>
          </w:tcPr>
          <w:p w:rsidR="00943DFC" w:rsidRPr="000B5E3B" w:rsidRDefault="00943DFC" w:rsidP="000B5E3B">
            <w:pPr>
              <w:jc w:val="center"/>
              <w:rPr>
                <w:rFonts w:cs="Arial"/>
                <w:sz w:val="18"/>
                <w:szCs w:val="18"/>
              </w:rPr>
            </w:pPr>
            <w:r w:rsidRPr="000B5E3B">
              <w:rPr>
                <w:rFonts w:cs="Arial"/>
                <w:sz w:val="18"/>
                <w:szCs w:val="18"/>
              </w:rPr>
              <w:t xml:space="preserve">Odpady wytwarzane </w:t>
            </w:r>
            <w:r w:rsidRPr="000B5E3B">
              <w:rPr>
                <w:rFonts w:cs="Arial"/>
                <w:sz w:val="18"/>
                <w:szCs w:val="18"/>
              </w:rPr>
              <w:br/>
              <w:t>w wyniku prowadzenia procesu D8 (stabilizacji tlenowej)</w:t>
            </w:r>
          </w:p>
        </w:tc>
      </w:tr>
      <w:tr w:rsidR="00943DFC" w:rsidRPr="000B5E3B" w:rsidTr="000B5E3B">
        <w:tc>
          <w:tcPr>
            <w:tcW w:w="674" w:type="dxa"/>
            <w:vAlign w:val="center"/>
          </w:tcPr>
          <w:p w:rsidR="00943DFC" w:rsidRPr="000B5E3B" w:rsidRDefault="00943DFC"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943DFC" w:rsidRPr="000B5E3B" w:rsidRDefault="00943DFC" w:rsidP="000B5E3B">
            <w:pPr>
              <w:jc w:val="center"/>
              <w:rPr>
                <w:rFonts w:cs="Arial"/>
                <w:b/>
                <w:sz w:val="18"/>
                <w:szCs w:val="18"/>
              </w:rPr>
            </w:pPr>
            <w:r w:rsidRPr="000B5E3B">
              <w:rPr>
                <w:rFonts w:cs="Arial"/>
                <w:b/>
                <w:sz w:val="18"/>
                <w:szCs w:val="18"/>
              </w:rPr>
              <w:t>19 12 01</w:t>
            </w:r>
          </w:p>
        </w:tc>
        <w:tc>
          <w:tcPr>
            <w:tcW w:w="3403" w:type="dxa"/>
            <w:vAlign w:val="center"/>
          </w:tcPr>
          <w:p w:rsidR="00943DFC" w:rsidRPr="000B5E3B" w:rsidRDefault="00943DFC" w:rsidP="000B5E3B">
            <w:pPr>
              <w:jc w:val="center"/>
              <w:rPr>
                <w:rFonts w:cs="Arial"/>
                <w:sz w:val="18"/>
                <w:szCs w:val="18"/>
              </w:rPr>
            </w:pPr>
            <w:r w:rsidRPr="000B5E3B">
              <w:rPr>
                <w:rFonts w:cs="Arial"/>
                <w:sz w:val="18"/>
                <w:szCs w:val="18"/>
              </w:rPr>
              <w:t>Papier i tektura</w:t>
            </w:r>
          </w:p>
        </w:tc>
        <w:tc>
          <w:tcPr>
            <w:tcW w:w="1417" w:type="dxa"/>
            <w:vAlign w:val="center"/>
          </w:tcPr>
          <w:p w:rsidR="00943DFC" w:rsidRPr="000B5E3B" w:rsidRDefault="005A2944" w:rsidP="000B5E3B">
            <w:pPr>
              <w:jc w:val="center"/>
              <w:rPr>
                <w:rFonts w:cs="Arial"/>
                <w:b/>
                <w:sz w:val="18"/>
                <w:szCs w:val="18"/>
              </w:rPr>
            </w:pPr>
            <w:r w:rsidRPr="000B5E3B">
              <w:rPr>
                <w:rFonts w:cs="Arial"/>
                <w:b/>
                <w:sz w:val="18"/>
                <w:szCs w:val="18"/>
              </w:rPr>
              <w:t>300</w:t>
            </w:r>
          </w:p>
        </w:tc>
        <w:tc>
          <w:tcPr>
            <w:tcW w:w="2552" w:type="dxa"/>
            <w:vMerge w:val="restart"/>
            <w:vAlign w:val="center"/>
          </w:tcPr>
          <w:p w:rsidR="002D32FE" w:rsidRPr="000B5E3B" w:rsidRDefault="002D32FE" w:rsidP="000B5E3B">
            <w:pPr>
              <w:jc w:val="center"/>
              <w:rPr>
                <w:rFonts w:cs="Arial"/>
                <w:sz w:val="18"/>
                <w:szCs w:val="18"/>
              </w:rPr>
            </w:pPr>
            <w:r w:rsidRPr="000B5E3B">
              <w:rPr>
                <w:rFonts w:cs="Arial"/>
                <w:sz w:val="18"/>
                <w:szCs w:val="18"/>
              </w:rPr>
              <w:t xml:space="preserve">Mechaniczne przetwarzanie zmieszanych odpadów komunalnych oraz  </w:t>
            </w:r>
            <w:r w:rsidRPr="000B5E3B">
              <w:rPr>
                <w:rFonts w:cs="Arial"/>
                <w:sz w:val="18"/>
                <w:szCs w:val="18"/>
              </w:rPr>
              <w:br/>
              <w:t xml:space="preserve">odpadów pochodzących </w:t>
            </w:r>
            <w:r w:rsidRPr="000B5E3B">
              <w:rPr>
                <w:rFonts w:cs="Arial"/>
                <w:sz w:val="18"/>
                <w:szCs w:val="18"/>
              </w:rPr>
              <w:br/>
              <w:t>z selektywnej zbiórki,</w:t>
            </w:r>
          </w:p>
          <w:p w:rsidR="002D32FE" w:rsidRPr="000B5E3B" w:rsidRDefault="002D32FE" w:rsidP="000B5E3B">
            <w:pPr>
              <w:jc w:val="center"/>
              <w:rPr>
                <w:rFonts w:cs="Arial"/>
                <w:sz w:val="18"/>
                <w:szCs w:val="18"/>
              </w:rPr>
            </w:pPr>
            <w:r w:rsidRPr="000B5E3B">
              <w:rPr>
                <w:rFonts w:cs="Arial"/>
                <w:sz w:val="18"/>
                <w:szCs w:val="18"/>
              </w:rPr>
              <w:t>demontaż</w:t>
            </w:r>
          </w:p>
          <w:p w:rsidR="002D32FE" w:rsidRPr="000B5E3B" w:rsidRDefault="002D32FE" w:rsidP="000B5E3B">
            <w:pPr>
              <w:ind w:right="-108"/>
              <w:jc w:val="center"/>
              <w:rPr>
                <w:rFonts w:cs="Arial"/>
                <w:sz w:val="18"/>
                <w:szCs w:val="18"/>
              </w:rPr>
            </w:pPr>
            <w:r w:rsidRPr="000B5E3B">
              <w:rPr>
                <w:rFonts w:cs="Arial"/>
                <w:sz w:val="18"/>
                <w:szCs w:val="18"/>
              </w:rPr>
              <w:t>odpadów</w:t>
            </w:r>
          </w:p>
          <w:p w:rsidR="002D32FE" w:rsidRPr="000B5E3B" w:rsidRDefault="002D32FE" w:rsidP="000B5E3B">
            <w:pPr>
              <w:ind w:right="-108"/>
              <w:jc w:val="center"/>
              <w:rPr>
                <w:rFonts w:cs="Arial"/>
                <w:sz w:val="18"/>
                <w:szCs w:val="18"/>
              </w:rPr>
            </w:pPr>
            <w:r w:rsidRPr="000B5E3B">
              <w:rPr>
                <w:rFonts w:cs="Arial"/>
                <w:sz w:val="18"/>
                <w:szCs w:val="18"/>
              </w:rPr>
              <w:t>wielkogabarytowych,</w:t>
            </w:r>
          </w:p>
          <w:p w:rsidR="000D2FF2" w:rsidRPr="000B5E3B" w:rsidRDefault="002D32FE" w:rsidP="000B5E3B">
            <w:pPr>
              <w:ind w:right="-108"/>
              <w:jc w:val="center"/>
              <w:rPr>
                <w:rFonts w:cs="Arial"/>
                <w:sz w:val="18"/>
                <w:szCs w:val="18"/>
              </w:rPr>
            </w:pPr>
            <w:r w:rsidRPr="000B5E3B">
              <w:rPr>
                <w:rFonts w:cs="Arial"/>
                <w:bCs/>
                <w:sz w:val="18"/>
                <w:szCs w:val="18"/>
              </w:rPr>
              <w:t>- proces R12</w:t>
            </w:r>
          </w:p>
        </w:tc>
      </w:tr>
      <w:tr w:rsidR="00943DFC" w:rsidRPr="000B5E3B" w:rsidTr="000B5E3B">
        <w:tc>
          <w:tcPr>
            <w:tcW w:w="674" w:type="dxa"/>
            <w:vAlign w:val="center"/>
          </w:tcPr>
          <w:p w:rsidR="00943DFC" w:rsidRPr="000B5E3B" w:rsidRDefault="00943DFC"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943DFC" w:rsidRPr="000B5E3B" w:rsidRDefault="00943DFC" w:rsidP="000B5E3B">
            <w:pPr>
              <w:jc w:val="center"/>
              <w:rPr>
                <w:rFonts w:cs="Arial"/>
                <w:b/>
                <w:sz w:val="18"/>
                <w:szCs w:val="18"/>
              </w:rPr>
            </w:pPr>
            <w:r w:rsidRPr="000B5E3B">
              <w:rPr>
                <w:rFonts w:cs="Arial"/>
                <w:b/>
                <w:sz w:val="18"/>
                <w:szCs w:val="18"/>
              </w:rPr>
              <w:t>19 12 02</w:t>
            </w:r>
          </w:p>
        </w:tc>
        <w:tc>
          <w:tcPr>
            <w:tcW w:w="3403" w:type="dxa"/>
            <w:vAlign w:val="center"/>
          </w:tcPr>
          <w:p w:rsidR="00943DFC" w:rsidRPr="000B5E3B" w:rsidRDefault="00943DFC" w:rsidP="000B5E3B">
            <w:pPr>
              <w:jc w:val="center"/>
              <w:rPr>
                <w:rFonts w:cs="Arial"/>
                <w:sz w:val="18"/>
                <w:szCs w:val="18"/>
              </w:rPr>
            </w:pPr>
            <w:r w:rsidRPr="000B5E3B">
              <w:rPr>
                <w:rFonts w:cs="Arial"/>
                <w:sz w:val="18"/>
                <w:szCs w:val="18"/>
              </w:rPr>
              <w:t>Metale żelazne</w:t>
            </w:r>
          </w:p>
        </w:tc>
        <w:tc>
          <w:tcPr>
            <w:tcW w:w="1417" w:type="dxa"/>
            <w:vAlign w:val="center"/>
          </w:tcPr>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p>
          <w:p w:rsidR="00943DFC" w:rsidRPr="000B5E3B" w:rsidRDefault="005A2944" w:rsidP="000B5E3B">
            <w:pPr>
              <w:jc w:val="center"/>
              <w:rPr>
                <w:rFonts w:cs="Arial"/>
                <w:b/>
                <w:sz w:val="18"/>
                <w:szCs w:val="18"/>
              </w:rPr>
            </w:pPr>
            <w:r w:rsidRPr="000B5E3B">
              <w:rPr>
                <w:rFonts w:cs="Arial"/>
                <w:b/>
                <w:sz w:val="18"/>
                <w:szCs w:val="18"/>
              </w:rPr>
              <w:t>350</w:t>
            </w:r>
          </w:p>
        </w:tc>
        <w:tc>
          <w:tcPr>
            <w:tcW w:w="2552" w:type="dxa"/>
            <w:vMerge/>
            <w:vAlign w:val="center"/>
          </w:tcPr>
          <w:p w:rsidR="00943DFC" w:rsidRPr="000B5E3B" w:rsidRDefault="00943DFC" w:rsidP="000B5E3B">
            <w:pPr>
              <w:jc w:val="center"/>
              <w:rPr>
                <w:rFonts w:cs="Arial"/>
                <w:sz w:val="18"/>
                <w:szCs w:val="18"/>
              </w:rPr>
            </w:pPr>
          </w:p>
        </w:tc>
      </w:tr>
      <w:tr w:rsidR="002D32FE" w:rsidRPr="000B5E3B" w:rsidTr="000B5E3B">
        <w:tc>
          <w:tcPr>
            <w:tcW w:w="674" w:type="dxa"/>
            <w:vAlign w:val="center"/>
          </w:tcPr>
          <w:p w:rsidR="002D32FE" w:rsidRPr="000B5E3B" w:rsidRDefault="002D32FE"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2D32FE" w:rsidRPr="000B5E3B" w:rsidRDefault="002D32FE" w:rsidP="000B5E3B">
            <w:pPr>
              <w:jc w:val="center"/>
              <w:rPr>
                <w:rFonts w:cs="Arial"/>
                <w:b/>
                <w:sz w:val="18"/>
                <w:szCs w:val="18"/>
              </w:rPr>
            </w:pPr>
            <w:r w:rsidRPr="000B5E3B">
              <w:rPr>
                <w:rFonts w:cs="Arial"/>
                <w:b/>
                <w:sz w:val="18"/>
                <w:szCs w:val="18"/>
              </w:rPr>
              <w:t>19 12 03</w:t>
            </w:r>
          </w:p>
        </w:tc>
        <w:tc>
          <w:tcPr>
            <w:tcW w:w="3403" w:type="dxa"/>
            <w:vAlign w:val="center"/>
          </w:tcPr>
          <w:p w:rsidR="002D32FE" w:rsidRPr="000B5E3B" w:rsidRDefault="002D32FE" w:rsidP="000B5E3B">
            <w:pPr>
              <w:jc w:val="center"/>
              <w:rPr>
                <w:rFonts w:cs="Arial"/>
                <w:sz w:val="18"/>
                <w:szCs w:val="18"/>
              </w:rPr>
            </w:pPr>
            <w:r w:rsidRPr="000B5E3B">
              <w:rPr>
                <w:rFonts w:cs="Arial"/>
                <w:sz w:val="18"/>
                <w:szCs w:val="18"/>
              </w:rPr>
              <w:t>Metale nieżelazne</w:t>
            </w:r>
          </w:p>
        </w:tc>
        <w:tc>
          <w:tcPr>
            <w:tcW w:w="1417" w:type="dxa"/>
            <w:vAlign w:val="center"/>
          </w:tcPr>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r w:rsidRPr="000B5E3B">
              <w:rPr>
                <w:rFonts w:cs="Arial"/>
                <w:b/>
                <w:sz w:val="18"/>
                <w:szCs w:val="18"/>
              </w:rPr>
              <w:t>275</w:t>
            </w:r>
          </w:p>
        </w:tc>
        <w:tc>
          <w:tcPr>
            <w:tcW w:w="2552" w:type="dxa"/>
            <w:vAlign w:val="center"/>
          </w:tcPr>
          <w:p w:rsidR="002D32FE" w:rsidRPr="000B5E3B" w:rsidRDefault="002D32FE" w:rsidP="000B5E3B">
            <w:pPr>
              <w:jc w:val="center"/>
              <w:rPr>
                <w:rFonts w:cs="Arial"/>
                <w:sz w:val="18"/>
                <w:szCs w:val="18"/>
              </w:rPr>
            </w:pPr>
            <w:r w:rsidRPr="000B5E3B">
              <w:rPr>
                <w:rFonts w:cs="Arial"/>
                <w:sz w:val="18"/>
                <w:szCs w:val="18"/>
              </w:rPr>
              <w:t xml:space="preserve">Mechaniczne przetwarzanie zmieszanych odpadów komunalnych oraz  </w:t>
            </w:r>
            <w:r w:rsidRPr="000B5E3B">
              <w:rPr>
                <w:rFonts w:cs="Arial"/>
                <w:sz w:val="18"/>
                <w:szCs w:val="18"/>
              </w:rPr>
              <w:br/>
              <w:t xml:space="preserve">odpadów pochodzących </w:t>
            </w:r>
            <w:r w:rsidRPr="000B5E3B">
              <w:rPr>
                <w:rFonts w:cs="Arial"/>
                <w:sz w:val="18"/>
                <w:szCs w:val="18"/>
              </w:rPr>
              <w:br/>
              <w:t>z selektywnej zbiórki,</w:t>
            </w:r>
          </w:p>
          <w:p w:rsidR="002D32FE" w:rsidRPr="000B5E3B" w:rsidRDefault="002D32FE" w:rsidP="000B5E3B">
            <w:pPr>
              <w:jc w:val="center"/>
              <w:rPr>
                <w:rFonts w:cs="Arial"/>
                <w:sz w:val="18"/>
                <w:szCs w:val="18"/>
              </w:rPr>
            </w:pPr>
            <w:r w:rsidRPr="000B5E3B">
              <w:rPr>
                <w:rFonts w:cs="Arial"/>
                <w:sz w:val="18"/>
                <w:szCs w:val="18"/>
              </w:rPr>
              <w:t>demontaż odpadów</w:t>
            </w:r>
          </w:p>
          <w:p w:rsidR="002D32FE" w:rsidRPr="000B5E3B" w:rsidRDefault="002D32FE" w:rsidP="000B5E3B">
            <w:pPr>
              <w:ind w:right="-108"/>
              <w:jc w:val="center"/>
              <w:rPr>
                <w:rFonts w:cs="Arial"/>
                <w:sz w:val="18"/>
                <w:szCs w:val="18"/>
              </w:rPr>
            </w:pPr>
            <w:r w:rsidRPr="000B5E3B">
              <w:rPr>
                <w:rFonts w:cs="Arial"/>
                <w:sz w:val="18"/>
                <w:szCs w:val="18"/>
              </w:rPr>
              <w:t>wielkogabarytowych,</w:t>
            </w:r>
          </w:p>
          <w:p w:rsidR="002D32FE" w:rsidRPr="000B5E3B" w:rsidRDefault="002D32FE" w:rsidP="000B5E3B">
            <w:pPr>
              <w:jc w:val="center"/>
              <w:rPr>
                <w:rFonts w:cs="Arial"/>
                <w:bCs/>
                <w:sz w:val="18"/>
                <w:szCs w:val="18"/>
              </w:rPr>
            </w:pPr>
            <w:r w:rsidRPr="000B5E3B">
              <w:rPr>
                <w:rFonts w:cs="Arial"/>
                <w:bCs/>
                <w:sz w:val="18"/>
                <w:szCs w:val="18"/>
              </w:rPr>
              <w:t>- proces R12</w:t>
            </w:r>
          </w:p>
          <w:p w:rsidR="002D32FE" w:rsidRPr="000B5E3B" w:rsidRDefault="002D32FE" w:rsidP="000B5E3B">
            <w:pPr>
              <w:jc w:val="center"/>
              <w:rPr>
                <w:rFonts w:cs="Arial"/>
                <w:sz w:val="18"/>
                <w:szCs w:val="18"/>
              </w:rPr>
            </w:pPr>
            <w:r w:rsidRPr="000B5E3B">
              <w:rPr>
                <w:rFonts w:cs="Arial"/>
                <w:bCs/>
                <w:sz w:val="18"/>
                <w:szCs w:val="18"/>
              </w:rPr>
              <w:t xml:space="preserve">odpady wytwarzane </w:t>
            </w:r>
            <w:r w:rsidRPr="000B5E3B">
              <w:rPr>
                <w:rFonts w:cs="Arial"/>
                <w:bCs/>
                <w:sz w:val="18"/>
                <w:szCs w:val="18"/>
              </w:rPr>
              <w:br/>
              <w:t xml:space="preserve">w wyniku dalszej obróbki mechanicznej odpadów powstających </w:t>
            </w:r>
            <w:r w:rsidRPr="000B5E3B">
              <w:rPr>
                <w:rFonts w:cs="Arial"/>
                <w:bCs/>
                <w:sz w:val="18"/>
                <w:szCs w:val="18"/>
              </w:rPr>
              <w:br/>
              <w:t xml:space="preserve">w procesie </w:t>
            </w:r>
            <w:proofErr w:type="spellStart"/>
            <w:r w:rsidRPr="000B5E3B">
              <w:rPr>
                <w:rFonts w:cs="Arial"/>
                <w:bCs/>
                <w:sz w:val="18"/>
                <w:szCs w:val="18"/>
              </w:rPr>
              <w:t>biosuszenia</w:t>
            </w:r>
            <w:proofErr w:type="spellEnd"/>
          </w:p>
        </w:tc>
      </w:tr>
      <w:tr w:rsidR="002D32FE" w:rsidRPr="000B5E3B" w:rsidTr="000B5E3B">
        <w:tc>
          <w:tcPr>
            <w:tcW w:w="674" w:type="dxa"/>
            <w:vAlign w:val="center"/>
          </w:tcPr>
          <w:p w:rsidR="002D32FE" w:rsidRPr="000B5E3B" w:rsidRDefault="002D32FE"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2D32FE" w:rsidRPr="000B5E3B" w:rsidRDefault="002D32FE" w:rsidP="000B5E3B">
            <w:pPr>
              <w:jc w:val="center"/>
              <w:rPr>
                <w:rFonts w:cs="Arial"/>
                <w:b/>
                <w:sz w:val="18"/>
                <w:szCs w:val="18"/>
              </w:rPr>
            </w:pPr>
            <w:r w:rsidRPr="000B5E3B">
              <w:rPr>
                <w:rFonts w:cs="Arial"/>
                <w:b/>
                <w:sz w:val="18"/>
                <w:szCs w:val="18"/>
              </w:rPr>
              <w:t>19 12 04</w:t>
            </w:r>
          </w:p>
        </w:tc>
        <w:tc>
          <w:tcPr>
            <w:tcW w:w="3403" w:type="dxa"/>
            <w:vAlign w:val="center"/>
          </w:tcPr>
          <w:p w:rsidR="002D32FE" w:rsidRPr="000B5E3B" w:rsidRDefault="002D32FE" w:rsidP="000B5E3B">
            <w:pPr>
              <w:jc w:val="center"/>
              <w:rPr>
                <w:rFonts w:eastAsia="Arial" w:cs="Arial"/>
                <w:sz w:val="18"/>
                <w:szCs w:val="18"/>
              </w:rPr>
            </w:pPr>
            <w:r w:rsidRPr="000B5E3B">
              <w:rPr>
                <w:rFonts w:cs="Arial"/>
                <w:sz w:val="18"/>
                <w:szCs w:val="18"/>
              </w:rPr>
              <w:t>Tworzywa sztuczne i guma</w:t>
            </w:r>
          </w:p>
        </w:tc>
        <w:tc>
          <w:tcPr>
            <w:tcW w:w="1417" w:type="dxa"/>
            <w:vAlign w:val="center"/>
          </w:tcPr>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r w:rsidRPr="000B5E3B">
              <w:rPr>
                <w:rFonts w:cs="Arial"/>
                <w:b/>
                <w:sz w:val="18"/>
                <w:szCs w:val="18"/>
              </w:rPr>
              <w:t>150</w:t>
            </w:r>
          </w:p>
        </w:tc>
        <w:tc>
          <w:tcPr>
            <w:tcW w:w="2552" w:type="dxa"/>
            <w:vAlign w:val="center"/>
          </w:tcPr>
          <w:p w:rsidR="002D32FE" w:rsidRPr="000B5E3B" w:rsidRDefault="002D32FE" w:rsidP="000B5E3B">
            <w:pPr>
              <w:jc w:val="center"/>
              <w:rPr>
                <w:rFonts w:cs="Arial"/>
                <w:sz w:val="18"/>
                <w:szCs w:val="18"/>
              </w:rPr>
            </w:pPr>
            <w:r w:rsidRPr="000B5E3B">
              <w:rPr>
                <w:rFonts w:cs="Arial"/>
                <w:sz w:val="18"/>
                <w:szCs w:val="18"/>
              </w:rPr>
              <w:t xml:space="preserve">Mechaniczne przetwarzanie zmieszanych odpadów komunalnych oraz  </w:t>
            </w:r>
            <w:r w:rsidRPr="000B5E3B">
              <w:rPr>
                <w:rFonts w:cs="Arial"/>
                <w:sz w:val="18"/>
                <w:szCs w:val="18"/>
              </w:rPr>
              <w:br/>
              <w:t xml:space="preserve">odpadów pochodzących </w:t>
            </w:r>
            <w:r w:rsidRPr="000B5E3B">
              <w:rPr>
                <w:rFonts w:cs="Arial"/>
                <w:sz w:val="18"/>
                <w:szCs w:val="18"/>
              </w:rPr>
              <w:br/>
              <w:t>z selektywnej zbiórki,</w:t>
            </w:r>
          </w:p>
          <w:p w:rsidR="002D32FE" w:rsidRPr="000B5E3B" w:rsidRDefault="002D32FE" w:rsidP="000B5E3B">
            <w:pPr>
              <w:jc w:val="center"/>
              <w:rPr>
                <w:rFonts w:cs="Arial"/>
                <w:sz w:val="18"/>
                <w:szCs w:val="18"/>
              </w:rPr>
            </w:pPr>
            <w:r w:rsidRPr="000B5E3B">
              <w:rPr>
                <w:rFonts w:cs="Arial"/>
                <w:sz w:val="18"/>
                <w:szCs w:val="18"/>
              </w:rPr>
              <w:t>demontaż</w:t>
            </w:r>
          </w:p>
          <w:p w:rsidR="002D32FE" w:rsidRPr="000B5E3B" w:rsidRDefault="002D32FE" w:rsidP="000B5E3B">
            <w:pPr>
              <w:ind w:right="-108"/>
              <w:jc w:val="center"/>
              <w:rPr>
                <w:rFonts w:cs="Arial"/>
                <w:sz w:val="18"/>
                <w:szCs w:val="18"/>
              </w:rPr>
            </w:pPr>
            <w:r w:rsidRPr="000B5E3B">
              <w:rPr>
                <w:rFonts w:cs="Arial"/>
                <w:sz w:val="18"/>
                <w:szCs w:val="18"/>
              </w:rPr>
              <w:t>odpadów</w:t>
            </w:r>
          </w:p>
          <w:p w:rsidR="002D32FE" w:rsidRPr="000B5E3B" w:rsidRDefault="002D32FE" w:rsidP="000B5E3B">
            <w:pPr>
              <w:ind w:right="-108"/>
              <w:jc w:val="center"/>
              <w:rPr>
                <w:rFonts w:cs="Arial"/>
                <w:sz w:val="18"/>
                <w:szCs w:val="18"/>
              </w:rPr>
            </w:pPr>
            <w:r w:rsidRPr="000B5E3B">
              <w:rPr>
                <w:rFonts w:cs="Arial"/>
                <w:sz w:val="18"/>
                <w:szCs w:val="18"/>
              </w:rPr>
              <w:t>wielkogabarytowych,</w:t>
            </w:r>
          </w:p>
          <w:p w:rsidR="002D32FE" w:rsidRPr="000B5E3B" w:rsidRDefault="002D32FE" w:rsidP="000B5E3B">
            <w:pPr>
              <w:jc w:val="center"/>
              <w:rPr>
                <w:rFonts w:cs="Arial"/>
                <w:sz w:val="18"/>
                <w:szCs w:val="18"/>
              </w:rPr>
            </w:pPr>
            <w:r w:rsidRPr="000B5E3B">
              <w:rPr>
                <w:rFonts w:cs="Arial"/>
                <w:bCs/>
                <w:sz w:val="18"/>
                <w:szCs w:val="18"/>
              </w:rPr>
              <w:t>- proces R12</w:t>
            </w:r>
          </w:p>
        </w:tc>
      </w:tr>
      <w:tr w:rsidR="002D32FE" w:rsidRPr="000B5E3B" w:rsidTr="000B5E3B">
        <w:tc>
          <w:tcPr>
            <w:tcW w:w="674" w:type="dxa"/>
            <w:vAlign w:val="center"/>
          </w:tcPr>
          <w:p w:rsidR="002D32FE" w:rsidRPr="000B5E3B" w:rsidRDefault="002D32FE"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2D32FE" w:rsidRPr="000B5E3B" w:rsidRDefault="002D32FE" w:rsidP="000B5E3B">
            <w:pPr>
              <w:jc w:val="center"/>
              <w:rPr>
                <w:rFonts w:cs="Arial"/>
                <w:b/>
                <w:sz w:val="18"/>
                <w:szCs w:val="18"/>
              </w:rPr>
            </w:pPr>
            <w:r w:rsidRPr="000B5E3B">
              <w:rPr>
                <w:rFonts w:cs="Arial"/>
                <w:b/>
                <w:sz w:val="18"/>
                <w:szCs w:val="18"/>
              </w:rPr>
              <w:t>19 12 05</w:t>
            </w:r>
          </w:p>
        </w:tc>
        <w:tc>
          <w:tcPr>
            <w:tcW w:w="3403" w:type="dxa"/>
            <w:vAlign w:val="center"/>
          </w:tcPr>
          <w:p w:rsidR="002D32FE" w:rsidRPr="000B5E3B" w:rsidRDefault="002D32FE" w:rsidP="000B5E3B">
            <w:pPr>
              <w:jc w:val="center"/>
              <w:rPr>
                <w:rFonts w:cs="Arial"/>
                <w:sz w:val="18"/>
                <w:szCs w:val="18"/>
              </w:rPr>
            </w:pPr>
            <w:r w:rsidRPr="000B5E3B">
              <w:rPr>
                <w:rFonts w:cs="Arial"/>
                <w:sz w:val="18"/>
                <w:szCs w:val="18"/>
              </w:rPr>
              <w:t>Szkło</w:t>
            </w:r>
          </w:p>
        </w:tc>
        <w:tc>
          <w:tcPr>
            <w:tcW w:w="1417" w:type="dxa"/>
            <w:vAlign w:val="center"/>
          </w:tcPr>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r w:rsidRPr="000B5E3B">
              <w:rPr>
                <w:rFonts w:cs="Arial"/>
                <w:b/>
                <w:sz w:val="18"/>
                <w:szCs w:val="18"/>
              </w:rPr>
              <w:t>220</w:t>
            </w:r>
          </w:p>
        </w:tc>
        <w:tc>
          <w:tcPr>
            <w:tcW w:w="2552" w:type="dxa"/>
            <w:vAlign w:val="center"/>
          </w:tcPr>
          <w:p w:rsidR="002D32FE" w:rsidRPr="000B5E3B" w:rsidRDefault="002D32FE" w:rsidP="000B5E3B">
            <w:pPr>
              <w:jc w:val="center"/>
              <w:rPr>
                <w:rFonts w:cs="Arial"/>
                <w:sz w:val="18"/>
                <w:szCs w:val="18"/>
              </w:rPr>
            </w:pPr>
            <w:r w:rsidRPr="000B5E3B">
              <w:rPr>
                <w:rFonts w:cs="Arial"/>
                <w:sz w:val="18"/>
                <w:szCs w:val="18"/>
              </w:rPr>
              <w:t xml:space="preserve">Mechaniczne przetwarzanie zmieszanych odpadów komunalnych oraz  </w:t>
            </w:r>
            <w:r w:rsidRPr="000B5E3B">
              <w:rPr>
                <w:rFonts w:cs="Arial"/>
                <w:sz w:val="18"/>
                <w:szCs w:val="18"/>
              </w:rPr>
              <w:br/>
              <w:t xml:space="preserve">odpadów pochodzących </w:t>
            </w:r>
            <w:r w:rsidRPr="000B5E3B">
              <w:rPr>
                <w:rFonts w:cs="Arial"/>
                <w:sz w:val="18"/>
                <w:szCs w:val="18"/>
              </w:rPr>
              <w:br/>
              <w:t>z selektywnej zbiórki,</w:t>
            </w:r>
          </w:p>
          <w:p w:rsidR="002D32FE" w:rsidRPr="000B5E3B" w:rsidRDefault="002D32FE" w:rsidP="000B5E3B">
            <w:pPr>
              <w:jc w:val="center"/>
              <w:rPr>
                <w:rFonts w:cs="Arial"/>
                <w:sz w:val="18"/>
                <w:szCs w:val="18"/>
              </w:rPr>
            </w:pPr>
            <w:r w:rsidRPr="000B5E3B">
              <w:rPr>
                <w:rFonts w:cs="Arial"/>
                <w:sz w:val="18"/>
                <w:szCs w:val="18"/>
              </w:rPr>
              <w:t>demontaż odpadów</w:t>
            </w:r>
          </w:p>
          <w:p w:rsidR="002D32FE" w:rsidRPr="000B5E3B" w:rsidRDefault="002D32FE" w:rsidP="000B5E3B">
            <w:pPr>
              <w:ind w:right="-108"/>
              <w:jc w:val="center"/>
              <w:rPr>
                <w:rFonts w:cs="Arial"/>
                <w:sz w:val="18"/>
                <w:szCs w:val="18"/>
              </w:rPr>
            </w:pPr>
            <w:r w:rsidRPr="000B5E3B">
              <w:rPr>
                <w:rFonts w:cs="Arial"/>
                <w:sz w:val="18"/>
                <w:szCs w:val="18"/>
              </w:rPr>
              <w:t>wielkogabarytowych,</w:t>
            </w:r>
          </w:p>
          <w:p w:rsidR="002D32FE" w:rsidRPr="000B5E3B" w:rsidRDefault="002D32FE" w:rsidP="000B5E3B">
            <w:pPr>
              <w:jc w:val="center"/>
              <w:rPr>
                <w:rFonts w:cs="Arial"/>
                <w:bCs/>
                <w:sz w:val="18"/>
                <w:szCs w:val="18"/>
              </w:rPr>
            </w:pPr>
            <w:r w:rsidRPr="000B5E3B">
              <w:rPr>
                <w:rFonts w:cs="Arial"/>
                <w:bCs/>
                <w:sz w:val="18"/>
                <w:szCs w:val="18"/>
              </w:rPr>
              <w:lastRenderedPageBreak/>
              <w:t>- proces R12</w:t>
            </w:r>
          </w:p>
          <w:p w:rsidR="002D32FE" w:rsidRPr="000B5E3B" w:rsidRDefault="002D32FE" w:rsidP="000B5E3B">
            <w:pPr>
              <w:jc w:val="center"/>
              <w:rPr>
                <w:rFonts w:cs="Arial"/>
                <w:sz w:val="18"/>
                <w:szCs w:val="18"/>
              </w:rPr>
            </w:pPr>
            <w:r w:rsidRPr="000B5E3B">
              <w:rPr>
                <w:rFonts w:cs="Arial"/>
                <w:bCs/>
                <w:sz w:val="18"/>
                <w:szCs w:val="18"/>
              </w:rPr>
              <w:t xml:space="preserve">odpady wytwarzane </w:t>
            </w:r>
            <w:r w:rsidRPr="000B5E3B">
              <w:rPr>
                <w:rFonts w:cs="Arial"/>
                <w:bCs/>
                <w:sz w:val="18"/>
                <w:szCs w:val="18"/>
              </w:rPr>
              <w:br/>
              <w:t xml:space="preserve">w wyniku dalszej obróbki mechanicznej odpadów powstających </w:t>
            </w:r>
            <w:r w:rsidRPr="000B5E3B">
              <w:rPr>
                <w:rFonts w:cs="Arial"/>
                <w:bCs/>
                <w:sz w:val="18"/>
                <w:szCs w:val="18"/>
              </w:rPr>
              <w:br/>
              <w:t xml:space="preserve">w procesie </w:t>
            </w:r>
            <w:proofErr w:type="spellStart"/>
            <w:r w:rsidRPr="000B5E3B">
              <w:rPr>
                <w:rFonts w:cs="Arial"/>
                <w:bCs/>
                <w:sz w:val="18"/>
                <w:szCs w:val="18"/>
              </w:rPr>
              <w:t>biosuszenia</w:t>
            </w:r>
            <w:proofErr w:type="spellEnd"/>
          </w:p>
        </w:tc>
      </w:tr>
      <w:tr w:rsidR="002D32FE" w:rsidRPr="000B5E3B" w:rsidTr="000B5E3B">
        <w:tc>
          <w:tcPr>
            <w:tcW w:w="674" w:type="dxa"/>
            <w:vAlign w:val="center"/>
          </w:tcPr>
          <w:p w:rsidR="002D32FE" w:rsidRPr="000B5E3B" w:rsidRDefault="002D32FE"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2D32FE" w:rsidRPr="000B5E3B" w:rsidRDefault="002D32FE" w:rsidP="000B5E3B">
            <w:pPr>
              <w:jc w:val="center"/>
              <w:rPr>
                <w:rFonts w:cs="Arial"/>
                <w:b/>
                <w:sz w:val="18"/>
                <w:szCs w:val="18"/>
              </w:rPr>
            </w:pPr>
            <w:r w:rsidRPr="000B5E3B">
              <w:rPr>
                <w:rFonts w:cs="Arial"/>
                <w:b/>
                <w:sz w:val="18"/>
                <w:szCs w:val="18"/>
              </w:rPr>
              <w:t>19 12 08</w:t>
            </w:r>
          </w:p>
        </w:tc>
        <w:tc>
          <w:tcPr>
            <w:tcW w:w="3403" w:type="dxa"/>
            <w:vAlign w:val="center"/>
          </w:tcPr>
          <w:p w:rsidR="002D32FE" w:rsidRPr="000B5E3B" w:rsidRDefault="002D32FE" w:rsidP="000B5E3B">
            <w:pPr>
              <w:jc w:val="center"/>
              <w:rPr>
                <w:rFonts w:cs="Arial"/>
                <w:sz w:val="18"/>
                <w:szCs w:val="18"/>
              </w:rPr>
            </w:pPr>
            <w:r w:rsidRPr="000B5E3B">
              <w:rPr>
                <w:rFonts w:cs="Arial"/>
                <w:sz w:val="18"/>
                <w:szCs w:val="18"/>
              </w:rPr>
              <w:t>Tekstylia</w:t>
            </w:r>
          </w:p>
        </w:tc>
        <w:tc>
          <w:tcPr>
            <w:tcW w:w="1417" w:type="dxa"/>
            <w:vAlign w:val="center"/>
          </w:tcPr>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r w:rsidRPr="000B5E3B">
              <w:rPr>
                <w:rFonts w:cs="Arial"/>
                <w:b/>
                <w:sz w:val="18"/>
                <w:szCs w:val="18"/>
              </w:rPr>
              <w:t>100</w:t>
            </w:r>
          </w:p>
        </w:tc>
        <w:tc>
          <w:tcPr>
            <w:tcW w:w="2552" w:type="dxa"/>
            <w:vAlign w:val="center"/>
          </w:tcPr>
          <w:p w:rsidR="002D32FE" w:rsidRPr="000B5E3B" w:rsidRDefault="002D32FE" w:rsidP="000B5E3B">
            <w:pPr>
              <w:jc w:val="center"/>
              <w:rPr>
                <w:rFonts w:cs="Arial"/>
                <w:sz w:val="18"/>
                <w:szCs w:val="18"/>
              </w:rPr>
            </w:pPr>
            <w:r w:rsidRPr="000B5E3B">
              <w:rPr>
                <w:rFonts w:cs="Arial"/>
                <w:sz w:val="18"/>
                <w:szCs w:val="18"/>
              </w:rPr>
              <w:t xml:space="preserve">Mechaniczne przetwarzanie zmieszanych odpadów komunalnych oraz  </w:t>
            </w:r>
            <w:r w:rsidRPr="000B5E3B">
              <w:rPr>
                <w:rFonts w:cs="Arial"/>
                <w:sz w:val="18"/>
                <w:szCs w:val="18"/>
              </w:rPr>
              <w:br/>
              <w:t xml:space="preserve">odpadów pochodzących </w:t>
            </w:r>
            <w:r w:rsidRPr="000B5E3B">
              <w:rPr>
                <w:rFonts w:cs="Arial"/>
                <w:sz w:val="18"/>
                <w:szCs w:val="18"/>
              </w:rPr>
              <w:br/>
              <w:t>z selektywnej zbiórki,</w:t>
            </w:r>
          </w:p>
          <w:p w:rsidR="002D32FE" w:rsidRPr="000B5E3B" w:rsidRDefault="002D32FE" w:rsidP="000B5E3B">
            <w:pPr>
              <w:jc w:val="center"/>
              <w:rPr>
                <w:rFonts w:cs="Arial"/>
                <w:sz w:val="18"/>
                <w:szCs w:val="18"/>
              </w:rPr>
            </w:pPr>
            <w:r w:rsidRPr="000B5E3B">
              <w:rPr>
                <w:rFonts w:cs="Arial"/>
                <w:sz w:val="18"/>
                <w:szCs w:val="18"/>
              </w:rPr>
              <w:t>demontaż</w:t>
            </w:r>
          </w:p>
          <w:p w:rsidR="002D32FE" w:rsidRPr="000B5E3B" w:rsidRDefault="002D32FE" w:rsidP="000B5E3B">
            <w:pPr>
              <w:ind w:right="-108"/>
              <w:jc w:val="center"/>
              <w:rPr>
                <w:rFonts w:cs="Arial"/>
                <w:sz w:val="18"/>
                <w:szCs w:val="18"/>
              </w:rPr>
            </w:pPr>
            <w:r w:rsidRPr="000B5E3B">
              <w:rPr>
                <w:rFonts w:cs="Arial"/>
                <w:sz w:val="18"/>
                <w:szCs w:val="18"/>
              </w:rPr>
              <w:t>odpadów</w:t>
            </w:r>
          </w:p>
          <w:p w:rsidR="002D32FE" w:rsidRPr="000B5E3B" w:rsidRDefault="002D32FE" w:rsidP="000B5E3B">
            <w:pPr>
              <w:ind w:right="-108"/>
              <w:jc w:val="center"/>
              <w:rPr>
                <w:rFonts w:cs="Arial"/>
                <w:sz w:val="18"/>
                <w:szCs w:val="18"/>
              </w:rPr>
            </w:pPr>
            <w:r w:rsidRPr="000B5E3B">
              <w:rPr>
                <w:rFonts w:cs="Arial"/>
                <w:sz w:val="18"/>
                <w:szCs w:val="18"/>
              </w:rPr>
              <w:t>wielkogabarytowych,</w:t>
            </w:r>
          </w:p>
          <w:p w:rsidR="002D32FE" w:rsidRPr="000B5E3B" w:rsidRDefault="002D32FE" w:rsidP="000B5E3B">
            <w:pPr>
              <w:ind w:right="-108"/>
              <w:jc w:val="center"/>
              <w:rPr>
                <w:rFonts w:cs="Arial"/>
                <w:sz w:val="18"/>
                <w:szCs w:val="18"/>
              </w:rPr>
            </w:pPr>
            <w:r w:rsidRPr="000B5E3B">
              <w:rPr>
                <w:rFonts w:cs="Arial"/>
                <w:bCs/>
                <w:sz w:val="18"/>
                <w:szCs w:val="18"/>
              </w:rPr>
              <w:t>- proces R12</w:t>
            </w:r>
          </w:p>
        </w:tc>
      </w:tr>
      <w:tr w:rsidR="002D32FE" w:rsidRPr="000B5E3B" w:rsidTr="000B5E3B">
        <w:tc>
          <w:tcPr>
            <w:tcW w:w="674" w:type="dxa"/>
            <w:vAlign w:val="center"/>
          </w:tcPr>
          <w:p w:rsidR="002D32FE" w:rsidRPr="000B5E3B" w:rsidRDefault="002D32FE"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2D32FE" w:rsidRPr="000B5E3B" w:rsidRDefault="002D32FE" w:rsidP="000B5E3B">
            <w:pPr>
              <w:jc w:val="center"/>
              <w:rPr>
                <w:rFonts w:cs="Arial"/>
                <w:b/>
                <w:sz w:val="18"/>
                <w:szCs w:val="18"/>
              </w:rPr>
            </w:pPr>
            <w:r w:rsidRPr="000B5E3B">
              <w:rPr>
                <w:rFonts w:cs="Arial"/>
                <w:b/>
                <w:sz w:val="18"/>
                <w:szCs w:val="18"/>
              </w:rPr>
              <w:t>19 12 10</w:t>
            </w:r>
          </w:p>
        </w:tc>
        <w:tc>
          <w:tcPr>
            <w:tcW w:w="3403" w:type="dxa"/>
            <w:vAlign w:val="center"/>
          </w:tcPr>
          <w:p w:rsidR="002D32FE" w:rsidRPr="000B5E3B" w:rsidRDefault="002D32FE" w:rsidP="000B5E3B">
            <w:pPr>
              <w:jc w:val="center"/>
              <w:rPr>
                <w:rFonts w:cs="Arial"/>
                <w:sz w:val="18"/>
                <w:szCs w:val="18"/>
              </w:rPr>
            </w:pPr>
            <w:r w:rsidRPr="000B5E3B">
              <w:rPr>
                <w:rFonts w:cs="Arial"/>
                <w:sz w:val="18"/>
                <w:szCs w:val="18"/>
              </w:rPr>
              <w:t>Odpady palne (paliwo alternatywne)</w:t>
            </w:r>
          </w:p>
        </w:tc>
        <w:tc>
          <w:tcPr>
            <w:tcW w:w="1417" w:type="dxa"/>
            <w:vAlign w:val="center"/>
          </w:tcPr>
          <w:p w:rsidR="002D32FE" w:rsidRPr="000B5E3B" w:rsidRDefault="00517E92" w:rsidP="000B5E3B">
            <w:pPr>
              <w:jc w:val="center"/>
              <w:rPr>
                <w:rFonts w:cs="Arial"/>
                <w:b/>
                <w:sz w:val="18"/>
                <w:szCs w:val="18"/>
              </w:rPr>
            </w:pPr>
            <w:r w:rsidRPr="000B5E3B">
              <w:rPr>
                <w:rFonts w:cs="Arial"/>
                <w:b/>
                <w:sz w:val="18"/>
                <w:szCs w:val="18"/>
              </w:rPr>
              <w:t>17 800</w:t>
            </w:r>
          </w:p>
        </w:tc>
        <w:tc>
          <w:tcPr>
            <w:tcW w:w="2552" w:type="dxa"/>
            <w:vAlign w:val="center"/>
          </w:tcPr>
          <w:p w:rsidR="00517E92" w:rsidRPr="000B5E3B" w:rsidRDefault="00517E92" w:rsidP="000B5E3B">
            <w:pPr>
              <w:jc w:val="center"/>
              <w:rPr>
                <w:rFonts w:cs="Arial"/>
                <w:bCs/>
                <w:sz w:val="18"/>
                <w:szCs w:val="18"/>
              </w:rPr>
            </w:pPr>
            <w:r w:rsidRPr="000B5E3B">
              <w:rPr>
                <w:rFonts w:cs="Arial"/>
                <w:sz w:val="18"/>
                <w:szCs w:val="18"/>
              </w:rPr>
              <w:t xml:space="preserve">Mechaniczne przetwarzanie zmieszanych odpadów komunalnych oraz </w:t>
            </w:r>
            <w:r w:rsidRPr="000B5E3B">
              <w:rPr>
                <w:rFonts w:cs="Arial"/>
                <w:sz w:val="18"/>
                <w:szCs w:val="18"/>
              </w:rPr>
              <w:br/>
              <w:t xml:space="preserve">odpadów pochodzących </w:t>
            </w:r>
            <w:r w:rsidRPr="000B5E3B">
              <w:rPr>
                <w:rFonts w:cs="Arial"/>
                <w:sz w:val="18"/>
                <w:szCs w:val="18"/>
              </w:rPr>
              <w:br/>
              <w:t>z selektywnej zbiórki</w:t>
            </w:r>
            <w:r w:rsidR="00220C3A" w:rsidRPr="000B5E3B">
              <w:rPr>
                <w:rFonts w:cs="Arial"/>
                <w:sz w:val="18"/>
                <w:szCs w:val="18"/>
              </w:rPr>
              <w:t>,</w:t>
            </w:r>
          </w:p>
          <w:p w:rsidR="002D32FE" w:rsidRPr="000B5E3B" w:rsidRDefault="00517E92" w:rsidP="000B5E3B">
            <w:pPr>
              <w:ind w:right="-108"/>
              <w:jc w:val="center"/>
              <w:rPr>
                <w:rFonts w:cs="Arial"/>
                <w:bCs/>
                <w:sz w:val="18"/>
                <w:szCs w:val="18"/>
              </w:rPr>
            </w:pPr>
            <w:r w:rsidRPr="000B5E3B">
              <w:rPr>
                <w:rFonts w:cs="Arial"/>
                <w:bCs/>
                <w:sz w:val="18"/>
                <w:szCs w:val="18"/>
              </w:rPr>
              <w:t xml:space="preserve">odpady wytwarzane </w:t>
            </w:r>
            <w:r w:rsidRPr="000B5E3B">
              <w:rPr>
                <w:rFonts w:cs="Arial"/>
                <w:bCs/>
                <w:sz w:val="18"/>
                <w:szCs w:val="18"/>
              </w:rPr>
              <w:br/>
              <w:t xml:space="preserve">w wyniku dalszej obróbki mechanicznej odpadów powstających </w:t>
            </w:r>
            <w:r w:rsidRPr="000B5E3B">
              <w:rPr>
                <w:rFonts w:cs="Arial"/>
                <w:bCs/>
                <w:sz w:val="18"/>
                <w:szCs w:val="18"/>
              </w:rPr>
              <w:br/>
              <w:t xml:space="preserve">w procesie </w:t>
            </w:r>
            <w:proofErr w:type="spellStart"/>
            <w:r w:rsidRPr="000B5E3B">
              <w:rPr>
                <w:rFonts w:cs="Arial"/>
                <w:bCs/>
                <w:sz w:val="18"/>
                <w:szCs w:val="18"/>
              </w:rPr>
              <w:t>biosuszenia</w:t>
            </w:r>
            <w:proofErr w:type="spellEnd"/>
            <w:r w:rsidRPr="000B5E3B">
              <w:rPr>
                <w:rFonts w:cs="Arial"/>
                <w:bCs/>
                <w:sz w:val="18"/>
                <w:szCs w:val="18"/>
              </w:rPr>
              <w:t>, demontaż odpadów wielkogabarytowych proces  R 12</w:t>
            </w:r>
          </w:p>
          <w:p w:rsidR="00C35109" w:rsidRPr="000B5E3B" w:rsidRDefault="00C35109" w:rsidP="000B5E3B">
            <w:pPr>
              <w:ind w:right="-108"/>
              <w:jc w:val="center"/>
              <w:rPr>
                <w:rFonts w:cs="Arial"/>
                <w:bCs/>
                <w:sz w:val="18"/>
                <w:szCs w:val="18"/>
              </w:rPr>
            </w:pPr>
          </w:p>
          <w:p w:rsidR="00C35109" w:rsidRPr="000B5E3B" w:rsidRDefault="00C35109" w:rsidP="000B5E3B">
            <w:pPr>
              <w:ind w:right="-108"/>
              <w:jc w:val="center"/>
              <w:rPr>
                <w:rFonts w:cs="Arial"/>
                <w:bCs/>
                <w:sz w:val="18"/>
                <w:szCs w:val="18"/>
              </w:rPr>
            </w:pPr>
          </w:p>
          <w:p w:rsidR="00C35109" w:rsidRPr="000B5E3B" w:rsidRDefault="00C35109" w:rsidP="000B5E3B">
            <w:pPr>
              <w:ind w:right="-108"/>
              <w:jc w:val="center"/>
              <w:rPr>
                <w:rFonts w:cs="Arial"/>
                <w:bCs/>
                <w:sz w:val="18"/>
                <w:szCs w:val="18"/>
              </w:rPr>
            </w:pPr>
          </w:p>
        </w:tc>
      </w:tr>
      <w:tr w:rsidR="002D32FE" w:rsidRPr="000B5E3B" w:rsidTr="000B5E3B">
        <w:tc>
          <w:tcPr>
            <w:tcW w:w="674" w:type="dxa"/>
            <w:vAlign w:val="center"/>
          </w:tcPr>
          <w:p w:rsidR="002D32FE" w:rsidRPr="000B5E3B" w:rsidRDefault="002D32FE"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p>
          <w:p w:rsidR="009B76B6" w:rsidRPr="000B5E3B" w:rsidRDefault="009B76B6" w:rsidP="000B5E3B">
            <w:pPr>
              <w:jc w:val="center"/>
              <w:rPr>
                <w:rFonts w:cs="Arial"/>
                <w:b/>
                <w:sz w:val="18"/>
                <w:szCs w:val="18"/>
              </w:rPr>
            </w:pPr>
          </w:p>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r w:rsidRPr="000B5E3B">
              <w:rPr>
                <w:rFonts w:cs="Arial"/>
                <w:b/>
                <w:sz w:val="18"/>
                <w:szCs w:val="18"/>
              </w:rPr>
              <w:t>ex 19 12 12</w:t>
            </w:r>
          </w:p>
          <w:p w:rsidR="002D32FE" w:rsidRPr="000B5E3B" w:rsidRDefault="002D32FE" w:rsidP="000B5E3B">
            <w:pPr>
              <w:jc w:val="center"/>
              <w:rPr>
                <w:rFonts w:cs="Arial"/>
                <w:b/>
                <w:sz w:val="18"/>
                <w:szCs w:val="18"/>
              </w:rPr>
            </w:pPr>
          </w:p>
        </w:tc>
        <w:tc>
          <w:tcPr>
            <w:tcW w:w="3403" w:type="dxa"/>
            <w:vAlign w:val="center"/>
          </w:tcPr>
          <w:p w:rsidR="009B76B6" w:rsidRPr="000B5E3B" w:rsidRDefault="002D32FE" w:rsidP="000B5E3B">
            <w:pPr>
              <w:jc w:val="center"/>
              <w:rPr>
                <w:rFonts w:cs="Arial"/>
                <w:b/>
                <w:sz w:val="18"/>
                <w:szCs w:val="18"/>
              </w:rPr>
            </w:pPr>
            <w:r w:rsidRPr="000B5E3B">
              <w:rPr>
                <w:rFonts w:cs="Arial"/>
                <w:sz w:val="18"/>
                <w:szCs w:val="18"/>
              </w:rPr>
              <w:t xml:space="preserve">Inne odpady (w tym zmieszane substancje i przedmioty) z mechanicznej obróbki odpadów inne niż wymienione w 19 12 11 - </w:t>
            </w:r>
            <w:r w:rsidRPr="000B5E3B">
              <w:rPr>
                <w:rFonts w:cs="Arial"/>
                <w:b/>
                <w:sz w:val="18"/>
                <w:szCs w:val="18"/>
              </w:rPr>
              <w:t xml:space="preserve">frakcja </w:t>
            </w:r>
            <w:proofErr w:type="spellStart"/>
            <w:r w:rsidRPr="000B5E3B">
              <w:rPr>
                <w:rFonts w:cs="Arial"/>
                <w:b/>
                <w:sz w:val="18"/>
                <w:szCs w:val="18"/>
              </w:rPr>
              <w:t>nadsitowa</w:t>
            </w:r>
            <w:proofErr w:type="spellEnd"/>
            <w:r w:rsidRPr="000B5E3B">
              <w:rPr>
                <w:rFonts w:cs="Arial"/>
                <w:b/>
                <w:sz w:val="18"/>
                <w:szCs w:val="18"/>
              </w:rPr>
              <w:t xml:space="preserve"> o wielkości </w:t>
            </w:r>
            <w:r w:rsidRPr="000B5E3B">
              <w:rPr>
                <w:rFonts w:cs="Arial"/>
                <w:b/>
                <w:sz w:val="18"/>
                <w:szCs w:val="18"/>
              </w:rPr>
              <w:br/>
              <w:t>80 – 300 mm wydzielona na linii mechanicznej (</w:t>
            </w:r>
            <w:proofErr w:type="spellStart"/>
            <w:r w:rsidRPr="000B5E3B">
              <w:rPr>
                <w:rFonts w:cs="Arial"/>
                <w:b/>
                <w:sz w:val="18"/>
                <w:szCs w:val="18"/>
              </w:rPr>
              <w:t>pre</w:t>
            </w:r>
            <w:proofErr w:type="spellEnd"/>
            <w:r w:rsidRPr="000B5E3B">
              <w:rPr>
                <w:rFonts w:cs="Arial"/>
                <w:b/>
                <w:sz w:val="18"/>
                <w:szCs w:val="18"/>
              </w:rPr>
              <w:t xml:space="preserve"> RDF)</w:t>
            </w:r>
          </w:p>
        </w:tc>
        <w:tc>
          <w:tcPr>
            <w:tcW w:w="1417" w:type="dxa"/>
            <w:vAlign w:val="center"/>
          </w:tcPr>
          <w:p w:rsidR="002D32FE" w:rsidRPr="000B5E3B" w:rsidRDefault="002D32FE" w:rsidP="000B5E3B">
            <w:pPr>
              <w:jc w:val="center"/>
              <w:rPr>
                <w:rFonts w:cs="Arial"/>
                <w:b/>
                <w:sz w:val="18"/>
                <w:szCs w:val="18"/>
              </w:rPr>
            </w:pPr>
            <w:r w:rsidRPr="000B5E3B">
              <w:rPr>
                <w:rFonts w:cs="Arial"/>
                <w:b/>
                <w:sz w:val="18"/>
                <w:szCs w:val="18"/>
              </w:rPr>
              <w:t>12 150</w:t>
            </w:r>
          </w:p>
        </w:tc>
        <w:tc>
          <w:tcPr>
            <w:tcW w:w="2552" w:type="dxa"/>
            <w:vMerge w:val="restart"/>
            <w:vAlign w:val="center"/>
          </w:tcPr>
          <w:p w:rsidR="002D32FE" w:rsidRPr="000B5E3B" w:rsidRDefault="002D32FE" w:rsidP="000B5E3B">
            <w:pPr>
              <w:jc w:val="center"/>
              <w:rPr>
                <w:rFonts w:cs="Arial"/>
                <w:sz w:val="18"/>
                <w:szCs w:val="18"/>
              </w:rPr>
            </w:pPr>
          </w:p>
          <w:p w:rsidR="00A27AAD" w:rsidRPr="000B5E3B" w:rsidRDefault="00A27AAD" w:rsidP="000B5E3B">
            <w:pPr>
              <w:jc w:val="center"/>
              <w:rPr>
                <w:rFonts w:cs="Arial"/>
                <w:sz w:val="18"/>
                <w:szCs w:val="18"/>
              </w:rPr>
            </w:pPr>
          </w:p>
          <w:p w:rsidR="00A27AAD" w:rsidRPr="000B5E3B" w:rsidRDefault="00A27AAD" w:rsidP="000B5E3B">
            <w:pPr>
              <w:jc w:val="center"/>
              <w:rPr>
                <w:rFonts w:cs="Arial"/>
                <w:sz w:val="18"/>
                <w:szCs w:val="18"/>
              </w:rPr>
            </w:pPr>
          </w:p>
          <w:p w:rsidR="002D32FE" w:rsidRPr="000B5E3B" w:rsidRDefault="002D32FE" w:rsidP="000B5E3B">
            <w:pPr>
              <w:jc w:val="center"/>
              <w:rPr>
                <w:rFonts w:cs="Arial"/>
                <w:sz w:val="18"/>
                <w:szCs w:val="18"/>
              </w:rPr>
            </w:pPr>
            <w:r w:rsidRPr="000B5E3B">
              <w:rPr>
                <w:rFonts w:cs="Arial"/>
                <w:sz w:val="18"/>
                <w:szCs w:val="18"/>
              </w:rPr>
              <w:t xml:space="preserve">Mechaniczne przetwarzanie zmieszanych odpadów komunalnych oraz </w:t>
            </w:r>
            <w:r w:rsidRPr="000B5E3B">
              <w:rPr>
                <w:rFonts w:cs="Arial"/>
                <w:sz w:val="18"/>
                <w:szCs w:val="18"/>
              </w:rPr>
              <w:br/>
              <w:t xml:space="preserve">odpadów pochodzących </w:t>
            </w:r>
            <w:r w:rsidRPr="000B5E3B">
              <w:rPr>
                <w:rFonts w:cs="Arial"/>
                <w:sz w:val="18"/>
                <w:szCs w:val="18"/>
              </w:rPr>
              <w:br/>
              <w:t>z selektywnej zbiórki</w:t>
            </w:r>
          </w:p>
          <w:p w:rsidR="002D32FE" w:rsidRPr="000B5E3B" w:rsidRDefault="002D32FE" w:rsidP="000B5E3B">
            <w:pPr>
              <w:ind w:right="-108"/>
              <w:jc w:val="center"/>
              <w:rPr>
                <w:rFonts w:cs="Arial"/>
                <w:bCs/>
                <w:sz w:val="18"/>
                <w:szCs w:val="18"/>
              </w:rPr>
            </w:pPr>
            <w:r w:rsidRPr="000B5E3B">
              <w:rPr>
                <w:rFonts w:cs="Arial"/>
                <w:bCs/>
                <w:sz w:val="18"/>
                <w:szCs w:val="18"/>
              </w:rPr>
              <w:t>proces R12</w:t>
            </w:r>
          </w:p>
          <w:p w:rsidR="002D32FE" w:rsidRPr="000B5E3B" w:rsidRDefault="002D32FE" w:rsidP="000B5E3B">
            <w:pPr>
              <w:jc w:val="center"/>
              <w:rPr>
                <w:rFonts w:cs="Arial"/>
                <w:b/>
                <w:sz w:val="18"/>
                <w:szCs w:val="18"/>
              </w:rPr>
            </w:pPr>
          </w:p>
          <w:p w:rsidR="002D32FE" w:rsidRPr="000B5E3B" w:rsidRDefault="002D32FE" w:rsidP="000B5E3B">
            <w:pPr>
              <w:jc w:val="center"/>
              <w:rPr>
                <w:rFonts w:cs="Arial"/>
                <w:sz w:val="18"/>
                <w:szCs w:val="18"/>
              </w:rPr>
            </w:pPr>
          </w:p>
        </w:tc>
      </w:tr>
      <w:tr w:rsidR="002D32FE" w:rsidRPr="000B5E3B" w:rsidTr="000B5E3B">
        <w:tc>
          <w:tcPr>
            <w:tcW w:w="674" w:type="dxa"/>
            <w:vAlign w:val="center"/>
          </w:tcPr>
          <w:p w:rsidR="002D32FE" w:rsidRPr="000B5E3B" w:rsidRDefault="002D32FE"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p>
          <w:p w:rsidR="009B76B6" w:rsidRPr="000B5E3B" w:rsidRDefault="009B76B6" w:rsidP="000B5E3B">
            <w:pPr>
              <w:jc w:val="center"/>
              <w:rPr>
                <w:rFonts w:cs="Arial"/>
                <w:b/>
                <w:sz w:val="18"/>
                <w:szCs w:val="18"/>
              </w:rPr>
            </w:pPr>
          </w:p>
          <w:p w:rsidR="002D32FE" w:rsidRPr="000B5E3B" w:rsidRDefault="002D32FE" w:rsidP="000B5E3B">
            <w:pPr>
              <w:jc w:val="center"/>
              <w:rPr>
                <w:rFonts w:cs="Arial"/>
                <w:b/>
                <w:sz w:val="18"/>
                <w:szCs w:val="18"/>
              </w:rPr>
            </w:pPr>
          </w:p>
          <w:p w:rsidR="002D32FE" w:rsidRPr="000B5E3B" w:rsidRDefault="002D32FE" w:rsidP="000B5E3B">
            <w:pPr>
              <w:jc w:val="center"/>
              <w:rPr>
                <w:rFonts w:cs="Arial"/>
                <w:b/>
                <w:sz w:val="18"/>
                <w:szCs w:val="18"/>
              </w:rPr>
            </w:pPr>
            <w:r w:rsidRPr="000B5E3B">
              <w:rPr>
                <w:rFonts w:cs="Arial"/>
                <w:b/>
                <w:sz w:val="18"/>
                <w:szCs w:val="18"/>
              </w:rPr>
              <w:t>ex 19 12 12</w:t>
            </w:r>
          </w:p>
          <w:p w:rsidR="002D32FE" w:rsidRPr="000B5E3B" w:rsidRDefault="002D32FE" w:rsidP="000B5E3B">
            <w:pPr>
              <w:jc w:val="center"/>
              <w:rPr>
                <w:rFonts w:cs="Arial"/>
                <w:b/>
                <w:sz w:val="18"/>
                <w:szCs w:val="18"/>
              </w:rPr>
            </w:pPr>
          </w:p>
        </w:tc>
        <w:tc>
          <w:tcPr>
            <w:tcW w:w="3403" w:type="dxa"/>
            <w:vAlign w:val="center"/>
          </w:tcPr>
          <w:p w:rsidR="002D32FE" w:rsidRPr="000B5E3B" w:rsidRDefault="002D32FE" w:rsidP="000B5E3B">
            <w:pPr>
              <w:jc w:val="center"/>
              <w:rPr>
                <w:rFonts w:cs="Arial"/>
                <w:b/>
                <w:i/>
                <w:sz w:val="18"/>
                <w:szCs w:val="18"/>
              </w:rPr>
            </w:pPr>
            <w:r w:rsidRPr="000B5E3B">
              <w:rPr>
                <w:rFonts w:cs="Arial"/>
                <w:sz w:val="18"/>
                <w:szCs w:val="18"/>
              </w:rPr>
              <w:t xml:space="preserve">Inne odpady (w tym zmieszane substancje i przedmioty) </w:t>
            </w:r>
            <w:r w:rsidRPr="000B5E3B">
              <w:rPr>
                <w:rFonts w:cs="Arial"/>
                <w:sz w:val="18"/>
                <w:szCs w:val="18"/>
              </w:rPr>
              <w:br/>
              <w:t xml:space="preserve">z mechanicznej obróbki odpadów inne niż wymienione w 19 12 11 - </w:t>
            </w:r>
            <w:r w:rsidRPr="000B5E3B">
              <w:rPr>
                <w:rFonts w:cs="Arial"/>
                <w:b/>
                <w:sz w:val="18"/>
                <w:szCs w:val="18"/>
              </w:rPr>
              <w:t xml:space="preserve">frakcja </w:t>
            </w:r>
            <w:proofErr w:type="spellStart"/>
            <w:r w:rsidRPr="000B5E3B">
              <w:rPr>
                <w:rFonts w:cs="Arial"/>
                <w:b/>
                <w:sz w:val="18"/>
                <w:szCs w:val="18"/>
              </w:rPr>
              <w:t>podsitowa</w:t>
            </w:r>
            <w:proofErr w:type="spellEnd"/>
            <w:r w:rsidRPr="000B5E3B">
              <w:rPr>
                <w:rFonts w:cs="Arial"/>
                <w:b/>
                <w:sz w:val="18"/>
                <w:szCs w:val="18"/>
              </w:rPr>
              <w:t xml:space="preserve"> o wielkości </w:t>
            </w:r>
            <w:r w:rsidR="00A5791F" w:rsidRPr="000B5E3B">
              <w:rPr>
                <w:rFonts w:cs="Arial"/>
                <w:b/>
                <w:sz w:val="18"/>
                <w:szCs w:val="18"/>
              </w:rPr>
              <w:br/>
            </w:r>
            <w:r w:rsidRPr="000B5E3B">
              <w:rPr>
                <w:rFonts w:cs="Arial"/>
                <w:b/>
                <w:sz w:val="18"/>
                <w:szCs w:val="18"/>
              </w:rPr>
              <w:t>0-80 mm wydzielona na linii mechanicznej</w:t>
            </w:r>
          </w:p>
        </w:tc>
        <w:tc>
          <w:tcPr>
            <w:tcW w:w="1417" w:type="dxa"/>
            <w:vAlign w:val="center"/>
          </w:tcPr>
          <w:p w:rsidR="002D32FE" w:rsidRPr="000B5E3B" w:rsidRDefault="002D32FE" w:rsidP="000B5E3B">
            <w:pPr>
              <w:jc w:val="center"/>
              <w:rPr>
                <w:rFonts w:cs="Arial"/>
                <w:b/>
                <w:sz w:val="18"/>
                <w:szCs w:val="18"/>
              </w:rPr>
            </w:pPr>
            <w:r w:rsidRPr="000B5E3B">
              <w:rPr>
                <w:rFonts w:cs="Arial"/>
                <w:b/>
                <w:sz w:val="18"/>
                <w:szCs w:val="18"/>
              </w:rPr>
              <w:t>13 000</w:t>
            </w:r>
          </w:p>
        </w:tc>
        <w:tc>
          <w:tcPr>
            <w:tcW w:w="2552" w:type="dxa"/>
            <w:vMerge/>
            <w:vAlign w:val="center"/>
          </w:tcPr>
          <w:p w:rsidR="002D32FE" w:rsidRPr="000B5E3B" w:rsidRDefault="002D32FE" w:rsidP="000B5E3B">
            <w:pPr>
              <w:jc w:val="center"/>
              <w:rPr>
                <w:rFonts w:cs="Arial"/>
                <w:sz w:val="18"/>
                <w:szCs w:val="18"/>
              </w:rPr>
            </w:pPr>
          </w:p>
        </w:tc>
      </w:tr>
      <w:tr w:rsidR="002D32FE" w:rsidRPr="000B5E3B" w:rsidTr="000B5E3B">
        <w:tc>
          <w:tcPr>
            <w:tcW w:w="674" w:type="dxa"/>
            <w:vAlign w:val="center"/>
          </w:tcPr>
          <w:p w:rsidR="002D32FE" w:rsidRPr="000B5E3B" w:rsidRDefault="002D32FE"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2D32FE" w:rsidRPr="000B5E3B" w:rsidRDefault="002D32FE" w:rsidP="000B5E3B">
            <w:pPr>
              <w:overflowPunct w:val="0"/>
              <w:jc w:val="center"/>
              <w:textAlignment w:val="center"/>
              <w:rPr>
                <w:rFonts w:eastAsia="Calibri" w:cs="Arial"/>
                <w:b/>
                <w:sz w:val="18"/>
                <w:szCs w:val="18"/>
                <w:lang w:eastAsia="en-US"/>
              </w:rPr>
            </w:pPr>
            <w:r w:rsidRPr="000B5E3B">
              <w:rPr>
                <w:rFonts w:cs="Arial"/>
                <w:b/>
                <w:kern w:val="1"/>
                <w:sz w:val="18"/>
                <w:szCs w:val="18"/>
              </w:rPr>
              <w:t>ex 19 12 12</w:t>
            </w:r>
          </w:p>
        </w:tc>
        <w:tc>
          <w:tcPr>
            <w:tcW w:w="3403" w:type="dxa"/>
            <w:vAlign w:val="center"/>
          </w:tcPr>
          <w:p w:rsidR="002D32FE" w:rsidRPr="000B5E3B" w:rsidRDefault="002D32FE" w:rsidP="000B5E3B">
            <w:pPr>
              <w:jc w:val="center"/>
              <w:textAlignment w:val="center"/>
              <w:rPr>
                <w:rFonts w:eastAsia="Calibri" w:cs="Arial"/>
                <w:sz w:val="18"/>
                <w:szCs w:val="18"/>
                <w:lang w:eastAsia="en-US"/>
              </w:rPr>
            </w:pPr>
            <w:r w:rsidRPr="000B5E3B">
              <w:rPr>
                <w:rFonts w:eastAsia="Calibri" w:cs="Arial"/>
                <w:sz w:val="18"/>
                <w:szCs w:val="18"/>
                <w:lang w:eastAsia="en-US"/>
              </w:rPr>
              <w:t xml:space="preserve">Inne odpady w tym zmieszane substancje i przedmioty </w:t>
            </w:r>
            <w:r w:rsidRPr="000B5E3B">
              <w:rPr>
                <w:rFonts w:eastAsia="Calibri" w:cs="Arial"/>
                <w:sz w:val="18"/>
                <w:szCs w:val="18"/>
                <w:lang w:eastAsia="en-US"/>
              </w:rPr>
              <w:br/>
              <w:t xml:space="preserve">z mechanicznej obróbki odpadów inne niż wymienione w 19 12 11 – </w:t>
            </w:r>
            <w:r w:rsidRPr="000B5E3B">
              <w:rPr>
                <w:rFonts w:eastAsia="Calibri" w:cs="Arial"/>
                <w:b/>
                <w:sz w:val="18"/>
                <w:szCs w:val="18"/>
                <w:lang w:eastAsia="en-US"/>
              </w:rPr>
              <w:t>pozostałość z sortowania odpadów selektywnie zbieranych</w:t>
            </w:r>
          </w:p>
        </w:tc>
        <w:tc>
          <w:tcPr>
            <w:tcW w:w="1417" w:type="dxa"/>
            <w:vAlign w:val="center"/>
          </w:tcPr>
          <w:p w:rsidR="002D32FE" w:rsidRPr="000B5E3B" w:rsidRDefault="00CD4857" w:rsidP="000B5E3B">
            <w:pPr>
              <w:jc w:val="center"/>
              <w:rPr>
                <w:rFonts w:cs="Arial"/>
                <w:b/>
                <w:sz w:val="18"/>
                <w:szCs w:val="18"/>
              </w:rPr>
            </w:pPr>
            <w:r w:rsidRPr="000B5E3B">
              <w:rPr>
                <w:rFonts w:cs="Arial"/>
                <w:b/>
                <w:sz w:val="18"/>
                <w:szCs w:val="18"/>
              </w:rPr>
              <w:t>700</w:t>
            </w:r>
          </w:p>
        </w:tc>
        <w:tc>
          <w:tcPr>
            <w:tcW w:w="2552" w:type="dxa"/>
            <w:vAlign w:val="center"/>
          </w:tcPr>
          <w:p w:rsidR="002D32FE" w:rsidRPr="000B5E3B" w:rsidRDefault="002D32FE" w:rsidP="000B5E3B">
            <w:pPr>
              <w:jc w:val="center"/>
              <w:rPr>
                <w:rFonts w:cs="Arial"/>
                <w:sz w:val="18"/>
                <w:szCs w:val="18"/>
              </w:rPr>
            </w:pPr>
            <w:r w:rsidRPr="000B5E3B">
              <w:rPr>
                <w:rFonts w:cs="Arial"/>
                <w:sz w:val="18"/>
                <w:szCs w:val="18"/>
              </w:rPr>
              <w:t>Mechaniczne</w:t>
            </w:r>
          </w:p>
          <w:p w:rsidR="002D32FE" w:rsidRPr="000B5E3B" w:rsidRDefault="002D32FE" w:rsidP="000B5E3B">
            <w:pPr>
              <w:jc w:val="center"/>
              <w:rPr>
                <w:rFonts w:cs="Arial"/>
                <w:sz w:val="18"/>
                <w:szCs w:val="18"/>
              </w:rPr>
            </w:pPr>
            <w:r w:rsidRPr="000B5E3B">
              <w:rPr>
                <w:rFonts w:cs="Arial"/>
                <w:sz w:val="18"/>
                <w:szCs w:val="18"/>
              </w:rPr>
              <w:t xml:space="preserve">przetwarzanie odpadów pochodzących </w:t>
            </w:r>
            <w:r w:rsidRPr="000B5E3B">
              <w:rPr>
                <w:rFonts w:cs="Arial"/>
                <w:sz w:val="18"/>
                <w:szCs w:val="18"/>
              </w:rPr>
              <w:br/>
              <w:t>z selektywnej zbiórki</w:t>
            </w:r>
          </w:p>
          <w:p w:rsidR="002D32FE" w:rsidRPr="000B5E3B" w:rsidRDefault="002D32FE" w:rsidP="000B5E3B">
            <w:pPr>
              <w:ind w:right="-108"/>
              <w:jc w:val="center"/>
              <w:rPr>
                <w:rFonts w:cs="Arial"/>
                <w:bCs/>
                <w:sz w:val="18"/>
                <w:szCs w:val="18"/>
              </w:rPr>
            </w:pPr>
          </w:p>
          <w:p w:rsidR="002D32FE" w:rsidRPr="000B5E3B" w:rsidRDefault="002D32FE" w:rsidP="000B5E3B">
            <w:pPr>
              <w:ind w:right="-108"/>
              <w:jc w:val="center"/>
              <w:rPr>
                <w:rFonts w:cs="Arial"/>
                <w:bCs/>
                <w:sz w:val="18"/>
                <w:szCs w:val="18"/>
              </w:rPr>
            </w:pPr>
            <w:r w:rsidRPr="000B5E3B">
              <w:rPr>
                <w:rFonts w:cs="Arial"/>
                <w:bCs/>
                <w:sz w:val="18"/>
                <w:szCs w:val="18"/>
              </w:rPr>
              <w:t>proces R12</w:t>
            </w:r>
          </w:p>
          <w:p w:rsidR="002D32FE" w:rsidRPr="000B5E3B" w:rsidRDefault="002D32FE" w:rsidP="000B5E3B">
            <w:pPr>
              <w:jc w:val="center"/>
              <w:rPr>
                <w:rFonts w:cs="Arial"/>
                <w:sz w:val="18"/>
                <w:szCs w:val="18"/>
              </w:rPr>
            </w:pPr>
          </w:p>
        </w:tc>
      </w:tr>
      <w:tr w:rsidR="002D32FE" w:rsidRPr="000B5E3B" w:rsidTr="000B5E3B">
        <w:tc>
          <w:tcPr>
            <w:tcW w:w="674" w:type="dxa"/>
            <w:vAlign w:val="center"/>
          </w:tcPr>
          <w:p w:rsidR="002D32FE" w:rsidRPr="000B5E3B" w:rsidRDefault="002D32FE"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2D32FE" w:rsidRPr="000B5E3B" w:rsidRDefault="002D32FE" w:rsidP="000B5E3B">
            <w:pPr>
              <w:overflowPunct w:val="0"/>
              <w:jc w:val="center"/>
              <w:textAlignment w:val="center"/>
              <w:rPr>
                <w:rFonts w:eastAsia="Calibri" w:cs="Arial"/>
                <w:b/>
                <w:sz w:val="18"/>
                <w:szCs w:val="18"/>
                <w:lang w:eastAsia="en-US"/>
              </w:rPr>
            </w:pPr>
            <w:r w:rsidRPr="000B5E3B">
              <w:rPr>
                <w:rFonts w:cs="Arial"/>
                <w:b/>
                <w:kern w:val="1"/>
                <w:sz w:val="18"/>
                <w:szCs w:val="18"/>
              </w:rPr>
              <w:t>ex 19 12 12</w:t>
            </w:r>
          </w:p>
        </w:tc>
        <w:tc>
          <w:tcPr>
            <w:tcW w:w="3403" w:type="dxa"/>
            <w:vAlign w:val="center"/>
          </w:tcPr>
          <w:p w:rsidR="002D32FE" w:rsidRPr="000B5E3B" w:rsidRDefault="002D32FE" w:rsidP="000B5E3B">
            <w:pPr>
              <w:jc w:val="center"/>
              <w:textAlignment w:val="center"/>
              <w:rPr>
                <w:rFonts w:eastAsia="Calibri" w:cs="Arial"/>
                <w:sz w:val="18"/>
                <w:szCs w:val="18"/>
                <w:lang w:eastAsia="en-US"/>
              </w:rPr>
            </w:pPr>
            <w:r w:rsidRPr="000B5E3B">
              <w:rPr>
                <w:rFonts w:eastAsia="Calibri" w:cs="Arial"/>
                <w:sz w:val="18"/>
                <w:szCs w:val="18"/>
                <w:lang w:eastAsia="en-US"/>
              </w:rPr>
              <w:t xml:space="preserve">Inne odpady w tym zmieszane substancje i przedmioty </w:t>
            </w:r>
            <w:r w:rsidRPr="000B5E3B">
              <w:rPr>
                <w:rFonts w:eastAsia="Calibri" w:cs="Arial"/>
                <w:sz w:val="18"/>
                <w:szCs w:val="18"/>
                <w:lang w:eastAsia="en-US"/>
              </w:rPr>
              <w:br/>
              <w:t xml:space="preserve">z mechanicznej obróbki odpadów inne niż wymienione w 19 12 11 – </w:t>
            </w:r>
            <w:r w:rsidR="00A5791F" w:rsidRPr="000B5E3B">
              <w:rPr>
                <w:rFonts w:eastAsia="Calibri" w:cs="Arial"/>
                <w:b/>
                <w:sz w:val="18"/>
                <w:szCs w:val="18"/>
                <w:lang w:eastAsia="en-US"/>
              </w:rPr>
              <w:t>frakcja kaloryczna</w:t>
            </w:r>
            <w:r w:rsidRPr="000B5E3B">
              <w:rPr>
                <w:rFonts w:eastAsia="Calibri" w:cs="Arial"/>
                <w:b/>
                <w:sz w:val="18"/>
                <w:szCs w:val="18"/>
                <w:lang w:eastAsia="en-US"/>
              </w:rPr>
              <w:t xml:space="preserve"> z demontażu odpadów wielkogabarytowych</w:t>
            </w:r>
          </w:p>
        </w:tc>
        <w:tc>
          <w:tcPr>
            <w:tcW w:w="1417" w:type="dxa"/>
            <w:vAlign w:val="center"/>
          </w:tcPr>
          <w:p w:rsidR="002D32FE" w:rsidRPr="000B5E3B" w:rsidRDefault="00CD4857" w:rsidP="000B5E3B">
            <w:pPr>
              <w:jc w:val="center"/>
              <w:rPr>
                <w:rFonts w:cs="Arial"/>
                <w:b/>
                <w:sz w:val="18"/>
                <w:szCs w:val="18"/>
              </w:rPr>
            </w:pPr>
            <w:r w:rsidRPr="000B5E3B">
              <w:rPr>
                <w:rFonts w:cs="Arial"/>
                <w:b/>
                <w:sz w:val="18"/>
                <w:szCs w:val="18"/>
              </w:rPr>
              <w:t>300</w:t>
            </w:r>
          </w:p>
        </w:tc>
        <w:tc>
          <w:tcPr>
            <w:tcW w:w="2552" w:type="dxa"/>
            <w:vAlign w:val="center"/>
          </w:tcPr>
          <w:p w:rsidR="002D32FE" w:rsidRPr="000B5E3B" w:rsidRDefault="002D32FE" w:rsidP="000B5E3B">
            <w:pPr>
              <w:jc w:val="center"/>
              <w:rPr>
                <w:rFonts w:cs="Arial"/>
                <w:sz w:val="18"/>
                <w:szCs w:val="18"/>
              </w:rPr>
            </w:pPr>
          </w:p>
          <w:p w:rsidR="002D32FE" w:rsidRPr="000B5E3B" w:rsidRDefault="002D32FE" w:rsidP="000B5E3B">
            <w:pPr>
              <w:jc w:val="center"/>
              <w:rPr>
                <w:rFonts w:cs="Arial"/>
                <w:sz w:val="18"/>
                <w:szCs w:val="18"/>
              </w:rPr>
            </w:pPr>
            <w:r w:rsidRPr="000B5E3B">
              <w:rPr>
                <w:rFonts w:cs="Arial"/>
                <w:sz w:val="18"/>
                <w:szCs w:val="18"/>
              </w:rPr>
              <w:t>Demontaż</w:t>
            </w:r>
          </w:p>
          <w:p w:rsidR="002D32FE" w:rsidRPr="000B5E3B" w:rsidRDefault="002D32FE" w:rsidP="000B5E3B">
            <w:pPr>
              <w:ind w:right="-108"/>
              <w:jc w:val="center"/>
              <w:rPr>
                <w:rFonts w:cs="Arial"/>
                <w:sz w:val="18"/>
                <w:szCs w:val="18"/>
              </w:rPr>
            </w:pPr>
            <w:r w:rsidRPr="000B5E3B">
              <w:rPr>
                <w:rFonts w:cs="Arial"/>
                <w:sz w:val="18"/>
                <w:szCs w:val="18"/>
              </w:rPr>
              <w:t>odpadów</w:t>
            </w:r>
          </w:p>
          <w:p w:rsidR="002D32FE" w:rsidRPr="000B5E3B" w:rsidRDefault="002D32FE" w:rsidP="000B5E3B">
            <w:pPr>
              <w:ind w:right="-108"/>
              <w:jc w:val="center"/>
              <w:rPr>
                <w:rFonts w:cs="Arial"/>
                <w:sz w:val="18"/>
                <w:szCs w:val="18"/>
              </w:rPr>
            </w:pPr>
            <w:r w:rsidRPr="000B5E3B">
              <w:rPr>
                <w:rFonts w:cs="Arial"/>
                <w:sz w:val="18"/>
                <w:szCs w:val="18"/>
              </w:rPr>
              <w:t>wielkogabarytowych</w:t>
            </w:r>
          </w:p>
          <w:p w:rsidR="002D32FE" w:rsidRPr="000B5E3B" w:rsidRDefault="002D32FE" w:rsidP="000B5E3B">
            <w:pPr>
              <w:ind w:right="-108"/>
              <w:jc w:val="center"/>
              <w:rPr>
                <w:rFonts w:cs="Arial"/>
                <w:bCs/>
                <w:sz w:val="18"/>
                <w:szCs w:val="18"/>
              </w:rPr>
            </w:pPr>
            <w:r w:rsidRPr="000B5E3B">
              <w:rPr>
                <w:rFonts w:cs="Arial"/>
                <w:bCs/>
                <w:sz w:val="18"/>
                <w:szCs w:val="18"/>
              </w:rPr>
              <w:t>proces R12</w:t>
            </w:r>
          </w:p>
        </w:tc>
      </w:tr>
      <w:tr w:rsidR="00517E92" w:rsidRPr="000B5E3B" w:rsidTr="000B5E3B">
        <w:tc>
          <w:tcPr>
            <w:tcW w:w="674" w:type="dxa"/>
            <w:vAlign w:val="center"/>
          </w:tcPr>
          <w:p w:rsidR="00517E92" w:rsidRPr="000B5E3B" w:rsidRDefault="00517E92"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517E92" w:rsidRPr="000B5E3B" w:rsidRDefault="00517E92" w:rsidP="000B5E3B">
            <w:pPr>
              <w:overflowPunct w:val="0"/>
              <w:jc w:val="center"/>
              <w:textAlignment w:val="center"/>
              <w:rPr>
                <w:rFonts w:eastAsia="Calibri" w:cs="Arial"/>
                <w:sz w:val="18"/>
                <w:szCs w:val="18"/>
              </w:rPr>
            </w:pPr>
            <w:r w:rsidRPr="000B5E3B">
              <w:rPr>
                <w:rFonts w:cs="Arial"/>
                <w:b/>
                <w:kern w:val="1"/>
                <w:sz w:val="18"/>
                <w:szCs w:val="18"/>
              </w:rPr>
              <w:t>ex 19 12 12</w:t>
            </w:r>
          </w:p>
        </w:tc>
        <w:tc>
          <w:tcPr>
            <w:tcW w:w="3403" w:type="dxa"/>
            <w:vAlign w:val="center"/>
          </w:tcPr>
          <w:p w:rsidR="00517E92" w:rsidRPr="000B5E3B" w:rsidRDefault="00517E92" w:rsidP="000B5E3B">
            <w:pPr>
              <w:jc w:val="center"/>
              <w:textAlignment w:val="center"/>
              <w:rPr>
                <w:rFonts w:cs="Arial"/>
                <w:b/>
                <w:sz w:val="18"/>
                <w:szCs w:val="18"/>
              </w:rPr>
            </w:pPr>
            <w:r w:rsidRPr="000B5E3B">
              <w:rPr>
                <w:rFonts w:eastAsia="Calibri" w:cs="Arial"/>
                <w:sz w:val="18"/>
                <w:szCs w:val="18"/>
              </w:rPr>
              <w:t xml:space="preserve">Inne odpady w tym zmieszane substancje i przedmioty </w:t>
            </w:r>
            <w:r w:rsidRPr="000B5E3B">
              <w:rPr>
                <w:rFonts w:eastAsia="Calibri" w:cs="Arial"/>
                <w:sz w:val="18"/>
                <w:szCs w:val="18"/>
              </w:rPr>
              <w:br/>
              <w:t xml:space="preserve">z mechanicznej obróbki odpadów inne niż wymienione w 19 12 11 – </w:t>
            </w:r>
            <w:r w:rsidRPr="000B5E3B">
              <w:rPr>
                <w:rFonts w:eastAsia="Calibri" w:cs="Arial"/>
                <w:b/>
                <w:sz w:val="18"/>
                <w:szCs w:val="18"/>
              </w:rPr>
              <w:t xml:space="preserve">odpad </w:t>
            </w:r>
            <w:proofErr w:type="spellStart"/>
            <w:r w:rsidRPr="000B5E3B">
              <w:rPr>
                <w:rFonts w:eastAsia="Calibri" w:cs="Arial"/>
                <w:b/>
                <w:sz w:val="18"/>
                <w:szCs w:val="18"/>
              </w:rPr>
              <w:t>powstajacy</w:t>
            </w:r>
            <w:proofErr w:type="spellEnd"/>
            <w:r w:rsidRPr="000B5E3B">
              <w:rPr>
                <w:rFonts w:eastAsia="Calibri" w:cs="Arial"/>
                <w:b/>
                <w:sz w:val="18"/>
                <w:szCs w:val="18"/>
              </w:rPr>
              <w:t xml:space="preserve"> po procesie </w:t>
            </w:r>
            <w:proofErr w:type="spellStart"/>
            <w:r w:rsidRPr="000B5E3B">
              <w:rPr>
                <w:rFonts w:eastAsia="Calibri" w:cs="Arial"/>
                <w:b/>
                <w:sz w:val="18"/>
                <w:szCs w:val="18"/>
              </w:rPr>
              <w:t>biosuszenia</w:t>
            </w:r>
            <w:proofErr w:type="spellEnd"/>
            <w:r w:rsidRPr="000B5E3B">
              <w:rPr>
                <w:rFonts w:eastAsia="Calibri" w:cs="Arial"/>
                <w:b/>
                <w:sz w:val="18"/>
                <w:szCs w:val="18"/>
              </w:rPr>
              <w:t xml:space="preserve"> (frakcja 0-20)</w:t>
            </w:r>
          </w:p>
        </w:tc>
        <w:tc>
          <w:tcPr>
            <w:tcW w:w="1417" w:type="dxa"/>
            <w:vAlign w:val="center"/>
          </w:tcPr>
          <w:p w:rsidR="00517E92" w:rsidRPr="000B5E3B" w:rsidRDefault="00517E92" w:rsidP="000B5E3B">
            <w:pPr>
              <w:snapToGrid w:val="0"/>
              <w:jc w:val="center"/>
              <w:rPr>
                <w:rFonts w:cs="Arial"/>
                <w:sz w:val="18"/>
                <w:szCs w:val="18"/>
              </w:rPr>
            </w:pPr>
            <w:r w:rsidRPr="000B5E3B">
              <w:rPr>
                <w:rFonts w:cs="Arial"/>
                <w:b/>
                <w:sz w:val="18"/>
                <w:szCs w:val="18"/>
              </w:rPr>
              <w:t>5 000</w:t>
            </w:r>
          </w:p>
        </w:tc>
        <w:tc>
          <w:tcPr>
            <w:tcW w:w="2552" w:type="dxa"/>
            <w:vAlign w:val="center"/>
          </w:tcPr>
          <w:p w:rsidR="00517E92" w:rsidRPr="000B5E3B" w:rsidRDefault="00517E92" w:rsidP="000B5E3B">
            <w:pPr>
              <w:snapToGrid w:val="0"/>
              <w:jc w:val="center"/>
              <w:rPr>
                <w:rFonts w:cs="Arial"/>
                <w:sz w:val="18"/>
                <w:szCs w:val="18"/>
              </w:rPr>
            </w:pPr>
            <w:r w:rsidRPr="000B5E3B">
              <w:rPr>
                <w:rFonts w:cs="Arial"/>
                <w:sz w:val="18"/>
                <w:szCs w:val="18"/>
              </w:rPr>
              <w:t xml:space="preserve">Mechaniczne przetwarzanie zmieszanych odpadów komunalnych po procesie </w:t>
            </w:r>
            <w:proofErr w:type="spellStart"/>
            <w:r w:rsidRPr="000B5E3B">
              <w:rPr>
                <w:rFonts w:cs="Arial"/>
                <w:sz w:val="18"/>
                <w:szCs w:val="18"/>
              </w:rPr>
              <w:t>biosuszenia</w:t>
            </w:r>
            <w:proofErr w:type="spellEnd"/>
          </w:p>
          <w:p w:rsidR="00517E92" w:rsidRPr="000B5E3B" w:rsidRDefault="00517E92" w:rsidP="000B5E3B">
            <w:pPr>
              <w:snapToGrid w:val="0"/>
              <w:jc w:val="center"/>
              <w:rPr>
                <w:rFonts w:cs="Arial"/>
                <w:sz w:val="18"/>
                <w:szCs w:val="18"/>
              </w:rPr>
            </w:pPr>
            <w:r w:rsidRPr="000B5E3B">
              <w:rPr>
                <w:rFonts w:cs="Arial"/>
                <w:sz w:val="18"/>
                <w:szCs w:val="18"/>
              </w:rPr>
              <w:t>proces R 12</w:t>
            </w:r>
          </w:p>
        </w:tc>
      </w:tr>
      <w:tr w:rsidR="002D32FE" w:rsidRPr="000B5E3B" w:rsidTr="000B5E3B">
        <w:trPr>
          <w:trHeight w:val="268"/>
        </w:trPr>
        <w:tc>
          <w:tcPr>
            <w:tcW w:w="674" w:type="dxa"/>
            <w:vAlign w:val="center"/>
          </w:tcPr>
          <w:p w:rsidR="002D32FE" w:rsidRPr="000B5E3B" w:rsidRDefault="002D32FE" w:rsidP="000B5E3B">
            <w:pPr>
              <w:numPr>
                <w:ilvl w:val="0"/>
                <w:numId w:val="37"/>
              </w:numPr>
              <w:tabs>
                <w:tab w:val="left" w:pos="-142"/>
                <w:tab w:val="left" w:pos="0"/>
              </w:tabs>
              <w:ind w:hanging="578"/>
              <w:jc w:val="center"/>
              <w:rPr>
                <w:rFonts w:cs="Arial"/>
                <w:bCs/>
                <w:sz w:val="18"/>
                <w:szCs w:val="18"/>
              </w:rPr>
            </w:pPr>
          </w:p>
        </w:tc>
        <w:tc>
          <w:tcPr>
            <w:tcW w:w="1418" w:type="dxa"/>
            <w:vAlign w:val="center"/>
          </w:tcPr>
          <w:p w:rsidR="002D32FE" w:rsidRPr="000B5E3B" w:rsidRDefault="002D32FE" w:rsidP="000B5E3B">
            <w:pPr>
              <w:overflowPunct w:val="0"/>
              <w:jc w:val="center"/>
              <w:textAlignment w:val="center"/>
              <w:rPr>
                <w:rFonts w:cs="Arial"/>
                <w:b/>
                <w:kern w:val="1"/>
                <w:sz w:val="18"/>
                <w:szCs w:val="18"/>
              </w:rPr>
            </w:pPr>
            <w:r w:rsidRPr="000B5E3B">
              <w:rPr>
                <w:rFonts w:cs="Arial"/>
                <w:b/>
                <w:kern w:val="1"/>
                <w:sz w:val="18"/>
                <w:szCs w:val="18"/>
              </w:rPr>
              <w:t>20 01 34</w:t>
            </w:r>
          </w:p>
        </w:tc>
        <w:tc>
          <w:tcPr>
            <w:tcW w:w="3403" w:type="dxa"/>
            <w:vAlign w:val="center"/>
          </w:tcPr>
          <w:p w:rsidR="002D32FE" w:rsidRPr="000B5E3B" w:rsidRDefault="002D32FE" w:rsidP="000B5E3B">
            <w:pPr>
              <w:jc w:val="center"/>
              <w:textAlignment w:val="center"/>
              <w:rPr>
                <w:rFonts w:eastAsia="Calibri" w:cs="Arial"/>
                <w:sz w:val="18"/>
                <w:szCs w:val="18"/>
                <w:lang w:eastAsia="en-US"/>
              </w:rPr>
            </w:pPr>
            <w:r w:rsidRPr="000B5E3B">
              <w:rPr>
                <w:rFonts w:eastAsia="Calibri" w:cs="Arial"/>
                <w:sz w:val="18"/>
                <w:szCs w:val="18"/>
                <w:lang w:eastAsia="en-US"/>
              </w:rPr>
              <w:t>Baterie i akumulatory inne niż wymienione w 20 01 33</w:t>
            </w:r>
          </w:p>
        </w:tc>
        <w:tc>
          <w:tcPr>
            <w:tcW w:w="1417" w:type="dxa"/>
            <w:vAlign w:val="center"/>
          </w:tcPr>
          <w:p w:rsidR="002D32FE" w:rsidRPr="000B5E3B" w:rsidRDefault="002D32FE" w:rsidP="000B5E3B">
            <w:pPr>
              <w:jc w:val="center"/>
              <w:rPr>
                <w:rFonts w:cs="Arial"/>
                <w:b/>
                <w:sz w:val="18"/>
                <w:szCs w:val="18"/>
              </w:rPr>
            </w:pPr>
            <w:r w:rsidRPr="000B5E3B">
              <w:rPr>
                <w:rFonts w:cs="Arial"/>
                <w:b/>
                <w:sz w:val="18"/>
                <w:szCs w:val="18"/>
              </w:rPr>
              <w:t>25</w:t>
            </w:r>
          </w:p>
        </w:tc>
        <w:tc>
          <w:tcPr>
            <w:tcW w:w="2552" w:type="dxa"/>
            <w:vAlign w:val="center"/>
          </w:tcPr>
          <w:p w:rsidR="002D32FE" w:rsidRPr="000B5E3B" w:rsidRDefault="002D32FE" w:rsidP="000B5E3B">
            <w:pPr>
              <w:jc w:val="center"/>
              <w:rPr>
                <w:rFonts w:cs="Arial"/>
                <w:bCs/>
                <w:sz w:val="18"/>
                <w:szCs w:val="18"/>
              </w:rPr>
            </w:pPr>
            <w:r w:rsidRPr="000B5E3B">
              <w:rPr>
                <w:rFonts w:cs="Arial"/>
                <w:sz w:val="18"/>
                <w:szCs w:val="18"/>
              </w:rPr>
              <w:t>Mechaniczne przetwarzanie zmieszanych odpadów komunalnych</w:t>
            </w:r>
            <w:r w:rsidRPr="000B5E3B">
              <w:rPr>
                <w:rFonts w:cs="Arial"/>
                <w:sz w:val="18"/>
                <w:szCs w:val="18"/>
              </w:rPr>
              <w:br/>
            </w:r>
            <w:r w:rsidRPr="000B5E3B">
              <w:rPr>
                <w:rFonts w:cs="Arial"/>
                <w:bCs/>
                <w:sz w:val="18"/>
                <w:szCs w:val="18"/>
              </w:rPr>
              <w:t>proces R12</w:t>
            </w:r>
          </w:p>
        </w:tc>
      </w:tr>
    </w:tbl>
    <w:p w:rsidR="00943DFC" w:rsidRDefault="00943DFC" w:rsidP="00943DFC">
      <w:pPr>
        <w:rPr>
          <w:rFonts w:cs="Arial"/>
          <w:b/>
          <w:sz w:val="14"/>
          <w:szCs w:val="22"/>
          <w:vertAlign w:val="superscript"/>
        </w:rPr>
      </w:pPr>
    </w:p>
    <w:p w:rsidR="00943DFC" w:rsidRPr="00B94240" w:rsidRDefault="00943DFC" w:rsidP="00943DFC">
      <w:pPr>
        <w:rPr>
          <w:rFonts w:cs="Arial"/>
          <w:bCs/>
        </w:rPr>
      </w:pPr>
      <w:r w:rsidRPr="00B94240">
        <w:rPr>
          <w:rFonts w:cs="Arial"/>
          <w:b/>
          <w:vertAlign w:val="superscript"/>
        </w:rPr>
        <w:t>1)</w:t>
      </w:r>
      <w:r w:rsidRPr="00B94240">
        <w:rPr>
          <w:rFonts w:cs="Arial"/>
          <w:b/>
        </w:rPr>
        <w:t xml:space="preserve"> </w:t>
      </w:r>
      <w:r w:rsidRPr="00B94240">
        <w:rPr>
          <w:rFonts w:cs="Arial"/>
          <w:bCs/>
        </w:rPr>
        <w:t xml:space="preserve">Łączna </w:t>
      </w:r>
      <w:r>
        <w:rPr>
          <w:rFonts w:cs="Arial"/>
          <w:bCs/>
        </w:rPr>
        <w:t>masa</w:t>
      </w:r>
      <w:r w:rsidRPr="00B94240">
        <w:rPr>
          <w:rFonts w:cs="Arial"/>
          <w:bCs/>
        </w:rPr>
        <w:t xml:space="preserve"> odpadów wytworzonych w wyniku mechanicznej obróbki odpadów na linii sortowniczej w procesie R12 nie może przekroczyć 3</w:t>
      </w:r>
      <w:r w:rsidR="005A2944">
        <w:rPr>
          <w:rFonts w:cs="Arial"/>
          <w:bCs/>
        </w:rPr>
        <w:t>0</w:t>
      </w:r>
      <w:r w:rsidRPr="00B94240">
        <w:rPr>
          <w:rFonts w:cs="Arial"/>
          <w:bCs/>
        </w:rPr>
        <w:t> 000 Mg/rok.</w:t>
      </w:r>
    </w:p>
    <w:p w:rsidR="00943DFC" w:rsidRPr="00B94240" w:rsidRDefault="00943DFC" w:rsidP="00943DFC">
      <w:pPr>
        <w:rPr>
          <w:rFonts w:cs="Arial"/>
          <w:b/>
          <w:bCs/>
          <w:sz w:val="12"/>
          <w:vertAlign w:val="superscript"/>
        </w:rPr>
      </w:pPr>
    </w:p>
    <w:p w:rsidR="00943DFC" w:rsidRDefault="00943DFC" w:rsidP="00943DFC">
      <w:pPr>
        <w:rPr>
          <w:rFonts w:cs="Arial"/>
          <w:bCs/>
        </w:rPr>
      </w:pPr>
      <w:r w:rsidRPr="007329E5">
        <w:rPr>
          <w:rFonts w:cs="Arial"/>
          <w:b/>
          <w:bCs/>
          <w:vertAlign w:val="superscript"/>
        </w:rPr>
        <w:t xml:space="preserve">2) </w:t>
      </w:r>
      <w:r w:rsidRPr="007329E5">
        <w:rPr>
          <w:rFonts w:cs="Arial"/>
          <w:bCs/>
        </w:rPr>
        <w:t xml:space="preserve">Łączna masa odpadów wytworzonych w wyniku biologicznej obróbki odpadów w procesie D8 nie może przekroczyć </w:t>
      </w:r>
      <w:r w:rsidR="00B17362" w:rsidRPr="007329E5">
        <w:rPr>
          <w:rFonts w:cs="Arial"/>
          <w:bCs/>
        </w:rPr>
        <w:t>13 000</w:t>
      </w:r>
      <w:r w:rsidR="007329E5" w:rsidRPr="007329E5">
        <w:rPr>
          <w:rFonts w:cs="Arial"/>
          <w:bCs/>
        </w:rPr>
        <w:t xml:space="preserve"> Mg/rok.</w:t>
      </w:r>
      <w:r w:rsidRPr="007329E5">
        <w:rPr>
          <w:rFonts w:cs="Arial"/>
          <w:bCs/>
        </w:rPr>
        <w:t xml:space="preserve"> </w:t>
      </w:r>
    </w:p>
    <w:p w:rsidR="007329E5" w:rsidRPr="007C7F3D" w:rsidRDefault="007329E5" w:rsidP="00943DFC">
      <w:pPr>
        <w:rPr>
          <w:rFonts w:cs="Arial"/>
          <w:b/>
          <w:bCs/>
          <w:sz w:val="10"/>
          <w:vertAlign w:val="superscript"/>
        </w:rPr>
      </w:pPr>
    </w:p>
    <w:p w:rsidR="00943DFC" w:rsidRPr="00B94240" w:rsidRDefault="00943DFC" w:rsidP="00943DFC">
      <w:pPr>
        <w:rPr>
          <w:rFonts w:cs="Arial"/>
          <w:bCs/>
        </w:rPr>
      </w:pPr>
      <w:r w:rsidRPr="000E152B">
        <w:rPr>
          <w:rFonts w:cs="Arial"/>
          <w:b/>
          <w:bCs/>
          <w:vertAlign w:val="superscript"/>
        </w:rPr>
        <w:t xml:space="preserve">3) </w:t>
      </w:r>
      <w:r w:rsidRPr="000E152B">
        <w:rPr>
          <w:rFonts w:cs="Arial"/>
          <w:bCs/>
        </w:rPr>
        <w:t xml:space="preserve">Łączna masa odpadów wytworzonych w wyniku demontażu odpadów wielkogabarytowych w procesie R12 nie może przekroczyć </w:t>
      </w:r>
      <w:r w:rsidR="005A2944">
        <w:rPr>
          <w:rFonts w:cs="Arial"/>
          <w:bCs/>
        </w:rPr>
        <w:t>500</w:t>
      </w:r>
      <w:r w:rsidRPr="000E152B">
        <w:rPr>
          <w:rFonts w:cs="Arial"/>
          <w:bCs/>
        </w:rPr>
        <w:t xml:space="preserve"> Mg/rok.</w:t>
      </w:r>
    </w:p>
    <w:p w:rsidR="00943DFC" w:rsidRPr="007C7F3D" w:rsidRDefault="00943DFC" w:rsidP="00943DFC">
      <w:pPr>
        <w:pStyle w:val="Default"/>
        <w:jc w:val="both"/>
        <w:rPr>
          <w:rFonts w:ascii="Arial" w:hAnsi="Arial" w:cs="Arial"/>
          <w:b/>
          <w:bCs/>
          <w:color w:val="auto"/>
          <w:sz w:val="12"/>
          <w:vertAlign w:val="superscript"/>
        </w:rPr>
      </w:pPr>
    </w:p>
    <w:p w:rsidR="00943DFC" w:rsidRPr="009B76B6" w:rsidRDefault="00943DFC" w:rsidP="00943DFC">
      <w:pPr>
        <w:pStyle w:val="Default"/>
        <w:jc w:val="both"/>
        <w:rPr>
          <w:rFonts w:ascii="Arial" w:hAnsi="Arial" w:cs="Arial"/>
          <w:b/>
          <w:bCs/>
          <w:color w:val="auto"/>
          <w:sz w:val="8"/>
          <w:vertAlign w:val="superscript"/>
        </w:rPr>
      </w:pPr>
    </w:p>
    <w:p w:rsidR="00943DFC" w:rsidRPr="00B816E9" w:rsidRDefault="005226E7" w:rsidP="00943DFC">
      <w:pPr>
        <w:pStyle w:val="Default"/>
        <w:jc w:val="both"/>
        <w:rPr>
          <w:rFonts w:ascii="Arial" w:hAnsi="Arial" w:cs="Arial"/>
          <w:color w:val="auto"/>
        </w:rPr>
      </w:pPr>
      <w:r>
        <w:rPr>
          <w:rFonts w:ascii="Arial" w:hAnsi="Arial" w:cs="Arial"/>
          <w:b/>
          <w:bCs/>
          <w:color w:val="auto"/>
        </w:rPr>
        <w:t>VII</w:t>
      </w:r>
      <w:r w:rsidR="00943DFC" w:rsidRPr="00C406F2">
        <w:rPr>
          <w:rFonts w:ascii="Arial" w:hAnsi="Arial" w:cs="Arial"/>
          <w:b/>
          <w:bCs/>
          <w:color w:val="auto"/>
        </w:rPr>
        <w:t>.1.1.</w:t>
      </w:r>
      <w:r w:rsidR="00943DFC">
        <w:rPr>
          <w:rFonts w:ascii="Arial" w:hAnsi="Arial" w:cs="Arial"/>
          <w:b/>
          <w:bCs/>
          <w:color w:val="auto"/>
        </w:rPr>
        <w:t>2</w:t>
      </w:r>
      <w:r w:rsidR="00943DFC" w:rsidRPr="00C406F2">
        <w:rPr>
          <w:rFonts w:ascii="Arial" w:hAnsi="Arial" w:cs="Arial"/>
          <w:b/>
          <w:bCs/>
          <w:color w:val="auto"/>
        </w:rPr>
        <w:t>.</w:t>
      </w:r>
      <w:r w:rsidR="00943DFC" w:rsidRPr="00B816E9">
        <w:rPr>
          <w:rFonts w:ascii="Arial" w:hAnsi="Arial" w:cs="Arial"/>
          <w:color w:val="auto"/>
        </w:rPr>
        <w:t xml:space="preserve"> Odpady niebezpieczne.</w:t>
      </w:r>
    </w:p>
    <w:p w:rsidR="00943DFC" w:rsidRPr="00BE1B65" w:rsidRDefault="00943DFC" w:rsidP="00943DFC">
      <w:pPr>
        <w:pStyle w:val="Default"/>
        <w:jc w:val="both"/>
        <w:rPr>
          <w:rFonts w:ascii="Arial" w:hAnsi="Arial" w:cs="Arial"/>
          <w:sz w:val="14"/>
          <w:szCs w:val="20"/>
        </w:rPr>
      </w:pPr>
    </w:p>
    <w:p w:rsidR="00943DFC" w:rsidRDefault="00943DFC" w:rsidP="00943DFC">
      <w:pPr>
        <w:pStyle w:val="Default"/>
        <w:jc w:val="both"/>
        <w:rPr>
          <w:rFonts w:ascii="Arial" w:hAnsi="Arial" w:cs="Arial"/>
          <w:color w:val="auto"/>
          <w:sz w:val="20"/>
          <w:szCs w:val="20"/>
        </w:rPr>
      </w:pPr>
      <w:r w:rsidRPr="00DA5C71">
        <w:rPr>
          <w:rFonts w:ascii="Arial" w:hAnsi="Arial" w:cs="Arial"/>
          <w:color w:val="auto"/>
          <w:sz w:val="20"/>
          <w:szCs w:val="20"/>
        </w:rPr>
        <w:t xml:space="preserve">Tabela nr </w:t>
      </w:r>
      <w:r w:rsidRPr="007B7A2E">
        <w:rPr>
          <w:rFonts w:ascii="Arial" w:hAnsi="Arial" w:cs="Arial"/>
          <w:color w:val="auto"/>
          <w:sz w:val="20"/>
          <w:szCs w:val="20"/>
        </w:rPr>
        <w:t xml:space="preserve"> </w:t>
      </w:r>
      <w:r w:rsidR="00812303">
        <w:rPr>
          <w:rFonts w:ascii="Arial" w:hAnsi="Arial" w:cs="Arial"/>
          <w:color w:val="auto"/>
          <w:sz w:val="20"/>
          <w:szCs w:val="20"/>
        </w:rPr>
        <w:t>1</w:t>
      </w:r>
      <w:r w:rsidR="007329E5">
        <w:rPr>
          <w:rFonts w:ascii="Arial" w:hAnsi="Arial" w:cs="Arial"/>
          <w:color w:val="auto"/>
          <w:sz w:val="20"/>
          <w:szCs w:val="20"/>
        </w:rPr>
        <w:t>5</w:t>
      </w:r>
    </w:p>
    <w:p w:rsidR="000B5E3B" w:rsidRDefault="000B5E3B" w:rsidP="00943DFC">
      <w:pPr>
        <w:pStyle w:val="Default"/>
        <w:jc w:val="both"/>
        <w:rPr>
          <w:rFonts w:ascii="Arial" w:hAnsi="Arial" w:cs="Arial"/>
          <w:color w:val="auto"/>
          <w:sz w:val="20"/>
          <w:szCs w:val="20"/>
        </w:rPr>
      </w:pPr>
    </w:p>
    <w:p w:rsidR="00943DFC" w:rsidRPr="009B76B6" w:rsidRDefault="00943DFC" w:rsidP="00943DFC">
      <w:pPr>
        <w:pStyle w:val="Default"/>
        <w:jc w:val="both"/>
        <w:rPr>
          <w:rFonts w:ascii="Arial" w:hAnsi="Arial" w:cs="Arial"/>
          <w:color w:val="auto"/>
          <w:sz w:val="2"/>
          <w:szCs w:val="20"/>
        </w:rPr>
      </w:pPr>
    </w:p>
    <w:tbl>
      <w:tblPr>
        <w:tblStyle w:val="Tabela-Siatka"/>
        <w:tblW w:w="9464" w:type="dxa"/>
        <w:tblLayout w:type="fixed"/>
        <w:tblLook w:val="00A0" w:firstRow="1" w:lastRow="0" w:firstColumn="1" w:lastColumn="0" w:noHBand="0" w:noVBand="0"/>
        <w:tblDescription w:val="Maksymalne masy poszczególnych rodzajów odpadów dopuszczonych do wytworzenia w ciągu roku. Odpady niebezpieczne. Tabela zawiera łączone i zagnieżdzone komórki."/>
      </w:tblPr>
      <w:tblGrid>
        <w:gridCol w:w="531"/>
        <w:gridCol w:w="1275"/>
        <w:gridCol w:w="4256"/>
        <w:gridCol w:w="1134"/>
        <w:gridCol w:w="2268"/>
      </w:tblGrid>
      <w:tr w:rsidR="00943DFC" w:rsidRPr="000B5E3B" w:rsidTr="000B5E3B">
        <w:trPr>
          <w:tblHeader/>
        </w:trPr>
        <w:tc>
          <w:tcPr>
            <w:tcW w:w="531" w:type="dxa"/>
            <w:vAlign w:val="center"/>
          </w:tcPr>
          <w:p w:rsidR="00943DFC" w:rsidRPr="000B5E3B" w:rsidRDefault="00943DFC" w:rsidP="000B5E3B">
            <w:pPr>
              <w:jc w:val="center"/>
              <w:rPr>
                <w:rFonts w:cs="Arial"/>
                <w:b/>
                <w:bCs/>
                <w:sz w:val="20"/>
              </w:rPr>
            </w:pPr>
            <w:r w:rsidRPr="000B5E3B">
              <w:rPr>
                <w:rFonts w:cs="Arial"/>
                <w:b/>
                <w:bCs/>
                <w:sz w:val="20"/>
              </w:rPr>
              <w:t>Lp</w:t>
            </w:r>
            <w:r w:rsidR="001D7F76" w:rsidRPr="000B5E3B">
              <w:rPr>
                <w:rFonts w:cs="Arial"/>
                <w:b/>
                <w:bCs/>
                <w:sz w:val="20"/>
              </w:rPr>
              <w:t>.</w:t>
            </w:r>
          </w:p>
        </w:tc>
        <w:tc>
          <w:tcPr>
            <w:tcW w:w="1275" w:type="dxa"/>
            <w:vAlign w:val="center"/>
          </w:tcPr>
          <w:p w:rsidR="00943DFC" w:rsidRPr="000B5E3B" w:rsidRDefault="00943DFC" w:rsidP="000B5E3B">
            <w:pPr>
              <w:jc w:val="center"/>
              <w:rPr>
                <w:rFonts w:cs="Arial"/>
                <w:b/>
                <w:bCs/>
                <w:sz w:val="20"/>
              </w:rPr>
            </w:pPr>
            <w:r w:rsidRPr="000B5E3B">
              <w:rPr>
                <w:rFonts w:cs="Arial"/>
                <w:b/>
                <w:bCs/>
                <w:sz w:val="20"/>
              </w:rPr>
              <w:t>Kod</w:t>
            </w:r>
          </w:p>
          <w:p w:rsidR="00943DFC" w:rsidRPr="000B5E3B" w:rsidRDefault="00943DFC" w:rsidP="000B5E3B">
            <w:pPr>
              <w:jc w:val="center"/>
              <w:rPr>
                <w:rFonts w:cs="Arial"/>
                <w:b/>
                <w:bCs/>
                <w:sz w:val="20"/>
              </w:rPr>
            </w:pPr>
            <w:r w:rsidRPr="000B5E3B">
              <w:rPr>
                <w:rFonts w:cs="Arial"/>
                <w:b/>
                <w:bCs/>
                <w:sz w:val="20"/>
              </w:rPr>
              <w:t xml:space="preserve">Odpadu </w:t>
            </w:r>
            <w:r w:rsidRPr="000B5E3B">
              <w:rPr>
                <w:rFonts w:cs="Arial"/>
                <w:b/>
                <w:bCs/>
                <w:sz w:val="20"/>
                <w:vertAlign w:val="superscript"/>
              </w:rPr>
              <w:t>1)</w:t>
            </w:r>
          </w:p>
        </w:tc>
        <w:tc>
          <w:tcPr>
            <w:tcW w:w="4256" w:type="dxa"/>
            <w:vAlign w:val="center"/>
          </w:tcPr>
          <w:p w:rsidR="00943DFC" w:rsidRPr="000B5E3B" w:rsidRDefault="00943DFC" w:rsidP="000B5E3B">
            <w:pPr>
              <w:pStyle w:val="Nagwek7"/>
              <w:spacing w:line="240" w:lineRule="auto"/>
              <w:jc w:val="center"/>
              <w:rPr>
                <w:b/>
                <w:sz w:val="20"/>
              </w:rPr>
            </w:pPr>
            <w:r w:rsidRPr="000B5E3B">
              <w:rPr>
                <w:b/>
                <w:sz w:val="20"/>
              </w:rPr>
              <w:t>Rodzaj odpadu</w:t>
            </w:r>
          </w:p>
          <w:p w:rsidR="00943DFC" w:rsidRPr="000B5E3B" w:rsidRDefault="00943DFC" w:rsidP="000B5E3B">
            <w:pPr>
              <w:pStyle w:val="Nagwek7"/>
              <w:spacing w:line="240" w:lineRule="auto"/>
              <w:jc w:val="center"/>
              <w:rPr>
                <w:b/>
                <w:sz w:val="20"/>
              </w:rPr>
            </w:pPr>
          </w:p>
        </w:tc>
        <w:tc>
          <w:tcPr>
            <w:tcW w:w="1134" w:type="dxa"/>
            <w:vAlign w:val="center"/>
          </w:tcPr>
          <w:p w:rsidR="00943DFC" w:rsidRPr="000B5E3B" w:rsidRDefault="00943DFC" w:rsidP="000B5E3B">
            <w:pPr>
              <w:jc w:val="center"/>
              <w:rPr>
                <w:rFonts w:cs="Arial"/>
                <w:b/>
                <w:bCs/>
                <w:sz w:val="20"/>
              </w:rPr>
            </w:pPr>
            <w:r w:rsidRPr="000B5E3B">
              <w:rPr>
                <w:rFonts w:cs="Arial"/>
                <w:b/>
                <w:bCs/>
                <w:sz w:val="20"/>
              </w:rPr>
              <w:t>Masa odpadów</w:t>
            </w:r>
          </w:p>
          <w:p w:rsidR="00943DFC" w:rsidRPr="000B5E3B" w:rsidRDefault="00943DFC" w:rsidP="000B5E3B">
            <w:pPr>
              <w:jc w:val="center"/>
              <w:rPr>
                <w:rFonts w:cs="Arial"/>
                <w:b/>
                <w:bCs/>
                <w:sz w:val="20"/>
              </w:rPr>
            </w:pPr>
            <w:r w:rsidRPr="000B5E3B">
              <w:rPr>
                <w:rFonts w:cs="Arial"/>
                <w:b/>
                <w:bCs/>
                <w:sz w:val="20"/>
              </w:rPr>
              <w:t>Mg/rok</w:t>
            </w:r>
          </w:p>
        </w:tc>
        <w:tc>
          <w:tcPr>
            <w:tcW w:w="2268" w:type="dxa"/>
            <w:vAlign w:val="center"/>
          </w:tcPr>
          <w:p w:rsidR="00943DFC" w:rsidRPr="000B5E3B" w:rsidRDefault="00943DFC" w:rsidP="000B5E3B">
            <w:pPr>
              <w:jc w:val="center"/>
              <w:rPr>
                <w:rFonts w:cs="Arial"/>
                <w:b/>
                <w:bCs/>
                <w:sz w:val="20"/>
              </w:rPr>
            </w:pPr>
            <w:r w:rsidRPr="000B5E3B">
              <w:rPr>
                <w:rFonts w:cs="Arial"/>
                <w:b/>
                <w:bCs/>
                <w:sz w:val="20"/>
              </w:rPr>
              <w:t>Pochodzenie odpadu</w:t>
            </w:r>
          </w:p>
          <w:p w:rsidR="00943DFC" w:rsidRPr="000B5E3B" w:rsidRDefault="00943DFC" w:rsidP="000B5E3B">
            <w:pPr>
              <w:jc w:val="center"/>
              <w:rPr>
                <w:rFonts w:cs="Arial"/>
                <w:b/>
                <w:bCs/>
                <w:sz w:val="20"/>
              </w:rPr>
            </w:pPr>
            <w:r w:rsidRPr="000B5E3B">
              <w:rPr>
                <w:rFonts w:cs="Arial"/>
                <w:b/>
                <w:bCs/>
                <w:sz w:val="20"/>
              </w:rPr>
              <w:t>(źródło miejsce wytwarzania)</w:t>
            </w:r>
          </w:p>
        </w:tc>
      </w:tr>
      <w:tr w:rsidR="00473A32" w:rsidRPr="000B5E3B" w:rsidTr="000B5E3B">
        <w:tc>
          <w:tcPr>
            <w:tcW w:w="531" w:type="dxa"/>
            <w:vAlign w:val="center"/>
          </w:tcPr>
          <w:p w:rsidR="00473A32" w:rsidRPr="000B5E3B" w:rsidRDefault="00473A32" w:rsidP="000B5E3B">
            <w:pPr>
              <w:jc w:val="center"/>
              <w:rPr>
                <w:rFonts w:cs="Arial"/>
                <w:bCs/>
                <w:sz w:val="20"/>
              </w:rPr>
            </w:pPr>
            <w:r w:rsidRPr="000B5E3B">
              <w:rPr>
                <w:rFonts w:cs="Arial"/>
                <w:bCs/>
                <w:sz w:val="20"/>
              </w:rPr>
              <w:t>1.</w:t>
            </w:r>
          </w:p>
        </w:tc>
        <w:tc>
          <w:tcPr>
            <w:tcW w:w="1275" w:type="dxa"/>
            <w:vAlign w:val="center"/>
          </w:tcPr>
          <w:p w:rsidR="00473A32" w:rsidRPr="000B5E3B" w:rsidRDefault="00473A32" w:rsidP="000B5E3B">
            <w:pPr>
              <w:jc w:val="center"/>
              <w:rPr>
                <w:rFonts w:cs="Arial"/>
                <w:b/>
                <w:sz w:val="20"/>
              </w:rPr>
            </w:pPr>
            <w:r w:rsidRPr="000B5E3B">
              <w:rPr>
                <w:rFonts w:cs="Arial"/>
                <w:b/>
                <w:sz w:val="20"/>
              </w:rPr>
              <w:t>13 01 10*</w:t>
            </w:r>
          </w:p>
        </w:tc>
        <w:tc>
          <w:tcPr>
            <w:tcW w:w="4256" w:type="dxa"/>
            <w:vAlign w:val="center"/>
          </w:tcPr>
          <w:p w:rsidR="00473A32" w:rsidRPr="000B5E3B" w:rsidRDefault="00473A32" w:rsidP="000B5E3B">
            <w:pPr>
              <w:tabs>
                <w:tab w:val="left" w:pos="3898"/>
              </w:tabs>
              <w:jc w:val="center"/>
              <w:rPr>
                <w:rFonts w:cs="Arial"/>
                <w:sz w:val="20"/>
              </w:rPr>
            </w:pPr>
            <w:r w:rsidRPr="000B5E3B">
              <w:rPr>
                <w:rFonts w:cs="Arial"/>
                <w:sz w:val="20"/>
              </w:rPr>
              <w:t xml:space="preserve">Mineralne oleje hydrauliczne niezawierające związków </w:t>
            </w:r>
            <w:proofErr w:type="spellStart"/>
            <w:r w:rsidRPr="000B5E3B">
              <w:rPr>
                <w:rFonts w:cs="Arial"/>
                <w:sz w:val="20"/>
              </w:rPr>
              <w:t>chlorowcoorganicznych</w:t>
            </w:r>
            <w:proofErr w:type="spellEnd"/>
          </w:p>
        </w:tc>
        <w:tc>
          <w:tcPr>
            <w:tcW w:w="1134" w:type="dxa"/>
            <w:vAlign w:val="center"/>
          </w:tcPr>
          <w:p w:rsidR="00473A32" w:rsidRPr="000B5E3B" w:rsidRDefault="00473A32" w:rsidP="000B5E3B">
            <w:pPr>
              <w:jc w:val="center"/>
              <w:rPr>
                <w:rFonts w:cs="Arial"/>
                <w:b/>
                <w:sz w:val="20"/>
              </w:rPr>
            </w:pPr>
            <w:r w:rsidRPr="000B5E3B">
              <w:rPr>
                <w:rFonts w:cs="Arial"/>
                <w:b/>
                <w:sz w:val="20"/>
              </w:rPr>
              <w:t>0,2</w:t>
            </w:r>
          </w:p>
        </w:tc>
        <w:tc>
          <w:tcPr>
            <w:tcW w:w="2268" w:type="dxa"/>
            <w:vMerge w:val="restart"/>
            <w:vAlign w:val="center"/>
          </w:tcPr>
          <w:p w:rsidR="00473A32" w:rsidRPr="000B5E3B" w:rsidRDefault="00473A32" w:rsidP="000B5E3B">
            <w:pPr>
              <w:jc w:val="center"/>
              <w:rPr>
                <w:rFonts w:cs="Arial"/>
                <w:bCs/>
                <w:sz w:val="20"/>
              </w:rPr>
            </w:pPr>
          </w:p>
          <w:p w:rsidR="00473A32" w:rsidRPr="000B5E3B" w:rsidRDefault="00473A32" w:rsidP="000B5E3B">
            <w:pPr>
              <w:jc w:val="center"/>
              <w:rPr>
                <w:rFonts w:cs="Arial"/>
                <w:bCs/>
                <w:sz w:val="20"/>
              </w:rPr>
            </w:pPr>
            <w:r w:rsidRPr="000B5E3B">
              <w:rPr>
                <w:rFonts w:cs="Arial"/>
                <w:bCs/>
                <w:sz w:val="20"/>
              </w:rPr>
              <w:t>Wymiana</w:t>
            </w:r>
          </w:p>
          <w:p w:rsidR="00473A32" w:rsidRPr="000B5E3B" w:rsidRDefault="00473A32" w:rsidP="000B5E3B">
            <w:pPr>
              <w:jc w:val="center"/>
              <w:rPr>
                <w:rFonts w:cs="Arial"/>
                <w:sz w:val="20"/>
              </w:rPr>
            </w:pPr>
            <w:r w:rsidRPr="000B5E3B">
              <w:rPr>
                <w:rFonts w:cs="Arial"/>
                <w:bCs/>
                <w:sz w:val="20"/>
              </w:rPr>
              <w:t xml:space="preserve">olejów </w:t>
            </w:r>
            <w:r w:rsidRPr="000B5E3B">
              <w:rPr>
                <w:rFonts w:cs="Arial"/>
                <w:bCs/>
                <w:sz w:val="20"/>
              </w:rPr>
              <w:br/>
              <w:t xml:space="preserve">w eksploatowanych maszynach </w:t>
            </w:r>
            <w:r w:rsidRPr="000B5E3B">
              <w:rPr>
                <w:rFonts w:cs="Arial"/>
                <w:bCs/>
                <w:sz w:val="20"/>
              </w:rPr>
              <w:br/>
              <w:t>i urządzeniach</w:t>
            </w:r>
          </w:p>
        </w:tc>
      </w:tr>
      <w:tr w:rsidR="00473A32" w:rsidRPr="000B5E3B" w:rsidTr="000B5E3B">
        <w:tc>
          <w:tcPr>
            <w:tcW w:w="531" w:type="dxa"/>
            <w:vAlign w:val="center"/>
          </w:tcPr>
          <w:p w:rsidR="00473A32" w:rsidRPr="000B5E3B" w:rsidRDefault="00473A32" w:rsidP="000B5E3B">
            <w:pPr>
              <w:jc w:val="center"/>
              <w:rPr>
                <w:rFonts w:cs="Arial"/>
                <w:bCs/>
                <w:sz w:val="20"/>
              </w:rPr>
            </w:pPr>
            <w:r w:rsidRPr="000B5E3B">
              <w:rPr>
                <w:rFonts w:cs="Arial"/>
                <w:bCs/>
                <w:sz w:val="20"/>
              </w:rPr>
              <w:t>2.</w:t>
            </w:r>
          </w:p>
        </w:tc>
        <w:tc>
          <w:tcPr>
            <w:tcW w:w="1275" w:type="dxa"/>
            <w:vAlign w:val="center"/>
          </w:tcPr>
          <w:p w:rsidR="00473A32" w:rsidRPr="000B5E3B" w:rsidRDefault="00473A32" w:rsidP="000B5E3B">
            <w:pPr>
              <w:jc w:val="center"/>
              <w:rPr>
                <w:rFonts w:cs="Arial"/>
                <w:b/>
                <w:sz w:val="20"/>
              </w:rPr>
            </w:pPr>
            <w:r w:rsidRPr="000B5E3B">
              <w:rPr>
                <w:rFonts w:cs="Arial"/>
                <w:b/>
                <w:sz w:val="20"/>
              </w:rPr>
              <w:t>13 01 11*</w:t>
            </w:r>
          </w:p>
        </w:tc>
        <w:tc>
          <w:tcPr>
            <w:tcW w:w="4256" w:type="dxa"/>
            <w:vAlign w:val="center"/>
          </w:tcPr>
          <w:p w:rsidR="00473A32" w:rsidRPr="000B5E3B" w:rsidRDefault="00473A32" w:rsidP="000B5E3B">
            <w:pPr>
              <w:jc w:val="center"/>
              <w:rPr>
                <w:rFonts w:cs="Arial"/>
                <w:sz w:val="20"/>
              </w:rPr>
            </w:pPr>
            <w:r w:rsidRPr="000B5E3B">
              <w:rPr>
                <w:rFonts w:cs="Arial"/>
                <w:sz w:val="20"/>
              </w:rPr>
              <w:t>Syntetyczne oleje hydrauliczne</w:t>
            </w:r>
          </w:p>
        </w:tc>
        <w:tc>
          <w:tcPr>
            <w:tcW w:w="1134" w:type="dxa"/>
            <w:vAlign w:val="center"/>
          </w:tcPr>
          <w:p w:rsidR="00473A32" w:rsidRPr="000B5E3B" w:rsidRDefault="00473A32" w:rsidP="000B5E3B">
            <w:pPr>
              <w:jc w:val="center"/>
              <w:rPr>
                <w:rFonts w:cs="Arial"/>
                <w:b/>
                <w:sz w:val="20"/>
              </w:rPr>
            </w:pPr>
            <w:r w:rsidRPr="000B5E3B">
              <w:rPr>
                <w:rFonts w:cs="Arial"/>
                <w:b/>
                <w:sz w:val="20"/>
              </w:rPr>
              <w:t>0,2</w:t>
            </w:r>
          </w:p>
        </w:tc>
        <w:tc>
          <w:tcPr>
            <w:tcW w:w="2268" w:type="dxa"/>
            <w:vMerge/>
            <w:vAlign w:val="center"/>
          </w:tcPr>
          <w:p w:rsidR="00473A32" w:rsidRPr="000B5E3B" w:rsidRDefault="00473A32" w:rsidP="000B5E3B">
            <w:pPr>
              <w:jc w:val="center"/>
              <w:rPr>
                <w:rFonts w:cs="Arial"/>
                <w:sz w:val="20"/>
              </w:rPr>
            </w:pPr>
          </w:p>
        </w:tc>
      </w:tr>
      <w:tr w:rsidR="00473A32" w:rsidRPr="000B5E3B" w:rsidTr="000B5E3B">
        <w:tc>
          <w:tcPr>
            <w:tcW w:w="531" w:type="dxa"/>
            <w:vAlign w:val="center"/>
          </w:tcPr>
          <w:p w:rsidR="00473A32" w:rsidRPr="000B5E3B" w:rsidRDefault="00473A32" w:rsidP="000B5E3B">
            <w:pPr>
              <w:jc w:val="center"/>
              <w:rPr>
                <w:rFonts w:cs="Arial"/>
                <w:bCs/>
                <w:sz w:val="20"/>
              </w:rPr>
            </w:pPr>
            <w:r w:rsidRPr="000B5E3B">
              <w:rPr>
                <w:rFonts w:cs="Arial"/>
                <w:bCs/>
                <w:sz w:val="20"/>
              </w:rPr>
              <w:t>3.</w:t>
            </w:r>
          </w:p>
        </w:tc>
        <w:tc>
          <w:tcPr>
            <w:tcW w:w="1275" w:type="dxa"/>
            <w:vAlign w:val="center"/>
          </w:tcPr>
          <w:p w:rsidR="00473A32" w:rsidRPr="000B5E3B" w:rsidRDefault="00473A32" w:rsidP="000B5E3B">
            <w:pPr>
              <w:jc w:val="center"/>
              <w:rPr>
                <w:rFonts w:cs="Arial"/>
                <w:b/>
                <w:bCs/>
                <w:sz w:val="20"/>
              </w:rPr>
            </w:pPr>
            <w:r w:rsidRPr="000B5E3B">
              <w:rPr>
                <w:rFonts w:cs="Arial"/>
                <w:b/>
                <w:bCs/>
                <w:sz w:val="20"/>
              </w:rPr>
              <w:t>13 02 05*</w:t>
            </w:r>
          </w:p>
        </w:tc>
        <w:tc>
          <w:tcPr>
            <w:tcW w:w="4256" w:type="dxa"/>
            <w:vAlign w:val="center"/>
          </w:tcPr>
          <w:p w:rsidR="00473A32" w:rsidRPr="000B5E3B" w:rsidRDefault="00473A32" w:rsidP="000B5E3B">
            <w:pPr>
              <w:jc w:val="center"/>
              <w:rPr>
                <w:rFonts w:cs="Arial"/>
                <w:sz w:val="20"/>
              </w:rPr>
            </w:pPr>
            <w:r w:rsidRPr="000B5E3B">
              <w:rPr>
                <w:rFonts w:cs="Arial"/>
                <w:sz w:val="20"/>
              </w:rPr>
              <w:t xml:space="preserve">Mineralne oleje silnikowe, przekładniowe </w:t>
            </w:r>
            <w:r w:rsidRPr="000B5E3B">
              <w:rPr>
                <w:rFonts w:cs="Arial"/>
                <w:sz w:val="20"/>
              </w:rPr>
              <w:br/>
              <w:t xml:space="preserve">i smarowe niezawierające związków </w:t>
            </w:r>
            <w:proofErr w:type="spellStart"/>
            <w:r w:rsidRPr="000B5E3B">
              <w:rPr>
                <w:rFonts w:cs="Arial"/>
                <w:sz w:val="20"/>
              </w:rPr>
              <w:t>chlorowcoorganicznych</w:t>
            </w:r>
            <w:proofErr w:type="spellEnd"/>
          </w:p>
        </w:tc>
        <w:tc>
          <w:tcPr>
            <w:tcW w:w="1134" w:type="dxa"/>
            <w:vAlign w:val="center"/>
          </w:tcPr>
          <w:p w:rsidR="00473A32" w:rsidRPr="000B5E3B" w:rsidRDefault="00473A32" w:rsidP="000B5E3B">
            <w:pPr>
              <w:jc w:val="center"/>
              <w:rPr>
                <w:rFonts w:cs="Arial"/>
                <w:b/>
                <w:bCs/>
                <w:sz w:val="20"/>
              </w:rPr>
            </w:pPr>
            <w:r w:rsidRPr="000B5E3B">
              <w:rPr>
                <w:rFonts w:cs="Arial"/>
                <w:b/>
                <w:bCs/>
                <w:sz w:val="20"/>
              </w:rPr>
              <w:t>0,2</w:t>
            </w:r>
          </w:p>
        </w:tc>
        <w:tc>
          <w:tcPr>
            <w:tcW w:w="2268" w:type="dxa"/>
            <w:vMerge/>
            <w:vAlign w:val="center"/>
          </w:tcPr>
          <w:p w:rsidR="00473A32" w:rsidRPr="000B5E3B" w:rsidRDefault="00473A32" w:rsidP="000B5E3B">
            <w:pPr>
              <w:jc w:val="center"/>
              <w:rPr>
                <w:rFonts w:cs="Arial"/>
                <w:bCs/>
                <w:sz w:val="20"/>
              </w:rPr>
            </w:pPr>
          </w:p>
        </w:tc>
      </w:tr>
      <w:tr w:rsidR="00473A32" w:rsidRPr="000B5E3B" w:rsidTr="000B5E3B">
        <w:tc>
          <w:tcPr>
            <w:tcW w:w="531" w:type="dxa"/>
            <w:vAlign w:val="center"/>
          </w:tcPr>
          <w:p w:rsidR="00473A32" w:rsidRPr="000B5E3B" w:rsidRDefault="00473A32" w:rsidP="000B5E3B">
            <w:pPr>
              <w:jc w:val="center"/>
              <w:rPr>
                <w:rFonts w:cs="Arial"/>
                <w:bCs/>
                <w:sz w:val="20"/>
              </w:rPr>
            </w:pPr>
            <w:r w:rsidRPr="000B5E3B">
              <w:rPr>
                <w:rFonts w:cs="Arial"/>
                <w:bCs/>
                <w:sz w:val="20"/>
              </w:rPr>
              <w:t>4.</w:t>
            </w:r>
          </w:p>
        </w:tc>
        <w:tc>
          <w:tcPr>
            <w:tcW w:w="1275" w:type="dxa"/>
            <w:vAlign w:val="center"/>
          </w:tcPr>
          <w:p w:rsidR="00473A32" w:rsidRPr="000B5E3B" w:rsidRDefault="00473A32" w:rsidP="000B5E3B">
            <w:pPr>
              <w:jc w:val="center"/>
              <w:rPr>
                <w:rFonts w:cs="Arial"/>
                <w:b/>
                <w:bCs/>
                <w:sz w:val="20"/>
              </w:rPr>
            </w:pPr>
            <w:r w:rsidRPr="000B5E3B">
              <w:rPr>
                <w:rFonts w:cs="Arial"/>
                <w:b/>
                <w:bCs/>
                <w:sz w:val="20"/>
              </w:rPr>
              <w:t>13 05 02*</w:t>
            </w:r>
          </w:p>
        </w:tc>
        <w:tc>
          <w:tcPr>
            <w:tcW w:w="4256" w:type="dxa"/>
            <w:vAlign w:val="center"/>
          </w:tcPr>
          <w:p w:rsidR="00473A32" w:rsidRPr="000B5E3B" w:rsidRDefault="00473A32" w:rsidP="000B5E3B">
            <w:pPr>
              <w:jc w:val="center"/>
              <w:rPr>
                <w:rFonts w:cs="Arial"/>
                <w:sz w:val="20"/>
              </w:rPr>
            </w:pPr>
            <w:r w:rsidRPr="000B5E3B">
              <w:rPr>
                <w:rFonts w:cs="Arial"/>
                <w:sz w:val="20"/>
              </w:rPr>
              <w:t xml:space="preserve">Szlamy z odwadniania olejów </w:t>
            </w:r>
            <w:r w:rsidRPr="000B5E3B">
              <w:rPr>
                <w:rFonts w:cs="Arial"/>
                <w:sz w:val="20"/>
              </w:rPr>
              <w:br/>
              <w:t>w separatorach</w:t>
            </w:r>
          </w:p>
        </w:tc>
        <w:tc>
          <w:tcPr>
            <w:tcW w:w="1134" w:type="dxa"/>
            <w:vAlign w:val="center"/>
          </w:tcPr>
          <w:p w:rsidR="00473A32" w:rsidRPr="000B5E3B" w:rsidRDefault="00473A32" w:rsidP="000B5E3B">
            <w:pPr>
              <w:jc w:val="center"/>
              <w:rPr>
                <w:rFonts w:cs="Arial"/>
                <w:b/>
                <w:bCs/>
                <w:sz w:val="20"/>
              </w:rPr>
            </w:pPr>
            <w:r w:rsidRPr="000B5E3B">
              <w:rPr>
                <w:rFonts w:cs="Arial"/>
                <w:b/>
                <w:bCs/>
                <w:sz w:val="20"/>
              </w:rPr>
              <w:t>0,1</w:t>
            </w:r>
          </w:p>
        </w:tc>
        <w:tc>
          <w:tcPr>
            <w:tcW w:w="2268" w:type="dxa"/>
            <w:vMerge/>
            <w:vAlign w:val="center"/>
          </w:tcPr>
          <w:p w:rsidR="00473A32" w:rsidRPr="000B5E3B" w:rsidRDefault="00473A32" w:rsidP="000B5E3B">
            <w:pPr>
              <w:jc w:val="center"/>
              <w:rPr>
                <w:rFonts w:cs="Arial"/>
                <w:bCs/>
                <w:sz w:val="20"/>
              </w:rPr>
            </w:pPr>
          </w:p>
        </w:tc>
      </w:tr>
      <w:tr w:rsidR="00943DFC" w:rsidRPr="000B5E3B" w:rsidTr="000B5E3B">
        <w:tc>
          <w:tcPr>
            <w:tcW w:w="531" w:type="dxa"/>
            <w:vAlign w:val="center"/>
          </w:tcPr>
          <w:p w:rsidR="00943DFC" w:rsidRPr="000B5E3B" w:rsidRDefault="00473A32" w:rsidP="000B5E3B">
            <w:pPr>
              <w:jc w:val="center"/>
              <w:rPr>
                <w:rFonts w:cs="Arial"/>
                <w:bCs/>
                <w:sz w:val="20"/>
              </w:rPr>
            </w:pPr>
            <w:r w:rsidRPr="000B5E3B">
              <w:rPr>
                <w:rFonts w:cs="Arial"/>
                <w:bCs/>
                <w:sz w:val="20"/>
              </w:rPr>
              <w:t>5</w:t>
            </w:r>
            <w:r w:rsidR="00943DFC" w:rsidRPr="000B5E3B">
              <w:rPr>
                <w:rFonts w:cs="Arial"/>
                <w:bCs/>
                <w:sz w:val="20"/>
              </w:rPr>
              <w:t>.</w:t>
            </w:r>
          </w:p>
        </w:tc>
        <w:tc>
          <w:tcPr>
            <w:tcW w:w="1275" w:type="dxa"/>
            <w:vAlign w:val="center"/>
          </w:tcPr>
          <w:p w:rsidR="00943DFC" w:rsidRPr="000B5E3B" w:rsidRDefault="00943DFC" w:rsidP="000B5E3B">
            <w:pPr>
              <w:jc w:val="center"/>
              <w:rPr>
                <w:rFonts w:cs="Arial"/>
                <w:b/>
                <w:bCs/>
                <w:sz w:val="20"/>
              </w:rPr>
            </w:pPr>
            <w:r w:rsidRPr="000B5E3B">
              <w:rPr>
                <w:rFonts w:cs="Arial"/>
                <w:b/>
                <w:bCs/>
                <w:sz w:val="20"/>
              </w:rPr>
              <w:t>15 02 02*</w:t>
            </w:r>
          </w:p>
        </w:tc>
        <w:tc>
          <w:tcPr>
            <w:tcW w:w="4256" w:type="dxa"/>
            <w:vAlign w:val="center"/>
          </w:tcPr>
          <w:p w:rsidR="00943DFC" w:rsidRPr="000B5E3B" w:rsidRDefault="00943DFC" w:rsidP="000B5E3B">
            <w:pPr>
              <w:pStyle w:val="Nagwek7"/>
              <w:spacing w:line="240" w:lineRule="auto"/>
              <w:ind w:left="0"/>
              <w:jc w:val="center"/>
              <w:rPr>
                <w:sz w:val="20"/>
              </w:rPr>
            </w:pPr>
            <w:r w:rsidRPr="000B5E3B">
              <w:rPr>
                <w:sz w:val="20"/>
              </w:rPr>
              <w:t>Sorbenty ,materiały filtracyjne, tkaniny do wycierania (np. szmaty ścierki) i ubrania ochronne zanieczyszczone substancjami niebezpiecznymi (np. PCB)</w:t>
            </w:r>
          </w:p>
        </w:tc>
        <w:tc>
          <w:tcPr>
            <w:tcW w:w="1134" w:type="dxa"/>
            <w:vAlign w:val="center"/>
          </w:tcPr>
          <w:p w:rsidR="00943DFC" w:rsidRPr="000B5E3B" w:rsidRDefault="00473A32" w:rsidP="000B5E3B">
            <w:pPr>
              <w:jc w:val="center"/>
              <w:rPr>
                <w:rFonts w:cs="Arial"/>
                <w:b/>
                <w:bCs/>
                <w:sz w:val="20"/>
              </w:rPr>
            </w:pPr>
            <w:r w:rsidRPr="000B5E3B">
              <w:rPr>
                <w:rFonts w:cs="Arial"/>
                <w:b/>
                <w:bCs/>
                <w:sz w:val="20"/>
              </w:rPr>
              <w:t>0,</w:t>
            </w:r>
            <w:r w:rsidR="00943DFC" w:rsidRPr="000B5E3B">
              <w:rPr>
                <w:rFonts w:cs="Arial"/>
                <w:b/>
                <w:bCs/>
                <w:sz w:val="20"/>
              </w:rPr>
              <w:t>2</w:t>
            </w:r>
          </w:p>
        </w:tc>
        <w:tc>
          <w:tcPr>
            <w:tcW w:w="2268" w:type="dxa"/>
            <w:vAlign w:val="center"/>
          </w:tcPr>
          <w:p w:rsidR="00943DFC" w:rsidRPr="000B5E3B" w:rsidRDefault="00943DFC" w:rsidP="000B5E3B">
            <w:pPr>
              <w:jc w:val="center"/>
              <w:rPr>
                <w:rFonts w:cs="Arial"/>
                <w:sz w:val="20"/>
              </w:rPr>
            </w:pPr>
            <w:r w:rsidRPr="000B5E3B">
              <w:rPr>
                <w:rFonts w:cs="Arial"/>
                <w:sz w:val="20"/>
              </w:rPr>
              <w:t>Zużyte ubrania ochronne, szmaty, ścierki, sorbenty zanieczyszczone substancjami niebezpiecznymi (np. oleje, rozpuszczalniki, farby)</w:t>
            </w:r>
          </w:p>
        </w:tc>
      </w:tr>
      <w:tr w:rsidR="00943DFC" w:rsidRPr="000B5E3B" w:rsidTr="000B5E3B">
        <w:tc>
          <w:tcPr>
            <w:tcW w:w="531" w:type="dxa"/>
            <w:vMerge w:val="restart"/>
            <w:vAlign w:val="center"/>
          </w:tcPr>
          <w:p w:rsidR="00943DFC" w:rsidRPr="000B5E3B" w:rsidRDefault="00473A32" w:rsidP="000B5E3B">
            <w:pPr>
              <w:jc w:val="center"/>
              <w:rPr>
                <w:rFonts w:cs="Arial"/>
                <w:bCs/>
                <w:sz w:val="20"/>
              </w:rPr>
            </w:pPr>
            <w:r w:rsidRPr="000B5E3B">
              <w:rPr>
                <w:rFonts w:cs="Arial"/>
                <w:bCs/>
                <w:sz w:val="20"/>
              </w:rPr>
              <w:t>6</w:t>
            </w:r>
            <w:r w:rsidR="00943DFC" w:rsidRPr="000B5E3B">
              <w:rPr>
                <w:rFonts w:cs="Arial"/>
                <w:bCs/>
                <w:sz w:val="20"/>
              </w:rPr>
              <w:t>.</w:t>
            </w:r>
          </w:p>
        </w:tc>
        <w:tc>
          <w:tcPr>
            <w:tcW w:w="1275" w:type="dxa"/>
            <w:vMerge w:val="restart"/>
            <w:vAlign w:val="center"/>
          </w:tcPr>
          <w:p w:rsidR="00943DFC" w:rsidRPr="000B5E3B" w:rsidRDefault="00943DFC" w:rsidP="000B5E3B">
            <w:pPr>
              <w:jc w:val="center"/>
              <w:rPr>
                <w:rFonts w:cs="Arial"/>
                <w:b/>
                <w:bCs/>
                <w:sz w:val="20"/>
              </w:rPr>
            </w:pPr>
            <w:r w:rsidRPr="000B5E3B">
              <w:rPr>
                <w:rFonts w:cs="Arial"/>
                <w:b/>
                <w:bCs/>
                <w:sz w:val="20"/>
              </w:rPr>
              <w:t>16 02 13*</w:t>
            </w:r>
          </w:p>
        </w:tc>
        <w:tc>
          <w:tcPr>
            <w:tcW w:w="4256" w:type="dxa"/>
            <w:vMerge w:val="restart"/>
            <w:vAlign w:val="center"/>
          </w:tcPr>
          <w:p w:rsidR="00943DFC" w:rsidRPr="000B5E3B" w:rsidRDefault="00943DFC" w:rsidP="000B5E3B">
            <w:pPr>
              <w:pStyle w:val="Nagwek7"/>
              <w:spacing w:line="240" w:lineRule="auto"/>
              <w:ind w:left="0" w:right="-108"/>
              <w:jc w:val="center"/>
              <w:rPr>
                <w:sz w:val="20"/>
              </w:rPr>
            </w:pPr>
            <w:r w:rsidRPr="000B5E3B">
              <w:rPr>
                <w:sz w:val="20"/>
              </w:rPr>
              <w:t xml:space="preserve">Zużyte urządzenia zawierające </w:t>
            </w:r>
            <w:r w:rsidR="00473A32" w:rsidRPr="000B5E3B">
              <w:rPr>
                <w:sz w:val="20"/>
              </w:rPr>
              <w:t>n</w:t>
            </w:r>
            <w:r w:rsidRPr="000B5E3B">
              <w:rPr>
                <w:sz w:val="20"/>
              </w:rPr>
              <w:t>iebezpieczne elementy inne niż wymienione w  16 02 09 do 16 01 12</w:t>
            </w:r>
          </w:p>
        </w:tc>
        <w:tc>
          <w:tcPr>
            <w:tcW w:w="1134" w:type="dxa"/>
            <w:vAlign w:val="center"/>
          </w:tcPr>
          <w:p w:rsidR="00943DFC" w:rsidRPr="000B5E3B" w:rsidRDefault="00943DFC" w:rsidP="000B5E3B">
            <w:pPr>
              <w:jc w:val="center"/>
              <w:rPr>
                <w:rFonts w:cs="Arial"/>
                <w:b/>
                <w:bCs/>
                <w:sz w:val="20"/>
              </w:rPr>
            </w:pPr>
            <w:r w:rsidRPr="000B5E3B">
              <w:rPr>
                <w:rFonts w:cs="Arial"/>
                <w:b/>
                <w:bCs/>
                <w:sz w:val="20"/>
              </w:rPr>
              <w:t>1</w:t>
            </w:r>
            <w:r w:rsidR="00473A32" w:rsidRPr="000B5E3B">
              <w:rPr>
                <w:rFonts w:cs="Arial"/>
                <w:b/>
                <w:bCs/>
                <w:sz w:val="20"/>
              </w:rPr>
              <w:t>0</w:t>
            </w:r>
          </w:p>
        </w:tc>
        <w:tc>
          <w:tcPr>
            <w:tcW w:w="2268" w:type="dxa"/>
            <w:vAlign w:val="center"/>
          </w:tcPr>
          <w:p w:rsidR="00943DFC" w:rsidRPr="000B5E3B" w:rsidRDefault="00943DFC" w:rsidP="000B5E3B">
            <w:pPr>
              <w:jc w:val="center"/>
              <w:rPr>
                <w:rFonts w:cs="Arial"/>
                <w:sz w:val="20"/>
              </w:rPr>
            </w:pPr>
            <w:r w:rsidRPr="000B5E3B">
              <w:rPr>
                <w:rFonts w:cs="Arial"/>
                <w:sz w:val="20"/>
              </w:rPr>
              <w:t>Konserwacja zużytego sprzętu elektrycznego</w:t>
            </w:r>
            <w:r w:rsidRPr="000B5E3B">
              <w:rPr>
                <w:rFonts w:cs="Arial"/>
                <w:sz w:val="20"/>
              </w:rPr>
              <w:br/>
              <w:t xml:space="preserve"> i elektronicznego zawierającego niebezpieczne elementy i wymiana wyeksploatowanych urządzeń</w:t>
            </w:r>
          </w:p>
        </w:tc>
      </w:tr>
      <w:tr w:rsidR="00943DFC" w:rsidRPr="000B5E3B" w:rsidTr="000B5E3B">
        <w:tc>
          <w:tcPr>
            <w:tcW w:w="531" w:type="dxa"/>
            <w:vMerge/>
            <w:vAlign w:val="center"/>
          </w:tcPr>
          <w:p w:rsidR="00943DFC" w:rsidRPr="000B5E3B" w:rsidRDefault="00943DFC" w:rsidP="000B5E3B">
            <w:pPr>
              <w:jc w:val="center"/>
              <w:rPr>
                <w:rFonts w:cs="Arial"/>
                <w:bCs/>
                <w:sz w:val="20"/>
              </w:rPr>
            </w:pPr>
          </w:p>
        </w:tc>
        <w:tc>
          <w:tcPr>
            <w:tcW w:w="1275" w:type="dxa"/>
            <w:vMerge/>
            <w:vAlign w:val="center"/>
          </w:tcPr>
          <w:p w:rsidR="00943DFC" w:rsidRPr="000B5E3B" w:rsidRDefault="00943DFC" w:rsidP="000B5E3B">
            <w:pPr>
              <w:jc w:val="center"/>
              <w:rPr>
                <w:rFonts w:cs="Arial"/>
                <w:b/>
                <w:bCs/>
                <w:sz w:val="20"/>
              </w:rPr>
            </w:pPr>
          </w:p>
        </w:tc>
        <w:tc>
          <w:tcPr>
            <w:tcW w:w="4256" w:type="dxa"/>
            <w:vMerge/>
            <w:vAlign w:val="center"/>
          </w:tcPr>
          <w:p w:rsidR="00943DFC" w:rsidRPr="000B5E3B" w:rsidRDefault="00943DFC" w:rsidP="000B5E3B">
            <w:pPr>
              <w:pStyle w:val="Nagwek7"/>
              <w:spacing w:line="240" w:lineRule="auto"/>
              <w:ind w:left="0"/>
              <w:jc w:val="center"/>
              <w:rPr>
                <w:sz w:val="20"/>
              </w:rPr>
            </w:pPr>
          </w:p>
        </w:tc>
        <w:tc>
          <w:tcPr>
            <w:tcW w:w="1134" w:type="dxa"/>
            <w:vAlign w:val="center"/>
          </w:tcPr>
          <w:p w:rsidR="00943DFC" w:rsidRPr="000B5E3B" w:rsidRDefault="005A2944" w:rsidP="000B5E3B">
            <w:pPr>
              <w:jc w:val="center"/>
              <w:rPr>
                <w:rFonts w:cs="Arial"/>
                <w:b/>
                <w:bCs/>
                <w:sz w:val="20"/>
              </w:rPr>
            </w:pPr>
            <w:r w:rsidRPr="000B5E3B">
              <w:rPr>
                <w:rFonts w:cs="Arial"/>
                <w:b/>
                <w:bCs/>
                <w:sz w:val="20"/>
              </w:rPr>
              <w:t>0,2</w:t>
            </w:r>
          </w:p>
        </w:tc>
        <w:tc>
          <w:tcPr>
            <w:tcW w:w="2268" w:type="dxa"/>
            <w:vAlign w:val="center"/>
          </w:tcPr>
          <w:p w:rsidR="005A2944" w:rsidRPr="000B5E3B" w:rsidRDefault="005A2944" w:rsidP="000B5E3B">
            <w:pPr>
              <w:jc w:val="center"/>
              <w:rPr>
                <w:rFonts w:cs="Arial"/>
                <w:sz w:val="20"/>
              </w:rPr>
            </w:pPr>
            <w:r w:rsidRPr="000B5E3B">
              <w:rPr>
                <w:rFonts w:cs="Arial"/>
                <w:sz w:val="20"/>
              </w:rPr>
              <w:t xml:space="preserve">Mechaniczne przetwarzanie zmieszanych odpadów komunalnych oraz  </w:t>
            </w:r>
            <w:r w:rsidRPr="000B5E3B">
              <w:rPr>
                <w:rFonts w:cs="Arial"/>
                <w:sz w:val="20"/>
              </w:rPr>
              <w:br/>
              <w:t xml:space="preserve">odpadów pochodzących </w:t>
            </w:r>
            <w:r w:rsidRPr="000B5E3B">
              <w:rPr>
                <w:rFonts w:cs="Arial"/>
                <w:sz w:val="20"/>
              </w:rPr>
              <w:br/>
              <w:t>z selektywnej zbiórki,</w:t>
            </w:r>
          </w:p>
          <w:p w:rsidR="00943DFC" w:rsidRPr="000B5E3B" w:rsidRDefault="005A2944" w:rsidP="000B5E3B">
            <w:pPr>
              <w:tabs>
                <w:tab w:val="left" w:pos="837"/>
                <w:tab w:val="left" w:pos="9354"/>
              </w:tabs>
              <w:spacing w:before="60" w:after="60"/>
              <w:ind w:left="-16" w:right="-2" w:firstLine="16"/>
              <w:jc w:val="center"/>
              <w:rPr>
                <w:rFonts w:cs="Arial"/>
                <w:bCs/>
                <w:sz w:val="20"/>
              </w:rPr>
            </w:pPr>
            <w:r w:rsidRPr="000B5E3B">
              <w:rPr>
                <w:rFonts w:cs="Arial"/>
                <w:bCs/>
                <w:sz w:val="20"/>
              </w:rPr>
              <w:t>- proces R12</w:t>
            </w:r>
          </w:p>
          <w:p w:rsidR="00220C3A" w:rsidRPr="000B5E3B" w:rsidRDefault="00220C3A" w:rsidP="000B5E3B">
            <w:pPr>
              <w:tabs>
                <w:tab w:val="left" w:pos="837"/>
                <w:tab w:val="left" w:pos="9354"/>
              </w:tabs>
              <w:spacing w:before="60" w:after="60"/>
              <w:ind w:left="-16" w:right="-2" w:firstLine="16"/>
              <w:jc w:val="center"/>
              <w:rPr>
                <w:rFonts w:cs="Arial"/>
                <w:bCs/>
                <w:sz w:val="20"/>
              </w:rPr>
            </w:pPr>
          </w:p>
        </w:tc>
      </w:tr>
      <w:tr w:rsidR="005A2944" w:rsidRPr="000B5E3B" w:rsidTr="000B5E3B">
        <w:tc>
          <w:tcPr>
            <w:tcW w:w="531" w:type="dxa"/>
            <w:vMerge w:val="restart"/>
            <w:vAlign w:val="center"/>
          </w:tcPr>
          <w:p w:rsidR="005A2944" w:rsidRPr="000B5E3B" w:rsidRDefault="00473A32" w:rsidP="000B5E3B">
            <w:pPr>
              <w:jc w:val="center"/>
              <w:rPr>
                <w:rFonts w:cs="Arial"/>
                <w:bCs/>
                <w:sz w:val="20"/>
              </w:rPr>
            </w:pPr>
            <w:r w:rsidRPr="000B5E3B">
              <w:rPr>
                <w:rFonts w:cs="Arial"/>
                <w:bCs/>
                <w:sz w:val="20"/>
              </w:rPr>
              <w:t>7</w:t>
            </w:r>
            <w:r w:rsidR="005A2944" w:rsidRPr="000B5E3B">
              <w:rPr>
                <w:rFonts w:cs="Arial"/>
                <w:bCs/>
                <w:sz w:val="20"/>
              </w:rPr>
              <w:t>.</w:t>
            </w:r>
          </w:p>
        </w:tc>
        <w:tc>
          <w:tcPr>
            <w:tcW w:w="1275" w:type="dxa"/>
            <w:vMerge w:val="restart"/>
            <w:vAlign w:val="center"/>
          </w:tcPr>
          <w:p w:rsidR="005A2944" w:rsidRPr="000B5E3B" w:rsidRDefault="005A2944" w:rsidP="000B5E3B">
            <w:pPr>
              <w:jc w:val="center"/>
              <w:rPr>
                <w:rFonts w:cs="Arial"/>
                <w:b/>
                <w:bCs/>
                <w:sz w:val="20"/>
              </w:rPr>
            </w:pPr>
            <w:r w:rsidRPr="000B5E3B">
              <w:rPr>
                <w:rFonts w:cs="Arial"/>
                <w:b/>
                <w:bCs/>
                <w:sz w:val="20"/>
              </w:rPr>
              <w:t>16 06 01*</w:t>
            </w:r>
          </w:p>
        </w:tc>
        <w:tc>
          <w:tcPr>
            <w:tcW w:w="4256" w:type="dxa"/>
            <w:vMerge w:val="restart"/>
            <w:vAlign w:val="center"/>
          </w:tcPr>
          <w:p w:rsidR="005A2944" w:rsidRPr="000B5E3B" w:rsidRDefault="005A2944" w:rsidP="000B5E3B">
            <w:pPr>
              <w:pStyle w:val="Nagwek7"/>
              <w:spacing w:line="240" w:lineRule="auto"/>
              <w:ind w:left="0"/>
              <w:jc w:val="center"/>
              <w:rPr>
                <w:b/>
                <w:sz w:val="20"/>
              </w:rPr>
            </w:pPr>
            <w:r w:rsidRPr="000B5E3B">
              <w:rPr>
                <w:sz w:val="20"/>
              </w:rPr>
              <w:t>Baterie i akumulatory ołowiowe</w:t>
            </w:r>
          </w:p>
        </w:tc>
        <w:tc>
          <w:tcPr>
            <w:tcW w:w="1134" w:type="dxa"/>
            <w:vAlign w:val="center"/>
          </w:tcPr>
          <w:p w:rsidR="005A2944" w:rsidRPr="000B5E3B" w:rsidRDefault="00473A32" w:rsidP="000B5E3B">
            <w:pPr>
              <w:jc w:val="center"/>
              <w:rPr>
                <w:rFonts w:cs="Arial"/>
                <w:b/>
                <w:bCs/>
                <w:sz w:val="20"/>
              </w:rPr>
            </w:pPr>
            <w:r w:rsidRPr="000B5E3B">
              <w:rPr>
                <w:rFonts w:cs="Arial"/>
                <w:b/>
                <w:bCs/>
                <w:sz w:val="20"/>
              </w:rPr>
              <w:t>2</w:t>
            </w:r>
          </w:p>
        </w:tc>
        <w:tc>
          <w:tcPr>
            <w:tcW w:w="2268" w:type="dxa"/>
            <w:vAlign w:val="center"/>
          </w:tcPr>
          <w:p w:rsidR="005A2944" w:rsidRPr="000B5E3B" w:rsidRDefault="005A2944" w:rsidP="000B5E3B">
            <w:pPr>
              <w:jc w:val="center"/>
              <w:rPr>
                <w:rFonts w:cs="Arial"/>
                <w:bCs/>
                <w:sz w:val="20"/>
              </w:rPr>
            </w:pPr>
            <w:r w:rsidRPr="000B5E3B">
              <w:rPr>
                <w:rFonts w:cs="Arial"/>
                <w:bCs/>
                <w:sz w:val="20"/>
              </w:rPr>
              <w:t>Wymiana wyeksploatowanych baterii ołowiowych</w:t>
            </w:r>
          </w:p>
        </w:tc>
      </w:tr>
      <w:tr w:rsidR="005A2944" w:rsidRPr="000B5E3B" w:rsidTr="000B5E3B">
        <w:tc>
          <w:tcPr>
            <w:tcW w:w="531" w:type="dxa"/>
            <w:vMerge/>
            <w:vAlign w:val="center"/>
          </w:tcPr>
          <w:p w:rsidR="005A2944" w:rsidRPr="000B5E3B" w:rsidRDefault="005A2944" w:rsidP="000B5E3B">
            <w:pPr>
              <w:jc w:val="center"/>
              <w:rPr>
                <w:rFonts w:cs="Arial"/>
                <w:bCs/>
                <w:sz w:val="20"/>
              </w:rPr>
            </w:pPr>
          </w:p>
        </w:tc>
        <w:tc>
          <w:tcPr>
            <w:tcW w:w="1275" w:type="dxa"/>
            <w:vMerge/>
            <w:vAlign w:val="center"/>
          </w:tcPr>
          <w:p w:rsidR="005A2944" w:rsidRPr="000B5E3B" w:rsidRDefault="005A2944" w:rsidP="000B5E3B">
            <w:pPr>
              <w:jc w:val="center"/>
              <w:rPr>
                <w:rFonts w:cs="Arial"/>
                <w:b/>
                <w:bCs/>
                <w:sz w:val="20"/>
              </w:rPr>
            </w:pPr>
          </w:p>
        </w:tc>
        <w:tc>
          <w:tcPr>
            <w:tcW w:w="4256" w:type="dxa"/>
            <w:vMerge/>
            <w:vAlign w:val="center"/>
          </w:tcPr>
          <w:p w:rsidR="005A2944" w:rsidRPr="000B5E3B" w:rsidRDefault="005A2944" w:rsidP="000B5E3B">
            <w:pPr>
              <w:pStyle w:val="Nagwek7"/>
              <w:spacing w:line="240" w:lineRule="auto"/>
              <w:ind w:left="0"/>
              <w:jc w:val="center"/>
              <w:rPr>
                <w:sz w:val="20"/>
              </w:rPr>
            </w:pPr>
          </w:p>
        </w:tc>
        <w:tc>
          <w:tcPr>
            <w:tcW w:w="1134" w:type="dxa"/>
            <w:vAlign w:val="center"/>
          </w:tcPr>
          <w:p w:rsidR="005A2944" w:rsidRPr="000B5E3B" w:rsidRDefault="00AF2F84" w:rsidP="000B5E3B">
            <w:pPr>
              <w:jc w:val="center"/>
              <w:rPr>
                <w:rFonts w:cs="Arial"/>
                <w:b/>
                <w:bCs/>
                <w:sz w:val="20"/>
              </w:rPr>
            </w:pPr>
            <w:r w:rsidRPr="000B5E3B">
              <w:rPr>
                <w:rFonts w:cs="Arial"/>
                <w:b/>
                <w:bCs/>
                <w:sz w:val="20"/>
              </w:rPr>
              <w:t>0,2</w:t>
            </w:r>
          </w:p>
        </w:tc>
        <w:tc>
          <w:tcPr>
            <w:tcW w:w="2268" w:type="dxa"/>
            <w:vAlign w:val="center"/>
          </w:tcPr>
          <w:p w:rsidR="005A2944" w:rsidRPr="000B5E3B" w:rsidRDefault="005A2944" w:rsidP="000B5E3B">
            <w:pPr>
              <w:jc w:val="center"/>
              <w:rPr>
                <w:rFonts w:cs="Arial"/>
                <w:sz w:val="20"/>
              </w:rPr>
            </w:pPr>
            <w:r w:rsidRPr="000B5E3B">
              <w:rPr>
                <w:rFonts w:cs="Arial"/>
                <w:sz w:val="20"/>
              </w:rPr>
              <w:t xml:space="preserve">Mechaniczne przetwarzanie zmieszanych odpadów komunalnych oraz  </w:t>
            </w:r>
            <w:r w:rsidRPr="000B5E3B">
              <w:rPr>
                <w:rFonts w:cs="Arial"/>
                <w:sz w:val="20"/>
              </w:rPr>
              <w:br/>
              <w:t xml:space="preserve">odpadów pochodzących </w:t>
            </w:r>
            <w:r w:rsidRPr="000B5E3B">
              <w:rPr>
                <w:rFonts w:cs="Arial"/>
                <w:sz w:val="20"/>
              </w:rPr>
              <w:br/>
              <w:t>z selektywnej zbiórki,</w:t>
            </w:r>
          </w:p>
          <w:p w:rsidR="005A2944" w:rsidRPr="000B5E3B" w:rsidRDefault="005A2944" w:rsidP="000B5E3B">
            <w:pPr>
              <w:jc w:val="center"/>
              <w:rPr>
                <w:rFonts w:cs="Arial"/>
                <w:bCs/>
                <w:sz w:val="20"/>
              </w:rPr>
            </w:pPr>
            <w:r w:rsidRPr="000B5E3B">
              <w:rPr>
                <w:rFonts w:cs="Arial"/>
                <w:bCs/>
                <w:sz w:val="20"/>
              </w:rPr>
              <w:t>- proces R12</w:t>
            </w:r>
          </w:p>
        </w:tc>
      </w:tr>
      <w:tr w:rsidR="005A2944" w:rsidRPr="000B5E3B" w:rsidTr="000B5E3B">
        <w:tc>
          <w:tcPr>
            <w:tcW w:w="531" w:type="dxa"/>
            <w:vMerge w:val="restart"/>
            <w:vAlign w:val="center"/>
          </w:tcPr>
          <w:p w:rsidR="005A2944" w:rsidRPr="000B5E3B" w:rsidRDefault="00473A32" w:rsidP="000B5E3B">
            <w:pPr>
              <w:jc w:val="center"/>
              <w:rPr>
                <w:rFonts w:cs="Arial"/>
                <w:bCs/>
                <w:sz w:val="20"/>
              </w:rPr>
            </w:pPr>
            <w:r w:rsidRPr="000B5E3B">
              <w:rPr>
                <w:rFonts w:cs="Arial"/>
                <w:bCs/>
                <w:sz w:val="20"/>
              </w:rPr>
              <w:t>8.</w:t>
            </w:r>
          </w:p>
        </w:tc>
        <w:tc>
          <w:tcPr>
            <w:tcW w:w="1275" w:type="dxa"/>
            <w:vMerge w:val="restart"/>
            <w:vAlign w:val="center"/>
          </w:tcPr>
          <w:p w:rsidR="005A2944" w:rsidRPr="000B5E3B" w:rsidRDefault="005A2944" w:rsidP="000B5E3B">
            <w:pPr>
              <w:jc w:val="center"/>
              <w:rPr>
                <w:rFonts w:cs="Arial"/>
                <w:b/>
                <w:bCs/>
                <w:sz w:val="20"/>
              </w:rPr>
            </w:pPr>
            <w:r w:rsidRPr="000B5E3B">
              <w:rPr>
                <w:rFonts w:cs="Arial"/>
                <w:b/>
                <w:bCs/>
                <w:sz w:val="20"/>
              </w:rPr>
              <w:t>16 06 02*</w:t>
            </w:r>
          </w:p>
        </w:tc>
        <w:tc>
          <w:tcPr>
            <w:tcW w:w="4256" w:type="dxa"/>
            <w:vMerge w:val="restart"/>
            <w:vAlign w:val="center"/>
          </w:tcPr>
          <w:p w:rsidR="005A2944" w:rsidRPr="000B5E3B" w:rsidRDefault="005A2944" w:rsidP="000B5E3B">
            <w:pPr>
              <w:pStyle w:val="Akapitzlist"/>
              <w:ind w:left="0"/>
              <w:jc w:val="center"/>
              <w:rPr>
                <w:rFonts w:ascii="Arial" w:hAnsi="Arial" w:cs="Arial"/>
                <w:sz w:val="20"/>
                <w:szCs w:val="20"/>
              </w:rPr>
            </w:pPr>
            <w:r w:rsidRPr="000B5E3B">
              <w:rPr>
                <w:rFonts w:ascii="Arial" w:hAnsi="Arial" w:cs="Arial"/>
                <w:sz w:val="20"/>
                <w:szCs w:val="20"/>
              </w:rPr>
              <w:t>Baterie i akumulatory niklowo-kadmowe</w:t>
            </w:r>
          </w:p>
        </w:tc>
        <w:tc>
          <w:tcPr>
            <w:tcW w:w="1134" w:type="dxa"/>
            <w:vAlign w:val="center"/>
          </w:tcPr>
          <w:p w:rsidR="005A2944" w:rsidRPr="000B5E3B" w:rsidRDefault="00473A32" w:rsidP="000B5E3B">
            <w:pPr>
              <w:jc w:val="center"/>
              <w:rPr>
                <w:rFonts w:cs="Arial"/>
                <w:b/>
                <w:bCs/>
                <w:sz w:val="20"/>
              </w:rPr>
            </w:pPr>
            <w:r w:rsidRPr="000B5E3B">
              <w:rPr>
                <w:rFonts w:cs="Arial"/>
                <w:b/>
                <w:bCs/>
                <w:sz w:val="20"/>
              </w:rPr>
              <w:t>2</w:t>
            </w:r>
          </w:p>
        </w:tc>
        <w:tc>
          <w:tcPr>
            <w:tcW w:w="2268" w:type="dxa"/>
            <w:vAlign w:val="center"/>
          </w:tcPr>
          <w:p w:rsidR="005A2944" w:rsidRPr="000B5E3B" w:rsidRDefault="005A2944" w:rsidP="000B5E3B">
            <w:pPr>
              <w:jc w:val="center"/>
              <w:rPr>
                <w:rFonts w:cs="Arial"/>
                <w:sz w:val="20"/>
              </w:rPr>
            </w:pPr>
            <w:r w:rsidRPr="000B5E3B">
              <w:rPr>
                <w:rFonts w:cs="Arial"/>
                <w:bCs/>
                <w:sz w:val="20"/>
              </w:rPr>
              <w:t>Wymiana wyeksploatowanych baterii niklowo-kadmowych</w:t>
            </w:r>
          </w:p>
        </w:tc>
      </w:tr>
      <w:tr w:rsidR="005A2944" w:rsidRPr="000B5E3B" w:rsidTr="000B5E3B">
        <w:tc>
          <w:tcPr>
            <w:tcW w:w="531" w:type="dxa"/>
            <w:vMerge/>
            <w:vAlign w:val="center"/>
          </w:tcPr>
          <w:p w:rsidR="005A2944" w:rsidRPr="000B5E3B" w:rsidRDefault="005A2944" w:rsidP="000B5E3B">
            <w:pPr>
              <w:jc w:val="center"/>
              <w:rPr>
                <w:rFonts w:cs="Arial"/>
                <w:bCs/>
                <w:sz w:val="20"/>
              </w:rPr>
            </w:pPr>
          </w:p>
        </w:tc>
        <w:tc>
          <w:tcPr>
            <w:tcW w:w="1275" w:type="dxa"/>
            <w:vMerge/>
            <w:vAlign w:val="center"/>
          </w:tcPr>
          <w:p w:rsidR="005A2944" w:rsidRPr="000B5E3B" w:rsidRDefault="005A2944" w:rsidP="000B5E3B">
            <w:pPr>
              <w:jc w:val="center"/>
              <w:rPr>
                <w:rFonts w:cs="Arial"/>
                <w:b/>
                <w:bCs/>
                <w:sz w:val="20"/>
              </w:rPr>
            </w:pPr>
          </w:p>
        </w:tc>
        <w:tc>
          <w:tcPr>
            <w:tcW w:w="4256" w:type="dxa"/>
            <w:vMerge/>
            <w:vAlign w:val="center"/>
          </w:tcPr>
          <w:p w:rsidR="005A2944" w:rsidRPr="000B5E3B" w:rsidRDefault="005A2944" w:rsidP="000B5E3B">
            <w:pPr>
              <w:pStyle w:val="Akapitzlist"/>
              <w:ind w:left="0"/>
              <w:jc w:val="center"/>
              <w:rPr>
                <w:rFonts w:ascii="Arial" w:hAnsi="Arial" w:cs="Arial"/>
                <w:sz w:val="20"/>
                <w:szCs w:val="20"/>
              </w:rPr>
            </w:pPr>
          </w:p>
        </w:tc>
        <w:tc>
          <w:tcPr>
            <w:tcW w:w="1134" w:type="dxa"/>
            <w:vAlign w:val="center"/>
          </w:tcPr>
          <w:p w:rsidR="005A2944" w:rsidRPr="000B5E3B" w:rsidRDefault="005A2944" w:rsidP="000B5E3B">
            <w:pPr>
              <w:jc w:val="center"/>
              <w:rPr>
                <w:rFonts w:cs="Arial"/>
                <w:b/>
                <w:bCs/>
                <w:sz w:val="20"/>
              </w:rPr>
            </w:pPr>
            <w:r w:rsidRPr="000B5E3B">
              <w:rPr>
                <w:rFonts w:cs="Arial"/>
                <w:b/>
                <w:bCs/>
                <w:sz w:val="20"/>
              </w:rPr>
              <w:t>0,2</w:t>
            </w:r>
          </w:p>
        </w:tc>
        <w:tc>
          <w:tcPr>
            <w:tcW w:w="2268" w:type="dxa"/>
            <w:vAlign w:val="center"/>
          </w:tcPr>
          <w:p w:rsidR="005A2944" w:rsidRPr="000B5E3B" w:rsidRDefault="005A2944" w:rsidP="000B5E3B">
            <w:pPr>
              <w:jc w:val="center"/>
              <w:rPr>
                <w:rFonts w:cs="Arial"/>
                <w:sz w:val="20"/>
              </w:rPr>
            </w:pPr>
            <w:r w:rsidRPr="000B5E3B">
              <w:rPr>
                <w:rFonts w:cs="Arial"/>
                <w:sz w:val="20"/>
              </w:rPr>
              <w:t xml:space="preserve">Mechaniczne przetwarzanie zmieszanych odpadów komunalnych oraz  </w:t>
            </w:r>
            <w:r w:rsidRPr="000B5E3B">
              <w:rPr>
                <w:rFonts w:cs="Arial"/>
                <w:sz w:val="20"/>
              </w:rPr>
              <w:br/>
              <w:t xml:space="preserve">odpadów pochodzących </w:t>
            </w:r>
            <w:r w:rsidRPr="000B5E3B">
              <w:rPr>
                <w:rFonts w:cs="Arial"/>
                <w:sz w:val="20"/>
              </w:rPr>
              <w:br/>
              <w:t>z selektywnej zbiórki,</w:t>
            </w:r>
          </w:p>
          <w:p w:rsidR="005A2944" w:rsidRPr="000B5E3B" w:rsidRDefault="005A2944" w:rsidP="000B5E3B">
            <w:pPr>
              <w:jc w:val="center"/>
              <w:rPr>
                <w:rFonts w:cs="Arial"/>
                <w:bCs/>
                <w:sz w:val="20"/>
              </w:rPr>
            </w:pPr>
            <w:r w:rsidRPr="000B5E3B">
              <w:rPr>
                <w:rFonts w:cs="Arial"/>
                <w:bCs/>
                <w:sz w:val="20"/>
              </w:rPr>
              <w:t>- proces R12</w:t>
            </w:r>
          </w:p>
        </w:tc>
      </w:tr>
      <w:tr w:rsidR="00943DFC" w:rsidRPr="000B5E3B" w:rsidTr="000B5E3B">
        <w:trPr>
          <w:trHeight w:val="1888"/>
        </w:trPr>
        <w:tc>
          <w:tcPr>
            <w:tcW w:w="531" w:type="dxa"/>
            <w:vAlign w:val="center"/>
          </w:tcPr>
          <w:p w:rsidR="00943DFC" w:rsidRPr="000B5E3B" w:rsidRDefault="00473A32" w:rsidP="000B5E3B">
            <w:pPr>
              <w:jc w:val="center"/>
              <w:rPr>
                <w:rFonts w:cs="Arial"/>
                <w:bCs/>
                <w:sz w:val="20"/>
              </w:rPr>
            </w:pPr>
            <w:r w:rsidRPr="000B5E3B">
              <w:rPr>
                <w:rFonts w:cs="Arial"/>
                <w:bCs/>
                <w:sz w:val="20"/>
              </w:rPr>
              <w:t>9.</w:t>
            </w:r>
          </w:p>
        </w:tc>
        <w:tc>
          <w:tcPr>
            <w:tcW w:w="1275" w:type="dxa"/>
            <w:vAlign w:val="center"/>
          </w:tcPr>
          <w:p w:rsidR="00943DFC" w:rsidRPr="000B5E3B" w:rsidRDefault="00943DFC" w:rsidP="000B5E3B">
            <w:pPr>
              <w:jc w:val="center"/>
              <w:rPr>
                <w:rFonts w:cs="Arial"/>
                <w:b/>
                <w:bCs/>
                <w:sz w:val="20"/>
              </w:rPr>
            </w:pPr>
            <w:r w:rsidRPr="000B5E3B">
              <w:rPr>
                <w:rFonts w:cs="Arial"/>
                <w:b/>
                <w:bCs/>
                <w:sz w:val="20"/>
              </w:rPr>
              <w:t>19 12 11*</w:t>
            </w:r>
          </w:p>
        </w:tc>
        <w:tc>
          <w:tcPr>
            <w:tcW w:w="4256" w:type="dxa"/>
            <w:vAlign w:val="center"/>
          </w:tcPr>
          <w:p w:rsidR="00943DFC" w:rsidRPr="000B5E3B" w:rsidRDefault="00943DFC" w:rsidP="000B5E3B">
            <w:pPr>
              <w:jc w:val="center"/>
              <w:rPr>
                <w:rFonts w:cs="Arial"/>
                <w:sz w:val="20"/>
              </w:rPr>
            </w:pPr>
            <w:r w:rsidRPr="000B5E3B">
              <w:rPr>
                <w:rFonts w:cs="Arial"/>
                <w:sz w:val="20"/>
              </w:rPr>
              <w:t>Inne odpady (w tym zmieszane substancje</w:t>
            </w:r>
            <w:r w:rsidR="001D7F76" w:rsidRPr="000B5E3B">
              <w:rPr>
                <w:rFonts w:cs="Arial"/>
                <w:sz w:val="20"/>
              </w:rPr>
              <w:br/>
            </w:r>
            <w:r w:rsidRPr="000B5E3B">
              <w:rPr>
                <w:rFonts w:cs="Arial"/>
                <w:sz w:val="20"/>
              </w:rPr>
              <w:t>i przedmioty) z mechanicznej obróbki odpadów, zawierające substancje niebezpieczne</w:t>
            </w:r>
          </w:p>
        </w:tc>
        <w:tc>
          <w:tcPr>
            <w:tcW w:w="1134" w:type="dxa"/>
            <w:vAlign w:val="center"/>
          </w:tcPr>
          <w:p w:rsidR="00943DFC" w:rsidRPr="000B5E3B" w:rsidRDefault="00AF2F84" w:rsidP="000B5E3B">
            <w:pPr>
              <w:jc w:val="center"/>
              <w:rPr>
                <w:rFonts w:cs="Arial"/>
                <w:b/>
                <w:sz w:val="20"/>
              </w:rPr>
            </w:pPr>
            <w:r w:rsidRPr="000B5E3B">
              <w:rPr>
                <w:rFonts w:cs="Arial"/>
                <w:b/>
                <w:sz w:val="20"/>
              </w:rPr>
              <w:t>50</w:t>
            </w:r>
          </w:p>
        </w:tc>
        <w:tc>
          <w:tcPr>
            <w:tcW w:w="2268" w:type="dxa"/>
            <w:vAlign w:val="center"/>
          </w:tcPr>
          <w:p w:rsidR="00AF2F84" w:rsidRPr="000B5E3B" w:rsidRDefault="00AF2F84" w:rsidP="000B5E3B">
            <w:pPr>
              <w:jc w:val="center"/>
              <w:rPr>
                <w:rFonts w:cs="Arial"/>
                <w:sz w:val="20"/>
              </w:rPr>
            </w:pPr>
            <w:r w:rsidRPr="000B5E3B">
              <w:rPr>
                <w:rFonts w:cs="Arial"/>
                <w:sz w:val="20"/>
              </w:rPr>
              <w:t xml:space="preserve">Mechaniczne przetwarzanie zmieszanych odpadów komunalnych oraz  </w:t>
            </w:r>
            <w:r w:rsidRPr="000B5E3B">
              <w:rPr>
                <w:rFonts w:cs="Arial"/>
                <w:sz w:val="20"/>
              </w:rPr>
              <w:br/>
              <w:t xml:space="preserve">odpadów pochodzących </w:t>
            </w:r>
            <w:r w:rsidRPr="000B5E3B">
              <w:rPr>
                <w:rFonts w:cs="Arial"/>
                <w:sz w:val="20"/>
              </w:rPr>
              <w:br/>
              <w:t>z selektywnej zbiórki,</w:t>
            </w:r>
          </w:p>
          <w:p w:rsidR="00943DFC" w:rsidRPr="000B5E3B" w:rsidRDefault="00AF2F84" w:rsidP="000B5E3B">
            <w:pPr>
              <w:ind w:right="-108"/>
              <w:jc w:val="center"/>
              <w:rPr>
                <w:rFonts w:cs="Arial"/>
                <w:bCs/>
                <w:sz w:val="20"/>
              </w:rPr>
            </w:pPr>
            <w:r w:rsidRPr="000B5E3B">
              <w:rPr>
                <w:rFonts w:cs="Arial"/>
                <w:bCs/>
                <w:sz w:val="20"/>
              </w:rPr>
              <w:t>- proces R12</w:t>
            </w:r>
          </w:p>
        </w:tc>
      </w:tr>
      <w:tr w:rsidR="00473A32" w:rsidRPr="000B5E3B" w:rsidTr="000B5E3B">
        <w:tc>
          <w:tcPr>
            <w:tcW w:w="531" w:type="dxa"/>
            <w:vAlign w:val="center"/>
          </w:tcPr>
          <w:p w:rsidR="00473A32" w:rsidRPr="000B5E3B" w:rsidRDefault="00473A32" w:rsidP="000B5E3B">
            <w:pPr>
              <w:jc w:val="center"/>
              <w:rPr>
                <w:rFonts w:cs="Arial"/>
                <w:bCs/>
                <w:sz w:val="20"/>
              </w:rPr>
            </w:pPr>
            <w:r w:rsidRPr="000B5E3B">
              <w:rPr>
                <w:rFonts w:cs="Arial"/>
                <w:bCs/>
                <w:sz w:val="20"/>
              </w:rPr>
              <w:t>10.</w:t>
            </w:r>
          </w:p>
        </w:tc>
        <w:tc>
          <w:tcPr>
            <w:tcW w:w="1275" w:type="dxa"/>
            <w:vAlign w:val="center"/>
          </w:tcPr>
          <w:p w:rsidR="00473A32" w:rsidRPr="000B5E3B" w:rsidRDefault="00473A32" w:rsidP="000B5E3B">
            <w:pPr>
              <w:jc w:val="center"/>
              <w:rPr>
                <w:rFonts w:cs="Arial"/>
                <w:b/>
                <w:bCs/>
                <w:sz w:val="20"/>
              </w:rPr>
            </w:pPr>
            <w:r w:rsidRPr="000B5E3B">
              <w:rPr>
                <w:rFonts w:cs="Arial"/>
                <w:b/>
                <w:bCs/>
                <w:sz w:val="20"/>
              </w:rPr>
              <w:t>20 01 35*</w:t>
            </w:r>
          </w:p>
        </w:tc>
        <w:tc>
          <w:tcPr>
            <w:tcW w:w="4256" w:type="dxa"/>
            <w:vAlign w:val="center"/>
          </w:tcPr>
          <w:p w:rsidR="00473A32" w:rsidRPr="000B5E3B" w:rsidRDefault="001D7F76" w:rsidP="000B5E3B">
            <w:pPr>
              <w:ind w:right="-108"/>
              <w:jc w:val="center"/>
              <w:rPr>
                <w:rFonts w:cs="Arial"/>
                <w:sz w:val="20"/>
              </w:rPr>
            </w:pPr>
            <w:r w:rsidRPr="000B5E3B">
              <w:rPr>
                <w:rFonts w:cs="Arial"/>
                <w:sz w:val="20"/>
              </w:rPr>
              <w:t>Zużyte urządzenia elektryczne i elektroniczne inne niż wymienione w  20 01 21 i 20 01 23 zawierające składniki niebezpieczne</w:t>
            </w:r>
          </w:p>
        </w:tc>
        <w:tc>
          <w:tcPr>
            <w:tcW w:w="1134" w:type="dxa"/>
            <w:vAlign w:val="center"/>
          </w:tcPr>
          <w:p w:rsidR="00473A32" w:rsidRPr="000B5E3B" w:rsidRDefault="001D7F76" w:rsidP="000B5E3B">
            <w:pPr>
              <w:jc w:val="center"/>
              <w:rPr>
                <w:rFonts w:cs="Arial"/>
                <w:b/>
                <w:sz w:val="20"/>
              </w:rPr>
            </w:pPr>
            <w:r w:rsidRPr="000B5E3B">
              <w:rPr>
                <w:rFonts w:cs="Arial"/>
                <w:b/>
                <w:sz w:val="20"/>
              </w:rPr>
              <w:t>6</w:t>
            </w:r>
          </w:p>
        </w:tc>
        <w:tc>
          <w:tcPr>
            <w:tcW w:w="2268" w:type="dxa"/>
            <w:vAlign w:val="center"/>
          </w:tcPr>
          <w:p w:rsidR="00473A32" w:rsidRPr="000B5E3B" w:rsidRDefault="001D7F76" w:rsidP="000B5E3B">
            <w:pPr>
              <w:jc w:val="center"/>
              <w:rPr>
                <w:rFonts w:cs="Arial"/>
                <w:sz w:val="20"/>
              </w:rPr>
            </w:pPr>
            <w:r w:rsidRPr="000B5E3B">
              <w:rPr>
                <w:rFonts w:cs="Arial"/>
                <w:sz w:val="20"/>
              </w:rPr>
              <w:t>Konserwacja zużytych urządzeń elektrycznych</w:t>
            </w:r>
            <w:r w:rsidRPr="000B5E3B">
              <w:rPr>
                <w:rFonts w:cs="Arial"/>
                <w:sz w:val="20"/>
              </w:rPr>
              <w:br/>
              <w:t xml:space="preserve"> i elektronicznych zawierających niebezpieczne elementy i wymiana wyeksploatowanych urządzeń</w:t>
            </w:r>
          </w:p>
        </w:tc>
      </w:tr>
    </w:tbl>
    <w:p w:rsidR="00943DFC" w:rsidRPr="00B17362" w:rsidRDefault="00943DFC" w:rsidP="00943DFC">
      <w:pPr>
        <w:rPr>
          <w:rFonts w:cs="Arial"/>
          <w:b/>
          <w:vertAlign w:val="superscript"/>
        </w:rPr>
      </w:pPr>
    </w:p>
    <w:p w:rsidR="00943DFC" w:rsidRPr="00B17362" w:rsidRDefault="00943DFC" w:rsidP="00943DFC">
      <w:pPr>
        <w:rPr>
          <w:rFonts w:cs="Arial"/>
          <w:bCs/>
        </w:rPr>
      </w:pPr>
      <w:r w:rsidRPr="00B17362">
        <w:rPr>
          <w:rFonts w:cs="Arial"/>
          <w:b/>
          <w:vertAlign w:val="superscript"/>
        </w:rPr>
        <w:t>1)</w:t>
      </w:r>
      <w:r w:rsidRPr="00B17362">
        <w:rPr>
          <w:rFonts w:cs="Arial"/>
          <w:b/>
        </w:rPr>
        <w:t xml:space="preserve"> </w:t>
      </w:r>
      <w:r w:rsidRPr="00B17362">
        <w:rPr>
          <w:rFonts w:cs="Arial"/>
          <w:bCs/>
        </w:rPr>
        <w:t>Łączna masa odpadów wytworzonych w wyniku mechanicznej obróbki odpadów na linii sortowniczej w procesie R12 nie może przekroczyć 3</w:t>
      </w:r>
      <w:r w:rsidR="00AF2F84" w:rsidRPr="00B17362">
        <w:rPr>
          <w:rFonts w:cs="Arial"/>
          <w:bCs/>
        </w:rPr>
        <w:t>0</w:t>
      </w:r>
      <w:r w:rsidRPr="00B17362">
        <w:rPr>
          <w:rFonts w:cs="Arial"/>
          <w:bCs/>
        </w:rPr>
        <w:t> 000 Mg/rok.</w:t>
      </w:r>
    </w:p>
    <w:p w:rsidR="00943DFC" w:rsidRPr="00220C3A" w:rsidRDefault="00943DFC" w:rsidP="00943DFC">
      <w:pPr>
        <w:rPr>
          <w:rFonts w:cs="Arial"/>
          <w:b/>
          <w:bCs/>
          <w:vertAlign w:val="superscript"/>
        </w:rPr>
      </w:pPr>
    </w:p>
    <w:p w:rsidR="00943DFC" w:rsidRDefault="005226E7" w:rsidP="000B5E3B">
      <w:pPr>
        <w:pStyle w:val="Nagwek3"/>
      </w:pPr>
      <w:r>
        <w:t>VII</w:t>
      </w:r>
      <w:r w:rsidR="00943DFC">
        <w:t>.1.2</w:t>
      </w:r>
      <w:r w:rsidR="00943DFC" w:rsidRPr="00B24A8D">
        <w:t xml:space="preserve">. </w:t>
      </w:r>
      <w:r w:rsidR="00943DFC" w:rsidRPr="00475512">
        <w:t>Podstawowy skład chemiczny i właściwości odpadów niebezpiecznych</w:t>
      </w:r>
      <w:r>
        <w:t xml:space="preserve"> </w:t>
      </w:r>
      <w:r w:rsidR="00943DFC" w:rsidRPr="00475512">
        <w:t>i innych niż niebezpieczne przewidzianych do wytworzenia w związku eksploatacją instalacji:</w:t>
      </w:r>
    </w:p>
    <w:p w:rsidR="00943DFC" w:rsidRPr="00A77F98" w:rsidRDefault="00943DFC" w:rsidP="00943DFC">
      <w:pPr>
        <w:pStyle w:val="Default"/>
        <w:jc w:val="both"/>
        <w:rPr>
          <w:rFonts w:ascii="Arial" w:hAnsi="Arial" w:cs="Arial"/>
          <w:b/>
          <w:color w:val="auto"/>
          <w:sz w:val="16"/>
        </w:rPr>
      </w:pPr>
    </w:p>
    <w:p w:rsidR="00943DFC" w:rsidRPr="00475512" w:rsidRDefault="005226E7" w:rsidP="007329E5">
      <w:pPr>
        <w:pStyle w:val="Default"/>
        <w:rPr>
          <w:rFonts w:ascii="Arial" w:hAnsi="Arial" w:cs="Arial"/>
          <w:bCs/>
          <w:color w:val="auto"/>
        </w:rPr>
      </w:pPr>
      <w:r>
        <w:rPr>
          <w:rFonts w:ascii="Arial" w:hAnsi="Arial" w:cs="Arial"/>
          <w:b/>
          <w:color w:val="auto"/>
        </w:rPr>
        <w:t>VII</w:t>
      </w:r>
      <w:r w:rsidR="00943DFC">
        <w:rPr>
          <w:rFonts w:ascii="Arial" w:hAnsi="Arial" w:cs="Arial"/>
          <w:b/>
          <w:color w:val="auto"/>
        </w:rPr>
        <w:t>.</w:t>
      </w:r>
      <w:r w:rsidR="00943DFC" w:rsidRPr="00C406F2">
        <w:rPr>
          <w:rFonts w:ascii="Arial" w:hAnsi="Arial" w:cs="Arial"/>
          <w:b/>
          <w:color w:val="auto"/>
        </w:rPr>
        <w:t>1.2.1.</w:t>
      </w:r>
      <w:r w:rsidR="00943DFC">
        <w:rPr>
          <w:rFonts w:ascii="Arial" w:hAnsi="Arial" w:cs="Arial"/>
          <w:b/>
          <w:color w:val="auto"/>
        </w:rPr>
        <w:t xml:space="preserve"> </w:t>
      </w:r>
      <w:r w:rsidR="00943DFC">
        <w:rPr>
          <w:rFonts w:ascii="Arial" w:hAnsi="Arial" w:cs="Arial"/>
          <w:bCs/>
          <w:color w:val="auto"/>
        </w:rPr>
        <w:t>Odpady inne niż niebezpieczne:</w:t>
      </w:r>
    </w:p>
    <w:p w:rsidR="00943DFC" w:rsidRPr="005F07DE" w:rsidRDefault="00943DFC" w:rsidP="00943DFC">
      <w:pPr>
        <w:rPr>
          <w:rFonts w:cs="Arial"/>
          <w:sz w:val="12"/>
        </w:rPr>
      </w:pPr>
    </w:p>
    <w:p w:rsidR="00943DFC" w:rsidRDefault="00943DFC" w:rsidP="00943DFC">
      <w:pPr>
        <w:rPr>
          <w:rFonts w:cs="Arial"/>
        </w:rPr>
      </w:pPr>
      <w:r w:rsidRPr="00A504AB">
        <w:rPr>
          <w:rFonts w:cs="Arial"/>
        </w:rPr>
        <w:t xml:space="preserve">Tabela nr </w:t>
      </w:r>
      <w:r w:rsidR="00812303">
        <w:rPr>
          <w:rFonts w:cs="Arial"/>
        </w:rPr>
        <w:t>1</w:t>
      </w:r>
      <w:r w:rsidR="007329E5">
        <w:rPr>
          <w:rFonts w:cs="Arial"/>
        </w:rPr>
        <w:t>6</w:t>
      </w:r>
    </w:p>
    <w:tbl>
      <w:tblPr>
        <w:tblStyle w:val="Tabela-Siatka"/>
        <w:tblW w:w="9498" w:type="dxa"/>
        <w:tblLayout w:type="fixed"/>
        <w:tblLook w:val="00A0" w:firstRow="1" w:lastRow="0" w:firstColumn="1" w:lastColumn="0" w:noHBand="0" w:noVBand="0"/>
        <w:tblDescription w:val="Podstawowy skład chemiczny i właściwości odpadów niebezpiecznych i innych niż niebezpieczne przewidzianych do wytworzenia w związku eksploatacją instalacji. Odpady inne niż niebezpieczne:&#10;"/>
      </w:tblPr>
      <w:tblGrid>
        <w:gridCol w:w="851"/>
        <w:gridCol w:w="1276"/>
        <w:gridCol w:w="2977"/>
        <w:gridCol w:w="4394"/>
      </w:tblGrid>
      <w:tr w:rsidR="00943DFC" w:rsidRPr="000B5E3B" w:rsidTr="000B5E3B">
        <w:trPr>
          <w:tblHeader/>
        </w:trPr>
        <w:tc>
          <w:tcPr>
            <w:tcW w:w="851" w:type="dxa"/>
            <w:vAlign w:val="center"/>
          </w:tcPr>
          <w:p w:rsidR="00943DFC" w:rsidRPr="000B5E3B" w:rsidRDefault="00943DFC" w:rsidP="000B5E3B">
            <w:pPr>
              <w:tabs>
                <w:tab w:val="left" w:pos="34"/>
              </w:tabs>
              <w:ind w:right="99"/>
              <w:jc w:val="center"/>
              <w:rPr>
                <w:rFonts w:cs="Arial"/>
                <w:b/>
                <w:bCs/>
                <w:sz w:val="20"/>
              </w:rPr>
            </w:pPr>
            <w:r w:rsidRPr="000B5E3B">
              <w:rPr>
                <w:rFonts w:cs="Arial"/>
                <w:b/>
                <w:bCs/>
                <w:sz w:val="20"/>
              </w:rPr>
              <w:t>Lp.</w:t>
            </w:r>
          </w:p>
        </w:tc>
        <w:tc>
          <w:tcPr>
            <w:tcW w:w="1276" w:type="dxa"/>
            <w:vAlign w:val="center"/>
          </w:tcPr>
          <w:p w:rsidR="00943DFC" w:rsidRPr="000B5E3B" w:rsidRDefault="00943DFC" w:rsidP="000B5E3B">
            <w:pPr>
              <w:jc w:val="center"/>
              <w:rPr>
                <w:rFonts w:cs="Arial"/>
                <w:b/>
                <w:bCs/>
                <w:sz w:val="20"/>
              </w:rPr>
            </w:pPr>
            <w:r w:rsidRPr="000B5E3B">
              <w:rPr>
                <w:rFonts w:cs="Arial"/>
                <w:b/>
                <w:bCs/>
                <w:sz w:val="20"/>
              </w:rPr>
              <w:t>Kod</w:t>
            </w:r>
          </w:p>
          <w:p w:rsidR="00943DFC" w:rsidRPr="000B5E3B" w:rsidRDefault="00943DFC" w:rsidP="000B5E3B">
            <w:pPr>
              <w:jc w:val="center"/>
              <w:rPr>
                <w:rFonts w:cs="Arial"/>
                <w:b/>
                <w:bCs/>
                <w:sz w:val="20"/>
              </w:rPr>
            </w:pPr>
            <w:r w:rsidRPr="000B5E3B">
              <w:rPr>
                <w:rFonts w:cs="Arial"/>
                <w:b/>
                <w:bCs/>
                <w:sz w:val="20"/>
              </w:rPr>
              <w:t>odpadu</w:t>
            </w:r>
          </w:p>
        </w:tc>
        <w:tc>
          <w:tcPr>
            <w:tcW w:w="2977" w:type="dxa"/>
            <w:vAlign w:val="center"/>
          </w:tcPr>
          <w:p w:rsidR="00943DFC" w:rsidRPr="000B5E3B" w:rsidRDefault="00943DFC" w:rsidP="000B5E3B">
            <w:pPr>
              <w:pStyle w:val="Nagwek7"/>
              <w:spacing w:line="240" w:lineRule="auto"/>
              <w:jc w:val="center"/>
              <w:rPr>
                <w:b/>
                <w:sz w:val="20"/>
              </w:rPr>
            </w:pPr>
          </w:p>
          <w:p w:rsidR="00943DFC" w:rsidRPr="000B5E3B" w:rsidRDefault="00943DFC" w:rsidP="000B5E3B">
            <w:pPr>
              <w:pStyle w:val="Nagwek7"/>
              <w:spacing w:line="240" w:lineRule="auto"/>
              <w:jc w:val="center"/>
              <w:rPr>
                <w:b/>
                <w:sz w:val="20"/>
              </w:rPr>
            </w:pPr>
            <w:r w:rsidRPr="000B5E3B">
              <w:rPr>
                <w:b/>
                <w:sz w:val="20"/>
              </w:rPr>
              <w:t>Rodzaj odpadu</w:t>
            </w:r>
          </w:p>
          <w:p w:rsidR="00943DFC" w:rsidRPr="000B5E3B" w:rsidRDefault="00943DFC" w:rsidP="000B5E3B">
            <w:pPr>
              <w:pStyle w:val="Nagwek7"/>
              <w:spacing w:line="240" w:lineRule="auto"/>
              <w:jc w:val="center"/>
              <w:rPr>
                <w:b/>
                <w:sz w:val="20"/>
              </w:rPr>
            </w:pPr>
          </w:p>
        </w:tc>
        <w:tc>
          <w:tcPr>
            <w:tcW w:w="4394" w:type="dxa"/>
            <w:vAlign w:val="center"/>
          </w:tcPr>
          <w:p w:rsidR="00943DFC" w:rsidRPr="000B5E3B" w:rsidRDefault="00943DFC" w:rsidP="000B5E3B">
            <w:pPr>
              <w:jc w:val="center"/>
              <w:rPr>
                <w:rFonts w:cs="Arial"/>
                <w:b/>
                <w:bCs/>
                <w:sz w:val="20"/>
              </w:rPr>
            </w:pPr>
            <w:r w:rsidRPr="000B5E3B">
              <w:rPr>
                <w:rFonts w:cs="Arial"/>
                <w:b/>
                <w:bCs/>
                <w:sz w:val="20"/>
              </w:rPr>
              <w:t>Podstawowy skład</w:t>
            </w:r>
          </w:p>
          <w:p w:rsidR="00943DFC" w:rsidRPr="000B5E3B" w:rsidRDefault="00943DFC" w:rsidP="000B5E3B">
            <w:pPr>
              <w:jc w:val="center"/>
              <w:rPr>
                <w:rFonts w:cs="Arial"/>
                <w:b/>
                <w:bCs/>
                <w:sz w:val="20"/>
              </w:rPr>
            </w:pPr>
            <w:r w:rsidRPr="000B5E3B">
              <w:rPr>
                <w:rFonts w:cs="Arial"/>
                <w:b/>
                <w:bCs/>
                <w:sz w:val="20"/>
              </w:rPr>
              <w:t>chemiczny odpadu i właściwości odpadów</w:t>
            </w:r>
          </w:p>
        </w:tc>
      </w:tr>
      <w:tr w:rsidR="00943DFC" w:rsidRPr="000B5E3B" w:rsidTr="000B5E3B">
        <w:tc>
          <w:tcPr>
            <w:tcW w:w="851" w:type="dxa"/>
            <w:vAlign w:val="center"/>
          </w:tcPr>
          <w:p w:rsidR="00943DFC" w:rsidRPr="000B5E3B" w:rsidRDefault="00943DFC" w:rsidP="000B5E3B">
            <w:pPr>
              <w:numPr>
                <w:ilvl w:val="0"/>
                <w:numId w:val="38"/>
              </w:numPr>
              <w:tabs>
                <w:tab w:val="left" w:pos="0"/>
                <w:tab w:val="left" w:pos="34"/>
                <w:tab w:val="left" w:pos="176"/>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15 01 01</w:t>
            </w:r>
          </w:p>
        </w:tc>
        <w:tc>
          <w:tcPr>
            <w:tcW w:w="2977" w:type="dxa"/>
            <w:vAlign w:val="center"/>
          </w:tcPr>
          <w:p w:rsidR="00943DFC" w:rsidRPr="000B5E3B" w:rsidRDefault="00943DFC" w:rsidP="000B5E3B">
            <w:pPr>
              <w:jc w:val="center"/>
              <w:rPr>
                <w:rFonts w:cs="Arial"/>
                <w:sz w:val="20"/>
              </w:rPr>
            </w:pPr>
            <w:r w:rsidRPr="000B5E3B">
              <w:rPr>
                <w:rFonts w:cs="Arial"/>
                <w:sz w:val="20"/>
              </w:rPr>
              <w:t xml:space="preserve">Opakowania z papieru </w:t>
            </w:r>
            <w:r w:rsidRPr="000B5E3B">
              <w:rPr>
                <w:rFonts w:cs="Arial"/>
                <w:sz w:val="20"/>
              </w:rPr>
              <w:br/>
              <w:t>i tektury</w:t>
            </w:r>
          </w:p>
        </w:tc>
        <w:tc>
          <w:tcPr>
            <w:tcW w:w="4394" w:type="dxa"/>
            <w:vAlign w:val="center"/>
          </w:tcPr>
          <w:p w:rsidR="00943DFC" w:rsidRPr="000B5E3B" w:rsidRDefault="00943DFC" w:rsidP="000B5E3B">
            <w:pPr>
              <w:jc w:val="center"/>
              <w:rPr>
                <w:rFonts w:cs="Arial"/>
                <w:sz w:val="20"/>
              </w:rPr>
            </w:pPr>
            <w:r w:rsidRPr="000B5E3B">
              <w:rPr>
                <w:rFonts w:cs="Arial"/>
                <w:sz w:val="20"/>
              </w:rPr>
              <w:t xml:space="preserve">Odpady zawierają w swoim składzie włókna organiczne lub roślinne oraz substancje niewłókniste – wypełniacze organiczne (skrobia ziemniaczana) i wypełniacze nieorganiczne – mineralne: (kaolin, talk, gips, </w:t>
            </w:r>
            <w:r w:rsidRPr="000B5E3B">
              <w:rPr>
                <w:rFonts w:cs="Arial"/>
                <w:sz w:val="20"/>
              </w:rPr>
              <w:lastRenderedPageBreak/>
              <w:t>kreda) niekiedy substancje chemiczne typu hydrosulfit oraz barwniki. Odpady charakteryzują  właściwości: palność, przesiąkliwość, bezwonność, słabe przewodnictwo cieplne, mała elastyczność.</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15 01 02</w:t>
            </w:r>
          </w:p>
        </w:tc>
        <w:tc>
          <w:tcPr>
            <w:tcW w:w="2977" w:type="dxa"/>
            <w:vAlign w:val="center"/>
          </w:tcPr>
          <w:p w:rsidR="00943DFC" w:rsidRPr="000B5E3B" w:rsidRDefault="00943DFC" w:rsidP="000B5E3B">
            <w:pPr>
              <w:jc w:val="center"/>
              <w:rPr>
                <w:rFonts w:cs="Arial"/>
                <w:sz w:val="20"/>
              </w:rPr>
            </w:pPr>
            <w:r w:rsidRPr="000B5E3B">
              <w:rPr>
                <w:rFonts w:cs="Arial"/>
                <w:sz w:val="20"/>
              </w:rPr>
              <w:t>Opakowania z tworzyw sztucznych</w:t>
            </w:r>
          </w:p>
        </w:tc>
        <w:tc>
          <w:tcPr>
            <w:tcW w:w="4394" w:type="dxa"/>
            <w:vAlign w:val="center"/>
          </w:tcPr>
          <w:p w:rsidR="00943DFC" w:rsidRPr="000B5E3B" w:rsidRDefault="00943DFC" w:rsidP="000B5E3B">
            <w:pPr>
              <w:jc w:val="center"/>
              <w:rPr>
                <w:rFonts w:cs="Arial"/>
                <w:sz w:val="20"/>
              </w:rPr>
            </w:pPr>
            <w:r w:rsidRPr="000B5E3B">
              <w:rPr>
                <w:rFonts w:cs="Arial"/>
                <w:sz w:val="20"/>
              </w:rPr>
              <w:t>Odpady zawierają w swoim składzie materiały składające się  polimerów syntetycznych (wytworzonych sztucznie) lub zmodyfikowanych polimerów naturalnych oraz dodatków modyfikujących. Opakowania typu PET, PE-HD, PVC, PE-LD, PP i PS. Odpady stałe o właściwościach: małej gęstości właściwej i  przewodność ciepła, małej odporności na czynniki  chemiczne oraz silnie utleniające.</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15 01 03</w:t>
            </w:r>
          </w:p>
        </w:tc>
        <w:tc>
          <w:tcPr>
            <w:tcW w:w="2977" w:type="dxa"/>
            <w:vAlign w:val="center"/>
          </w:tcPr>
          <w:p w:rsidR="00943DFC" w:rsidRPr="000B5E3B" w:rsidRDefault="00943DFC" w:rsidP="000B5E3B">
            <w:pPr>
              <w:jc w:val="center"/>
              <w:rPr>
                <w:rFonts w:cs="Arial"/>
                <w:sz w:val="20"/>
              </w:rPr>
            </w:pPr>
            <w:r w:rsidRPr="000B5E3B">
              <w:rPr>
                <w:rFonts w:cs="Arial"/>
                <w:sz w:val="20"/>
              </w:rPr>
              <w:t>Opakowania z drewna</w:t>
            </w:r>
          </w:p>
        </w:tc>
        <w:tc>
          <w:tcPr>
            <w:tcW w:w="4394" w:type="dxa"/>
            <w:vAlign w:val="center"/>
          </w:tcPr>
          <w:p w:rsidR="00943DFC" w:rsidRPr="000B5E3B" w:rsidRDefault="00943DFC" w:rsidP="000B5E3B">
            <w:pPr>
              <w:jc w:val="center"/>
              <w:rPr>
                <w:rFonts w:cs="Arial"/>
                <w:sz w:val="20"/>
              </w:rPr>
            </w:pPr>
            <w:r w:rsidRPr="000B5E3B">
              <w:rPr>
                <w:rFonts w:cs="Arial"/>
                <w:sz w:val="20"/>
              </w:rPr>
              <w:t xml:space="preserve">Odpady zawierają w swoim składzie celulozę, ligninę i </w:t>
            </w:r>
            <w:proofErr w:type="spellStart"/>
            <w:r w:rsidRPr="000B5E3B">
              <w:rPr>
                <w:rFonts w:cs="Arial"/>
                <w:sz w:val="20"/>
              </w:rPr>
              <w:t>chemi</w:t>
            </w:r>
            <w:proofErr w:type="spellEnd"/>
            <w:r w:rsidRPr="000B5E3B">
              <w:rPr>
                <w:rFonts w:cs="Arial"/>
                <w:sz w:val="20"/>
              </w:rPr>
              <w:t>- celulozy, stanowiące około 90 - 95% masy drewna, żywice, gumy, garbniki, olejki eteryczne. Odpady są ciałami stałymi, higroskopijne, nie przewodzą prądu, palne.</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15 01 04</w:t>
            </w:r>
          </w:p>
        </w:tc>
        <w:tc>
          <w:tcPr>
            <w:tcW w:w="2977" w:type="dxa"/>
            <w:vAlign w:val="center"/>
          </w:tcPr>
          <w:p w:rsidR="00943DFC" w:rsidRPr="000B5E3B" w:rsidRDefault="00943DFC" w:rsidP="000B5E3B">
            <w:pPr>
              <w:jc w:val="center"/>
              <w:rPr>
                <w:rFonts w:cs="Arial"/>
                <w:sz w:val="20"/>
              </w:rPr>
            </w:pPr>
            <w:r w:rsidRPr="000B5E3B">
              <w:rPr>
                <w:rFonts w:cs="Arial"/>
                <w:sz w:val="20"/>
              </w:rPr>
              <w:t>Opakowania z metali</w:t>
            </w:r>
          </w:p>
        </w:tc>
        <w:tc>
          <w:tcPr>
            <w:tcW w:w="4394" w:type="dxa"/>
            <w:vAlign w:val="center"/>
          </w:tcPr>
          <w:p w:rsidR="00943DFC" w:rsidRPr="000B5E3B" w:rsidRDefault="00943DFC" w:rsidP="000B5E3B">
            <w:pPr>
              <w:jc w:val="center"/>
              <w:rPr>
                <w:rFonts w:cs="Arial"/>
                <w:sz w:val="20"/>
              </w:rPr>
            </w:pPr>
            <w:r w:rsidRPr="000B5E3B">
              <w:rPr>
                <w:rFonts w:cs="Arial"/>
                <w:sz w:val="20"/>
              </w:rPr>
              <w:t xml:space="preserve">Odpady zawierają w swoim składzie stal,  metale kolorowe: miedź, cynk, cyna, aluminium, stopy: mosiądz i brąz. Odpady stałe, niepalne, bezwonne, kowalne, ciągliwe, o dobrym przewodnictwie cieplnym </w:t>
            </w:r>
            <w:r w:rsidRPr="000B5E3B">
              <w:rPr>
                <w:rFonts w:cs="Arial"/>
                <w:sz w:val="20"/>
              </w:rPr>
              <w:br/>
              <w:t>i elektrycznym.</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15 01 07</w:t>
            </w:r>
          </w:p>
        </w:tc>
        <w:tc>
          <w:tcPr>
            <w:tcW w:w="2977" w:type="dxa"/>
            <w:vAlign w:val="center"/>
          </w:tcPr>
          <w:p w:rsidR="00943DFC" w:rsidRPr="000B5E3B" w:rsidRDefault="00943DFC" w:rsidP="000B5E3B">
            <w:pPr>
              <w:jc w:val="center"/>
              <w:rPr>
                <w:rFonts w:cs="Arial"/>
                <w:sz w:val="20"/>
              </w:rPr>
            </w:pPr>
            <w:r w:rsidRPr="000B5E3B">
              <w:rPr>
                <w:rFonts w:cs="Arial"/>
                <w:sz w:val="20"/>
              </w:rPr>
              <w:t>Opakowania ze szkła</w:t>
            </w:r>
          </w:p>
        </w:tc>
        <w:tc>
          <w:tcPr>
            <w:tcW w:w="4394" w:type="dxa"/>
            <w:vAlign w:val="center"/>
          </w:tcPr>
          <w:p w:rsidR="00943DFC" w:rsidRPr="000B5E3B" w:rsidRDefault="00943DFC" w:rsidP="000B5E3B">
            <w:pPr>
              <w:jc w:val="center"/>
              <w:rPr>
                <w:rFonts w:eastAsia="Arial Unicode MS" w:cs="Arial"/>
                <w:kern w:val="1"/>
                <w:sz w:val="20"/>
              </w:rPr>
            </w:pPr>
            <w:r w:rsidRPr="000B5E3B">
              <w:rPr>
                <w:rFonts w:eastAsia="Arial Unicode MS" w:cs="Arial"/>
                <w:kern w:val="1"/>
                <w:sz w:val="20"/>
              </w:rPr>
              <w:t xml:space="preserve">Odpady zawierają w swoim składzie piasek kwarcowy oraz dodatki tj. </w:t>
            </w:r>
            <w:hyperlink r:id="rId9" w:history="1">
              <w:r w:rsidRPr="000B5E3B">
                <w:rPr>
                  <w:rFonts w:eastAsia="Arial Unicode MS" w:cs="Arial"/>
                  <w:kern w:val="1"/>
                  <w:sz w:val="20"/>
                </w:rPr>
                <w:t>węglan sodu</w:t>
              </w:r>
            </w:hyperlink>
            <w:r w:rsidRPr="000B5E3B">
              <w:rPr>
                <w:rFonts w:eastAsia="Arial Unicode MS" w:cs="Arial"/>
                <w:kern w:val="1"/>
                <w:sz w:val="20"/>
              </w:rPr>
              <w:t xml:space="preserve"> (Na2CO3) i </w:t>
            </w:r>
            <w:hyperlink r:id="rId10" w:history="1">
              <w:r w:rsidRPr="000B5E3B">
                <w:rPr>
                  <w:rFonts w:eastAsia="Arial Unicode MS" w:cs="Arial"/>
                  <w:kern w:val="1"/>
                  <w:sz w:val="20"/>
                </w:rPr>
                <w:t>węglan wapnia</w:t>
              </w:r>
            </w:hyperlink>
            <w:r w:rsidRPr="000B5E3B">
              <w:rPr>
                <w:rFonts w:eastAsia="Arial Unicode MS" w:cs="Arial"/>
                <w:kern w:val="1"/>
                <w:sz w:val="20"/>
              </w:rPr>
              <w:t xml:space="preserve"> (CaCO3), topniki: </w:t>
            </w:r>
            <w:hyperlink r:id="rId11" w:history="1">
              <w:r w:rsidRPr="000B5E3B">
                <w:rPr>
                  <w:rFonts w:eastAsia="Arial Unicode MS" w:cs="Arial"/>
                  <w:kern w:val="1"/>
                  <w:sz w:val="20"/>
                </w:rPr>
                <w:t>tlenek boru</w:t>
              </w:r>
            </w:hyperlink>
            <w:r w:rsidRPr="000B5E3B">
              <w:rPr>
                <w:rFonts w:eastAsia="Arial Unicode MS" w:cs="Arial"/>
                <w:kern w:val="1"/>
                <w:sz w:val="20"/>
              </w:rPr>
              <w:t xml:space="preserve">  (B2O3) i </w:t>
            </w:r>
            <w:hyperlink r:id="rId12" w:history="1">
              <w:r w:rsidRPr="000B5E3B">
                <w:rPr>
                  <w:rFonts w:eastAsia="Arial Unicode MS" w:cs="Arial"/>
                  <w:kern w:val="1"/>
                  <w:sz w:val="20"/>
                </w:rPr>
                <w:t>tlenek ołowiu (II)</w:t>
              </w:r>
            </w:hyperlink>
            <w:r w:rsidRPr="000B5E3B">
              <w:rPr>
                <w:rFonts w:eastAsia="Arial Unicode MS" w:cs="Arial"/>
                <w:kern w:val="1"/>
                <w:sz w:val="20"/>
              </w:rPr>
              <w:t xml:space="preserve"> (</w:t>
            </w:r>
            <w:proofErr w:type="spellStart"/>
            <w:r w:rsidRPr="000B5E3B">
              <w:rPr>
                <w:rFonts w:eastAsia="Arial Unicode MS" w:cs="Arial"/>
                <w:kern w:val="1"/>
                <w:sz w:val="20"/>
              </w:rPr>
              <w:t>PbO</w:t>
            </w:r>
            <w:proofErr w:type="spellEnd"/>
            <w:r w:rsidRPr="000B5E3B">
              <w:rPr>
                <w:rFonts w:eastAsia="Arial Unicode MS" w:cs="Arial"/>
                <w:kern w:val="1"/>
                <w:sz w:val="20"/>
              </w:rPr>
              <w:t>), pigmenty. Odpad suchy, w postaci butelek, słoików, itp. Odpad stały, kruchy, niepalny bezbarwny lub zabarwiony, nienasiąkliwy, odporny chemicznie.</w:t>
            </w:r>
          </w:p>
          <w:p w:rsidR="00C35109" w:rsidRPr="000B5E3B" w:rsidRDefault="00C35109" w:rsidP="000B5E3B">
            <w:pPr>
              <w:jc w:val="center"/>
              <w:rPr>
                <w:rFonts w:cs="Arial"/>
                <w:sz w:val="20"/>
              </w:rPr>
            </w:pP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ind w:hanging="1"/>
              <w:jc w:val="center"/>
              <w:rPr>
                <w:rFonts w:cs="Arial"/>
                <w:b/>
                <w:sz w:val="20"/>
              </w:rPr>
            </w:pPr>
            <w:r w:rsidRPr="000B5E3B">
              <w:rPr>
                <w:rFonts w:cs="Arial"/>
                <w:b/>
                <w:sz w:val="20"/>
              </w:rPr>
              <w:t>15 02 03</w:t>
            </w:r>
          </w:p>
        </w:tc>
        <w:tc>
          <w:tcPr>
            <w:tcW w:w="2977" w:type="dxa"/>
            <w:vAlign w:val="center"/>
          </w:tcPr>
          <w:p w:rsidR="00943DFC" w:rsidRPr="000B5E3B" w:rsidRDefault="00943DFC" w:rsidP="000B5E3B">
            <w:pPr>
              <w:jc w:val="center"/>
              <w:rPr>
                <w:rFonts w:cs="Arial"/>
                <w:sz w:val="20"/>
              </w:rPr>
            </w:pPr>
            <w:r w:rsidRPr="000B5E3B">
              <w:rPr>
                <w:rFonts w:cs="Arial"/>
                <w:sz w:val="20"/>
              </w:rPr>
              <w:t xml:space="preserve">Sorbenty, materiały filtracyjne, tkaniny do wycierania (np. szmaty, ścierki) i ubrania ochronne inne niż wymienione </w:t>
            </w:r>
            <w:r w:rsidRPr="000B5E3B">
              <w:rPr>
                <w:rFonts w:cs="Arial"/>
                <w:sz w:val="20"/>
              </w:rPr>
              <w:br/>
              <w:t>w 15 02 02</w:t>
            </w:r>
          </w:p>
        </w:tc>
        <w:tc>
          <w:tcPr>
            <w:tcW w:w="4394" w:type="dxa"/>
            <w:vAlign w:val="center"/>
          </w:tcPr>
          <w:p w:rsidR="00943DFC" w:rsidRPr="000B5E3B" w:rsidRDefault="00943DFC" w:rsidP="000B5E3B">
            <w:pPr>
              <w:jc w:val="center"/>
              <w:rPr>
                <w:rFonts w:cs="Arial"/>
                <w:sz w:val="20"/>
              </w:rPr>
            </w:pPr>
            <w:r w:rsidRPr="000B5E3B">
              <w:rPr>
                <w:rFonts w:cs="Arial"/>
                <w:sz w:val="20"/>
              </w:rPr>
              <w:t>Odpady zawierają w swoim składzie tekstylia naturalne i sztuczne, papier, tworzywa sztuczne. Odpady stałe, nasiąkliwe, palne.</w:t>
            </w:r>
          </w:p>
          <w:p w:rsidR="00943DFC" w:rsidRPr="000B5E3B" w:rsidRDefault="00943DFC" w:rsidP="000B5E3B">
            <w:pPr>
              <w:jc w:val="center"/>
              <w:rPr>
                <w:rFonts w:cs="Arial"/>
                <w:b/>
                <w:sz w:val="20"/>
              </w:rPr>
            </w:pPr>
          </w:p>
        </w:tc>
      </w:tr>
      <w:tr w:rsidR="00943DFC" w:rsidRPr="000B5E3B" w:rsidTr="000B5E3B">
        <w:trPr>
          <w:trHeight w:val="268"/>
        </w:trPr>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16 01 03</w:t>
            </w:r>
          </w:p>
        </w:tc>
        <w:tc>
          <w:tcPr>
            <w:tcW w:w="2977" w:type="dxa"/>
            <w:vAlign w:val="center"/>
          </w:tcPr>
          <w:p w:rsidR="00943DFC" w:rsidRPr="000B5E3B" w:rsidRDefault="00943DFC" w:rsidP="000B5E3B">
            <w:pPr>
              <w:jc w:val="center"/>
              <w:rPr>
                <w:rFonts w:cs="Arial"/>
                <w:sz w:val="20"/>
              </w:rPr>
            </w:pPr>
          </w:p>
          <w:p w:rsidR="00943DFC" w:rsidRPr="000B5E3B" w:rsidRDefault="00943DFC" w:rsidP="000B5E3B">
            <w:pPr>
              <w:jc w:val="center"/>
              <w:rPr>
                <w:rFonts w:cs="Arial"/>
                <w:sz w:val="20"/>
              </w:rPr>
            </w:pPr>
          </w:p>
          <w:p w:rsidR="00235D04" w:rsidRPr="000B5E3B" w:rsidRDefault="00235D04" w:rsidP="000B5E3B">
            <w:pPr>
              <w:jc w:val="center"/>
              <w:rPr>
                <w:rFonts w:cs="Arial"/>
                <w:sz w:val="20"/>
              </w:rPr>
            </w:pPr>
          </w:p>
          <w:p w:rsidR="00943DFC" w:rsidRPr="000B5E3B" w:rsidRDefault="00943DFC" w:rsidP="000B5E3B">
            <w:pPr>
              <w:jc w:val="center"/>
              <w:rPr>
                <w:rFonts w:cs="Arial"/>
                <w:sz w:val="20"/>
              </w:rPr>
            </w:pPr>
            <w:r w:rsidRPr="000B5E3B">
              <w:rPr>
                <w:rFonts w:cs="Arial"/>
                <w:sz w:val="20"/>
              </w:rPr>
              <w:t>Zużyte opony</w:t>
            </w:r>
          </w:p>
        </w:tc>
        <w:tc>
          <w:tcPr>
            <w:tcW w:w="4394" w:type="dxa"/>
            <w:vAlign w:val="center"/>
          </w:tcPr>
          <w:p w:rsidR="009B76B6" w:rsidRPr="000B5E3B" w:rsidRDefault="00943DFC" w:rsidP="000B5E3B">
            <w:pPr>
              <w:jc w:val="center"/>
              <w:rPr>
                <w:rFonts w:cs="Arial"/>
                <w:sz w:val="20"/>
              </w:rPr>
            </w:pPr>
            <w:r w:rsidRPr="000B5E3B">
              <w:rPr>
                <w:rFonts w:cs="Arial"/>
                <w:sz w:val="20"/>
              </w:rPr>
              <w:t>Odpady składające się z polimeru, siarki, chloru, azotu, tkaniny kordowej, stali. Odpady stałe, odporne na wysoką temperaturę, rozciągliwe, nienasiąkliwe.</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16 02 14</w:t>
            </w:r>
          </w:p>
        </w:tc>
        <w:tc>
          <w:tcPr>
            <w:tcW w:w="2977" w:type="dxa"/>
            <w:vAlign w:val="center"/>
          </w:tcPr>
          <w:p w:rsidR="00943DFC" w:rsidRPr="000B5E3B" w:rsidRDefault="00943DFC" w:rsidP="000B5E3B">
            <w:pPr>
              <w:jc w:val="center"/>
              <w:rPr>
                <w:rFonts w:cs="Arial"/>
                <w:sz w:val="20"/>
              </w:rPr>
            </w:pPr>
          </w:p>
          <w:p w:rsidR="00943DFC" w:rsidRPr="000B5E3B" w:rsidRDefault="00943DFC" w:rsidP="000B5E3B">
            <w:pPr>
              <w:jc w:val="center"/>
              <w:rPr>
                <w:rFonts w:cs="Arial"/>
                <w:sz w:val="20"/>
              </w:rPr>
            </w:pPr>
            <w:r w:rsidRPr="000B5E3B">
              <w:rPr>
                <w:rFonts w:cs="Arial"/>
                <w:sz w:val="20"/>
              </w:rPr>
              <w:t xml:space="preserve">Zużyte urządzenia inne niż wymienione w 16 02 09 do </w:t>
            </w:r>
            <w:r w:rsidRPr="000B5E3B">
              <w:rPr>
                <w:rFonts w:cs="Arial"/>
                <w:sz w:val="20"/>
              </w:rPr>
              <w:br/>
              <w:t>16 02 13</w:t>
            </w:r>
          </w:p>
        </w:tc>
        <w:tc>
          <w:tcPr>
            <w:tcW w:w="4394" w:type="dxa"/>
            <w:vAlign w:val="center"/>
          </w:tcPr>
          <w:p w:rsidR="00943DFC" w:rsidRPr="000B5E3B" w:rsidRDefault="00943DFC" w:rsidP="000B5E3B">
            <w:pPr>
              <w:jc w:val="center"/>
              <w:rPr>
                <w:rFonts w:cs="Arial"/>
                <w:sz w:val="20"/>
              </w:rPr>
            </w:pPr>
            <w:r w:rsidRPr="000B5E3B">
              <w:rPr>
                <w:rFonts w:cs="Arial"/>
                <w:sz w:val="20"/>
              </w:rPr>
              <w:t>Skład chemiczny z uwagi na różnorodność, niemożliwy do określenia. Odpad złożony głównie z metalu, tworzywa sztucznego, szkła.</w:t>
            </w:r>
          </w:p>
          <w:p w:rsidR="00943DFC" w:rsidRPr="000B5E3B" w:rsidRDefault="00943DFC" w:rsidP="000B5E3B">
            <w:pPr>
              <w:jc w:val="center"/>
              <w:rPr>
                <w:rFonts w:cs="Arial"/>
                <w:sz w:val="20"/>
              </w:rPr>
            </w:pPr>
            <w:r w:rsidRPr="000B5E3B">
              <w:rPr>
                <w:rFonts w:cs="Arial"/>
                <w:sz w:val="20"/>
              </w:rPr>
              <w:t>Odpady stałe, wielomateriałowe, nienasiąkliwe, palne.</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ex 16 02 16</w:t>
            </w:r>
          </w:p>
        </w:tc>
        <w:tc>
          <w:tcPr>
            <w:tcW w:w="2977" w:type="dxa"/>
            <w:vAlign w:val="center"/>
          </w:tcPr>
          <w:p w:rsidR="00943DFC" w:rsidRPr="000B5E3B" w:rsidRDefault="00943DFC" w:rsidP="000B5E3B">
            <w:pPr>
              <w:jc w:val="center"/>
              <w:rPr>
                <w:rFonts w:cs="Arial"/>
                <w:sz w:val="20"/>
              </w:rPr>
            </w:pPr>
          </w:p>
          <w:p w:rsidR="00943DFC" w:rsidRPr="000B5E3B" w:rsidRDefault="00943DFC" w:rsidP="000B5E3B">
            <w:pPr>
              <w:jc w:val="center"/>
              <w:rPr>
                <w:rFonts w:cs="Arial"/>
                <w:sz w:val="20"/>
              </w:rPr>
            </w:pPr>
            <w:r w:rsidRPr="000B5E3B">
              <w:rPr>
                <w:rFonts w:cs="Arial"/>
                <w:sz w:val="20"/>
              </w:rPr>
              <w:t xml:space="preserve">Elementy usunięte z zużytych urządzeń inne niż wymienione </w:t>
            </w:r>
            <w:r w:rsidRPr="000B5E3B">
              <w:rPr>
                <w:rFonts w:cs="Arial"/>
                <w:sz w:val="20"/>
              </w:rPr>
              <w:br/>
              <w:t>w 16 02 15</w:t>
            </w:r>
          </w:p>
        </w:tc>
        <w:tc>
          <w:tcPr>
            <w:tcW w:w="4394" w:type="dxa"/>
            <w:vAlign w:val="center"/>
          </w:tcPr>
          <w:p w:rsidR="00943DFC" w:rsidRPr="000B5E3B" w:rsidRDefault="00943DFC" w:rsidP="000B5E3B">
            <w:pPr>
              <w:jc w:val="center"/>
              <w:rPr>
                <w:rFonts w:cs="Arial"/>
                <w:sz w:val="20"/>
              </w:rPr>
            </w:pPr>
            <w:r w:rsidRPr="000B5E3B">
              <w:rPr>
                <w:rFonts w:cs="Arial"/>
                <w:sz w:val="20"/>
              </w:rPr>
              <w:t>Skład chemiczny z uwagi na różnorodność, niemożliwy do określenia. Odpad złożony głównie z metalu, tworzywa sztucznego, szkła.</w:t>
            </w:r>
          </w:p>
          <w:p w:rsidR="00943DFC" w:rsidRPr="000B5E3B" w:rsidRDefault="00943DFC" w:rsidP="000B5E3B">
            <w:pPr>
              <w:jc w:val="center"/>
              <w:rPr>
                <w:rFonts w:cs="Arial"/>
                <w:sz w:val="20"/>
              </w:rPr>
            </w:pPr>
            <w:r w:rsidRPr="000B5E3B">
              <w:rPr>
                <w:rFonts w:cs="Arial"/>
                <w:sz w:val="20"/>
              </w:rPr>
              <w:t>Odpady stałe, wielomateriałowe, nienasiąkliwe, palne.</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16 06 05</w:t>
            </w:r>
          </w:p>
        </w:tc>
        <w:tc>
          <w:tcPr>
            <w:tcW w:w="2977" w:type="dxa"/>
            <w:vAlign w:val="center"/>
          </w:tcPr>
          <w:p w:rsidR="00943DFC" w:rsidRPr="000B5E3B" w:rsidRDefault="00943DFC" w:rsidP="000B5E3B">
            <w:pPr>
              <w:jc w:val="center"/>
              <w:rPr>
                <w:rFonts w:cs="Arial"/>
                <w:sz w:val="20"/>
              </w:rPr>
            </w:pPr>
          </w:p>
          <w:p w:rsidR="00943DFC" w:rsidRPr="000B5E3B" w:rsidRDefault="00943DFC" w:rsidP="000B5E3B">
            <w:pPr>
              <w:jc w:val="center"/>
              <w:rPr>
                <w:rFonts w:cs="Arial"/>
                <w:sz w:val="20"/>
              </w:rPr>
            </w:pPr>
            <w:r w:rsidRPr="000B5E3B">
              <w:rPr>
                <w:rFonts w:cs="Arial"/>
                <w:sz w:val="20"/>
              </w:rPr>
              <w:t>Inne baterie i akumulatory</w:t>
            </w:r>
          </w:p>
        </w:tc>
        <w:tc>
          <w:tcPr>
            <w:tcW w:w="4394" w:type="dxa"/>
            <w:vAlign w:val="center"/>
          </w:tcPr>
          <w:p w:rsidR="00943DFC" w:rsidRPr="000B5E3B" w:rsidRDefault="00943DFC" w:rsidP="000B5E3B">
            <w:pPr>
              <w:jc w:val="center"/>
              <w:rPr>
                <w:rFonts w:cs="Arial"/>
                <w:sz w:val="20"/>
              </w:rPr>
            </w:pPr>
            <w:r w:rsidRPr="000B5E3B">
              <w:rPr>
                <w:rFonts w:cs="Arial"/>
                <w:sz w:val="20"/>
              </w:rPr>
              <w:t xml:space="preserve">Odpady zawierają w swoim składzie metale żelazne i nieżelazne, elektrolity. Odpady </w:t>
            </w:r>
            <w:proofErr w:type="spellStart"/>
            <w:r w:rsidRPr="000B5E3B">
              <w:rPr>
                <w:rFonts w:cs="Arial"/>
                <w:sz w:val="20"/>
              </w:rPr>
              <w:t>niebiodegadowalne</w:t>
            </w:r>
            <w:proofErr w:type="spellEnd"/>
            <w:r w:rsidRPr="000B5E3B">
              <w:rPr>
                <w:rFonts w:cs="Arial"/>
                <w:sz w:val="20"/>
              </w:rPr>
              <w:t>.</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r w:rsidRPr="000B5E3B">
              <w:rPr>
                <w:rFonts w:cs="Arial"/>
                <w:b/>
                <w:sz w:val="20"/>
              </w:rPr>
              <w:t>19 05 01</w:t>
            </w:r>
          </w:p>
        </w:tc>
        <w:tc>
          <w:tcPr>
            <w:tcW w:w="2977" w:type="dxa"/>
            <w:vAlign w:val="center"/>
          </w:tcPr>
          <w:p w:rsidR="00943DFC" w:rsidRPr="000B5E3B" w:rsidRDefault="00943DFC" w:rsidP="000B5E3B">
            <w:pPr>
              <w:jc w:val="center"/>
              <w:rPr>
                <w:rFonts w:cs="Arial"/>
                <w:bCs/>
                <w:sz w:val="20"/>
              </w:rPr>
            </w:pPr>
            <w:r w:rsidRPr="000B5E3B">
              <w:rPr>
                <w:rFonts w:cs="Arial"/>
                <w:bCs/>
                <w:sz w:val="20"/>
              </w:rPr>
              <w:t xml:space="preserve">Nieprzekompostowane frakcje odpadów komunalnych </w:t>
            </w:r>
            <w:r w:rsidRPr="000B5E3B">
              <w:rPr>
                <w:rFonts w:cs="Arial"/>
                <w:bCs/>
                <w:sz w:val="20"/>
              </w:rPr>
              <w:br/>
              <w:t>i podobnych</w:t>
            </w:r>
          </w:p>
        </w:tc>
        <w:tc>
          <w:tcPr>
            <w:tcW w:w="4394" w:type="dxa"/>
            <w:vAlign w:val="center"/>
          </w:tcPr>
          <w:p w:rsidR="00943DFC" w:rsidRPr="000B5E3B" w:rsidRDefault="00943DFC" w:rsidP="000B5E3B">
            <w:pPr>
              <w:jc w:val="center"/>
              <w:rPr>
                <w:rFonts w:cs="Arial"/>
                <w:sz w:val="20"/>
              </w:rPr>
            </w:pPr>
            <w:r w:rsidRPr="000B5E3B">
              <w:rPr>
                <w:rFonts w:cs="Arial"/>
                <w:sz w:val="20"/>
              </w:rPr>
              <w:t>Odpady zawierają w swoim składzie: c</w:t>
            </w:r>
            <w:r w:rsidRPr="000B5E3B">
              <w:rPr>
                <w:rFonts w:eastAsia="Arial Unicode MS" w:cs="Arial"/>
                <w:kern w:val="1"/>
                <w:sz w:val="20"/>
              </w:rPr>
              <w:t xml:space="preserve">elulozę, celulozę (C, N, P, H), PE, PP, PCV, szkło, kamienie, gruz. </w:t>
            </w:r>
            <w:r w:rsidRPr="000B5E3B">
              <w:rPr>
                <w:rFonts w:cs="Arial"/>
                <w:sz w:val="20"/>
              </w:rPr>
              <w:t>Odpady stałe, niepalne.</w:t>
            </w:r>
          </w:p>
          <w:p w:rsidR="00220C3A" w:rsidRPr="000B5E3B" w:rsidRDefault="00220C3A" w:rsidP="000B5E3B">
            <w:pPr>
              <w:jc w:val="center"/>
              <w:rPr>
                <w:rFonts w:cs="Arial"/>
                <w:sz w:val="20"/>
              </w:rPr>
            </w:pP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r w:rsidRPr="000B5E3B">
              <w:rPr>
                <w:rFonts w:cs="Arial"/>
                <w:b/>
                <w:sz w:val="20"/>
              </w:rPr>
              <w:t>19 05 03</w:t>
            </w:r>
          </w:p>
        </w:tc>
        <w:tc>
          <w:tcPr>
            <w:tcW w:w="2977" w:type="dxa"/>
            <w:vAlign w:val="center"/>
          </w:tcPr>
          <w:p w:rsidR="00B17362" w:rsidRPr="000B5E3B" w:rsidRDefault="00B17362" w:rsidP="000B5E3B">
            <w:pPr>
              <w:jc w:val="center"/>
              <w:rPr>
                <w:rFonts w:cs="Arial"/>
                <w:sz w:val="20"/>
              </w:rPr>
            </w:pPr>
          </w:p>
          <w:p w:rsidR="00943DFC" w:rsidRPr="000B5E3B" w:rsidRDefault="00943DFC" w:rsidP="000B5E3B">
            <w:pPr>
              <w:jc w:val="center"/>
              <w:rPr>
                <w:rFonts w:cs="Arial"/>
                <w:sz w:val="20"/>
              </w:rPr>
            </w:pPr>
            <w:r w:rsidRPr="000B5E3B">
              <w:rPr>
                <w:rFonts w:cs="Arial"/>
                <w:sz w:val="20"/>
              </w:rPr>
              <w:t>Kompost nieodpowiadający wymaganiom (nienadający się do wykorzystania jako nawóz)</w:t>
            </w:r>
          </w:p>
        </w:tc>
        <w:tc>
          <w:tcPr>
            <w:tcW w:w="4394" w:type="dxa"/>
            <w:vAlign w:val="center"/>
          </w:tcPr>
          <w:p w:rsidR="00943DFC" w:rsidRPr="000B5E3B" w:rsidRDefault="00943DFC" w:rsidP="000B5E3B">
            <w:pPr>
              <w:jc w:val="center"/>
              <w:rPr>
                <w:rFonts w:cs="Arial"/>
                <w:sz w:val="20"/>
              </w:rPr>
            </w:pPr>
          </w:p>
          <w:p w:rsidR="00943DFC" w:rsidRPr="000B5E3B" w:rsidRDefault="00943DFC" w:rsidP="000B5E3B">
            <w:pPr>
              <w:jc w:val="center"/>
              <w:rPr>
                <w:rFonts w:cs="Arial"/>
                <w:sz w:val="20"/>
              </w:rPr>
            </w:pPr>
            <w:r w:rsidRPr="000B5E3B">
              <w:rPr>
                <w:rFonts w:cs="Arial"/>
                <w:sz w:val="20"/>
              </w:rPr>
              <w:t>Odpady zawierają w swoim składzie: c</w:t>
            </w:r>
            <w:r w:rsidRPr="000B5E3B">
              <w:rPr>
                <w:rFonts w:eastAsia="Arial Unicode MS" w:cs="Arial"/>
                <w:kern w:val="1"/>
                <w:sz w:val="20"/>
              </w:rPr>
              <w:t>elulozę, pierwiastki: C, N, P, H, kwarc, węgiel.</w:t>
            </w:r>
            <w:r w:rsidRPr="000B5E3B">
              <w:rPr>
                <w:rFonts w:cs="Arial"/>
                <w:sz w:val="20"/>
              </w:rPr>
              <w:t xml:space="preserve"> Odpady stałe o konsystencji gleby, niepalne, koloru brunatno-czarnego, nasiąkliwe.</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r w:rsidRPr="000B5E3B">
              <w:rPr>
                <w:rFonts w:cs="Arial"/>
                <w:b/>
                <w:sz w:val="20"/>
              </w:rPr>
              <w:t>19 05 99</w:t>
            </w:r>
          </w:p>
        </w:tc>
        <w:tc>
          <w:tcPr>
            <w:tcW w:w="2977" w:type="dxa"/>
            <w:vAlign w:val="center"/>
          </w:tcPr>
          <w:p w:rsidR="00A616EA" w:rsidRPr="000B5E3B" w:rsidRDefault="00A616EA" w:rsidP="000B5E3B">
            <w:pPr>
              <w:jc w:val="center"/>
              <w:rPr>
                <w:rFonts w:cs="Arial"/>
                <w:sz w:val="20"/>
              </w:rPr>
            </w:pPr>
          </w:p>
          <w:p w:rsidR="00943DFC" w:rsidRPr="000B5E3B" w:rsidRDefault="00943DFC" w:rsidP="000B5E3B">
            <w:pPr>
              <w:jc w:val="center"/>
              <w:rPr>
                <w:rFonts w:cs="Arial"/>
                <w:sz w:val="20"/>
              </w:rPr>
            </w:pPr>
            <w:r w:rsidRPr="000B5E3B">
              <w:rPr>
                <w:rFonts w:cs="Arial"/>
                <w:sz w:val="20"/>
              </w:rPr>
              <w:t>Inne nie wymienione odpady (</w:t>
            </w:r>
            <w:r w:rsidRPr="000B5E3B">
              <w:rPr>
                <w:rFonts w:cs="Arial"/>
                <w:b/>
                <w:sz w:val="20"/>
              </w:rPr>
              <w:t>stabilizat)</w:t>
            </w:r>
          </w:p>
        </w:tc>
        <w:tc>
          <w:tcPr>
            <w:tcW w:w="4394" w:type="dxa"/>
            <w:vAlign w:val="center"/>
          </w:tcPr>
          <w:p w:rsidR="00943DFC" w:rsidRPr="000B5E3B" w:rsidRDefault="00943DFC" w:rsidP="000B5E3B">
            <w:pPr>
              <w:jc w:val="center"/>
              <w:rPr>
                <w:rFonts w:eastAsia="Arial Unicode MS" w:cs="Arial"/>
                <w:kern w:val="1"/>
                <w:sz w:val="20"/>
              </w:rPr>
            </w:pPr>
            <w:r w:rsidRPr="000B5E3B">
              <w:rPr>
                <w:rFonts w:cs="Arial"/>
                <w:sz w:val="20"/>
              </w:rPr>
              <w:t>Odpady zawierają w swoim składzie: c</w:t>
            </w:r>
            <w:r w:rsidRPr="000B5E3B">
              <w:rPr>
                <w:rFonts w:eastAsia="Arial Unicode MS" w:cs="Arial"/>
                <w:kern w:val="1"/>
                <w:sz w:val="20"/>
              </w:rPr>
              <w:t>elulozę (C, N, P, H), PCV, szkło, kamienie, gruz. Odpady stałe, niepalne.</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19 12 01</w:t>
            </w:r>
          </w:p>
        </w:tc>
        <w:tc>
          <w:tcPr>
            <w:tcW w:w="2977" w:type="dxa"/>
            <w:vAlign w:val="center"/>
          </w:tcPr>
          <w:p w:rsidR="00943DFC" w:rsidRPr="000B5E3B" w:rsidRDefault="00943DFC" w:rsidP="000B5E3B">
            <w:pPr>
              <w:jc w:val="center"/>
              <w:rPr>
                <w:rFonts w:cs="Arial"/>
                <w:sz w:val="20"/>
              </w:rPr>
            </w:pPr>
            <w:r w:rsidRPr="000B5E3B">
              <w:rPr>
                <w:rFonts w:cs="Arial"/>
                <w:sz w:val="20"/>
              </w:rPr>
              <w:t>Papier i tektura</w:t>
            </w:r>
          </w:p>
        </w:tc>
        <w:tc>
          <w:tcPr>
            <w:tcW w:w="4394" w:type="dxa"/>
            <w:vAlign w:val="center"/>
          </w:tcPr>
          <w:p w:rsidR="00943DFC" w:rsidRPr="000B5E3B" w:rsidRDefault="00943DFC" w:rsidP="000B5E3B">
            <w:pPr>
              <w:jc w:val="center"/>
              <w:rPr>
                <w:rFonts w:eastAsia="Arial Unicode MS" w:cs="Arial"/>
                <w:kern w:val="1"/>
                <w:sz w:val="20"/>
              </w:rPr>
            </w:pPr>
            <w:r w:rsidRPr="000B5E3B">
              <w:rPr>
                <w:rFonts w:eastAsia="Arial Unicode MS" w:cs="Arial"/>
                <w:kern w:val="1"/>
                <w:sz w:val="20"/>
              </w:rPr>
              <w:t>Odpady zawierają w swoim składzie włókna organiczne lub roślinne oraz substancje niewłókniste – wypełniacze organiczne (skrobia ziemniaczana) i wypełniacze nieorganiczne – mineralne: (</w:t>
            </w:r>
            <w:hyperlink r:id="rId13" w:history="1">
              <w:r w:rsidRPr="000B5E3B">
                <w:rPr>
                  <w:rFonts w:eastAsia="Arial Unicode MS" w:cs="Arial"/>
                  <w:kern w:val="1"/>
                  <w:sz w:val="20"/>
                </w:rPr>
                <w:t>kaolin</w:t>
              </w:r>
            </w:hyperlink>
            <w:r w:rsidRPr="000B5E3B">
              <w:rPr>
                <w:rFonts w:eastAsia="Arial Unicode MS" w:cs="Arial"/>
                <w:kern w:val="1"/>
                <w:sz w:val="20"/>
              </w:rPr>
              <w:t xml:space="preserve">, </w:t>
            </w:r>
            <w:hyperlink r:id="rId14" w:history="1">
              <w:r w:rsidRPr="000B5E3B">
                <w:rPr>
                  <w:rFonts w:eastAsia="Arial Unicode MS" w:cs="Arial"/>
                  <w:kern w:val="1"/>
                  <w:sz w:val="20"/>
                </w:rPr>
                <w:t>talk</w:t>
              </w:r>
            </w:hyperlink>
            <w:r w:rsidRPr="000B5E3B">
              <w:rPr>
                <w:rFonts w:eastAsia="Arial Unicode MS" w:cs="Arial"/>
                <w:kern w:val="1"/>
                <w:sz w:val="20"/>
              </w:rPr>
              <w:t xml:space="preserve">, </w:t>
            </w:r>
            <w:hyperlink r:id="rId15" w:history="1">
              <w:r w:rsidRPr="000B5E3B">
                <w:rPr>
                  <w:rFonts w:eastAsia="Arial Unicode MS" w:cs="Arial"/>
                  <w:kern w:val="1"/>
                  <w:sz w:val="20"/>
                </w:rPr>
                <w:t>gips</w:t>
              </w:r>
            </w:hyperlink>
            <w:r w:rsidRPr="000B5E3B">
              <w:rPr>
                <w:rFonts w:eastAsia="Arial Unicode MS" w:cs="Arial"/>
                <w:kern w:val="1"/>
                <w:sz w:val="20"/>
              </w:rPr>
              <w:t xml:space="preserve">, </w:t>
            </w:r>
            <w:hyperlink r:id="rId16" w:history="1">
              <w:r w:rsidRPr="000B5E3B">
                <w:rPr>
                  <w:rFonts w:eastAsia="Arial Unicode MS" w:cs="Arial"/>
                  <w:kern w:val="1"/>
                  <w:sz w:val="20"/>
                </w:rPr>
                <w:t>kreda</w:t>
              </w:r>
            </w:hyperlink>
            <w:r w:rsidRPr="000B5E3B">
              <w:rPr>
                <w:rFonts w:eastAsia="Arial Unicode MS" w:cs="Arial"/>
                <w:kern w:val="1"/>
                <w:sz w:val="20"/>
              </w:rPr>
              <w:t xml:space="preserve">) niekiedy substancje chemiczne typu </w:t>
            </w:r>
            <w:hyperlink r:id="rId17" w:history="1">
              <w:r w:rsidRPr="000B5E3B">
                <w:rPr>
                  <w:rFonts w:eastAsia="Arial Unicode MS" w:cs="Arial"/>
                  <w:kern w:val="1"/>
                  <w:sz w:val="20"/>
                </w:rPr>
                <w:t>hydrosulfit</w:t>
              </w:r>
            </w:hyperlink>
            <w:r w:rsidRPr="000B5E3B">
              <w:rPr>
                <w:rFonts w:eastAsia="Arial Unicode MS" w:cs="Arial"/>
                <w:kern w:val="1"/>
                <w:sz w:val="20"/>
              </w:rPr>
              <w:t xml:space="preserve"> oraz barwniki. Skład chemiczny: C, N, P, H. Odpad suchy. </w:t>
            </w:r>
            <w:r w:rsidRPr="000B5E3B">
              <w:rPr>
                <w:rFonts w:cs="Arial"/>
                <w:sz w:val="20"/>
              </w:rPr>
              <w:t>Odpady charakteryzują  właściwości: palność, nasiąkliwość, bezwonność, słabe przewodnictwo cieplne, mała elastyczność.</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19 12 02</w:t>
            </w:r>
          </w:p>
        </w:tc>
        <w:tc>
          <w:tcPr>
            <w:tcW w:w="2977" w:type="dxa"/>
            <w:vAlign w:val="center"/>
          </w:tcPr>
          <w:p w:rsidR="00943DFC" w:rsidRPr="000B5E3B" w:rsidRDefault="00943DFC" w:rsidP="000B5E3B">
            <w:pPr>
              <w:jc w:val="center"/>
              <w:rPr>
                <w:rFonts w:cs="Arial"/>
                <w:sz w:val="20"/>
              </w:rPr>
            </w:pPr>
            <w:r w:rsidRPr="000B5E3B">
              <w:rPr>
                <w:rFonts w:cs="Arial"/>
                <w:sz w:val="20"/>
              </w:rPr>
              <w:t>Metale żelazne</w:t>
            </w:r>
          </w:p>
        </w:tc>
        <w:tc>
          <w:tcPr>
            <w:tcW w:w="4394" w:type="dxa"/>
            <w:vAlign w:val="center"/>
          </w:tcPr>
          <w:p w:rsidR="00943DFC" w:rsidRPr="000B5E3B" w:rsidRDefault="00943DFC" w:rsidP="000B5E3B">
            <w:pPr>
              <w:jc w:val="center"/>
              <w:rPr>
                <w:rFonts w:cs="Arial"/>
                <w:sz w:val="20"/>
              </w:rPr>
            </w:pPr>
            <w:r w:rsidRPr="000B5E3B">
              <w:rPr>
                <w:rFonts w:cs="Arial"/>
                <w:sz w:val="20"/>
              </w:rPr>
              <w:t xml:space="preserve">Odpady zawierają w swoim składzie żelazo </w:t>
            </w:r>
            <w:r w:rsidRPr="000B5E3B">
              <w:rPr>
                <w:rFonts w:cs="Arial"/>
                <w:sz w:val="20"/>
              </w:rPr>
              <w:br/>
              <w:t>i jego stopy. Odpady stałe, niepalne, ciągliwe, kowalne, dobre przewodniki ciepła i prądu.</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19 12 03</w:t>
            </w:r>
          </w:p>
        </w:tc>
        <w:tc>
          <w:tcPr>
            <w:tcW w:w="2977" w:type="dxa"/>
            <w:vAlign w:val="center"/>
          </w:tcPr>
          <w:p w:rsidR="00943DFC" w:rsidRPr="000B5E3B" w:rsidRDefault="00943DFC" w:rsidP="000B5E3B">
            <w:pPr>
              <w:jc w:val="center"/>
              <w:rPr>
                <w:rFonts w:cs="Arial"/>
                <w:sz w:val="20"/>
              </w:rPr>
            </w:pPr>
            <w:r w:rsidRPr="000B5E3B">
              <w:rPr>
                <w:rFonts w:cs="Arial"/>
                <w:sz w:val="20"/>
              </w:rPr>
              <w:t>Metale nieżelazne</w:t>
            </w:r>
          </w:p>
        </w:tc>
        <w:tc>
          <w:tcPr>
            <w:tcW w:w="4394" w:type="dxa"/>
            <w:vAlign w:val="center"/>
          </w:tcPr>
          <w:p w:rsidR="00943DFC" w:rsidRPr="000B5E3B" w:rsidRDefault="00943DFC" w:rsidP="000B5E3B">
            <w:pPr>
              <w:jc w:val="center"/>
              <w:rPr>
                <w:rFonts w:cs="Arial"/>
                <w:sz w:val="20"/>
              </w:rPr>
            </w:pPr>
            <w:r w:rsidRPr="000B5E3B">
              <w:rPr>
                <w:rFonts w:cs="Arial"/>
                <w:sz w:val="20"/>
              </w:rPr>
              <w:t>Odpady zawierają w swoim składzie c</w:t>
            </w:r>
            <w:r w:rsidRPr="000B5E3B">
              <w:rPr>
                <w:rFonts w:eastAsia="Arial Unicode MS" w:cs="Arial"/>
                <w:kern w:val="1"/>
                <w:sz w:val="20"/>
              </w:rPr>
              <w:t xml:space="preserve">ynk, ołów, miedź, nikiel. </w:t>
            </w:r>
            <w:r w:rsidRPr="000B5E3B">
              <w:rPr>
                <w:rFonts w:cs="Arial"/>
                <w:sz w:val="20"/>
              </w:rPr>
              <w:t xml:space="preserve">Odpady stałe, niepalne, ciągliwe, kowalne, dobre przewodniki ciepła </w:t>
            </w:r>
            <w:r w:rsidRPr="000B5E3B">
              <w:rPr>
                <w:rFonts w:cs="Arial"/>
                <w:sz w:val="20"/>
              </w:rPr>
              <w:br/>
              <w:t>i prądu.</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19 12 04</w:t>
            </w:r>
          </w:p>
        </w:tc>
        <w:tc>
          <w:tcPr>
            <w:tcW w:w="2977" w:type="dxa"/>
            <w:vAlign w:val="center"/>
          </w:tcPr>
          <w:p w:rsidR="00943DFC" w:rsidRPr="000B5E3B" w:rsidRDefault="00943DFC" w:rsidP="000B5E3B">
            <w:pPr>
              <w:jc w:val="center"/>
              <w:rPr>
                <w:rFonts w:eastAsia="Arial" w:cs="Arial"/>
                <w:sz w:val="20"/>
              </w:rPr>
            </w:pPr>
            <w:r w:rsidRPr="000B5E3B">
              <w:rPr>
                <w:rFonts w:cs="Arial"/>
                <w:sz w:val="20"/>
              </w:rPr>
              <w:t>Tworzywa sztuczne i guma</w:t>
            </w:r>
          </w:p>
        </w:tc>
        <w:tc>
          <w:tcPr>
            <w:tcW w:w="4394" w:type="dxa"/>
            <w:vAlign w:val="center"/>
          </w:tcPr>
          <w:p w:rsidR="00943DFC" w:rsidRPr="000B5E3B" w:rsidRDefault="00943DFC" w:rsidP="000B5E3B">
            <w:pPr>
              <w:jc w:val="center"/>
              <w:rPr>
                <w:rFonts w:eastAsia="Arial Unicode MS" w:cs="Arial"/>
                <w:kern w:val="1"/>
                <w:sz w:val="20"/>
              </w:rPr>
            </w:pPr>
            <w:r w:rsidRPr="000B5E3B">
              <w:rPr>
                <w:rFonts w:eastAsia="Arial Unicode MS" w:cs="Arial"/>
                <w:kern w:val="1"/>
                <w:sz w:val="20"/>
              </w:rPr>
              <w:t xml:space="preserve">Odpady zawierają w swoim składzie materiały składające się  </w:t>
            </w:r>
            <w:hyperlink r:id="rId18" w:history="1">
              <w:r w:rsidRPr="000B5E3B">
                <w:rPr>
                  <w:rFonts w:eastAsia="Arial Unicode MS" w:cs="Arial"/>
                  <w:kern w:val="1"/>
                  <w:sz w:val="20"/>
                </w:rPr>
                <w:t>polimerów syntetycznych</w:t>
              </w:r>
            </w:hyperlink>
            <w:r w:rsidRPr="000B5E3B">
              <w:rPr>
                <w:rFonts w:eastAsia="Arial Unicode MS" w:cs="Arial"/>
                <w:kern w:val="1"/>
                <w:sz w:val="20"/>
              </w:rPr>
              <w:t xml:space="preserve"> (wytworzonych sztucznie) lub zmodyfikowanych polimerów naturalnych oraz dodatków modyfikujących.   Opakowania typu PET, PE-HD, PVC, PE-LD, PP i PS. Guma – </w:t>
            </w:r>
            <w:hyperlink r:id="rId19" w:tooltip="Elastomery" w:history="1">
              <w:r w:rsidRPr="000B5E3B">
                <w:rPr>
                  <w:rFonts w:eastAsia="Arial Unicode MS" w:cs="Arial"/>
                  <w:kern w:val="1"/>
                  <w:sz w:val="20"/>
                </w:rPr>
                <w:t>elastomer</w:t>
              </w:r>
            </w:hyperlink>
            <w:r w:rsidRPr="000B5E3B">
              <w:rPr>
                <w:rFonts w:eastAsia="Arial Unicode MS" w:cs="Arial"/>
                <w:kern w:val="1"/>
                <w:sz w:val="20"/>
              </w:rPr>
              <w:t xml:space="preserve"> zbudowany z alifatycznych łańcuchów </w:t>
            </w:r>
            <w:hyperlink r:id="rId20" w:tooltip="Polimery" w:history="1">
              <w:r w:rsidRPr="000B5E3B">
                <w:rPr>
                  <w:rFonts w:eastAsia="Arial Unicode MS" w:cs="Arial"/>
                  <w:kern w:val="1"/>
                  <w:sz w:val="20"/>
                </w:rPr>
                <w:t>polimerowych</w:t>
              </w:r>
            </w:hyperlink>
            <w:r w:rsidRPr="000B5E3B">
              <w:rPr>
                <w:rFonts w:eastAsia="Arial Unicode MS" w:cs="Arial"/>
                <w:kern w:val="1"/>
                <w:sz w:val="20"/>
              </w:rPr>
              <w:t xml:space="preserve"> (np. </w:t>
            </w:r>
            <w:hyperlink r:id="rId21" w:tooltip="Poliolefiny" w:history="1">
              <w:proofErr w:type="spellStart"/>
              <w:r w:rsidRPr="000B5E3B">
                <w:rPr>
                  <w:rFonts w:eastAsia="Arial Unicode MS" w:cs="Arial"/>
                  <w:kern w:val="1"/>
                  <w:sz w:val="20"/>
                </w:rPr>
                <w:t>poliolefin</w:t>
              </w:r>
              <w:proofErr w:type="spellEnd"/>
            </w:hyperlink>
            <w:r w:rsidRPr="000B5E3B">
              <w:rPr>
                <w:rFonts w:eastAsia="Arial Unicode MS" w:cs="Arial"/>
                <w:kern w:val="1"/>
                <w:sz w:val="20"/>
              </w:rPr>
              <w:t xml:space="preserve">). Odpad suchy, w postaci gotowych wyrobów </w:t>
            </w:r>
            <w:r w:rsidRPr="000B5E3B">
              <w:rPr>
                <w:rFonts w:eastAsia="Arial Unicode MS" w:cs="Arial"/>
                <w:kern w:val="1"/>
                <w:sz w:val="20"/>
              </w:rPr>
              <w:br/>
              <w:t xml:space="preserve">z tworzyw sztucznych (naczynia, zabawki, elementy narzędzi ręcznych, meble, itp.). </w:t>
            </w:r>
            <w:r w:rsidRPr="000B5E3B">
              <w:rPr>
                <w:rFonts w:cs="Arial"/>
                <w:sz w:val="20"/>
              </w:rPr>
              <w:t>Odpady o właściwościach: mała gęstość właściwa , mała przewodność ciepła, odporność na czynniki  chemiczne, mała odporność na czynniki silnie utleniające.</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19 12 05</w:t>
            </w:r>
          </w:p>
        </w:tc>
        <w:tc>
          <w:tcPr>
            <w:tcW w:w="2977" w:type="dxa"/>
            <w:vAlign w:val="center"/>
          </w:tcPr>
          <w:p w:rsidR="00943DFC" w:rsidRPr="000B5E3B" w:rsidRDefault="00943DFC" w:rsidP="000B5E3B">
            <w:pPr>
              <w:jc w:val="center"/>
              <w:rPr>
                <w:rFonts w:cs="Arial"/>
                <w:sz w:val="20"/>
              </w:rPr>
            </w:pPr>
            <w:r w:rsidRPr="000B5E3B">
              <w:rPr>
                <w:rFonts w:cs="Arial"/>
                <w:sz w:val="20"/>
              </w:rPr>
              <w:t>Szkło</w:t>
            </w:r>
          </w:p>
        </w:tc>
        <w:tc>
          <w:tcPr>
            <w:tcW w:w="4394" w:type="dxa"/>
            <w:vAlign w:val="center"/>
          </w:tcPr>
          <w:p w:rsidR="00943DFC" w:rsidRPr="000B5E3B" w:rsidRDefault="00943DFC" w:rsidP="000B5E3B">
            <w:pPr>
              <w:jc w:val="center"/>
              <w:rPr>
                <w:rFonts w:eastAsia="Arial Unicode MS" w:cs="Arial"/>
                <w:kern w:val="1"/>
                <w:sz w:val="20"/>
              </w:rPr>
            </w:pPr>
            <w:r w:rsidRPr="000B5E3B">
              <w:rPr>
                <w:rFonts w:eastAsia="Arial Unicode MS" w:cs="Arial"/>
                <w:kern w:val="1"/>
                <w:sz w:val="20"/>
              </w:rPr>
              <w:t xml:space="preserve">Odpady zawierają w swoim składzie piasek kwarcowy oraz dodatki tj. </w:t>
            </w:r>
            <w:hyperlink r:id="rId22" w:history="1">
              <w:r w:rsidRPr="000B5E3B">
                <w:rPr>
                  <w:rFonts w:eastAsia="Arial Unicode MS" w:cs="Arial"/>
                  <w:kern w:val="1"/>
                  <w:sz w:val="20"/>
                </w:rPr>
                <w:t>węglan sodu</w:t>
              </w:r>
            </w:hyperlink>
            <w:r w:rsidRPr="000B5E3B">
              <w:rPr>
                <w:rFonts w:eastAsia="Arial Unicode MS" w:cs="Arial"/>
                <w:kern w:val="1"/>
                <w:sz w:val="20"/>
              </w:rPr>
              <w:t xml:space="preserve"> (Na2CO3) i </w:t>
            </w:r>
            <w:hyperlink r:id="rId23" w:history="1">
              <w:r w:rsidRPr="000B5E3B">
                <w:rPr>
                  <w:rFonts w:eastAsia="Arial Unicode MS" w:cs="Arial"/>
                  <w:kern w:val="1"/>
                  <w:sz w:val="20"/>
                </w:rPr>
                <w:t>węglan wapnia</w:t>
              </w:r>
            </w:hyperlink>
            <w:r w:rsidRPr="000B5E3B">
              <w:rPr>
                <w:rFonts w:eastAsia="Arial Unicode MS" w:cs="Arial"/>
                <w:kern w:val="1"/>
                <w:sz w:val="20"/>
              </w:rPr>
              <w:t xml:space="preserve"> (CaCO3), topniki: </w:t>
            </w:r>
            <w:hyperlink r:id="rId24" w:history="1">
              <w:r w:rsidRPr="000B5E3B">
                <w:rPr>
                  <w:rFonts w:eastAsia="Arial Unicode MS" w:cs="Arial"/>
                  <w:kern w:val="1"/>
                  <w:sz w:val="20"/>
                </w:rPr>
                <w:t>tlenek boru</w:t>
              </w:r>
            </w:hyperlink>
            <w:r w:rsidRPr="000B5E3B">
              <w:rPr>
                <w:rFonts w:eastAsia="Arial Unicode MS" w:cs="Arial"/>
                <w:kern w:val="1"/>
                <w:sz w:val="20"/>
              </w:rPr>
              <w:t xml:space="preserve">  (B2O3) i </w:t>
            </w:r>
            <w:hyperlink r:id="rId25" w:history="1">
              <w:r w:rsidRPr="000B5E3B">
                <w:rPr>
                  <w:rFonts w:eastAsia="Arial Unicode MS" w:cs="Arial"/>
                  <w:kern w:val="1"/>
                  <w:sz w:val="20"/>
                </w:rPr>
                <w:t>tlenek ołowiu (II)</w:t>
              </w:r>
            </w:hyperlink>
            <w:r w:rsidRPr="000B5E3B">
              <w:rPr>
                <w:rFonts w:eastAsia="Arial Unicode MS" w:cs="Arial"/>
                <w:kern w:val="1"/>
                <w:sz w:val="20"/>
              </w:rPr>
              <w:t xml:space="preserve"> (</w:t>
            </w:r>
            <w:proofErr w:type="spellStart"/>
            <w:r w:rsidRPr="000B5E3B">
              <w:rPr>
                <w:rFonts w:eastAsia="Arial Unicode MS" w:cs="Arial"/>
                <w:kern w:val="1"/>
                <w:sz w:val="20"/>
              </w:rPr>
              <w:t>PbO</w:t>
            </w:r>
            <w:proofErr w:type="spellEnd"/>
            <w:r w:rsidRPr="000B5E3B">
              <w:rPr>
                <w:rFonts w:eastAsia="Arial Unicode MS" w:cs="Arial"/>
                <w:kern w:val="1"/>
                <w:sz w:val="20"/>
              </w:rPr>
              <w:t>), pigmenty. Odpad stały, suchy, w postaci butelek, słoików, itp. Odpad kruchy, niepalny, bezbarwny lub zabarwiony, nienasiąkliwy, odporny chemicznie.</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19 12 08</w:t>
            </w:r>
          </w:p>
        </w:tc>
        <w:tc>
          <w:tcPr>
            <w:tcW w:w="2977" w:type="dxa"/>
            <w:vAlign w:val="center"/>
          </w:tcPr>
          <w:p w:rsidR="00943DFC" w:rsidRPr="000B5E3B" w:rsidRDefault="00943DFC" w:rsidP="000B5E3B">
            <w:pPr>
              <w:jc w:val="center"/>
              <w:rPr>
                <w:rFonts w:cs="Arial"/>
                <w:sz w:val="20"/>
              </w:rPr>
            </w:pPr>
            <w:r w:rsidRPr="000B5E3B">
              <w:rPr>
                <w:rFonts w:cs="Arial"/>
                <w:sz w:val="20"/>
              </w:rPr>
              <w:t>Tekstylia</w:t>
            </w:r>
          </w:p>
        </w:tc>
        <w:tc>
          <w:tcPr>
            <w:tcW w:w="4394" w:type="dxa"/>
            <w:vAlign w:val="center"/>
          </w:tcPr>
          <w:p w:rsidR="00943DFC" w:rsidRPr="000B5E3B" w:rsidRDefault="00943DFC" w:rsidP="000B5E3B">
            <w:pPr>
              <w:jc w:val="center"/>
              <w:rPr>
                <w:rFonts w:cs="Arial"/>
                <w:sz w:val="20"/>
              </w:rPr>
            </w:pPr>
            <w:r w:rsidRPr="000B5E3B">
              <w:rPr>
                <w:rFonts w:eastAsia="Arial Unicode MS" w:cs="Arial"/>
                <w:kern w:val="1"/>
                <w:sz w:val="20"/>
              </w:rPr>
              <w:t xml:space="preserve">Odpady zawierają w swoim składzie tekstylia naturalne - wyroby pochodzenia roślinnego </w:t>
            </w:r>
            <w:r w:rsidRPr="000B5E3B">
              <w:rPr>
                <w:rFonts w:eastAsia="Arial Unicode MS" w:cs="Arial"/>
                <w:kern w:val="1"/>
                <w:sz w:val="20"/>
              </w:rPr>
              <w:br/>
              <w:t xml:space="preserve">i zwierzęcego i  sztuczne -  wykonane </w:t>
            </w:r>
            <w:r w:rsidRPr="000B5E3B">
              <w:rPr>
                <w:rFonts w:eastAsia="Arial Unicode MS" w:cs="Arial"/>
                <w:kern w:val="1"/>
                <w:sz w:val="20"/>
              </w:rPr>
              <w:br/>
              <w:t xml:space="preserve">z materiałów takich jak </w:t>
            </w:r>
            <w:hyperlink r:id="rId26" w:history="1">
              <w:r w:rsidRPr="000B5E3B">
                <w:rPr>
                  <w:rFonts w:eastAsia="Arial Unicode MS" w:cs="Arial"/>
                  <w:kern w:val="1"/>
                  <w:sz w:val="20"/>
                </w:rPr>
                <w:t>polimery syntetyczn</w:t>
              </w:r>
            </w:hyperlink>
            <w:r w:rsidRPr="000B5E3B">
              <w:rPr>
                <w:rFonts w:eastAsia="Arial Unicode MS" w:cs="Arial"/>
                <w:kern w:val="1"/>
                <w:sz w:val="20"/>
              </w:rPr>
              <w:t xml:space="preserve">e (wytworzone sztucznie) lub zmodyfikowane </w:t>
            </w:r>
            <w:r w:rsidRPr="000B5E3B">
              <w:rPr>
                <w:rFonts w:eastAsia="Arial Unicode MS" w:cs="Arial"/>
                <w:kern w:val="1"/>
                <w:sz w:val="20"/>
              </w:rPr>
              <w:lastRenderedPageBreak/>
              <w:t xml:space="preserve">polimery naturalne oraz dodatki modyfikujące. Odpad suchy, w postaci płócien, obrusów, przykryć, myjek itp. </w:t>
            </w:r>
            <w:r w:rsidRPr="000B5E3B">
              <w:rPr>
                <w:rFonts w:cs="Arial"/>
                <w:sz w:val="20"/>
              </w:rPr>
              <w:t>Odpady palne, nasiąkliwe,</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19 12 10</w:t>
            </w:r>
          </w:p>
          <w:p w:rsidR="00943DFC" w:rsidRPr="000B5E3B" w:rsidRDefault="00943DFC" w:rsidP="000B5E3B">
            <w:pPr>
              <w:jc w:val="center"/>
              <w:rPr>
                <w:rFonts w:cs="Arial"/>
                <w:b/>
                <w:sz w:val="20"/>
              </w:rPr>
            </w:pPr>
          </w:p>
        </w:tc>
        <w:tc>
          <w:tcPr>
            <w:tcW w:w="2977" w:type="dxa"/>
            <w:vAlign w:val="center"/>
          </w:tcPr>
          <w:p w:rsidR="00943DFC" w:rsidRPr="000B5E3B" w:rsidRDefault="00943DFC" w:rsidP="000B5E3B">
            <w:pPr>
              <w:jc w:val="center"/>
              <w:rPr>
                <w:rFonts w:cs="Arial"/>
                <w:sz w:val="20"/>
              </w:rPr>
            </w:pPr>
            <w:r w:rsidRPr="000B5E3B">
              <w:rPr>
                <w:rFonts w:cs="Arial"/>
                <w:sz w:val="20"/>
              </w:rPr>
              <w:t>Odpady palne (paliwo alternatywne)</w:t>
            </w:r>
          </w:p>
          <w:p w:rsidR="00943DFC" w:rsidRPr="000B5E3B" w:rsidRDefault="00943DFC" w:rsidP="000B5E3B">
            <w:pPr>
              <w:jc w:val="center"/>
              <w:rPr>
                <w:rFonts w:cs="Arial"/>
                <w:sz w:val="20"/>
              </w:rPr>
            </w:pPr>
          </w:p>
        </w:tc>
        <w:tc>
          <w:tcPr>
            <w:tcW w:w="4394" w:type="dxa"/>
            <w:vAlign w:val="center"/>
          </w:tcPr>
          <w:p w:rsidR="00943DFC" w:rsidRPr="000B5E3B" w:rsidRDefault="00943DFC" w:rsidP="000B5E3B">
            <w:pPr>
              <w:jc w:val="center"/>
              <w:rPr>
                <w:rFonts w:cs="Arial"/>
                <w:sz w:val="20"/>
              </w:rPr>
            </w:pPr>
            <w:r w:rsidRPr="000B5E3B">
              <w:rPr>
                <w:rFonts w:eastAsia="Arial Unicode MS" w:cs="Arial"/>
                <w:kern w:val="1"/>
                <w:sz w:val="20"/>
              </w:rPr>
              <w:t>Odpady zawierają w swoim składzie: polietylen, polipr</w:t>
            </w:r>
            <w:r w:rsidR="00570ED2" w:rsidRPr="000B5E3B">
              <w:rPr>
                <w:rFonts w:eastAsia="Arial Unicode MS" w:cs="Arial"/>
                <w:kern w:val="1"/>
                <w:sz w:val="20"/>
              </w:rPr>
              <w:t>opylen, celulozę, drewno, gum</w:t>
            </w:r>
            <w:r w:rsidR="00EB0BD2" w:rsidRPr="000B5E3B">
              <w:rPr>
                <w:rFonts w:eastAsia="Arial Unicode MS" w:cs="Arial"/>
                <w:kern w:val="1"/>
                <w:sz w:val="20"/>
              </w:rPr>
              <w:t>ę</w:t>
            </w:r>
            <w:r w:rsidR="00570ED2" w:rsidRPr="000B5E3B">
              <w:rPr>
                <w:rFonts w:eastAsia="Arial Unicode MS" w:cs="Arial"/>
                <w:kern w:val="1"/>
                <w:sz w:val="20"/>
              </w:rPr>
              <w:t xml:space="preserve"> , bawełnę</w:t>
            </w:r>
            <w:r w:rsidR="00EB0BD2" w:rsidRPr="000B5E3B">
              <w:rPr>
                <w:rFonts w:eastAsia="Arial Unicode MS" w:cs="Arial"/>
                <w:kern w:val="1"/>
                <w:sz w:val="20"/>
              </w:rPr>
              <w:t>, barwniki organiczne, powłoki lakiernicze.</w:t>
            </w:r>
            <w:r w:rsidRPr="000B5E3B">
              <w:rPr>
                <w:rFonts w:eastAsia="Arial Unicode MS" w:cs="Arial"/>
                <w:kern w:val="1"/>
                <w:sz w:val="20"/>
              </w:rPr>
              <w:t xml:space="preserve"> Skład chemiczny: C, N, P, H, PE, PP, PS. Odpad suchy, w postaci w postaci desek, mebli, stolarki budowlanej oraz innych.</w:t>
            </w:r>
            <w:r w:rsidRPr="000B5E3B">
              <w:rPr>
                <w:rFonts w:cs="Arial"/>
                <w:sz w:val="20"/>
              </w:rPr>
              <w:t xml:space="preserve"> Odpady stałe, palne.</w:t>
            </w: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r w:rsidRPr="000B5E3B">
              <w:rPr>
                <w:rFonts w:cs="Arial"/>
                <w:b/>
                <w:sz w:val="20"/>
              </w:rPr>
              <w:t>ex</w:t>
            </w:r>
          </w:p>
          <w:p w:rsidR="00943DFC" w:rsidRPr="000B5E3B" w:rsidRDefault="00943DFC" w:rsidP="000B5E3B">
            <w:pPr>
              <w:jc w:val="center"/>
              <w:rPr>
                <w:rFonts w:cs="Arial"/>
                <w:b/>
                <w:sz w:val="20"/>
              </w:rPr>
            </w:pPr>
            <w:r w:rsidRPr="000B5E3B">
              <w:rPr>
                <w:rFonts w:cs="Arial"/>
                <w:b/>
                <w:sz w:val="20"/>
              </w:rPr>
              <w:t>19 12 12</w:t>
            </w:r>
          </w:p>
          <w:p w:rsidR="00943DFC" w:rsidRPr="000B5E3B" w:rsidRDefault="00943DFC" w:rsidP="000B5E3B">
            <w:pPr>
              <w:jc w:val="center"/>
              <w:rPr>
                <w:rFonts w:cs="Arial"/>
                <w:b/>
                <w:sz w:val="20"/>
              </w:rPr>
            </w:pPr>
          </w:p>
        </w:tc>
        <w:tc>
          <w:tcPr>
            <w:tcW w:w="2977" w:type="dxa"/>
            <w:vAlign w:val="center"/>
          </w:tcPr>
          <w:p w:rsidR="00943DFC" w:rsidRPr="000B5E3B" w:rsidRDefault="00943DFC" w:rsidP="000B5E3B">
            <w:pPr>
              <w:jc w:val="center"/>
              <w:rPr>
                <w:rFonts w:cs="Arial"/>
                <w:b/>
                <w:i/>
                <w:sz w:val="20"/>
              </w:rPr>
            </w:pPr>
            <w:r w:rsidRPr="000B5E3B">
              <w:rPr>
                <w:rFonts w:cs="Arial"/>
                <w:sz w:val="20"/>
              </w:rPr>
              <w:t>Inne odpady (w tym zmieszane substancje i przedmioty)</w:t>
            </w:r>
            <w:r w:rsidRPr="000B5E3B">
              <w:rPr>
                <w:rFonts w:cs="Arial"/>
                <w:sz w:val="20"/>
              </w:rPr>
              <w:br/>
              <w:t xml:space="preserve"> z mechanicznej obróbki odpadów inne niż wymienione </w:t>
            </w:r>
            <w:r w:rsidRPr="000B5E3B">
              <w:rPr>
                <w:rFonts w:cs="Arial"/>
                <w:sz w:val="20"/>
              </w:rPr>
              <w:br/>
              <w:t xml:space="preserve">w 19 12 11 - </w:t>
            </w:r>
            <w:r w:rsidRPr="000B5E3B">
              <w:rPr>
                <w:rFonts w:cs="Arial"/>
                <w:b/>
                <w:sz w:val="20"/>
              </w:rPr>
              <w:t xml:space="preserve">frakcja </w:t>
            </w:r>
            <w:r w:rsidRPr="000B5E3B">
              <w:rPr>
                <w:rFonts w:cs="Arial"/>
                <w:b/>
                <w:sz w:val="20"/>
              </w:rPr>
              <w:br/>
            </w:r>
            <w:proofErr w:type="spellStart"/>
            <w:r w:rsidRPr="000B5E3B">
              <w:rPr>
                <w:rFonts w:cs="Arial"/>
                <w:b/>
                <w:sz w:val="20"/>
              </w:rPr>
              <w:t>nadsitowa</w:t>
            </w:r>
            <w:proofErr w:type="spellEnd"/>
            <w:r w:rsidRPr="000B5E3B">
              <w:rPr>
                <w:rFonts w:cs="Arial"/>
                <w:b/>
                <w:sz w:val="20"/>
              </w:rPr>
              <w:t xml:space="preserve"> o wielkości </w:t>
            </w:r>
            <w:r w:rsidRPr="000B5E3B">
              <w:rPr>
                <w:rFonts w:cs="Arial"/>
                <w:b/>
                <w:sz w:val="20"/>
              </w:rPr>
              <w:br/>
              <w:t xml:space="preserve">80 </w:t>
            </w:r>
            <w:r w:rsidR="00C33DB4" w:rsidRPr="000B5E3B">
              <w:rPr>
                <w:rFonts w:cs="Arial"/>
                <w:b/>
                <w:sz w:val="20"/>
              </w:rPr>
              <w:t xml:space="preserve">– 300 </w:t>
            </w:r>
            <w:r w:rsidRPr="000B5E3B">
              <w:rPr>
                <w:rFonts w:cs="Arial"/>
                <w:b/>
                <w:sz w:val="20"/>
              </w:rPr>
              <w:t>mm – wydzielona na linii mechanicznej</w:t>
            </w:r>
            <w:r w:rsidRPr="000B5E3B">
              <w:rPr>
                <w:rFonts w:cs="Arial"/>
                <w:b/>
                <w:i/>
                <w:sz w:val="20"/>
              </w:rPr>
              <w:t xml:space="preserve"> </w:t>
            </w:r>
            <w:r w:rsidR="00C33DB4" w:rsidRPr="000B5E3B">
              <w:rPr>
                <w:rFonts w:cs="Arial"/>
                <w:b/>
                <w:sz w:val="20"/>
              </w:rPr>
              <w:t>(</w:t>
            </w:r>
            <w:proofErr w:type="spellStart"/>
            <w:r w:rsidR="00C33DB4" w:rsidRPr="000B5E3B">
              <w:rPr>
                <w:rFonts w:cs="Arial"/>
                <w:b/>
                <w:sz w:val="20"/>
              </w:rPr>
              <w:t>pre</w:t>
            </w:r>
            <w:proofErr w:type="spellEnd"/>
            <w:r w:rsidR="00C33DB4" w:rsidRPr="000B5E3B">
              <w:rPr>
                <w:rFonts w:cs="Arial"/>
                <w:b/>
                <w:sz w:val="20"/>
              </w:rPr>
              <w:t xml:space="preserve"> RDF)</w:t>
            </w:r>
          </w:p>
        </w:tc>
        <w:tc>
          <w:tcPr>
            <w:tcW w:w="4394" w:type="dxa"/>
            <w:vAlign w:val="center"/>
          </w:tcPr>
          <w:p w:rsidR="00943DFC" w:rsidRPr="000B5E3B" w:rsidRDefault="00943DFC" w:rsidP="000B5E3B">
            <w:pPr>
              <w:jc w:val="center"/>
              <w:rPr>
                <w:rFonts w:eastAsia="Arial Unicode MS" w:cs="Arial"/>
                <w:kern w:val="1"/>
                <w:sz w:val="20"/>
              </w:rPr>
            </w:pPr>
            <w:r w:rsidRPr="000B5E3B">
              <w:rPr>
                <w:rFonts w:eastAsia="Arial Unicode MS" w:cs="Arial"/>
                <w:kern w:val="1"/>
                <w:sz w:val="20"/>
              </w:rPr>
              <w:t>Odpady zawierają w swoim składzie</w:t>
            </w:r>
            <w:r w:rsidRPr="000B5E3B">
              <w:rPr>
                <w:rFonts w:cs="Arial"/>
                <w:sz w:val="20"/>
              </w:rPr>
              <w:t xml:space="preserve"> materie organiczn</w:t>
            </w:r>
            <w:r w:rsidR="00C33DB4" w:rsidRPr="000B5E3B">
              <w:rPr>
                <w:rFonts w:cs="Arial"/>
                <w:sz w:val="20"/>
              </w:rPr>
              <w:t>ą i mineralną – drewna, metalu, tkanin, tworzyw sztucznych itp.</w:t>
            </w:r>
            <w:r w:rsidRPr="000B5E3B">
              <w:rPr>
                <w:rFonts w:cs="Arial"/>
                <w:sz w:val="20"/>
              </w:rPr>
              <w:t xml:space="preserve"> Odpady stałe. Odpady nie posiadają właściwości niebezpiecznych oraz nie zawierają składników uznawanych za niebezpieczne.</w:t>
            </w:r>
          </w:p>
          <w:p w:rsidR="00943DFC" w:rsidRPr="000B5E3B" w:rsidRDefault="00943DFC" w:rsidP="000B5E3B">
            <w:pPr>
              <w:jc w:val="center"/>
              <w:rPr>
                <w:rFonts w:cs="Arial"/>
                <w:b/>
                <w:sz w:val="20"/>
              </w:rPr>
            </w:pP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r w:rsidRPr="000B5E3B">
              <w:rPr>
                <w:rFonts w:cs="Arial"/>
                <w:b/>
                <w:sz w:val="20"/>
              </w:rPr>
              <w:t>ex</w:t>
            </w:r>
          </w:p>
          <w:p w:rsidR="00943DFC" w:rsidRPr="000B5E3B" w:rsidRDefault="00943DFC" w:rsidP="000B5E3B">
            <w:pPr>
              <w:jc w:val="center"/>
              <w:rPr>
                <w:rFonts w:cs="Arial"/>
                <w:b/>
                <w:sz w:val="20"/>
              </w:rPr>
            </w:pPr>
            <w:r w:rsidRPr="000B5E3B">
              <w:rPr>
                <w:rFonts w:cs="Arial"/>
                <w:b/>
                <w:sz w:val="20"/>
              </w:rPr>
              <w:t>19 12 12</w:t>
            </w:r>
          </w:p>
          <w:p w:rsidR="00943DFC" w:rsidRPr="000B5E3B" w:rsidRDefault="00943DFC" w:rsidP="000B5E3B">
            <w:pPr>
              <w:jc w:val="center"/>
              <w:rPr>
                <w:rFonts w:cs="Arial"/>
                <w:b/>
                <w:sz w:val="20"/>
              </w:rPr>
            </w:pPr>
          </w:p>
        </w:tc>
        <w:tc>
          <w:tcPr>
            <w:tcW w:w="2977" w:type="dxa"/>
            <w:vAlign w:val="center"/>
          </w:tcPr>
          <w:p w:rsidR="00943DFC" w:rsidRPr="000B5E3B" w:rsidRDefault="00943DFC" w:rsidP="000B5E3B">
            <w:pPr>
              <w:jc w:val="center"/>
              <w:rPr>
                <w:rFonts w:cs="Arial"/>
                <w:b/>
                <w:i/>
                <w:sz w:val="20"/>
              </w:rPr>
            </w:pPr>
            <w:r w:rsidRPr="000B5E3B">
              <w:rPr>
                <w:rFonts w:cs="Arial"/>
                <w:sz w:val="20"/>
              </w:rPr>
              <w:t xml:space="preserve">Inne odpady (w tym zmieszane substancje i przedmioty) </w:t>
            </w:r>
            <w:r w:rsidRPr="000B5E3B">
              <w:rPr>
                <w:rFonts w:cs="Arial"/>
                <w:sz w:val="20"/>
              </w:rPr>
              <w:br/>
              <w:t xml:space="preserve">z mechanicznej obróbki odpadów inne niż wymienione w 19 12 11 - </w:t>
            </w:r>
            <w:r w:rsidRPr="000B5E3B">
              <w:rPr>
                <w:rFonts w:cs="Arial"/>
                <w:b/>
                <w:sz w:val="20"/>
              </w:rPr>
              <w:t xml:space="preserve">frakcja </w:t>
            </w:r>
            <w:proofErr w:type="spellStart"/>
            <w:r w:rsidRPr="000B5E3B">
              <w:rPr>
                <w:rFonts w:cs="Arial"/>
                <w:b/>
                <w:sz w:val="20"/>
              </w:rPr>
              <w:t>podsitowa</w:t>
            </w:r>
            <w:proofErr w:type="spellEnd"/>
            <w:r w:rsidRPr="000B5E3B">
              <w:rPr>
                <w:rFonts w:cs="Arial"/>
                <w:b/>
                <w:sz w:val="20"/>
              </w:rPr>
              <w:t xml:space="preserve"> o wielkości 0-80 mm  wydzielona na linii mechanicznej</w:t>
            </w:r>
          </w:p>
        </w:tc>
        <w:tc>
          <w:tcPr>
            <w:tcW w:w="4394" w:type="dxa"/>
            <w:vAlign w:val="center"/>
          </w:tcPr>
          <w:p w:rsidR="00943DFC" w:rsidRPr="000B5E3B" w:rsidRDefault="00943DFC" w:rsidP="000B5E3B">
            <w:pPr>
              <w:jc w:val="center"/>
              <w:rPr>
                <w:rFonts w:eastAsia="Arial Unicode MS" w:cs="Arial"/>
                <w:kern w:val="1"/>
                <w:sz w:val="20"/>
              </w:rPr>
            </w:pPr>
            <w:r w:rsidRPr="000B5E3B">
              <w:rPr>
                <w:rFonts w:eastAsia="Arial Unicode MS" w:cs="Arial"/>
                <w:kern w:val="1"/>
                <w:sz w:val="20"/>
              </w:rPr>
              <w:t>Odpady zawierają w swoim składzie</w:t>
            </w:r>
            <w:r w:rsidRPr="000B5E3B">
              <w:rPr>
                <w:rFonts w:cs="Arial"/>
                <w:sz w:val="20"/>
              </w:rPr>
              <w:t xml:space="preserve"> materię organiczną i mineralną. Odpady stałe. Odpady organiczne, nasiąkliwe, stałe.</w:t>
            </w:r>
          </w:p>
          <w:p w:rsidR="00943DFC" w:rsidRPr="000B5E3B" w:rsidRDefault="00943DFC" w:rsidP="000B5E3B">
            <w:pPr>
              <w:jc w:val="center"/>
              <w:rPr>
                <w:rFonts w:cs="Arial"/>
                <w:b/>
                <w:sz w:val="20"/>
              </w:rPr>
            </w:pPr>
          </w:p>
        </w:tc>
      </w:tr>
      <w:tr w:rsidR="00943DFC" w:rsidRPr="000B5E3B" w:rsidTr="000B5E3B">
        <w:tc>
          <w:tcPr>
            <w:tcW w:w="851" w:type="dxa"/>
            <w:vAlign w:val="center"/>
          </w:tcPr>
          <w:p w:rsidR="00943DFC" w:rsidRPr="000B5E3B" w:rsidRDefault="00943DFC" w:rsidP="000B5E3B">
            <w:pPr>
              <w:numPr>
                <w:ilvl w:val="0"/>
                <w:numId w:val="38"/>
              </w:numPr>
              <w:tabs>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r w:rsidRPr="000B5E3B">
              <w:rPr>
                <w:rFonts w:cs="Arial"/>
                <w:b/>
                <w:sz w:val="20"/>
              </w:rPr>
              <w:t>ex</w:t>
            </w:r>
          </w:p>
          <w:p w:rsidR="00943DFC" w:rsidRPr="000B5E3B" w:rsidRDefault="00943DFC" w:rsidP="000B5E3B">
            <w:pPr>
              <w:jc w:val="center"/>
              <w:rPr>
                <w:rFonts w:cs="Arial"/>
                <w:b/>
                <w:sz w:val="20"/>
              </w:rPr>
            </w:pPr>
            <w:r w:rsidRPr="000B5E3B">
              <w:rPr>
                <w:rFonts w:cs="Arial"/>
                <w:b/>
                <w:sz w:val="20"/>
              </w:rPr>
              <w:t>19 12 12</w:t>
            </w:r>
          </w:p>
          <w:p w:rsidR="00943DFC" w:rsidRPr="000B5E3B" w:rsidRDefault="00943DFC" w:rsidP="000B5E3B">
            <w:pPr>
              <w:jc w:val="center"/>
              <w:rPr>
                <w:rFonts w:cs="Arial"/>
                <w:b/>
                <w:sz w:val="20"/>
              </w:rPr>
            </w:pPr>
          </w:p>
        </w:tc>
        <w:tc>
          <w:tcPr>
            <w:tcW w:w="2977" w:type="dxa"/>
            <w:vAlign w:val="center"/>
          </w:tcPr>
          <w:p w:rsidR="00943DFC" w:rsidRPr="000B5E3B" w:rsidRDefault="00943DFC" w:rsidP="000B5E3B">
            <w:pPr>
              <w:jc w:val="center"/>
              <w:rPr>
                <w:rFonts w:cs="Arial"/>
                <w:b/>
                <w:i/>
                <w:sz w:val="20"/>
              </w:rPr>
            </w:pPr>
            <w:r w:rsidRPr="000B5E3B">
              <w:rPr>
                <w:rFonts w:cs="Arial"/>
                <w:sz w:val="20"/>
              </w:rPr>
              <w:t xml:space="preserve">Inne odpady (w tym zmieszane substancje i przedmioty) </w:t>
            </w:r>
            <w:r w:rsidRPr="000B5E3B">
              <w:rPr>
                <w:rFonts w:cs="Arial"/>
                <w:sz w:val="20"/>
              </w:rPr>
              <w:br/>
              <w:t xml:space="preserve">z mechanicznej obróbki odpadów inne niż wymienione w 19 12 11 – </w:t>
            </w:r>
            <w:r w:rsidR="00C33DB4" w:rsidRPr="000B5E3B">
              <w:rPr>
                <w:rFonts w:cs="Arial"/>
                <w:b/>
                <w:sz w:val="20"/>
              </w:rPr>
              <w:t>pozostałość</w:t>
            </w:r>
            <w:r w:rsidRPr="000B5E3B">
              <w:rPr>
                <w:rFonts w:cs="Arial"/>
                <w:b/>
                <w:sz w:val="20"/>
              </w:rPr>
              <w:t xml:space="preserve"> </w:t>
            </w:r>
            <w:r w:rsidRPr="000B5E3B">
              <w:rPr>
                <w:rFonts w:cs="Arial"/>
                <w:b/>
                <w:sz w:val="20"/>
              </w:rPr>
              <w:br/>
              <w:t>z sortowania  odpadów selektywnie zbieranych</w:t>
            </w:r>
          </w:p>
        </w:tc>
        <w:tc>
          <w:tcPr>
            <w:tcW w:w="4394" w:type="dxa"/>
            <w:vAlign w:val="center"/>
          </w:tcPr>
          <w:p w:rsidR="00517E92" w:rsidRPr="000B5E3B" w:rsidRDefault="00517E92" w:rsidP="000B5E3B">
            <w:pPr>
              <w:jc w:val="center"/>
              <w:rPr>
                <w:rFonts w:cs="Arial"/>
                <w:sz w:val="20"/>
              </w:rPr>
            </w:pPr>
            <w:r w:rsidRPr="000B5E3B">
              <w:rPr>
                <w:rFonts w:eastAsia="Arial Unicode MS" w:cs="Arial"/>
                <w:kern w:val="1"/>
                <w:sz w:val="20"/>
              </w:rPr>
              <w:t>Odpady zawierają w swoim składzie</w:t>
            </w:r>
            <w:r w:rsidRPr="000B5E3B">
              <w:rPr>
                <w:rFonts w:cs="Arial"/>
                <w:sz w:val="20"/>
              </w:rPr>
              <w:t xml:space="preserve"> materie organiczną i mineralną – drewna, metalu, tkanin, tworzyw sztucznych itp. Odpady stałe. Odpady nie posiadają właściwości niebezpiecznych oraz nie zawierają składników uznawanych za niebezpieczne.</w:t>
            </w:r>
          </w:p>
          <w:p w:rsidR="00943DFC" w:rsidRPr="000B5E3B" w:rsidRDefault="00943DFC" w:rsidP="000B5E3B">
            <w:pPr>
              <w:jc w:val="center"/>
              <w:rPr>
                <w:rFonts w:cs="Arial"/>
                <w:b/>
                <w:sz w:val="20"/>
              </w:rPr>
            </w:pPr>
          </w:p>
        </w:tc>
      </w:tr>
      <w:tr w:rsidR="00943DFC" w:rsidRPr="000B5E3B" w:rsidTr="000B5E3B">
        <w:tc>
          <w:tcPr>
            <w:tcW w:w="851" w:type="dxa"/>
            <w:vAlign w:val="center"/>
          </w:tcPr>
          <w:p w:rsidR="00943DFC" w:rsidRPr="000B5E3B" w:rsidRDefault="00943DFC" w:rsidP="000B5E3B">
            <w:pPr>
              <w:numPr>
                <w:ilvl w:val="0"/>
                <w:numId w:val="38"/>
              </w:numPr>
              <w:tabs>
                <w:tab w:val="left" w:pos="0"/>
                <w:tab w:val="left" w:pos="34"/>
              </w:tabs>
              <w:ind w:right="99"/>
              <w:jc w:val="center"/>
              <w:rPr>
                <w:rFonts w:cs="Arial"/>
                <w:bCs/>
                <w:sz w:val="20"/>
              </w:rPr>
            </w:pPr>
          </w:p>
        </w:tc>
        <w:tc>
          <w:tcPr>
            <w:tcW w:w="1276" w:type="dxa"/>
            <w:vAlign w:val="center"/>
          </w:tcPr>
          <w:p w:rsidR="00943DFC" w:rsidRPr="000B5E3B" w:rsidRDefault="00943DFC" w:rsidP="000B5E3B">
            <w:pPr>
              <w:overflowPunct w:val="0"/>
              <w:jc w:val="center"/>
              <w:textAlignment w:val="center"/>
              <w:rPr>
                <w:rFonts w:cs="Arial"/>
                <w:b/>
                <w:kern w:val="1"/>
                <w:sz w:val="20"/>
              </w:rPr>
            </w:pPr>
            <w:r w:rsidRPr="000B5E3B">
              <w:rPr>
                <w:rFonts w:cs="Arial"/>
                <w:b/>
                <w:kern w:val="1"/>
                <w:sz w:val="20"/>
              </w:rPr>
              <w:t>ex</w:t>
            </w:r>
          </w:p>
          <w:p w:rsidR="00943DFC" w:rsidRPr="000B5E3B" w:rsidRDefault="00943DFC" w:rsidP="000B5E3B">
            <w:pPr>
              <w:overflowPunct w:val="0"/>
              <w:jc w:val="center"/>
              <w:textAlignment w:val="center"/>
              <w:rPr>
                <w:rFonts w:eastAsia="Calibri" w:cs="Arial"/>
                <w:b/>
                <w:sz w:val="20"/>
                <w:lang w:eastAsia="en-US"/>
              </w:rPr>
            </w:pPr>
            <w:r w:rsidRPr="000B5E3B">
              <w:rPr>
                <w:rFonts w:cs="Arial"/>
                <w:b/>
                <w:kern w:val="1"/>
                <w:sz w:val="20"/>
              </w:rPr>
              <w:t>19 12 12</w:t>
            </w:r>
          </w:p>
        </w:tc>
        <w:tc>
          <w:tcPr>
            <w:tcW w:w="2977" w:type="dxa"/>
            <w:vAlign w:val="center"/>
          </w:tcPr>
          <w:p w:rsidR="00943DFC" w:rsidRPr="000B5E3B" w:rsidRDefault="00943DFC" w:rsidP="000B5E3B">
            <w:pPr>
              <w:jc w:val="center"/>
              <w:textAlignment w:val="center"/>
              <w:rPr>
                <w:rFonts w:eastAsia="Calibri" w:cs="Arial"/>
                <w:b/>
                <w:sz w:val="20"/>
                <w:lang w:eastAsia="en-US"/>
              </w:rPr>
            </w:pPr>
            <w:r w:rsidRPr="000B5E3B">
              <w:rPr>
                <w:rFonts w:eastAsia="Calibri" w:cs="Arial"/>
                <w:sz w:val="20"/>
                <w:lang w:eastAsia="en-US"/>
              </w:rPr>
              <w:t xml:space="preserve">Inne odpady w tym zmieszane substancje i przedmioty </w:t>
            </w:r>
            <w:r w:rsidRPr="000B5E3B">
              <w:rPr>
                <w:rFonts w:eastAsia="Calibri" w:cs="Arial"/>
                <w:sz w:val="20"/>
                <w:lang w:eastAsia="en-US"/>
              </w:rPr>
              <w:br/>
              <w:t xml:space="preserve">z mechanicznej obróbki odpadów inne niż wymienione w 19 12 11 </w:t>
            </w:r>
            <w:r w:rsidR="00C33DB4" w:rsidRPr="000B5E3B">
              <w:rPr>
                <w:rFonts w:eastAsia="Calibri" w:cs="Arial"/>
                <w:sz w:val="20"/>
                <w:lang w:eastAsia="en-US"/>
              </w:rPr>
              <w:t>–</w:t>
            </w:r>
            <w:r w:rsidRPr="000B5E3B">
              <w:rPr>
                <w:rFonts w:eastAsia="Calibri" w:cs="Arial"/>
                <w:sz w:val="20"/>
                <w:lang w:eastAsia="en-US"/>
              </w:rPr>
              <w:t xml:space="preserve"> </w:t>
            </w:r>
            <w:r w:rsidR="00A5791F" w:rsidRPr="000B5E3B">
              <w:rPr>
                <w:rFonts w:eastAsia="Calibri" w:cs="Arial"/>
                <w:b/>
                <w:sz w:val="20"/>
                <w:lang w:eastAsia="en-US"/>
              </w:rPr>
              <w:t xml:space="preserve">frakcja kaloryczna z demontażu odpadów </w:t>
            </w:r>
            <w:r w:rsidR="00220C3A" w:rsidRPr="000B5E3B">
              <w:rPr>
                <w:rFonts w:eastAsia="Calibri" w:cs="Arial"/>
                <w:b/>
                <w:sz w:val="20"/>
                <w:lang w:eastAsia="en-US"/>
              </w:rPr>
              <w:t>w</w:t>
            </w:r>
            <w:r w:rsidR="00A5791F" w:rsidRPr="000B5E3B">
              <w:rPr>
                <w:rFonts w:eastAsia="Calibri" w:cs="Arial"/>
                <w:b/>
                <w:sz w:val="20"/>
                <w:lang w:eastAsia="en-US"/>
              </w:rPr>
              <w:t>ielkogabarytowych</w:t>
            </w:r>
          </w:p>
          <w:p w:rsidR="00235D04" w:rsidRPr="000B5E3B" w:rsidRDefault="00235D04" w:rsidP="000B5E3B">
            <w:pPr>
              <w:jc w:val="center"/>
              <w:textAlignment w:val="center"/>
              <w:rPr>
                <w:rFonts w:eastAsia="Calibri" w:cs="Arial"/>
                <w:sz w:val="20"/>
                <w:lang w:eastAsia="en-US"/>
              </w:rPr>
            </w:pPr>
          </w:p>
        </w:tc>
        <w:tc>
          <w:tcPr>
            <w:tcW w:w="4394" w:type="dxa"/>
            <w:vAlign w:val="center"/>
          </w:tcPr>
          <w:p w:rsidR="00943DFC" w:rsidRPr="000B5E3B" w:rsidRDefault="00943DFC" w:rsidP="000B5E3B">
            <w:pPr>
              <w:jc w:val="center"/>
              <w:rPr>
                <w:rFonts w:eastAsia="Arial Unicode MS" w:cs="Arial"/>
                <w:kern w:val="1"/>
                <w:sz w:val="20"/>
              </w:rPr>
            </w:pPr>
            <w:r w:rsidRPr="000B5E3B">
              <w:rPr>
                <w:rFonts w:eastAsia="Arial Unicode MS" w:cs="Arial"/>
                <w:kern w:val="1"/>
                <w:sz w:val="20"/>
              </w:rPr>
              <w:t>Odpady zawierają w swoim składzie</w:t>
            </w:r>
            <w:r w:rsidRPr="000B5E3B">
              <w:rPr>
                <w:rFonts w:cs="Arial"/>
                <w:sz w:val="20"/>
              </w:rPr>
              <w:t xml:space="preserve"> materię organiczną i mineralną. Odpady stałe. Odpady organiczne, nasiąkliwe, stałe.</w:t>
            </w:r>
          </w:p>
          <w:p w:rsidR="00943DFC" w:rsidRPr="000B5E3B" w:rsidRDefault="00943DFC" w:rsidP="000B5E3B">
            <w:pPr>
              <w:jc w:val="center"/>
              <w:rPr>
                <w:rFonts w:eastAsia="Arial Unicode MS" w:cs="Arial"/>
                <w:kern w:val="1"/>
                <w:sz w:val="20"/>
              </w:rPr>
            </w:pPr>
          </w:p>
        </w:tc>
      </w:tr>
      <w:tr w:rsidR="00517E92" w:rsidRPr="000B5E3B" w:rsidTr="000B5E3B">
        <w:tc>
          <w:tcPr>
            <w:tcW w:w="851" w:type="dxa"/>
            <w:vAlign w:val="center"/>
          </w:tcPr>
          <w:p w:rsidR="00517E92" w:rsidRPr="000B5E3B" w:rsidRDefault="00517E92" w:rsidP="000B5E3B">
            <w:pPr>
              <w:numPr>
                <w:ilvl w:val="0"/>
                <w:numId w:val="38"/>
              </w:numPr>
              <w:tabs>
                <w:tab w:val="left" w:pos="0"/>
                <w:tab w:val="left" w:pos="34"/>
              </w:tabs>
              <w:ind w:right="99"/>
              <w:jc w:val="center"/>
              <w:rPr>
                <w:rFonts w:cs="Arial"/>
                <w:bCs/>
                <w:sz w:val="20"/>
              </w:rPr>
            </w:pPr>
          </w:p>
        </w:tc>
        <w:tc>
          <w:tcPr>
            <w:tcW w:w="1276" w:type="dxa"/>
            <w:vAlign w:val="center"/>
          </w:tcPr>
          <w:p w:rsidR="00517E92" w:rsidRPr="000B5E3B" w:rsidRDefault="00517E92" w:rsidP="000B5E3B">
            <w:pPr>
              <w:overflowPunct w:val="0"/>
              <w:jc w:val="center"/>
              <w:textAlignment w:val="center"/>
              <w:rPr>
                <w:rFonts w:cs="Arial"/>
                <w:b/>
                <w:kern w:val="1"/>
                <w:sz w:val="20"/>
              </w:rPr>
            </w:pPr>
            <w:r w:rsidRPr="000B5E3B">
              <w:rPr>
                <w:rFonts w:cs="Arial"/>
                <w:b/>
                <w:kern w:val="1"/>
                <w:sz w:val="20"/>
              </w:rPr>
              <w:t>ex</w:t>
            </w:r>
          </w:p>
          <w:p w:rsidR="00517E92" w:rsidRPr="000B5E3B" w:rsidRDefault="00517E92" w:rsidP="000B5E3B">
            <w:pPr>
              <w:overflowPunct w:val="0"/>
              <w:jc w:val="center"/>
              <w:textAlignment w:val="center"/>
              <w:rPr>
                <w:rFonts w:eastAsia="Calibri" w:cs="Arial"/>
                <w:sz w:val="20"/>
              </w:rPr>
            </w:pPr>
            <w:r w:rsidRPr="000B5E3B">
              <w:rPr>
                <w:rFonts w:cs="Arial"/>
                <w:b/>
                <w:kern w:val="1"/>
                <w:sz w:val="20"/>
              </w:rPr>
              <w:t>19 12 12</w:t>
            </w:r>
          </w:p>
        </w:tc>
        <w:tc>
          <w:tcPr>
            <w:tcW w:w="2977" w:type="dxa"/>
            <w:vAlign w:val="center"/>
          </w:tcPr>
          <w:p w:rsidR="00517E92" w:rsidRPr="000B5E3B" w:rsidRDefault="00517E92" w:rsidP="000B5E3B">
            <w:pPr>
              <w:jc w:val="center"/>
              <w:textAlignment w:val="center"/>
              <w:rPr>
                <w:rFonts w:eastAsia="Arial Unicode MS" w:cs="Arial"/>
                <w:kern w:val="1"/>
                <w:sz w:val="20"/>
              </w:rPr>
            </w:pPr>
            <w:r w:rsidRPr="000B5E3B">
              <w:rPr>
                <w:rFonts w:eastAsia="Calibri" w:cs="Arial"/>
                <w:sz w:val="20"/>
              </w:rPr>
              <w:t xml:space="preserve">Inne odpady w tym zmieszane substancje i przedmioty </w:t>
            </w:r>
            <w:r w:rsidRPr="000B5E3B">
              <w:rPr>
                <w:rFonts w:eastAsia="Calibri" w:cs="Arial"/>
                <w:sz w:val="20"/>
              </w:rPr>
              <w:br/>
              <w:t xml:space="preserve">z mechanicznej obróbki odpadów inne niż wymienione w 19 12 11 – </w:t>
            </w:r>
            <w:r w:rsidRPr="000B5E3B">
              <w:rPr>
                <w:rFonts w:eastAsia="Calibri" w:cs="Arial"/>
                <w:b/>
                <w:sz w:val="20"/>
              </w:rPr>
              <w:t xml:space="preserve"> odpad po procesie </w:t>
            </w:r>
            <w:proofErr w:type="spellStart"/>
            <w:r w:rsidRPr="000B5E3B">
              <w:rPr>
                <w:rFonts w:eastAsia="Calibri" w:cs="Arial"/>
                <w:b/>
                <w:sz w:val="20"/>
              </w:rPr>
              <w:t>biosuszenia</w:t>
            </w:r>
            <w:proofErr w:type="spellEnd"/>
            <w:r w:rsidRPr="000B5E3B">
              <w:rPr>
                <w:rFonts w:eastAsia="Calibri" w:cs="Arial"/>
                <w:b/>
                <w:sz w:val="20"/>
              </w:rPr>
              <w:t xml:space="preserve"> frakcja 0-20</w:t>
            </w:r>
          </w:p>
        </w:tc>
        <w:tc>
          <w:tcPr>
            <w:tcW w:w="4394" w:type="dxa"/>
            <w:vAlign w:val="center"/>
          </w:tcPr>
          <w:p w:rsidR="00517E92" w:rsidRPr="000B5E3B" w:rsidRDefault="00517E92" w:rsidP="000B5E3B">
            <w:pPr>
              <w:jc w:val="center"/>
              <w:rPr>
                <w:rFonts w:eastAsia="Arial Unicode MS" w:cs="Arial"/>
                <w:b/>
                <w:kern w:val="1"/>
                <w:sz w:val="20"/>
              </w:rPr>
            </w:pPr>
            <w:r w:rsidRPr="000B5E3B">
              <w:rPr>
                <w:rFonts w:eastAsia="Arial Unicode MS" w:cs="Arial"/>
                <w:kern w:val="1"/>
                <w:sz w:val="20"/>
              </w:rPr>
              <w:t>Odpady zawierają w swoim składzie</w:t>
            </w:r>
            <w:r w:rsidRPr="000B5E3B">
              <w:rPr>
                <w:rFonts w:cs="Arial"/>
                <w:sz w:val="20"/>
              </w:rPr>
              <w:t xml:space="preserve"> materię organiczną i mineralną. Odpady stałe. Odpady organiczne, nasiąkliwe, stałe.</w:t>
            </w:r>
          </w:p>
          <w:p w:rsidR="00517E92" w:rsidRPr="000B5E3B" w:rsidRDefault="00517E92" w:rsidP="000B5E3B">
            <w:pPr>
              <w:jc w:val="center"/>
              <w:rPr>
                <w:rFonts w:eastAsia="Arial Unicode MS" w:cs="Arial"/>
                <w:b/>
                <w:kern w:val="1"/>
                <w:sz w:val="20"/>
              </w:rPr>
            </w:pPr>
          </w:p>
          <w:p w:rsidR="00517E92" w:rsidRPr="000B5E3B" w:rsidRDefault="00517E92" w:rsidP="000B5E3B">
            <w:pPr>
              <w:jc w:val="center"/>
              <w:rPr>
                <w:rFonts w:eastAsia="Arial Unicode MS" w:cs="Arial"/>
                <w:kern w:val="1"/>
                <w:sz w:val="20"/>
              </w:rPr>
            </w:pPr>
          </w:p>
        </w:tc>
      </w:tr>
      <w:tr w:rsidR="00943DFC" w:rsidRPr="000B5E3B" w:rsidTr="000B5E3B">
        <w:tc>
          <w:tcPr>
            <w:tcW w:w="851" w:type="dxa"/>
            <w:vAlign w:val="center"/>
          </w:tcPr>
          <w:p w:rsidR="00943DFC" w:rsidRPr="000B5E3B" w:rsidRDefault="00943DFC" w:rsidP="000B5E3B">
            <w:pPr>
              <w:numPr>
                <w:ilvl w:val="0"/>
                <w:numId w:val="38"/>
              </w:numPr>
              <w:tabs>
                <w:tab w:val="left" w:pos="0"/>
                <w:tab w:val="left" w:pos="34"/>
              </w:tabs>
              <w:ind w:right="99"/>
              <w:jc w:val="center"/>
              <w:rPr>
                <w:rFonts w:cs="Arial"/>
                <w:bCs/>
                <w:sz w:val="20"/>
              </w:rPr>
            </w:pPr>
          </w:p>
        </w:tc>
        <w:tc>
          <w:tcPr>
            <w:tcW w:w="1276" w:type="dxa"/>
            <w:vAlign w:val="center"/>
          </w:tcPr>
          <w:p w:rsidR="00943DFC" w:rsidRPr="000B5E3B" w:rsidRDefault="00943DFC" w:rsidP="000B5E3B">
            <w:pPr>
              <w:jc w:val="center"/>
              <w:rPr>
                <w:rFonts w:cs="Arial"/>
                <w:b/>
                <w:sz w:val="20"/>
              </w:rPr>
            </w:pPr>
            <w:r w:rsidRPr="000B5E3B">
              <w:rPr>
                <w:rFonts w:cs="Arial"/>
                <w:b/>
                <w:sz w:val="20"/>
              </w:rPr>
              <w:t xml:space="preserve">20 01 </w:t>
            </w:r>
            <w:r w:rsidR="00C33DB4" w:rsidRPr="000B5E3B">
              <w:rPr>
                <w:rFonts w:cs="Arial"/>
                <w:b/>
                <w:sz w:val="20"/>
              </w:rPr>
              <w:t>34</w:t>
            </w:r>
          </w:p>
        </w:tc>
        <w:tc>
          <w:tcPr>
            <w:tcW w:w="2977" w:type="dxa"/>
            <w:vAlign w:val="center"/>
          </w:tcPr>
          <w:p w:rsidR="00943DFC" w:rsidRPr="000B5E3B" w:rsidRDefault="00C33DB4" w:rsidP="000B5E3B">
            <w:pPr>
              <w:jc w:val="center"/>
              <w:rPr>
                <w:rFonts w:cs="Arial"/>
                <w:sz w:val="20"/>
              </w:rPr>
            </w:pPr>
            <w:r w:rsidRPr="000B5E3B">
              <w:rPr>
                <w:rFonts w:cs="Arial"/>
                <w:sz w:val="20"/>
              </w:rPr>
              <w:t>Baterie i akumulatory inne niż wymienione w 20 01 33</w:t>
            </w:r>
          </w:p>
        </w:tc>
        <w:tc>
          <w:tcPr>
            <w:tcW w:w="4394" w:type="dxa"/>
            <w:vAlign w:val="center"/>
          </w:tcPr>
          <w:p w:rsidR="00943DFC" w:rsidRPr="000B5E3B" w:rsidRDefault="00C33DB4" w:rsidP="000B5E3B">
            <w:pPr>
              <w:jc w:val="center"/>
              <w:rPr>
                <w:rFonts w:eastAsia="Arial Unicode MS" w:cs="Arial"/>
                <w:kern w:val="1"/>
                <w:sz w:val="20"/>
              </w:rPr>
            </w:pPr>
            <w:r w:rsidRPr="000B5E3B">
              <w:rPr>
                <w:rFonts w:cs="Arial"/>
                <w:sz w:val="20"/>
              </w:rPr>
              <w:t xml:space="preserve">Odpady zawierają w swoim składzie metale żelazne i nieżelazne, elektrolity. Odpady </w:t>
            </w:r>
            <w:proofErr w:type="spellStart"/>
            <w:r w:rsidRPr="000B5E3B">
              <w:rPr>
                <w:rFonts w:cs="Arial"/>
                <w:sz w:val="20"/>
              </w:rPr>
              <w:t>niebiodegadowalne</w:t>
            </w:r>
            <w:proofErr w:type="spellEnd"/>
            <w:r w:rsidRPr="000B5E3B">
              <w:rPr>
                <w:rFonts w:cs="Arial"/>
                <w:sz w:val="20"/>
              </w:rPr>
              <w:t>. Odpady nie posiadają właściwości niebezpiecznych oraz nie zawierają składników uznawanych za niebezpieczne.</w:t>
            </w:r>
          </w:p>
        </w:tc>
      </w:tr>
    </w:tbl>
    <w:p w:rsidR="00943DFC" w:rsidRPr="009B76B6" w:rsidRDefault="00943DFC" w:rsidP="00943DFC">
      <w:pPr>
        <w:rPr>
          <w:sz w:val="2"/>
        </w:rPr>
      </w:pPr>
    </w:p>
    <w:p w:rsidR="00943DFC" w:rsidRDefault="00943DFC" w:rsidP="00943DFC">
      <w:pPr>
        <w:pStyle w:val="Default"/>
        <w:jc w:val="both"/>
        <w:rPr>
          <w:rFonts w:ascii="Arial" w:hAnsi="Arial" w:cs="Arial"/>
          <w:b/>
          <w:color w:val="auto"/>
        </w:rPr>
      </w:pPr>
    </w:p>
    <w:p w:rsidR="00943DFC" w:rsidRPr="00B17362" w:rsidRDefault="005226E7" w:rsidP="00943DFC">
      <w:pPr>
        <w:pStyle w:val="Default"/>
        <w:jc w:val="both"/>
        <w:rPr>
          <w:rFonts w:ascii="Arial" w:hAnsi="Arial" w:cs="Arial"/>
          <w:bCs/>
          <w:color w:val="auto"/>
        </w:rPr>
      </w:pPr>
      <w:r>
        <w:rPr>
          <w:rFonts w:ascii="Arial" w:hAnsi="Arial" w:cs="Arial"/>
          <w:b/>
          <w:color w:val="auto"/>
        </w:rPr>
        <w:lastRenderedPageBreak/>
        <w:t>VII</w:t>
      </w:r>
      <w:r w:rsidR="00943DFC" w:rsidRPr="00B17362">
        <w:rPr>
          <w:rFonts w:ascii="Arial" w:hAnsi="Arial" w:cs="Arial"/>
          <w:b/>
          <w:color w:val="auto"/>
        </w:rPr>
        <w:t xml:space="preserve">.1.2.2. </w:t>
      </w:r>
      <w:r w:rsidR="00943DFC" w:rsidRPr="00B17362">
        <w:rPr>
          <w:rFonts w:ascii="Arial" w:hAnsi="Arial" w:cs="Arial"/>
          <w:bCs/>
          <w:color w:val="auto"/>
        </w:rPr>
        <w:t>Odpady niebezpieczne:</w:t>
      </w:r>
    </w:p>
    <w:p w:rsidR="00943DFC" w:rsidRPr="009B76B6" w:rsidRDefault="00943DFC" w:rsidP="00943DFC">
      <w:pPr>
        <w:rPr>
          <w:rFonts w:cs="Arial"/>
          <w:sz w:val="14"/>
        </w:rPr>
      </w:pPr>
    </w:p>
    <w:p w:rsidR="00943DFC" w:rsidRDefault="00943DFC" w:rsidP="00943DFC">
      <w:pPr>
        <w:rPr>
          <w:rFonts w:cs="Arial"/>
        </w:rPr>
      </w:pPr>
      <w:r w:rsidRPr="00B17362">
        <w:rPr>
          <w:rFonts w:cs="Arial"/>
        </w:rPr>
        <w:t xml:space="preserve">Tabela nr </w:t>
      </w:r>
      <w:r w:rsidR="007329E5">
        <w:rPr>
          <w:rFonts w:cs="Arial"/>
        </w:rPr>
        <w:t>17</w:t>
      </w:r>
    </w:p>
    <w:tbl>
      <w:tblPr>
        <w:tblStyle w:val="Tabela-Siatka"/>
        <w:tblW w:w="9464" w:type="dxa"/>
        <w:tblLayout w:type="fixed"/>
        <w:tblLook w:val="00A0" w:firstRow="1" w:lastRow="0" w:firstColumn="1" w:lastColumn="0" w:noHBand="0" w:noVBand="0"/>
        <w:tblDescription w:val="Podstawowy skład chemiczny i właściwości odpadów niebezpiecznych i innych niż niebezpieczne przewidzianych do wytworzenia w związku eksploatacją instalacji. Odpady niebezpieczne.&#10;"/>
      </w:tblPr>
      <w:tblGrid>
        <w:gridCol w:w="698"/>
        <w:gridCol w:w="1677"/>
        <w:gridCol w:w="2553"/>
        <w:gridCol w:w="4536"/>
      </w:tblGrid>
      <w:tr w:rsidR="00943DFC" w:rsidRPr="000B5E3B" w:rsidTr="000B5E3B">
        <w:trPr>
          <w:tblHeader/>
        </w:trPr>
        <w:tc>
          <w:tcPr>
            <w:tcW w:w="698" w:type="dxa"/>
            <w:vAlign w:val="center"/>
          </w:tcPr>
          <w:p w:rsidR="00943DFC" w:rsidRPr="000B5E3B" w:rsidRDefault="00943DFC" w:rsidP="000B5E3B">
            <w:pPr>
              <w:jc w:val="center"/>
              <w:rPr>
                <w:rFonts w:cs="Arial"/>
                <w:b/>
                <w:bCs/>
                <w:sz w:val="20"/>
              </w:rPr>
            </w:pPr>
            <w:r w:rsidRPr="000B5E3B">
              <w:rPr>
                <w:rFonts w:cs="Arial"/>
                <w:b/>
                <w:bCs/>
                <w:sz w:val="20"/>
              </w:rPr>
              <w:t>Lp.</w:t>
            </w:r>
          </w:p>
        </w:tc>
        <w:tc>
          <w:tcPr>
            <w:tcW w:w="1677" w:type="dxa"/>
            <w:vAlign w:val="center"/>
          </w:tcPr>
          <w:p w:rsidR="00943DFC" w:rsidRPr="000B5E3B" w:rsidRDefault="00943DFC" w:rsidP="000B5E3B">
            <w:pPr>
              <w:jc w:val="center"/>
              <w:rPr>
                <w:rFonts w:cs="Arial"/>
                <w:b/>
                <w:bCs/>
                <w:sz w:val="20"/>
              </w:rPr>
            </w:pPr>
            <w:r w:rsidRPr="000B5E3B">
              <w:rPr>
                <w:rFonts w:cs="Arial"/>
                <w:b/>
                <w:bCs/>
                <w:sz w:val="20"/>
              </w:rPr>
              <w:t>Kod</w:t>
            </w:r>
          </w:p>
          <w:p w:rsidR="00943DFC" w:rsidRPr="000B5E3B" w:rsidRDefault="00943DFC" w:rsidP="000B5E3B">
            <w:pPr>
              <w:jc w:val="center"/>
              <w:rPr>
                <w:rFonts w:cs="Arial"/>
                <w:b/>
                <w:bCs/>
                <w:sz w:val="20"/>
              </w:rPr>
            </w:pPr>
            <w:r w:rsidRPr="000B5E3B">
              <w:rPr>
                <w:rFonts w:cs="Arial"/>
                <w:b/>
                <w:bCs/>
                <w:sz w:val="20"/>
              </w:rPr>
              <w:t>odpadu</w:t>
            </w:r>
          </w:p>
        </w:tc>
        <w:tc>
          <w:tcPr>
            <w:tcW w:w="2553" w:type="dxa"/>
            <w:vAlign w:val="center"/>
          </w:tcPr>
          <w:p w:rsidR="00943DFC" w:rsidRPr="000B5E3B" w:rsidRDefault="00943DFC" w:rsidP="000B5E3B">
            <w:pPr>
              <w:pStyle w:val="Nagwek7"/>
              <w:spacing w:line="240" w:lineRule="auto"/>
              <w:jc w:val="center"/>
              <w:rPr>
                <w:b/>
                <w:sz w:val="20"/>
              </w:rPr>
            </w:pPr>
          </w:p>
          <w:p w:rsidR="00943DFC" w:rsidRPr="000B5E3B" w:rsidRDefault="00943DFC" w:rsidP="000B5E3B">
            <w:pPr>
              <w:pStyle w:val="Nagwek7"/>
              <w:spacing w:line="240" w:lineRule="auto"/>
              <w:jc w:val="center"/>
              <w:rPr>
                <w:b/>
                <w:sz w:val="20"/>
              </w:rPr>
            </w:pPr>
            <w:r w:rsidRPr="000B5E3B">
              <w:rPr>
                <w:b/>
                <w:sz w:val="20"/>
              </w:rPr>
              <w:t>Rodzaj odpadu</w:t>
            </w:r>
          </w:p>
          <w:p w:rsidR="00943DFC" w:rsidRPr="000B5E3B" w:rsidRDefault="00943DFC" w:rsidP="000B5E3B">
            <w:pPr>
              <w:pStyle w:val="Nagwek7"/>
              <w:spacing w:line="240" w:lineRule="auto"/>
              <w:jc w:val="center"/>
              <w:rPr>
                <w:b/>
                <w:sz w:val="20"/>
              </w:rPr>
            </w:pPr>
          </w:p>
        </w:tc>
        <w:tc>
          <w:tcPr>
            <w:tcW w:w="4536" w:type="dxa"/>
            <w:vAlign w:val="center"/>
          </w:tcPr>
          <w:p w:rsidR="00943DFC" w:rsidRPr="000B5E3B" w:rsidRDefault="00943DFC" w:rsidP="000B5E3B">
            <w:pPr>
              <w:jc w:val="center"/>
              <w:rPr>
                <w:rFonts w:cs="Arial"/>
                <w:b/>
                <w:bCs/>
                <w:sz w:val="20"/>
              </w:rPr>
            </w:pPr>
            <w:r w:rsidRPr="000B5E3B">
              <w:rPr>
                <w:rFonts w:cs="Arial"/>
                <w:b/>
                <w:bCs/>
                <w:sz w:val="20"/>
              </w:rPr>
              <w:t>Podstawowy skład</w:t>
            </w:r>
          </w:p>
          <w:p w:rsidR="00943DFC" w:rsidRPr="000B5E3B" w:rsidRDefault="00943DFC" w:rsidP="000B5E3B">
            <w:pPr>
              <w:jc w:val="center"/>
              <w:rPr>
                <w:rFonts w:cs="Arial"/>
                <w:b/>
                <w:bCs/>
                <w:sz w:val="20"/>
              </w:rPr>
            </w:pPr>
            <w:r w:rsidRPr="000B5E3B">
              <w:rPr>
                <w:rFonts w:cs="Arial"/>
                <w:b/>
                <w:bCs/>
                <w:sz w:val="20"/>
              </w:rPr>
              <w:t>chemiczny odpadu i właściwości odpadów</w:t>
            </w:r>
          </w:p>
        </w:tc>
      </w:tr>
      <w:tr w:rsidR="00943DFC" w:rsidRPr="000B5E3B" w:rsidTr="000B5E3B">
        <w:tc>
          <w:tcPr>
            <w:tcW w:w="698" w:type="dxa"/>
            <w:vAlign w:val="center"/>
          </w:tcPr>
          <w:p w:rsidR="00943DFC" w:rsidRPr="000B5E3B" w:rsidRDefault="00943DFC" w:rsidP="000B5E3B">
            <w:pPr>
              <w:jc w:val="center"/>
              <w:rPr>
                <w:rFonts w:cs="Arial"/>
                <w:bCs/>
                <w:sz w:val="20"/>
              </w:rPr>
            </w:pPr>
            <w:r w:rsidRPr="000B5E3B">
              <w:rPr>
                <w:rFonts w:cs="Arial"/>
                <w:bCs/>
                <w:sz w:val="20"/>
              </w:rPr>
              <w:t>1.</w:t>
            </w:r>
          </w:p>
        </w:tc>
        <w:tc>
          <w:tcPr>
            <w:tcW w:w="1677" w:type="dxa"/>
            <w:vAlign w:val="center"/>
          </w:tcPr>
          <w:p w:rsidR="00943DFC" w:rsidRPr="000B5E3B" w:rsidRDefault="00943DFC" w:rsidP="000B5E3B">
            <w:pPr>
              <w:jc w:val="center"/>
              <w:rPr>
                <w:rFonts w:cs="Arial"/>
                <w:b/>
                <w:sz w:val="20"/>
              </w:rPr>
            </w:pPr>
            <w:r w:rsidRPr="000B5E3B">
              <w:rPr>
                <w:rFonts w:cs="Arial"/>
                <w:b/>
                <w:sz w:val="20"/>
              </w:rPr>
              <w:t>13 01 10*</w:t>
            </w:r>
          </w:p>
        </w:tc>
        <w:tc>
          <w:tcPr>
            <w:tcW w:w="2553" w:type="dxa"/>
            <w:vAlign w:val="center"/>
          </w:tcPr>
          <w:p w:rsidR="00943DFC" w:rsidRPr="000B5E3B" w:rsidRDefault="00943DFC" w:rsidP="000B5E3B">
            <w:pPr>
              <w:jc w:val="center"/>
              <w:rPr>
                <w:rFonts w:cs="Arial"/>
                <w:sz w:val="20"/>
              </w:rPr>
            </w:pPr>
            <w:r w:rsidRPr="000B5E3B">
              <w:rPr>
                <w:rFonts w:cs="Arial"/>
                <w:sz w:val="20"/>
              </w:rPr>
              <w:t xml:space="preserve">Mineralne oleje hydrauliczne niezawierające związków </w:t>
            </w:r>
            <w:proofErr w:type="spellStart"/>
            <w:r w:rsidRPr="000B5E3B">
              <w:rPr>
                <w:rFonts w:cs="Arial"/>
                <w:sz w:val="20"/>
              </w:rPr>
              <w:t>chlorowcoorganicznych</w:t>
            </w:r>
            <w:proofErr w:type="spellEnd"/>
          </w:p>
        </w:tc>
        <w:tc>
          <w:tcPr>
            <w:tcW w:w="4536" w:type="dxa"/>
            <w:vAlign w:val="center"/>
          </w:tcPr>
          <w:p w:rsidR="00943DFC" w:rsidRPr="000B5E3B" w:rsidRDefault="00943DFC" w:rsidP="000B5E3B">
            <w:pPr>
              <w:jc w:val="center"/>
              <w:rPr>
                <w:rFonts w:cs="Arial"/>
                <w:sz w:val="20"/>
              </w:rPr>
            </w:pPr>
            <w:r w:rsidRPr="000B5E3B">
              <w:rPr>
                <w:rFonts w:cs="Arial"/>
                <w:sz w:val="20"/>
              </w:rPr>
              <w:t xml:space="preserve">Odpady zawierają w swoim składzie </w:t>
            </w:r>
            <w:proofErr w:type="spellStart"/>
            <w:r w:rsidR="0050691B" w:rsidRPr="000B5E3B">
              <w:rPr>
                <w:rFonts w:cs="Arial"/>
                <w:sz w:val="20"/>
              </w:rPr>
              <w:t>mono</w:t>
            </w:r>
            <w:r w:rsidRPr="000B5E3B">
              <w:rPr>
                <w:rFonts w:cs="Arial"/>
                <w:sz w:val="20"/>
              </w:rPr>
              <w:t>pierścieniowe</w:t>
            </w:r>
            <w:proofErr w:type="spellEnd"/>
            <w:r w:rsidRPr="000B5E3B">
              <w:rPr>
                <w:rFonts w:cs="Arial"/>
                <w:sz w:val="20"/>
              </w:rPr>
              <w:t xml:space="preserve"> węglowodory aromatyczne, </w:t>
            </w:r>
            <w:r w:rsidR="0050691B" w:rsidRPr="000B5E3B">
              <w:rPr>
                <w:rFonts w:cs="Arial"/>
                <w:sz w:val="20"/>
              </w:rPr>
              <w:t xml:space="preserve">benzen, toluen, etylobenzen, </w:t>
            </w:r>
            <w:proofErr w:type="spellStart"/>
            <w:r w:rsidR="0050691B" w:rsidRPr="000B5E3B">
              <w:rPr>
                <w:rFonts w:cs="Arial"/>
                <w:sz w:val="20"/>
              </w:rPr>
              <w:t>o,m,p</w:t>
            </w:r>
            <w:proofErr w:type="spellEnd"/>
            <w:r w:rsidR="0050691B" w:rsidRPr="000B5E3B">
              <w:rPr>
                <w:rFonts w:cs="Arial"/>
                <w:sz w:val="20"/>
              </w:rPr>
              <w:t xml:space="preserve">-ksylen </w:t>
            </w:r>
            <w:r w:rsidRPr="000B5E3B">
              <w:rPr>
                <w:rFonts w:cs="Arial"/>
                <w:sz w:val="20"/>
              </w:rPr>
              <w:t xml:space="preserve">dodatki podwyższające własności lepkościowo - temperaturowe, </w:t>
            </w:r>
            <w:proofErr w:type="spellStart"/>
            <w:r w:rsidRPr="000B5E3B">
              <w:rPr>
                <w:rFonts w:cs="Arial"/>
                <w:sz w:val="20"/>
              </w:rPr>
              <w:t>przeciwpienne</w:t>
            </w:r>
            <w:proofErr w:type="spellEnd"/>
            <w:r w:rsidRPr="000B5E3B">
              <w:rPr>
                <w:rFonts w:cs="Arial"/>
                <w:sz w:val="20"/>
              </w:rPr>
              <w:t>, przeciw</w:t>
            </w:r>
            <w:r w:rsidR="0050691B" w:rsidRPr="000B5E3B">
              <w:rPr>
                <w:rFonts w:cs="Arial"/>
                <w:sz w:val="20"/>
              </w:rPr>
              <w:t xml:space="preserve"> </w:t>
            </w:r>
            <w:r w:rsidRPr="000B5E3B">
              <w:rPr>
                <w:rFonts w:cs="Arial"/>
                <w:sz w:val="20"/>
              </w:rPr>
              <w:t xml:space="preserve">korozyjne i przeciwutleniające; metale ciężkie </w:t>
            </w:r>
            <w:r w:rsidR="0050691B" w:rsidRPr="000B5E3B">
              <w:rPr>
                <w:rFonts w:cs="Arial"/>
                <w:sz w:val="20"/>
              </w:rPr>
              <w:br/>
            </w:r>
            <w:r w:rsidRPr="000B5E3B">
              <w:rPr>
                <w:rFonts w:cs="Arial"/>
                <w:sz w:val="20"/>
              </w:rPr>
              <w:t xml:space="preserve">w postaci związków organicznych </w:t>
            </w:r>
            <w:r w:rsidRPr="000B5E3B">
              <w:rPr>
                <w:rFonts w:cs="Arial"/>
                <w:sz w:val="20"/>
              </w:rPr>
              <w:br/>
              <w:t xml:space="preserve">i nieorganicznych (zw. metali, jak np. ołowiu, cynku, niklu, żelaza, manganu, chromu, miedzi) oraz pył, drobne ziarna minerałów, drobiny metalu. </w:t>
            </w:r>
            <w:r w:rsidR="0050691B" w:rsidRPr="000B5E3B">
              <w:rPr>
                <w:rFonts w:cs="Arial"/>
                <w:sz w:val="20"/>
              </w:rPr>
              <w:t xml:space="preserve">Odpad w postaci płynnej. </w:t>
            </w:r>
            <w:r w:rsidRPr="000B5E3B">
              <w:rPr>
                <w:rFonts w:cs="Arial"/>
                <w:sz w:val="20"/>
              </w:rPr>
              <w:t xml:space="preserve">Właściwości odpadów: drażniące (H4), łatwopalne (H-3B), szkodliwe (H5), </w:t>
            </w:r>
            <w:proofErr w:type="spellStart"/>
            <w:r w:rsidRPr="000B5E3B">
              <w:rPr>
                <w:rFonts w:cs="Arial"/>
                <w:sz w:val="20"/>
              </w:rPr>
              <w:t>ekotoksyczne</w:t>
            </w:r>
            <w:proofErr w:type="spellEnd"/>
            <w:r w:rsidRPr="000B5E3B">
              <w:rPr>
                <w:rFonts w:cs="Arial"/>
                <w:sz w:val="20"/>
              </w:rPr>
              <w:t xml:space="preserve"> (H14),</w:t>
            </w:r>
          </w:p>
        </w:tc>
      </w:tr>
      <w:tr w:rsidR="00943DFC" w:rsidRPr="000B5E3B" w:rsidTr="000B5E3B">
        <w:tc>
          <w:tcPr>
            <w:tcW w:w="698" w:type="dxa"/>
            <w:vAlign w:val="center"/>
          </w:tcPr>
          <w:p w:rsidR="00943DFC" w:rsidRPr="000B5E3B" w:rsidRDefault="00943DFC" w:rsidP="000B5E3B">
            <w:pPr>
              <w:jc w:val="center"/>
              <w:rPr>
                <w:rFonts w:cs="Arial"/>
                <w:bCs/>
                <w:sz w:val="20"/>
              </w:rPr>
            </w:pPr>
            <w:r w:rsidRPr="000B5E3B">
              <w:rPr>
                <w:rFonts w:cs="Arial"/>
                <w:bCs/>
                <w:sz w:val="20"/>
              </w:rPr>
              <w:t>2.</w:t>
            </w:r>
          </w:p>
        </w:tc>
        <w:tc>
          <w:tcPr>
            <w:tcW w:w="1677" w:type="dxa"/>
            <w:vAlign w:val="center"/>
          </w:tcPr>
          <w:p w:rsidR="00943DFC" w:rsidRPr="000B5E3B" w:rsidRDefault="00943DFC" w:rsidP="000B5E3B">
            <w:pPr>
              <w:jc w:val="center"/>
              <w:rPr>
                <w:rFonts w:cs="Arial"/>
                <w:b/>
                <w:sz w:val="20"/>
              </w:rPr>
            </w:pPr>
            <w:r w:rsidRPr="000B5E3B">
              <w:rPr>
                <w:rFonts w:cs="Arial"/>
                <w:b/>
                <w:sz w:val="20"/>
              </w:rPr>
              <w:t>13 01 11*</w:t>
            </w:r>
          </w:p>
        </w:tc>
        <w:tc>
          <w:tcPr>
            <w:tcW w:w="2553" w:type="dxa"/>
            <w:vAlign w:val="center"/>
          </w:tcPr>
          <w:p w:rsidR="00943DFC" w:rsidRPr="000B5E3B" w:rsidRDefault="00943DFC" w:rsidP="000B5E3B">
            <w:pPr>
              <w:jc w:val="center"/>
              <w:rPr>
                <w:rFonts w:cs="Arial"/>
                <w:sz w:val="20"/>
              </w:rPr>
            </w:pPr>
            <w:r w:rsidRPr="000B5E3B">
              <w:rPr>
                <w:rFonts w:cs="Arial"/>
                <w:sz w:val="20"/>
              </w:rPr>
              <w:t>Syntetyczne oleje hydrauliczne</w:t>
            </w:r>
          </w:p>
        </w:tc>
        <w:tc>
          <w:tcPr>
            <w:tcW w:w="4536" w:type="dxa"/>
            <w:vAlign w:val="center"/>
          </w:tcPr>
          <w:p w:rsidR="00943DFC" w:rsidRPr="000B5E3B" w:rsidRDefault="00943DFC" w:rsidP="000B5E3B">
            <w:pPr>
              <w:jc w:val="center"/>
              <w:rPr>
                <w:rFonts w:cs="Arial"/>
                <w:sz w:val="20"/>
              </w:rPr>
            </w:pPr>
            <w:r w:rsidRPr="000B5E3B">
              <w:rPr>
                <w:rFonts w:cs="Arial"/>
                <w:sz w:val="20"/>
              </w:rPr>
              <w:t>Odpady zawierają w swoim składzie wielopierścieniowe węglowodory aromatyczne</w:t>
            </w:r>
            <w:r w:rsidR="00E7705A" w:rsidRPr="000B5E3B">
              <w:rPr>
                <w:rFonts w:cs="Arial"/>
                <w:sz w:val="20"/>
              </w:rPr>
              <w:t xml:space="preserve"> </w:t>
            </w:r>
            <w:r w:rsidR="00E7705A" w:rsidRPr="000B5E3B">
              <w:rPr>
                <w:rFonts w:cs="Arial"/>
                <w:sz w:val="20"/>
              </w:rPr>
              <w:br/>
              <w:t>i alifatyczne</w:t>
            </w:r>
            <w:r w:rsidRPr="000B5E3B">
              <w:rPr>
                <w:rFonts w:cs="Arial"/>
                <w:sz w:val="20"/>
              </w:rPr>
              <w:t>,</w:t>
            </w:r>
            <w:r w:rsidR="0050691B" w:rsidRPr="000B5E3B">
              <w:rPr>
                <w:rFonts w:cs="Arial"/>
                <w:sz w:val="20"/>
              </w:rPr>
              <w:t xml:space="preserve"> związki fosforu, azotu, siarki, baru,</w:t>
            </w:r>
            <w:r w:rsidRPr="000B5E3B">
              <w:rPr>
                <w:rFonts w:cs="Arial"/>
                <w:sz w:val="20"/>
              </w:rPr>
              <w:t xml:space="preserve"> dodatki podwyższające własności lepkościowo - temperaturowe, </w:t>
            </w:r>
            <w:proofErr w:type="spellStart"/>
            <w:r w:rsidRPr="000B5E3B">
              <w:rPr>
                <w:rFonts w:cs="Arial"/>
                <w:sz w:val="20"/>
              </w:rPr>
              <w:t>przeciwpienne</w:t>
            </w:r>
            <w:proofErr w:type="spellEnd"/>
            <w:r w:rsidRPr="000B5E3B">
              <w:rPr>
                <w:rFonts w:cs="Arial"/>
                <w:sz w:val="20"/>
              </w:rPr>
              <w:t>, przeciw</w:t>
            </w:r>
            <w:r w:rsidR="00E7705A" w:rsidRPr="000B5E3B">
              <w:rPr>
                <w:rFonts w:cs="Arial"/>
                <w:sz w:val="20"/>
              </w:rPr>
              <w:t xml:space="preserve"> </w:t>
            </w:r>
            <w:r w:rsidRPr="000B5E3B">
              <w:rPr>
                <w:rFonts w:cs="Arial"/>
                <w:sz w:val="20"/>
              </w:rPr>
              <w:t xml:space="preserve">korozyjne i przeciwutleniające; metale ciężkie </w:t>
            </w:r>
            <w:r w:rsidR="0050691B" w:rsidRPr="000B5E3B">
              <w:rPr>
                <w:rFonts w:cs="Arial"/>
                <w:sz w:val="20"/>
              </w:rPr>
              <w:br/>
            </w:r>
            <w:r w:rsidRPr="000B5E3B">
              <w:rPr>
                <w:rFonts w:cs="Arial"/>
                <w:sz w:val="20"/>
              </w:rPr>
              <w:t xml:space="preserve">w postaci związków organicznych </w:t>
            </w:r>
            <w:r w:rsidRPr="000B5E3B">
              <w:rPr>
                <w:rFonts w:cs="Arial"/>
                <w:sz w:val="20"/>
              </w:rPr>
              <w:br/>
              <w:t xml:space="preserve">i nieorganicznych (zw. metali, jak np. ołowiu, cynku, niklu, żelaza, manganu, chromu, miedzi) oraz pył, drobne ziarna minerałów, drobiny metalu. </w:t>
            </w:r>
            <w:r w:rsidR="0050691B" w:rsidRPr="000B5E3B">
              <w:rPr>
                <w:rFonts w:cs="Arial"/>
                <w:sz w:val="20"/>
              </w:rPr>
              <w:t xml:space="preserve">Odpad w postaci płynnej. </w:t>
            </w:r>
            <w:r w:rsidRPr="000B5E3B">
              <w:rPr>
                <w:rFonts w:cs="Arial"/>
                <w:sz w:val="20"/>
              </w:rPr>
              <w:t xml:space="preserve">Właściwości odpadów: drażniące (H4), łatwopalne (H-3B), szkodliwe (H5), </w:t>
            </w:r>
            <w:proofErr w:type="spellStart"/>
            <w:r w:rsidRPr="000B5E3B">
              <w:rPr>
                <w:rFonts w:cs="Arial"/>
                <w:sz w:val="20"/>
              </w:rPr>
              <w:t>ekotoksyczne</w:t>
            </w:r>
            <w:proofErr w:type="spellEnd"/>
            <w:r w:rsidRPr="000B5E3B">
              <w:rPr>
                <w:rFonts w:cs="Arial"/>
                <w:sz w:val="20"/>
              </w:rPr>
              <w:t xml:space="preserve"> (H14)</w:t>
            </w:r>
            <w:r w:rsidR="00E7705A" w:rsidRPr="000B5E3B">
              <w:rPr>
                <w:rFonts w:cs="Arial"/>
                <w:sz w:val="20"/>
              </w:rPr>
              <w:t>.</w:t>
            </w:r>
          </w:p>
        </w:tc>
      </w:tr>
      <w:tr w:rsidR="00943DFC" w:rsidRPr="000B5E3B" w:rsidTr="000B5E3B">
        <w:tc>
          <w:tcPr>
            <w:tcW w:w="698" w:type="dxa"/>
            <w:vAlign w:val="center"/>
          </w:tcPr>
          <w:p w:rsidR="00943DFC" w:rsidRPr="000B5E3B" w:rsidRDefault="00943DFC" w:rsidP="000B5E3B">
            <w:pPr>
              <w:jc w:val="center"/>
              <w:rPr>
                <w:rFonts w:cs="Arial"/>
                <w:bCs/>
                <w:sz w:val="20"/>
              </w:rPr>
            </w:pPr>
            <w:r w:rsidRPr="000B5E3B">
              <w:rPr>
                <w:rFonts w:cs="Arial"/>
                <w:bCs/>
                <w:sz w:val="20"/>
              </w:rPr>
              <w:t>3.</w:t>
            </w:r>
          </w:p>
        </w:tc>
        <w:tc>
          <w:tcPr>
            <w:tcW w:w="1677" w:type="dxa"/>
            <w:vAlign w:val="center"/>
          </w:tcPr>
          <w:p w:rsidR="00943DFC" w:rsidRPr="000B5E3B" w:rsidRDefault="00943DFC" w:rsidP="000B5E3B">
            <w:pPr>
              <w:jc w:val="center"/>
              <w:rPr>
                <w:rFonts w:cs="Arial"/>
                <w:b/>
                <w:bCs/>
                <w:sz w:val="20"/>
              </w:rPr>
            </w:pPr>
            <w:r w:rsidRPr="000B5E3B">
              <w:rPr>
                <w:rFonts w:cs="Arial"/>
                <w:b/>
                <w:bCs/>
                <w:sz w:val="20"/>
              </w:rPr>
              <w:t>13 02 05*</w:t>
            </w:r>
          </w:p>
        </w:tc>
        <w:tc>
          <w:tcPr>
            <w:tcW w:w="2553" w:type="dxa"/>
            <w:vAlign w:val="center"/>
          </w:tcPr>
          <w:p w:rsidR="0050691B" w:rsidRPr="000B5E3B" w:rsidRDefault="0050691B" w:rsidP="000B5E3B">
            <w:pPr>
              <w:jc w:val="center"/>
              <w:rPr>
                <w:rFonts w:cs="Arial"/>
                <w:sz w:val="20"/>
              </w:rPr>
            </w:pPr>
          </w:p>
          <w:p w:rsidR="0050691B" w:rsidRPr="000B5E3B" w:rsidRDefault="0050691B" w:rsidP="000B5E3B">
            <w:pPr>
              <w:jc w:val="center"/>
              <w:rPr>
                <w:rFonts w:cs="Arial"/>
                <w:sz w:val="20"/>
              </w:rPr>
            </w:pPr>
          </w:p>
          <w:p w:rsidR="00054DF4" w:rsidRPr="000B5E3B" w:rsidRDefault="00054DF4" w:rsidP="000B5E3B">
            <w:pPr>
              <w:jc w:val="center"/>
              <w:rPr>
                <w:rFonts w:cs="Arial"/>
                <w:sz w:val="20"/>
              </w:rPr>
            </w:pPr>
          </w:p>
          <w:p w:rsidR="0050691B" w:rsidRPr="000B5E3B" w:rsidRDefault="0050691B" w:rsidP="000B5E3B">
            <w:pPr>
              <w:jc w:val="center"/>
              <w:rPr>
                <w:rFonts w:cs="Arial"/>
                <w:sz w:val="20"/>
              </w:rPr>
            </w:pPr>
          </w:p>
          <w:p w:rsidR="0050691B" w:rsidRPr="000B5E3B" w:rsidRDefault="0050691B" w:rsidP="000B5E3B">
            <w:pPr>
              <w:jc w:val="center"/>
              <w:rPr>
                <w:rFonts w:cs="Arial"/>
                <w:sz w:val="20"/>
              </w:rPr>
            </w:pPr>
          </w:p>
          <w:p w:rsidR="00943DFC" w:rsidRPr="000B5E3B" w:rsidRDefault="00943DFC" w:rsidP="000B5E3B">
            <w:pPr>
              <w:jc w:val="center"/>
              <w:rPr>
                <w:rFonts w:cs="Arial"/>
                <w:sz w:val="20"/>
              </w:rPr>
            </w:pPr>
            <w:r w:rsidRPr="000B5E3B">
              <w:rPr>
                <w:rFonts w:cs="Arial"/>
                <w:sz w:val="20"/>
              </w:rPr>
              <w:t xml:space="preserve">Mineralne oleje silnikowe, przekładniowe i smarowe niezawierające związków </w:t>
            </w:r>
            <w:proofErr w:type="spellStart"/>
            <w:r w:rsidRPr="000B5E3B">
              <w:rPr>
                <w:rFonts w:cs="Arial"/>
                <w:sz w:val="20"/>
              </w:rPr>
              <w:t>chlorowcoorganicznych</w:t>
            </w:r>
            <w:proofErr w:type="spellEnd"/>
          </w:p>
        </w:tc>
        <w:tc>
          <w:tcPr>
            <w:tcW w:w="4536" w:type="dxa"/>
            <w:vAlign w:val="center"/>
          </w:tcPr>
          <w:p w:rsidR="00943DFC" w:rsidRPr="000B5E3B" w:rsidRDefault="0050691B" w:rsidP="000B5E3B">
            <w:pPr>
              <w:jc w:val="center"/>
              <w:rPr>
                <w:rFonts w:cs="Arial"/>
                <w:sz w:val="20"/>
              </w:rPr>
            </w:pPr>
            <w:r w:rsidRPr="000B5E3B">
              <w:rPr>
                <w:rFonts w:cs="Arial"/>
                <w:sz w:val="20"/>
              </w:rPr>
              <w:t xml:space="preserve">Odpady zawierają w swoim składzie wielopierścieniowe węglowodory aromatyczne </w:t>
            </w:r>
            <w:r w:rsidRPr="000B5E3B">
              <w:rPr>
                <w:rFonts w:cs="Arial"/>
                <w:sz w:val="20"/>
              </w:rPr>
              <w:br/>
              <w:t xml:space="preserve">i alifatyczne, związki fosforu, azotu, siarki, baru, dodatki podwyższające własności lepkościowo - temperaturowe, </w:t>
            </w:r>
            <w:proofErr w:type="spellStart"/>
            <w:r w:rsidRPr="000B5E3B">
              <w:rPr>
                <w:rFonts w:cs="Arial"/>
                <w:sz w:val="20"/>
              </w:rPr>
              <w:t>przeciwpienne</w:t>
            </w:r>
            <w:proofErr w:type="spellEnd"/>
            <w:r w:rsidRPr="000B5E3B">
              <w:rPr>
                <w:rFonts w:cs="Arial"/>
                <w:sz w:val="20"/>
              </w:rPr>
              <w:t xml:space="preserve">, przeciw korozyjne i przeciwutleniające; metale ciężkie </w:t>
            </w:r>
            <w:r w:rsidRPr="000B5E3B">
              <w:rPr>
                <w:rFonts w:cs="Arial"/>
                <w:sz w:val="20"/>
              </w:rPr>
              <w:br/>
              <w:t xml:space="preserve">w postaci związków organicznych </w:t>
            </w:r>
            <w:r w:rsidRPr="000B5E3B">
              <w:rPr>
                <w:rFonts w:cs="Arial"/>
                <w:sz w:val="20"/>
              </w:rPr>
              <w:br/>
              <w:t xml:space="preserve">i nieorganicznych (zw. metali, jak np. ołowiu, cynku, niklu, żelaza, manganu, chromu, miedzi) oraz pył, drobne ziarna minerałów, drobiny metalu. Odpad w postaci płynnej. Właściwości odpadów: drażniące (H4), łatwopalne (H-3B), szkodliwe (H5), </w:t>
            </w:r>
            <w:proofErr w:type="spellStart"/>
            <w:r w:rsidRPr="000B5E3B">
              <w:rPr>
                <w:rFonts w:cs="Arial"/>
                <w:sz w:val="20"/>
              </w:rPr>
              <w:t>ekotoksyczne</w:t>
            </w:r>
            <w:proofErr w:type="spellEnd"/>
            <w:r w:rsidRPr="000B5E3B">
              <w:rPr>
                <w:rFonts w:cs="Arial"/>
                <w:sz w:val="20"/>
              </w:rPr>
              <w:t xml:space="preserve"> (H14).</w:t>
            </w:r>
          </w:p>
          <w:p w:rsidR="00C35109" w:rsidRPr="000B5E3B" w:rsidRDefault="00C35109" w:rsidP="000B5E3B">
            <w:pPr>
              <w:jc w:val="center"/>
              <w:rPr>
                <w:rFonts w:cs="Arial"/>
                <w:sz w:val="20"/>
              </w:rPr>
            </w:pPr>
          </w:p>
        </w:tc>
      </w:tr>
      <w:tr w:rsidR="00943DFC" w:rsidRPr="000B5E3B" w:rsidTr="000B5E3B">
        <w:tc>
          <w:tcPr>
            <w:tcW w:w="698" w:type="dxa"/>
            <w:vAlign w:val="center"/>
          </w:tcPr>
          <w:p w:rsidR="00943DFC" w:rsidRPr="000B5E3B" w:rsidRDefault="00943DFC" w:rsidP="000B5E3B">
            <w:pPr>
              <w:jc w:val="center"/>
              <w:rPr>
                <w:rFonts w:cs="Arial"/>
                <w:bCs/>
                <w:sz w:val="20"/>
              </w:rPr>
            </w:pPr>
            <w:r w:rsidRPr="000B5E3B">
              <w:rPr>
                <w:rFonts w:cs="Arial"/>
                <w:bCs/>
                <w:sz w:val="20"/>
              </w:rPr>
              <w:t>4.</w:t>
            </w:r>
          </w:p>
        </w:tc>
        <w:tc>
          <w:tcPr>
            <w:tcW w:w="1677" w:type="dxa"/>
            <w:vAlign w:val="center"/>
          </w:tcPr>
          <w:p w:rsidR="00943DFC" w:rsidRPr="000B5E3B" w:rsidRDefault="00943DFC" w:rsidP="000B5E3B">
            <w:pPr>
              <w:jc w:val="center"/>
              <w:rPr>
                <w:rFonts w:cs="Arial"/>
                <w:b/>
                <w:bCs/>
                <w:sz w:val="20"/>
              </w:rPr>
            </w:pPr>
            <w:r w:rsidRPr="000B5E3B">
              <w:rPr>
                <w:rFonts w:cs="Arial"/>
                <w:b/>
                <w:bCs/>
                <w:sz w:val="20"/>
              </w:rPr>
              <w:t>13 0</w:t>
            </w:r>
            <w:r w:rsidR="0050691B" w:rsidRPr="000B5E3B">
              <w:rPr>
                <w:rFonts w:cs="Arial"/>
                <w:b/>
                <w:bCs/>
                <w:sz w:val="20"/>
              </w:rPr>
              <w:t>5</w:t>
            </w:r>
            <w:r w:rsidRPr="000B5E3B">
              <w:rPr>
                <w:rFonts w:cs="Arial"/>
                <w:b/>
                <w:bCs/>
                <w:sz w:val="20"/>
              </w:rPr>
              <w:t xml:space="preserve"> 0</w:t>
            </w:r>
            <w:r w:rsidR="0050691B" w:rsidRPr="000B5E3B">
              <w:rPr>
                <w:rFonts w:cs="Arial"/>
                <w:b/>
                <w:bCs/>
                <w:sz w:val="20"/>
              </w:rPr>
              <w:t>2</w:t>
            </w:r>
            <w:r w:rsidRPr="000B5E3B">
              <w:rPr>
                <w:rFonts w:cs="Arial"/>
                <w:b/>
                <w:bCs/>
                <w:sz w:val="20"/>
              </w:rPr>
              <w:t>*</w:t>
            </w:r>
          </w:p>
        </w:tc>
        <w:tc>
          <w:tcPr>
            <w:tcW w:w="2553" w:type="dxa"/>
            <w:vAlign w:val="center"/>
          </w:tcPr>
          <w:p w:rsidR="00943DFC" w:rsidRPr="000B5E3B" w:rsidRDefault="00943DFC" w:rsidP="000B5E3B">
            <w:pPr>
              <w:jc w:val="center"/>
              <w:rPr>
                <w:rFonts w:cs="Arial"/>
                <w:sz w:val="20"/>
              </w:rPr>
            </w:pPr>
          </w:p>
          <w:p w:rsidR="00943DFC" w:rsidRPr="000B5E3B" w:rsidRDefault="00943DFC" w:rsidP="000B5E3B">
            <w:pPr>
              <w:jc w:val="center"/>
              <w:rPr>
                <w:rFonts w:cs="Arial"/>
                <w:sz w:val="20"/>
              </w:rPr>
            </w:pPr>
          </w:p>
          <w:p w:rsidR="00943DFC" w:rsidRPr="000B5E3B" w:rsidRDefault="00943DFC" w:rsidP="000B5E3B">
            <w:pPr>
              <w:jc w:val="center"/>
              <w:rPr>
                <w:rFonts w:cs="Arial"/>
                <w:sz w:val="20"/>
              </w:rPr>
            </w:pPr>
          </w:p>
          <w:p w:rsidR="00943DFC" w:rsidRPr="000B5E3B" w:rsidRDefault="004B36BB" w:rsidP="000B5E3B">
            <w:pPr>
              <w:jc w:val="center"/>
              <w:rPr>
                <w:rFonts w:cs="Arial"/>
                <w:sz w:val="20"/>
              </w:rPr>
            </w:pPr>
            <w:r w:rsidRPr="000B5E3B">
              <w:rPr>
                <w:rFonts w:cs="Arial"/>
                <w:sz w:val="20"/>
              </w:rPr>
              <w:t xml:space="preserve">Szlamy z odwadniania </w:t>
            </w:r>
            <w:r w:rsidRPr="000B5E3B">
              <w:rPr>
                <w:rFonts w:cs="Arial"/>
                <w:sz w:val="20"/>
              </w:rPr>
              <w:br/>
              <w:t>w separatorach</w:t>
            </w:r>
          </w:p>
        </w:tc>
        <w:tc>
          <w:tcPr>
            <w:tcW w:w="4536" w:type="dxa"/>
            <w:vAlign w:val="center"/>
          </w:tcPr>
          <w:p w:rsidR="00943DFC" w:rsidRPr="000B5E3B" w:rsidRDefault="00943DFC" w:rsidP="000B5E3B">
            <w:pPr>
              <w:jc w:val="center"/>
              <w:rPr>
                <w:rFonts w:cs="Arial"/>
                <w:sz w:val="20"/>
              </w:rPr>
            </w:pPr>
            <w:r w:rsidRPr="000B5E3B">
              <w:rPr>
                <w:rFonts w:cs="Arial"/>
                <w:sz w:val="20"/>
              </w:rPr>
              <w:t xml:space="preserve">Odpady zawierają w swoim składzie metale ciężkie w postaci związków organicznych </w:t>
            </w:r>
            <w:r w:rsidRPr="000B5E3B">
              <w:rPr>
                <w:rFonts w:cs="Arial"/>
                <w:sz w:val="20"/>
              </w:rPr>
              <w:br/>
              <w:t xml:space="preserve">i nieorganicznych (zw. metali, jak np. ołowiu, cynku, niklu, żelaza, manganu, chromu, miedzi) oraz pył, drobne ziarna minerałów, drobiny metalu. </w:t>
            </w:r>
            <w:r w:rsidR="004B36BB" w:rsidRPr="000B5E3B">
              <w:rPr>
                <w:rFonts w:cs="Arial"/>
                <w:sz w:val="20"/>
              </w:rPr>
              <w:t xml:space="preserve">Odpad w postaci uwodnionej. </w:t>
            </w:r>
            <w:r w:rsidRPr="000B5E3B">
              <w:rPr>
                <w:rFonts w:cs="Arial"/>
                <w:sz w:val="20"/>
              </w:rPr>
              <w:t xml:space="preserve">Właściwości odpadów: drażniące (H4), szkodliwe (H5), </w:t>
            </w:r>
            <w:proofErr w:type="spellStart"/>
            <w:r w:rsidRPr="000B5E3B">
              <w:rPr>
                <w:rFonts w:cs="Arial"/>
                <w:sz w:val="20"/>
              </w:rPr>
              <w:t>ekotoksyczne</w:t>
            </w:r>
            <w:proofErr w:type="spellEnd"/>
            <w:r w:rsidRPr="000B5E3B">
              <w:rPr>
                <w:rFonts w:cs="Arial"/>
                <w:sz w:val="20"/>
              </w:rPr>
              <w:t xml:space="preserve"> (H14)</w:t>
            </w:r>
          </w:p>
        </w:tc>
      </w:tr>
      <w:tr w:rsidR="00943DFC" w:rsidRPr="000B5E3B" w:rsidTr="000B5E3B">
        <w:tc>
          <w:tcPr>
            <w:tcW w:w="698" w:type="dxa"/>
            <w:vAlign w:val="center"/>
          </w:tcPr>
          <w:p w:rsidR="00943DFC" w:rsidRPr="000B5E3B" w:rsidRDefault="006D2C04" w:rsidP="000B5E3B">
            <w:pPr>
              <w:jc w:val="center"/>
              <w:rPr>
                <w:rFonts w:cs="Arial"/>
                <w:bCs/>
                <w:sz w:val="20"/>
              </w:rPr>
            </w:pPr>
            <w:r w:rsidRPr="000B5E3B">
              <w:rPr>
                <w:rFonts w:cs="Arial"/>
                <w:bCs/>
                <w:sz w:val="20"/>
              </w:rPr>
              <w:t>5</w:t>
            </w:r>
            <w:r w:rsidR="00943DFC" w:rsidRPr="000B5E3B">
              <w:rPr>
                <w:rFonts w:cs="Arial"/>
                <w:bCs/>
                <w:sz w:val="20"/>
              </w:rPr>
              <w:t>.</w:t>
            </w:r>
          </w:p>
        </w:tc>
        <w:tc>
          <w:tcPr>
            <w:tcW w:w="1677" w:type="dxa"/>
            <w:vAlign w:val="center"/>
          </w:tcPr>
          <w:p w:rsidR="00943DFC" w:rsidRPr="000B5E3B" w:rsidRDefault="00943DFC" w:rsidP="000B5E3B">
            <w:pPr>
              <w:jc w:val="center"/>
              <w:rPr>
                <w:rFonts w:cs="Arial"/>
                <w:b/>
                <w:bCs/>
                <w:sz w:val="20"/>
              </w:rPr>
            </w:pPr>
            <w:r w:rsidRPr="000B5E3B">
              <w:rPr>
                <w:rFonts w:cs="Arial"/>
                <w:b/>
                <w:bCs/>
                <w:sz w:val="20"/>
              </w:rPr>
              <w:t>15 02 02*</w:t>
            </w:r>
          </w:p>
        </w:tc>
        <w:tc>
          <w:tcPr>
            <w:tcW w:w="2553" w:type="dxa"/>
            <w:vAlign w:val="center"/>
          </w:tcPr>
          <w:p w:rsidR="00943DFC" w:rsidRPr="000B5E3B" w:rsidRDefault="00943DFC" w:rsidP="000B5E3B">
            <w:pPr>
              <w:pStyle w:val="Nagwek7"/>
              <w:spacing w:line="240" w:lineRule="auto"/>
              <w:ind w:left="0"/>
              <w:jc w:val="center"/>
              <w:rPr>
                <w:sz w:val="20"/>
              </w:rPr>
            </w:pPr>
            <w:r w:rsidRPr="000B5E3B">
              <w:rPr>
                <w:sz w:val="20"/>
              </w:rPr>
              <w:t xml:space="preserve">Sorbenty ,materiały filtracyjne, tkaniny </w:t>
            </w:r>
            <w:r w:rsidR="006D2C04" w:rsidRPr="000B5E3B">
              <w:rPr>
                <w:sz w:val="20"/>
              </w:rPr>
              <w:br/>
            </w:r>
            <w:r w:rsidRPr="000B5E3B">
              <w:rPr>
                <w:sz w:val="20"/>
              </w:rPr>
              <w:t xml:space="preserve">do wycierania (np. szmaty ścierki) i ubrania ochronne zanieczyszczone substancjami </w:t>
            </w:r>
            <w:r w:rsidRPr="000B5E3B">
              <w:rPr>
                <w:sz w:val="20"/>
              </w:rPr>
              <w:lastRenderedPageBreak/>
              <w:t>niebezpiecznymi (np. PCB)</w:t>
            </w:r>
          </w:p>
        </w:tc>
        <w:tc>
          <w:tcPr>
            <w:tcW w:w="4536" w:type="dxa"/>
            <w:vAlign w:val="center"/>
          </w:tcPr>
          <w:p w:rsidR="00943DFC" w:rsidRPr="000B5E3B" w:rsidRDefault="00943DFC" w:rsidP="000B5E3B">
            <w:pPr>
              <w:jc w:val="center"/>
              <w:rPr>
                <w:rFonts w:cs="Arial"/>
                <w:sz w:val="20"/>
              </w:rPr>
            </w:pPr>
            <w:r w:rsidRPr="000B5E3B">
              <w:rPr>
                <w:rFonts w:cs="Arial"/>
                <w:sz w:val="20"/>
              </w:rPr>
              <w:lastRenderedPageBreak/>
              <w:t xml:space="preserve">Odpady zawierają w swoim składzie tekstylia naturalne i sztuczne, papier, tworzywa sztuczne zanieczyszczone olejami mineralnymi </w:t>
            </w:r>
            <w:r w:rsidRPr="000B5E3B">
              <w:rPr>
                <w:rFonts w:cs="Arial"/>
                <w:sz w:val="20"/>
              </w:rPr>
              <w:br/>
              <w:t>i syntetycznymi</w:t>
            </w:r>
            <w:r w:rsidR="006D2C04" w:rsidRPr="000B5E3B">
              <w:rPr>
                <w:rFonts w:cs="Arial"/>
                <w:sz w:val="20"/>
              </w:rPr>
              <w:t>, celulozę, skrobię, węglowodory alifatyczne, węglowodory aromatyczne, polipropylen, poliester.</w:t>
            </w:r>
            <w:r w:rsidRPr="000B5E3B">
              <w:rPr>
                <w:rFonts w:cs="Arial"/>
                <w:sz w:val="20"/>
              </w:rPr>
              <w:t xml:space="preserve"> Właściwości odpadów: wysoce łatwopalne (H3-A), łatwopalne (H3-B), </w:t>
            </w:r>
            <w:r w:rsidRPr="000B5E3B">
              <w:rPr>
                <w:rFonts w:cs="Arial"/>
                <w:sz w:val="20"/>
              </w:rPr>
              <w:lastRenderedPageBreak/>
              <w:t xml:space="preserve">szkodliwe (H5), odpady mogą również przyjmować właściwości pozostałości </w:t>
            </w:r>
            <w:proofErr w:type="spellStart"/>
            <w:r w:rsidRPr="000B5E3B">
              <w:rPr>
                <w:rFonts w:cs="Arial"/>
                <w:sz w:val="20"/>
              </w:rPr>
              <w:t>subs</w:t>
            </w:r>
            <w:proofErr w:type="spellEnd"/>
            <w:r w:rsidRPr="000B5E3B">
              <w:rPr>
                <w:rFonts w:cs="Arial"/>
                <w:sz w:val="20"/>
              </w:rPr>
              <w:t xml:space="preserve">. niebezpiecznych, np.: drażniące (H4), </w:t>
            </w:r>
            <w:proofErr w:type="spellStart"/>
            <w:r w:rsidRPr="000B5E3B">
              <w:rPr>
                <w:rFonts w:cs="Arial"/>
                <w:sz w:val="20"/>
              </w:rPr>
              <w:t>ekotoksyczne</w:t>
            </w:r>
            <w:proofErr w:type="spellEnd"/>
            <w:r w:rsidRPr="000B5E3B">
              <w:rPr>
                <w:rFonts w:cs="Arial"/>
                <w:sz w:val="20"/>
              </w:rPr>
              <w:t xml:space="preserve"> (H14).</w:t>
            </w:r>
          </w:p>
        </w:tc>
      </w:tr>
      <w:tr w:rsidR="00943DFC" w:rsidRPr="000B5E3B" w:rsidTr="000B5E3B">
        <w:tc>
          <w:tcPr>
            <w:tcW w:w="698" w:type="dxa"/>
            <w:vAlign w:val="center"/>
          </w:tcPr>
          <w:p w:rsidR="00943DFC" w:rsidRPr="000B5E3B" w:rsidRDefault="00C060F7" w:rsidP="000B5E3B">
            <w:pPr>
              <w:jc w:val="center"/>
              <w:rPr>
                <w:rFonts w:cs="Arial"/>
                <w:bCs/>
                <w:sz w:val="20"/>
              </w:rPr>
            </w:pPr>
            <w:r w:rsidRPr="000B5E3B">
              <w:rPr>
                <w:rFonts w:cs="Arial"/>
                <w:bCs/>
                <w:sz w:val="20"/>
              </w:rPr>
              <w:lastRenderedPageBreak/>
              <w:t>6</w:t>
            </w:r>
            <w:r w:rsidR="00943DFC" w:rsidRPr="000B5E3B">
              <w:rPr>
                <w:rFonts w:cs="Arial"/>
                <w:bCs/>
                <w:sz w:val="20"/>
              </w:rPr>
              <w:t>.</w:t>
            </w:r>
          </w:p>
        </w:tc>
        <w:tc>
          <w:tcPr>
            <w:tcW w:w="1677" w:type="dxa"/>
            <w:vAlign w:val="center"/>
          </w:tcPr>
          <w:p w:rsidR="00943DFC" w:rsidRPr="000B5E3B" w:rsidRDefault="00943DFC" w:rsidP="000B5E3B">
            <w:pPr>
              <w:jc w:val="center"/>
              <w:rPr>
                <w:rFonts w:cs="Arial"/>
                <w:b/>
                <w:bCs/>
                <w:sz w:val="20"/>
              </w:rPr>
            </w:pPr>
            <w:r w:rsidRPr="000B5E3B">
              <w:rPr>
                <w:rFonts w:cs="Arial"/>
                <w:b/>
                <w:bCs/>
                <w:sz w:val="20"/>
              </w:rPr>
              <w:t>16 02 13*</w:t>
            </w:r>
          </w:p>
        </w:tc>
        <w:tc>
          <w:tcPr>
            <w:tcW w:w="2553" w:type="dxa"/>
            <w:vAlign w:val="center"/>
          </w:tcPr>
          <w:p w:rsidR="00943DFC" w:rsidRPr="000B5E3B" w:rsidRDefault="00943DFC" w:rsidP="000B5E3B">
            <w:pPr>
              <w:pStyle w:val="Nagwek7"/>
              <w:spacing w:line="240" w:lineRule="auto"/>
              <w:ind w:left="0"/>
              <w:jc w:val="center"/>
              <w:rPr>
                <w:sz w:val="20"/>
              </w:rPr>
            </w:pPr>
            <w:r w:rsidRPr="000B5E3B">
              <w:rPr>
                <w:sz w:val="20"/>
              </w:rPr>
              <w:t xml:space="preserve">Zużyte urządzenia zawierające niebezpieczne elementy inne niż wymienione </w:t>
            </w:r>
            <w:r w:rsidRPr="000B5E3B">
              <w:rPr>
                <w:sz w:val="20"/>
              </w:rPr>
              <w:br/>
              <w:t>w  16 02 09 do 16 01 12</w:t>
            </w:r>
          </w:p>
        </w:tc>
        <w:tc>
          <w:tcPr>
            <w:tcW w:w="4536" w:type="dxa"/>
            <w:vAlign w:val="center"/>
          </w:tcPr>
          <w:p w:rsidR="00943DFC" w:rsidRPr="000B5E3B" w:rsidRDefault="00943DFC" w:rsidP="000B5E3B">
            <w:pPr>
              <w:jc w:val="center"/>
              <w:rPr>
                <w:rFonts w:cs="Arial"/>
                <w:sz w:val="20"/>
              </w:rPr>
            </w:pPr>
            <w:r w:rsidRPr="000B5E3B">
              <w:rPr>
                <w:rFonts w:eastAsia="Calibri" w:cs="Arial"/>
                <w:sz w:val="20"/>
                <w:lang w:eastAsia="en-US"/>
              </w:rPr>
              <w:t xml:space="preserve">Odpady </w:t>
            </w:r>
            <w:r w:rsidRPr="000B5E3B">
              <w:rPr>
                <w:rFonts w:eastAsia="Calibri" w:cs="Arial"/>
                <w:iCs/>
                <w:sz w:val="20"/>
                <w:lang w:eastAsia="en-US"/>
              </w:rPr>
              <w:t xml:space="preserve"> zawierają w swoim składzie mieszaninę różnych metali i stopów, głównie metali, aluminium i miedzi oraz składników niemetalicznych, tj. mas plastycznych, ceramiki, szkła (szkło ołowiowe, barowe, strontowe), gumy, papieru, ebonitu, drewna. Występują również pewne ilości metali szlachetnych (srebro, złoto, pallad, rod, platyna), a także wiele substancji niebezpiecznych takich jak metale ciężkie, szczególnie rtęć, kadm, ołów, chrom (VI). Duży udział stanowią również tworzywa sztuczne, takie jak: polistyren PS, kopolimery ABS, poliamid PA, polichlorek winylu PCV, polietylen PE, polipropylen PP, tworzywa termoutwardzalne TU. </w:t>
            </w:r>
            <w:r w:rsidRPr="000B5E3B">
              <w:rPr>
                <w:rFonts w:cs="Arial"/>
                <w:sz w:val="20"/>
              </w:rPr>
              <w:t>Odpady posiadają właściwości: H3-B „łatwopalne”, H5 „szkodliwe”, H6 „toksyczne”, H14 „</w:t>
            </w:r>
            <w:proofErr w:type="spellStart"/>
            <w:r w:rsidRPr="000B5E3B">
              <w:rPr>
                <w:rFonts w:cs="Arial"/>
                <w:sz w:val="20"/>
              </w:rPr>
              <w:t>ekotoksyczne</w:t>
            </w:r>
            <w:proofErr w:type="spellEnd"/>
            <w:r w:rsidRPr="000B5E3B">
              <w:rPr>
                <w:rFonts w:cs="Arial"/>
                <w:sz w:val="20"/>
              </w:rPr>
              <w:t>”.</w:t>
            </w:r>
          </w:p>
        </w:tc>
      </w:tr>
      <w:tr w:rsidR="00943DFC" w:rsidRPr="000B5E3B" w:rsidTr="000B5E3B">
        <w:tc>
          <w:tcPr>
            <w:tcW w:w="698" w:type="dxa"/>
            <w:vAlign w:val="center"/>
          </w:tcPr>
          <w:p w:rsidR="00943DFC" w:rsidRPr="000B5E3B" w:rsidRDefault="00C060F7" w:rsidP="000B5E3B">
            <w:pPr>
              <w:jc w:val="center"/>
              <w:rPr>
                <w:rFonts w:cs="Arial"/>
                <w:bCs/>
                <w:sz w:val="20"/>
              </w:rPr>
            </w:pPr>
            <w:r w:rsidRPr="000B5E3B">
              <w:rPr>
                <w:rFonts w:cs="Arial"/>
                <w:bCs/>
                <w:sz w:val="20"/>
              </w:rPr>
              <w:t>7</w:t>
            </w:r>
            <w:r w:rsidR="00943DFC" w:rsidRPr="000B5E3B">
              <w:rPr>
                <w:rFonts w:cs="Arial"/>
                <w:bCs/>
                <w:sz w:val="20"/>
              </w:rPr>
              <w:t>.</w:t>
            </w:r>
          </w:p>
        </w:tc>
        <w:tc>
          <w:tcPr>
            <w:tcW w:w="1677" w:type="dxa"/>
            <w:vAlign w:val="center"/>
          </w:tcPr>
          <w:p w:rsidR="00943DFC" w:rsidRPr="000B5E3B" w:rsidRDefault="00943DFC" w:rsidP="000B5E3B">
            <w:pPr>
              <w:jc w:val="center"/>
              <w:rPr>
                <w:rFonts w:cs="Arial"/>
                <w:b/>
                <w:bCs/>
                <w:sz w:val="20"/>
              </w:rPr>
            </w:pPr>
            <w:r w:rsidRPr="000B5E3B">
              <w:rPr>
                <w:rFonts w:cs="Arial"/>
                <w:b/>
                <w:bCs/>
                <w:sz w:val="20"/>
              </w:rPr>
              <w:t>16 06 01*</w:t>
            </w:r>
          </w:p>
        </w:tc>
        <w:tc>
          <w:tcPr>
            <w:tcW w:w="2553" w:type="dxa"/>
            <w:vAlign w:val="center"/>
          </w:tcPr>
          <w:p w:rsidR="00943DFC" w:rsidRPr="000B5E3B" w:rsidRDefault="00943DFC" w:rsidP="000B5E3B">
            <w:pPr>
              <w:pStyle w:val="Nagwek7"/>
              <w:spacing w:line="240" w:lineRule="auto"/>
              <w:ind w:left="0"/>
              <w:jc w:val="center"/>
              <w:rPr>
                <w:b/>
                <w:sz w:val="20"/>
              </w:rPr>
            </w:pPr>
            <w:r w:rsidRPr="000B5E3B">
              <w:rPr>
                <w:sz w:val="20"/>
              </w:rPr>
              <w:t>Baterie i akumulatory ołowiowe</w:t>
            </w:r>
          </w:p>
        </w:tc>
        <w:tc>
          <w:tcPr>
            <w:tcW w:w="4536" w:type="dxa"/>
            <w:vAlign w:val="center"/>
          </w:tcPr>
          <w:p w:rsidR="00943DFC" w:rsidRPr="000B5E3B" w:rsidRDefault="00943DFC" w:rsidP="000B5E3B">
            <w:pPr>
              <w:jc w:val="center"/>
              <w:rPr>
                <w:rFonts w:cs="Arial"/>
                <w:sz w:val="20"/>
              </w:rPr>
            </w:pPr>
            <w:r w:rsidRPr="000B5E3B">
              <w:rPr>
                <w:rFonts w:cs="Arial"/>
                <w:sz w:val="20"/>
              </w:rPr>
              <w:t xml:space="preserve">Odpady zawierają w swoim składzie </w:t>
            </w:r>
            <w:hyperlink r:id="rId27" w:history="1">
              <w:r w:rsidRPr="000B5E3B">
                <w:rPr>
                  <w:rStyle w:val="Hipercze"/>
                  <w:rFonts w:ascii="Arial" w:hAnsi="Arial"/>
                  <w:color w:val="auto"/>
                  <w:sz w:val="20"/>
                  <w:u w:val="none"/>
                </w:rPr>
                <w:t>ogniwa galwaniczn</w:t>
              </w:r>
            </w:hyperlink>
            <w:r w:rsidRPr="000B5E3B">
              <w:rPr>
                <w:sz w:val="20"/>
              </w:rPr>
              <w:t>e</w:t>
            </w:r>
            <w:r w:rsidRPr="000B5E3B">
              <w:rPr>
                <w:rFonts w:cs="Arial"/>
                <w:sz w:val="20"/>
              </w:rPr>
              <w:t xml:space="preserve"> zbudowane z elektrody </w:t>
            </w:r>
            <w:hyperlink r:id="rId28" w:history="1">
              <w:r w:rsidRPr="000B5E3B">
                <w:rPr>
                  <w:rStyle w:val="Hipercze"/>
                  <w:rFonts w:ascii="Arial" w:hAnsi="Arial"/>
                  <w:color w:val="auto"/>
                  <w:sz w:val="20"/>
                  <w:u w:val="none"/>
                </w:rPr>
                <w:t>ołowiowej</w:t>
              </w:r>
            </w:hyperlink>
            <w:r w:rsidRPr="000B5E3B">
              <w:rPr>
                <w:rFonts w:cs="Arial"/>
                <w:sz w:val="20"/>
              </w:rPr>
              <w:t xml:space="preserve">, elektrody z </w:t>
            </w:r>
            <w:hyperlink r:id="rId29" w:history="1">
              <w:r w:rsidRPr="000B5E3B">
                <w:rPr>
                  <w:rStyle w:val="Hipercze"/>
                  <w:rFonts w:ascii="Arial" w:hAnsi="Arial"/>
                  <w:color w:val="auto"/>
                  <w:sz w:val="20"/>
                  <w:u w:val="none"/>
                </w:rPr>
                <w:t>tlenku ołowiu</w:t>
              </w:r>
            </w:hyperlink>
            <w:r w:rsidRPr="000B5E3B">
              <w:rPr>
                <w:rFonts w:cs="Arial"/>
                <w:sz w:val="20"/>
              </w:rPr>
              <w:t xml:space="preserve"> (PbO</w:t>
            </w:r>
            <w:r w:rsidRPr="000B5E3B">
              <w:rPr>
                <w:rFonts w:cs="Arial"/>
                <w:sz w:val="20"/>
                <w:vertAlign w:val="subscript"/>
              </w:rPr>
              <w:t>2</w:t>
            </w:r>
            <w:r w:rsidRPr="000B5E3B">
              <w:rPr>
                <w:rFonts w:cs="Arial"/>
                <w:sz w:val="20"/>
              </w:rPr>
              <w:t xml:space="preserve">) oraz ok. 37 % roztworu wodnego </w:t>
            </w:r>
            <w:hyperlink r:id="rId30" w:history="1">
              <w:r w:rsidRPr="000B5E3B">
                <w:rPr>
                  <w:rStyle w:val="Hipercze"/>
                  <w:rFonts w:ascii="Arial" w:hAnsi="Arial"/>
                  <w:color w:val="auto"/>
                  <w:sz w:val="20"/>
                  <w:u w:val="none"/>
                </w:rPr>
                <w:t>kwasu siarkowego</w:t>
              </w:r>
            </w:hyperlink>
            <w:r w:rsidRPr="000B5E3B">
              <w:rPr>
                <w:rFonts w:cs="Arial"/>
                <w:sz w:val="20"/>
              </w:rPr>
              <w:t xml:space="preserve">, spełniającego funkcję </w:t>
            </w:r>
            <w:hyperlink r:id="rId31" w:history="1">
              <w:r w:rsidRPr="000B5E3B">
                <w:rPr>
                  <w:rStyle w:val="Hipercze"/>
                  <w:rFonts w:ascii="Arial" w:hAnsi="Arial"/>
                  <w:color w:val="auto"/>
                  <w:sz w:val="20"/>
                  <w:u w:val="none"/>
                </w:rPr>
                <w:t>elektrolitu</w:t>
              </w:r>
            </w:hyperlink>
            <w:r w:rsidRPr="000B5E3B">
              <w:rPr>
                <w:rFonts w:cs="Arial"/>
                <w:sz w:val="20"/>
              </w:rPr>
              <w:t>. Odpady posiadają właściwości: tj.: H5 „szkodliwe”, H7 „rakotwórcze”, H8 „żrące”, H11 „mutagenne”, H14 „</w:t>
            </w:r>
            <w:proofErr w:type="spellStart"/>
            <w:r w:rsidRPr="000B5E3B">
              <w:rPr>
                <w:rFonts w:cs="Arial"/>
                <w:sz w:val="20"/>
              </w:rPr>
              <w:t>ekotoksyczne</w:t>
            </w:r>
            <w:proofErr w:type="spellEnd"/>
            <w:r w:rsidRPr="000B5E3B">
              <w:rPr>
                <w:rFonts w:cs="Arial"/>
                <w:sz w:val="20"/>
              </w:rPr>
              <w:t>”,</w:t>
            </w:r>
          </w:p>
        </w:tc>
      </w:tr>
      <w:tr w:rsidR="00943DFC" w:rsidRPr="000B5E3B" w:rsidTr="000B5E3B">
        <w:tc>
          <w:tcPr>
            <w:tcW w:w="698" w:type="dxa"/>
            <w:vAlign w:val="center"/>
          </w:tcPr>
          <w:p w:rsidR="00943DFC" w:rsidRPr="000B5E3B" w:rsidRDefault="00C060F7" w:rsidP="000B5E3B">
            <w:pPr>
              <w:jc w:val="center"/>
              <w:rPr>
                <w:rFonts w:cs="Arial"/>
                <w:bCs/>
                <w:sz w:val="20"/>
              </w:rPr>
            </w:pPr>
            <w:r w:rsidRPr="000B5E3B">
              <w:rPr>
                <w:rFonts w:cs="Arial"/>
                <w:bCs/>
                <w:sz w:val="20"/>
              </w:rPr>
              <w:t>8</w:t>
            </w:r>
            <w:r w:rsidR="00943DFC" w:rsidRPr="000B5E3B">
              <w:rPr>
                <w:rFonts w:cs="Arial"/>
                <w:bCs/>
                <w:sz w:val="20"/>
              </w:rPr>
              <w:t>.</w:t>
            </w:r>
          </w:p>
        </w:tc>
        <w:tc>
          <w:tcPr>
            <w:tcW w:w="1677" w:type="dxa"/>
            <w:vAlign w:val="center"/>
          </w:tcPr>
          <w:p w:rsidR="00943DFC" w:rsidRPr="000B5E3B" w:rsidRDefault="00943DFC" w:rsidP="000B5E3B">
            <w:pPr>
              <w:jc w:val="center"/>
              <w:rPr>
                <w:rFonts w:cs="Arial"/>
                <w:b/>
                <w:bCs/>
                <w:sz w:val="20"/>
              </w:rPr>
            </w:pPr>
            <w:r w:rsidRPr="000B5E3B">
              <w:rPr>
                <w:rFonts w:cs="Arial"/>
                <w:b/>
                <w:bCs/>
                <w:sz w:val="20"/>
              </w:rPr>
              <w:t>16 06 02*</w:t>
            </w:r>
          </w:p>
        </w:tc>
        <w:tc>
          <w:tcPr>
            <w:tcW w:w="2553" w:type="dxa"/>
            <w:vAlign w:val="center"/>
          </w:tcPr>
          <w:p w:rsidR="00943DFC" w:rsidRPr="000B5E3B" w:rsidRDefault="00943DFC" w:rsidP="000B5E3B">
            <w:pPr>
              <w:pStyle w:val="Nagwek7"/>
              <w:spacing w:line="240" w:lineRule="auto"/>
              <w:ind w:left="0"/>
              <w:jc w:val="center"/>
              <w:rPr>
                <w:sz w:val="20"/>
              </w:rPr>
            </w:pPr>
            <w:r w:rsidRPr="000B5E3B">
              <w:rPr>
                <w:sz w:val="20"/>
              </w:rPr>
              <w:t>Baterie i akumulatory niklowo-kadmowe</w:t>
            </w:r>
          </w:p>
        </w:tc>
        <w:tc>
          <w:tcPr>
            <w:tcW w:w="4536" w:type="dxa"/>
            <w:vAlign w:val="center"/>
          </w:tcPr>
          <w:p w:rsidR="00943DFC" w:rsidRPr="000B5E3B" w:rsidRDefault="00943DFC" w:rsidP="000B5E3B">
            <w:pPr>
              <w:jc w:val="center"/>
              <w:rPr>
                <w:rFonts w:cs="Arial"/>
                <w:sz w:val="20"/>
              </w:rPr>
            </w:pPr>
            <w:r w:rsidRPr="000B5E3B">
              <w:rPr>
                <w:rFonts w:cs="Arial"/>
                <w:sz w:val="20"/>
              </w:rPr>
              <w:t>Odpady zawierają w swoim składzie</w:t>
            </w:r>
            <w:r w:rsidRPr="000B5E3B">
              <w:rPr>
                <w:rFonts w:eastAsia="Calibri" w:cs="Arial"/>
                <w:iCs/>
                <w:sz w:val="20"/>
                <w:lang w:eastAsia="en-US"/>
              </w:rPr>
              <w:t xml:space="preserve"> związki ołowiu, niklu, kadmu, żelaza, cynku, manganu, litu, węgla. Jako elektrolit stosowany jest roztwór kwasu siarkowego, wodorotlenku potasu. </w:t>
            </w:r>
            <w:r w:rsidRPr="000B5E3B">
              <w:rPr>
                <w:rFonts w:cs="Arial"/>
                <w:sz w:val="20"/>
              </w:rPr>
              <w:t>Odpady posiadają właściwości: tj.: H5 „szkodliwe”, H7 „rakotwórcze”, H8 „żrące”, H11 „mutagenne”, H14 „</w:t>
            </w:r>
            <w:proofErr w:type="spellStart"/>
            <w:r w:rsidRPr="000B5E3B">
              <w:rPr>
                <w:rFonts w:cs="Arial"/>
                <w:sz w:val="20"/>
              </w:rPr>
              <w:t>ekotoksyczne</w:t>
            </w:r>
            <w:proofErr w:type="spellEnd"/>
            <w:r w:rsidRPr="000B5E3B">
              <w:rPr>
                <w:rFonts w:cs="Arial"/>
                <w:sz w:val="20"/>
              </w:rPr>
              <w:t>”,</w:t>
            </w:r>
          </w:p>
        </w:tc>
      </w:tr>
      <w:tr w:rsidR="00943DFC" w:rsidRPr="000B5E3B" w:rsidTr="000B5E3B">
        <w:tc>
          <w:tcPr>
            <w:tcW w:w="698" w:type="dxa"/>
            <w:vAlign w:val="center"/>
          </w:tcPr>
          <w:p w:rsidR="00943DFC" w:rsidRPr="000B5E3B" w:rsidRDefault="00E60EE3" w:rsidP="000B5E3B">
            <w:pPr>
              <w:jc w:val="center"/>
              <w:rPr>
                <w:rFonts w:cs="Arial"/>
                <w:bCs/>
                <w:sz w:val="20"/>
              </w:rPr>
            </w:pPr>
            <w:r w:rsidRPr="000B5E3B">
              <w:rPr>
                <w:rFonts w:cs="Arial"/>
                <w:bCs/>
                <w:sz w:val="20"/>
              </w:rPr>
              <w:t>9</w:t>
            </w:r>
            <w:r w:rsidR="00943DFC" w:rsidRPr="000B5E3B">
              <w:rPr>
                <w:rFonts w:cs="Arial"/>
                <w:bCs/>
                <w:sz w:val="20"/>
              </w:rPr>
              <w:t>.</w:t>
            </w:r>
          </w:p>
        </w:tc>
        <w:tc>
          <w:tcPr>
            <w:tcW w:w="1677" w:type="dxa"/>
            <w:vAlign w:val="center"/>
          </w:tcPr>
          <w:p w:rsidR="00943DFC" w:rsidRPr="000B5E3B" w:rsidRDefault="00943DFC" w:rsidP="000B5E3B">
            <w:pPr>
              <w:jc w:val="center"/>
              <w:rPr>
                <w:rFonts w:cs="Arial"/>
                <w:b/>
                <w:bCs/>
                <w:sz w:val="20"/>
              </w:rPr>
            </w:pPr>
            <w:r w:rsidRPr="000B5E3B">
              <w:rPr>
                <w:rFonts w:cs="Arial"/>
                <w:b/>
                <w:bCs/>
                <w:sz w:val="20"/>
              </w:rPr>
              <w:t>19 12 11*</w:t>
            </w:r>
          </w:p>
        </w:tc>
        <w:tc>
          <w:tcPr>
            <w:tcW w:w="2553" w:type="dxa"/>
            <w:vAlign w:val="center"/>
          </w:tcPr>
          <w:p w:rsidR="00943DFC" w:rsidRPr="000B5E3B" w:rsidRDefault="00943DFC" w:rsidP="000B5E3B">
            <w:pPr>
              <w:pStyle w:val="Akapitzlist"/>
              <w:ind w:left="0" w:firstLine="35"/>
              <w:jc w:val="center"/>
              <w:rPr>
                <w:rFonts w:ascii="Arial" w:hAnsi="Arial" w:cs="Arial"/>
                <w:sz w:val="20"/>
                <w:szCs w:val="20"/>
              </w:rPr>
            </w:pPr>
            <w:r w:rsidRPr="000B5E3B">
              <w:rPr>
                <w:rFonts w:ascii="Arial" w:hAnsi="Arial" w:cs="Arial"/>
                <w:sz w:val="20"/>
                <w:szCs w:val="20"/>
              </w:rPr>
              <w:t>Inne odpady (w tym zmieszane substancje</w:t>
            </w:r>
            <w:r w:rsidRPr="000B5E3B">
              <w:rPr>
                <w:rFonts w:ascii="Arial" w:hAnsi="Arial" w:cs="Arial"/>
                <w:sz w:val="20"/>
                <w:szCs w:val="20"/>
              </w:rPr>
              <w:br/>
              <w:t xml:space="preserve">i przedmioty) </w:t>
            </w:r>
            <w:r w:rsidRPr="000B5E3B">
              <w:rPr>
                <w:rFonts w:ascii="Arial" w:hAnsi="Arial" w:cs="Arial"/>
                <w:sz w:val="20"/>
                <w:szCs w:val="20"/>
              </w:rPr>
              <w:br/>
              <w:t>z mechanicznej obróbki odpadów, zawierające substancje niebezpieczne</w:t>
            </w:r>
          </w:p>
        </w:tc>
        <w:tc>
          <w:tcPr>
            <w:tcW w:w="4536" w:type="dxa"/>
            <w:vAlign w:val="center"/>
          </w:tcPr>
          <w:p w:rsidR="00943DFC" w:rsidRPr="000B5E3B" w:rsidRDefault="00943DFC" w:rsidP="000B5E3B">
            <w:pPr>
              <w:jc w:val="center"/>
              <w:rPr>
                <w:rFonts w:cs="Arial"/>
                <w:sz w:val="20"/>
              </w:rPr>
            </w:pPr>
            <w:r w:rsidRPr="000B5E3B">
              <w:rPr>
                <w:rFonts w:cs="Arial"/>
                <w:sz w:val="20"/>
              </w:rPr>
              <w:t xml:space="preserve">Odpad występujący jako frakcja </w:t>
            </w:r>
            <w:proofErr w:type="spellStart"/>
            <w:r w:rsidRPr="000B5E3B">
              <w:rPr>
                <w:rFonts w:cs="Arial"/>
                <w:sz w:val="20"/>
              </w:rPr>
              <w:t>nadsitowa</w:t>
            </w:r>
            <w:proofErr w:type="spellEnd"/>
            <w:r w:rsidRPr="000B5E3B">
              <w:rPr>
                <w:rFonts w:cs="Arial"/>
                <w:sz w:val="20"/>
              </w:rPr>
              <w:t xml:space="preserve"> lub </w:t>
            </w:r>
            <w:proofErr w:type="spellStart"/>
            <w:r w:rsidRPr="000B5E3B">
              <w:rPr>
                <w:rFonts w:cs="Arial"/>
                <w:sz w:val="20"/>
              </w:rPr>
              <w:t>podsitowa</w:t>
            </w:r>
            <w:proofErr w:type="spellEnd"/>
            <w:r w:rsidRPr="000B5E3B">
              <w:rPr>
                <w:rFonts w:cs="Arial"/>
                <w:sz w:val="20"/>
              </w:rPr>
              <w:t xml:space="preserve">. </w:t>
            </w:r>
            <w:proofErr w:type="spellStart"/>
            <w:r w:rsidRPr="000B5E3B">
              <w:rPr>
                <w:rFonts w:cs="Arial"/>
                <w:sz w:val="20"/>
              </w:rPr>
              <w:t>Nadsito</w:t>
            </w:r>
            <w:proofErr w:type="spellEnd"/>
            <w:r w:rsidRPr="000B5E3B">
              <w:rPr>
                <w:rFonts w:cs="Arial"/>
                <w:sz w:val="20"/>
              </w:rPr>
              <w:t xml:space="preserve"> – odpad suchy, zawierający zanieczyszczenia niebezpieczne w formie </w:t>
            </w:r>
            <w:r w:rsidR="00C060F7" w:rsidRPr="000B5E3B">
              <w:rPr>
                <w:rFonts w:cs="Arial"/>
                <w:sz w:val="20"/>
              </w:rPr>
              <w:br/>
            </w:r>
            <w:r w:rsidRPr="000B5E3B">
              <w:rPr>
                <w:rFonts w:cs="Arial"/>
                <w:sz w:val="20"/>
              </w:rPr>
              <w:t xml:space="preserve">np. pyłów lub żeli. </w:t>
            </w:r>
            <w:proofErr w:type="spellStart"/>
            <w:r w:rsidRPr="000B5E3B">
              <w:rPr>
                <w:rFonts w:cs="Arial"/>
                <w:sz w:val="20"/>
              </w:rPr>
              <w:t>Podsito</w:t>
            </w:r>
            <w:proofErr w:type="spellEnd"/>
            <w:r w:rsidRPr="000B5E3B">
              <w:rPr>
                <w:rFonts w:cs="Arial"/>
                <w:sz w:val="20"/>
              </w:rPr>
              <w:t xml:space="preserve"> – odpad w formie mieszaniny odpadów mineralnych </w:t>
            </w:r>
            <w:r w:rsidRPr="000B5E3B">
              <w:rPr>
                <w:rFonts w:cs="Arial"/>
                <w:sz w:val="20"/>
              </w:rPr>
              <w:br/>
              <w:t>i organicznych zanieczyszczonych substancjami niebezpiecznymi. Odpad mokry</w:t>
            </w:r>
            <w:r w:rsidR="00C060F7" w:rsidRPr="000B5E3B">
              <w:rPr>
                <w:rFonts w:cs="Arial"/>
                <w:sz w:val="20"/>
              </w:rPr>
              <w:t>.</w:t>
            </w:r>
            <w:r w:rsidRPr="000B5E3B">
              <w:rPr>
                <w:rFonts w:cs="Arial"/>
                <w:sz w:val="20"/>
              </w:rPr>
              <w:t xml:space="preserve"> Odpady posiadają właściwości powodujące, że odpady są odpadami niebezpiecznymi, określone </w:t>
            </w:r>
            <w:r w:rsidR="00C060F7" w:rsidRPr="000B5E3B">
              <w:rPr>
                <w:rFonts w:cs="Arial"/>
                <w:sz w:val="20"/>
              </w:rPr>
              <w:br/>
            </w:r>
            <w:r w:rsidRPr="000B5E3B">
              <w:rPr>
                <w:rFonts w:cs="Arial"/>
                <w:sz w:val="20"/>
              </w:rPr>
              <w:t>w załączniku nr 3 do ustawy o odpadach np. tj.: H3-B „łatwopalne”, H4 „drażniące” H5 „szkodliwe”, H8 „żrące”, H14 „</w:t>
            </w:r>
            <w:proofErr w:type="spellStart"/>
            <w:r w:rsidRPr="000B5E3B">
              <w:rPr>
                <w:rFonts w:cs="Arial"/>
                <w:sz w:val="20"/>
              </w:rPr>
              <w:t>ekotoksyczne</w:t>
            </w:r>
            <w:proofErr w:type="spellEnd"/>
            <w:r w:rsidRPr="000B5E3B">
              <w:rPr>
                <w:rFonts w:cs="Arial"/>
                <w:sz w:val="20"/>
              </w:rPr>
              <w:t>”.</w:t>
            </w:r>
          </w:p>
        </w:tc>
      </w:tr>
      <w:tr w:rsidR="00E60EE3" w:rsidRPr="000B5E3B" w:rsidTr="000B5E3B">
        <w:tc>
          <w:tcPr>
            <w:tcW w:w="698" w:type="dxa"/>
            <w:vAlign w:val="center"/>
          </w:tcPr>
          <w:p w:rsidR="00E60EE3" w:rsidRPr="000B5E3B" w:rsidRDefault="00E60EE3" w:rsidP="000B5E3B">
            <w:pPr>
              <w:jc w:val="center"/>
              <w:rPr>
                <w:rFonts w:cs="Arial"/>
                <w:bCs/>
                <w:sz w:val="20"/>
              </w:rPr>
            </w:pPr>
            <w:r w:rsidRPr="000B5E3B">
              <w:rPr>
                <w:rFonts w:cs="Arial"/>
                <w:bCs/>
                <w:sz w:val="20"/>
              </w:rPr>
              <w:t>10.</w:t>
            </w:r>
          </w:p>
        </w:tc>
        <w:tc>
          <w:tcPr>
            <w:tcW w:w="1677" w:type="dxa"/>
            <w:vAlign w:val="center"/>
          </w:tcPr>
          <w:p w:rsidR="00E60EE3" w:rsidRPr="000B5E3B" w:rsidRDefault="00E60EE3" w:rsidP="000B5E3B">
            <w:pPr>
              <w:jc w:val="center"/>
              <w:rPr>
                <w:rFonts w:cs="Arial"/>
                <w:b/>
                <w:bCs/>
                <w:sz w:val="20"/>
              </w:rPr>
            </w:pPr>
            <w:r w:rsidRPr="000B5E3B">
              <w:rPr>
                <w:rFonts w:cs="Arial"/>
                <w:b/>
                <w:bCs/>
                <w:sz w:val="20"/>
              </w:rPr>
              <w:t>20 01 35*</w:t>
            </w:r>
          </w:p>
        </w:tc>
        <w:tc>
          <w:tcPr>
            <w:tcW w:w="2553" w:type="dxa"/>
            <w:vAlign w:val="center"/>
          </w:tcPr>
          <w:p w:rsidR="00E60EE3" w:rsidRPr="000B5E3B" w:rsidRDefault="00E60EE3" w:rsidP="000B5E3B">
            <w:pPr>
              <w:pStyle w:val="Akapitzlist"/>
              <w:ind w:left="0" w:firstLine="35"/>
              <w:jc w:val="center"/>
              <w:rPr>
                <w:rFonts w:ascii="Arial" w:hAnsi="Arial" w:cs="Arial"/>
                <w:sz w:val="20"/>
                <w:szCs w:val="20"/>
              </w:rPr>
            </w:pPr>
            <w:r w:rsidRPr="000B5E3B">
              <w:rPr>
                <w:rFonts w:ascii="Arial" w:hAnsi="Arial" w:cs="Arial"/>
                <w:sz w:val="20"/>
                <w:szCs w:val="20"/>
              </w:rPr>
              <w:t xml:space="preserve">Zużyte urządzenia elektryczne </w:t>
            </w:r>
            <w:r w:rsidRPr="000B5E3B">
              <w:rPr>
                <w:rFonts w:ascii="Arial" w:hAnsi="Arial" w:cs="Arial"/>
                <w:sz w:val="20"/>
                <w:szCs w:val="20"/>
              </w:rPr>
              <w:br/>
              <w:t>i elektroniczne inne niż wymienione w  20 01 21</w:t>
            </w:r>
            <w:r w:rsidRPr="000B5E3B">
              <w:rPr>
                <w:rFonts w:ascii="Arial" w:hAnsi="Arial" w:cs="Arial"/>
                <w:sz w:val="20"/>
                <w:szCs w:val="20"/>
              </w:rPr>
              <w:br/>
              <w:t>i 20 01 23 zawierające składniki niebezpieczne</w:t>
            </w:r>
          </w:p>
        </w:tc>
        <w:tc>
          <w:tcPr>
            <w:tcW w:w="4536" w:type="dxa"/>
            <w:vAlign w:val="center"/>
          </w:tcPr>
          <w:p w:rsidR="00A616EA" w:rsidRPr="000B5E3B" w:rsidRDefault="00A616EA" w:rsidP="000B5E3B">
            <w:pPr>
              <w:jc w:val="center"/>
              <w:rPr>
                <w:rFonts w:cs="Arial"/>
                <w:sz w:val="20"/>
              </w:rPr>
            </w:pPr>
            <w:r w:rsidRPr="000B5E3B">
              <w:rPr>
                <w:rFonts w:cs="Arial"/>
                <w:sz w:val="20"/>
              </w:rPr>
              <w:t>Skład chemiczny z uwagi na różnorodność, niemożliwy do określenia. Odpad złożony głównie z metalu, tworzywa sztucznego, szkła.</w:t>
            </w:r>
          </w:p>
          <w:p w:rsidR="00E60EE3" w:rsidRPr="000B5E3B" w:rsidRDefault="00A616EA" w:rsidP="000B5E3B">
            <w:pPr>
              <w:jc w:val="center"/>
              <w:rPr>
                <w:rFonts w:cs="Arial"/>
                <w:sz w:val="20"/>
              </w:rPr>
            </w:pPr>
            <w:r w:rsidRPr="000B5E3B">
              <w:rPr>
                <w:rFonts w:cs="Arial"/>
                <w:sz w:val="20"/>
              </w:rPr>
              <w:t xml:space="preserve">Odpady stałe, wielomateriałowe, nienasiąkliwe. Odpady posiadają właściwości powodujące, że odpady są odpadami niebezpiecznymi, określone w załączniku nr 3 do ustawy </w:t>
            </w:r>
            <w:r w:rsidRPr="000B5E3B">
              <w:rPr>
                <w:rFonts w:cs="Arial"/>
                <w:sz w:val="20"/>
              </w:rPr>
              <w:br/>
              <w:t>o odpadach np. tj.: H3-B „łatwopalne”, H5 „szkodliwe”, H8 „żrące”, H14 „</w:t>
            </w:r>
            <w:proofErr w:type="spellStart"/>
            <w:r w:rsidRPr="000B5E3B">
              <w:rPr>
                <w:rFonts w:cs="Arial"/>
                <w:sz w:val="20"/>
              </w:rPr>
              <w:t>ekotoksyczne</w:t>
            </w:r>
            <w:proofErr w:type="spellEnd"/>
            <w:r w:rsidRPr="000B5E3B">
              <w:rPr>
                <w:rFonts w:cs="Arial"/>
                <w:sz w:val="20"/>
              </w:rPr>
              <w:t>”.</w:t>
            </w:r>
          </w:p>
        </w:tc>
      </w:tr>
    </w:tbl>
    <w:p w:rsidR="008C32AA" w:rsidRDefault="008C32AA" w:rsidP="00943DFC">
      <w:pPr>
        <w:spacing w:line="276" w:lineRule="auto"/>
        <w:rPr>
          <w:rFonts w:cs="Arial"/>
          <w:b/>
          <w:bCs/>
          <w:szCs w:val="24"/>
        </w:rPr>
      </w:pPr>
    </w:p>
    <w:p w:rsidR="00943DFC" w:rsidRPr="00B17362" w:rsidRDefault="005226E7" w:rsidP="000B5E3B">
      <w:pPr>
        <w:pStyle w:val="Nagwek3"/>
      </w:pPr>
      <w:r w:rsidRPr="00812303">
        <w:rPr>
          <w:bCs/>
        </w:rPr>
        <w:lastRenderedPageBreak/>
        <w:t>VII</w:t>
      </w:r>
      <w:r w:rsidR="00943DFC" w:rsidRPr="00812303">
        <w:rPr>
          <w:bCs/>
        </w:rPr>
        <w:t>.2. E</w:t>
      </w:r>
      <w:r w:rsidR="00943DFC" w:rsidRPr="00812303">
        <w:t>misja</w:t>
      </w:r>
      <w:r w:rsidR="00943DFC" w:rsidRPr="00B17362">
        <w:t xml:space="preserve"> gazów i pyłów wprowadzanych do powietrza z instalacji: </w:t>
      </w:r>
    </w:p>
    <w:p w:rsidR="00943DFC" w:rsidRPr="00B17362" w:rsidRDefault="00943DFC" w:rsidP="00943DFC">
      <w:pPr>
        <w:pStyle w:val="Default"/>
        <w:spacing w:line="276" w:lineRule="auto"/>
        <w:jc w:val="both"/>
        <w:rPr>
          <w:rFonts w:ascii="Arial" w:hAnsi="Arial" w:cs="Arial"/>
          <w:color w:val="auto"/>
        </w:rPr>
      </w:pPr>
    </w:p>
    <w:p w:rsidR="00943DFC" w:rsidRPr="00B17362" w:rsidRDefault="005226E7" w:rsidP="00943DFC">
      <w:pPr>
        <w:pStyle w:val="Default"/>
        <w:spacing w:line="276" w:lineRule="auto"/>
        <w:jc w:val="both"/>
        <w:rPr>
          <w:rFonts w:ascii="Arial" w:hAnsi="Arial" w:cs="Arial"/>
          <w:b/>
          <w:bCs/>
          <w:color w:val="auto"/>
        </w:rPr>
      </w:pPr>
      <w:r>
        <w:rPr>
          <w:rFonts w:ascii="Arial" w:hAnsi="Arial" w:cs="Arial"/>
          <w:b/>
          <w:bCs/>
          <w:color w:val="auto"/>
        </w:rPr>
        <w:t>VII</w:t>
      </w:r>
      <w:r w:rsidR="00943DFC" w:rsidRPr="00B17362">
        <w:rPr>
          <w:rFonts w:ascii="Arial" w:hAnsi="Arial" w:cs="Arial"/>
          <w:b/>
          <w:bCs/>
          <w:color w:val="auto"/>
        </w:rPr>
        <w:t>.2.1. Rodzaj i ilość gazów i pyłów dopuszczonych do wprowadzania do powietrza z procesu mechanicznego przetwarzania odpadów:</w:t>
      </w:r>
    </w:p>
    <w:p w:rsidR="00943DFC" w:rsidRPr="00B17362" w:rsidRDefault="00943DFC" w:rsidP="00943DFC">
      <w:pPr>
        <w:pStyle w:val="Default"/>
        <w:spacing w:line="276" w:lineRule="auto"/>
        <w:jc w:val="both"/>
        <w:rPr>
          <w:rFonts w:ascii="Arial" w:hAnsi="Arial" w:cs="Arial"/>
          <w:color w:val="auto"/>
          <w:sz w:val="12"/>
          <w:szCs w:val="20"/>
        </w:rPr>
      </w:pPr>
    </w:p>
    <w:p w:rsidR="00943DFC" w:rsidRPr="00B17362" w:rsidRDefault="00943DFC" w:rsidP="00943DFC">
      <w:pPr>
        <w:pStyle w:val="Default"/>
        <w:spacing w:line="276" w:lineRule="auto"/>
        <w:jc w:val="both"/>
        <w:rPr>
          <w:rFonts w:ascii="Arial" w:hAnsi="Arial" w:cs="Arial"/>
          <w:color w:val="auto"/>
          <w:sz w:val="20"/>
          <w:szCs w:val="20"/>
        </w:rPr>
      </w:pPr>
      <w:r w:rsidRPr="00B17362">
        <w:rPr>
          <w:rFonts w:ascii="Arial" w:hAnsi="Arial" w:cs="Arial"/>
          <w:color w:val="auto"/>
          <w:sz w:val="20"/>
          <w:szCs w:val="20"/>
        </w:rPr>
        <w:t xml:space="preserve">Tabela nr </w:t>
      </w:r>
      <w:r w:rsidR="00F53357">
        <w:rPr>
          <w:rFonts w:ascii="Arial" w:hAnsi="Arial" w:cs="Arial"/>
          <w:color w:val="auto"/>
          <w:sz w:val="20"/>
          <w:szCs w:val="20"/>
        </w:rPr>
        <w:t>18</w:t>
      </w:r>
    </w:p>
    <w:p w:rsidR="00764268" w:rsidRPr="008804B3" w:rsidRDefault="00764268" w:rsidP="00943DFC">
      <w:pPr>
        <w:pStyle w:val="Default"/>
        <w:spacing w:line="276" w:lineRule="auto"/>
        <w:jc w:val="both"/>
        <w:rPr>
          <w:rFonts w:ascii="Arial" w:hAnsi="Arial" w:cs="Arial"/>
          <w:color w:val="auto"/>
          <w:sz w:val="8"/>
          <w:szCs w:val="20"/>
        </w:rPr>
      </w:pPr>
    </w:p>
    <w:tbl>
      <w:tblPr>
        <w:tblStyle w:val="Tabela-Siatka"/>
        <w:tblW w:w="0" w:type="auto"/>
        <w:tblLook w:val="04A0" w:firstRow="1" w:lastRow="0" w:firstColumn="1" w:lastColumn="0" w:noHBand="0" w:noVBand="1"/>
        <w:tblDescription w:val="Rodzaj i ilość gazów i pyłów dopuszczonych do wprowadzania do powietrza z procesu mechanicznego przetwarzania odpadów. tabela zawiera łączone i zagniezdzone komórki."/>
      </w:tblPr>
      <w:tblGrid>
        <w:gridCol w:w="572"/>
        <w:gridCol w:w="1916"/>
        <w:gridCol w:w="1542"/>
        <w:gridCol w:w="2870"/>
        <w:gridCol w:w="2090"/>
      </w:tblGrid>
      <w:tr w:rsidR="00943DFC" w:rsidRPr="000B5E3B" w:rsidTr="000B5E3B">
        <w:tc>
          <w:tcPr>
            <w:tcW w:w="576" w:type="dxa"/>
            <w:vAlign w:val="center"/>
          </w:tcPr>
          <w:p w:rsidR="00943DFC" w:rsidRPr="000B5E3B" w:rsidRDefault="00943DFC" w:rsidP="000B5E3B">
            <w:pPr>
              <w:pStyle w:val="Default"/>
              <w:jc w:val="center"/>
              <w:rPr>
                <w:rFonts w:ascii="Arial" w:hAnsi="Arial" w:cs="Arial"/>
                <w:b/>
                <w:color w:val="auto"/>
                <w:sz w:val="20"/>
                <w:szCs w:val="20"/>
              </w:rPr>
            </w:pPr>
          </w:p>
          <w:p w:rsidR="00943DFC" w:rsidRPr="000B5E3B" w:rsidRDefault="00943DFC" w:rsidP="000B5E3B">
            <w:pPr>
              <w:pStyle w:val="Default"/>
              <w:jc w:val="center"/>
              <w:rPr>
                <w:rFonts w:ascii="Arial" w:hAnsi="Arial" w:cs="Arial"/>
                <w:b/>
                <w:color w:val="auto"/>
                <w:sz w:val="20"/>
                <w:szCs w:val="20"/>
              </w:rPr>
            </w:pPr>
            <w:r w:rsidRPr="000B5E3B">
              <w:rPr>
                <w:rFonts w:ascii="Arial" w:hAnsi="Arial" w:cs="Arial"/>
                <w:b/>
                <w:color w:val="auto"/>
                <w:sz w:val="20"/>
                <w:szCs w:val="20"/>
              </w:rPr>
              <w:t>Lp.</w:t>
            </w:r>
          </w:p>
        </w:tc>
        <w:tc>
          <w:tcPr>
            <w:tcW w:w="1942" w:type="dxa"/>
            <w:vAlign w:val="center"/>
          </w:tcPr>
          <w:p w:rsidR="00943DFC" w:rsidRPr="000B5E3B" w:rsidRDefault="00943DFC" w:rsidP="000B5E3B">
            <w:pPr>
              <w:pStyle w:val="Default"/>
              <w:jc w:val="center"/>
              <w:rPr>
                <w:rFonts w:ascii="Arial" w:hAnsi="Arial" w:cs="Arial"/>
                <w:b/>
                <w:color w:val="auto"/>
                <w:sz w:val="20"/>
                <w:szCs w:val="20"/>
              </w:rPr>
            </w:pPr>
          </w:p>
          <w:p w:rsidR="00943DFC" w:rsidRPr="000B5E3B" w:rsidRDefault="00943DFC" w:rsidP="000B5E3B">
            <w:pPr>
              <w:pStyle w:val="Default"/>
              <w:jc w:val="center"/>
              <w:rPr>
                <w:rFonts w:ascii="Arial" w:hAnsi="Arial" w:cs="Arial"/>
                <w:b/>
                <w:color w:val="auto"/>
                <w:sz w:val="20"/>
                <w:szCs w:val="20"/>
              </w:rPr>
            </w:pPr>
            <w:r w:rsidRPr="000B5E3B">
              <w:rPr>
                <w:rFonts w:ascii="Arial" w:hAnsi="Arial" w:cs="Arial"/>
                <w:b/>
                <w:color w:val="auto"/>
                <w:sz w:val="20"/>
                <w:szCs w:val="20"/>
              </w:rPr>
              <w:t>Źródło</w:t>
            </w:r>
          </w:p>
        </w:tc>
        <w:tc>
          <w:tcPr>
            <w:tcW w:w="1559" w:type="dxa"/>
            <w:vAlign w:val="center"/>
          </w:tcPr>
          <w:p w:rsidR="00943DFC" w:rsidRPr="000B5E3B" w:rsidRDefault="00943DFC" w:rsidP="000B5E3B">
            <w:pPr>
              <w:pStyle w:val="Default"/>
              <w:jc w:val="center"/>
              <w:rPr>
                <w:rFonts w:ascii="Arial" w:hAnsi="Arial" w:cs="Arial"/>
                <w:b/>
                <w:color w:val="auto"/>
                <w:sz w:val="20"/>
                <w:szCs w:val="20"/>
              </w:rPr>
            </w:pPr>
          </w:p>
          <w:p w:rsidR="00943DFC" w:rsidRPr="000B5E3B" w:rsidRDefault="00943DFC" w:rsidP="000B5E3B">
            <w:pPr>
              <w:pStyle w:val="Default"/>
              <w:jc w:val="center"/>
              <w:rPr>
                <w:rFonts w:ascii="Arial" w:hAnsi="Arial" w:cs="Arial"/>
                <w:b/>
                <w:color w:val="auto"/>
                <w:sz w:val="20"/>
                <w:szCs w:val="20"/>
              </w:rPr>
            </w:pPr>
            <w:r w:rsidRPr="000B5E3B">
              <w:rPr>
                <w:rFonts w:ascii="Arial" w:hAnsi="Arial" w:cs="Arial"/>
                <w:b/>
                <w:color w:val="auto"/>
                <w:sz w:val="20"/>
                <w:szCs w:val="20"/>
              </w:rPr>
              <w:t>Oznaczenie emitora</w:t>
            </w:r>
          </w:p>
        </w:tc>
        <w:tc>
          <w:tcPr>
            <w:tcW w:w="2977" w:type="dxa"/>
            <w:vAlign w:val="center"/>
          </w:tcPr>
          <w:p w:rsidR="00943DFC" w:rsidRPr="000B5E3B" w:rsidRDefault="00943DFC" w:rsidP="000B5E3B">
            <w:pPr>
              <w:pStyle w:val="Default"/>
              <w:jc w:val="center"/>
              <w:rPr>
                <w:rFonts w:ascii="Arial" w:hAnsi="Arial" w:cs="Arial"/>
                <w:b/>
                <w:color w:val="auto"/>
                <w:sz w:val="20"/>
                <w:szCs w:val="20"/>
              </w:rPr>
            </w:pPr>
          </w:p>
          <w:p w:rsidR="00943DFC" w:rsidRPr="000B5E3B" w:rsidRDefault="00943DFC" w:rsidP="000B5E3B">
            <w:pPr>
              <w:pStyle w:val="Default"/>
              <w:jc w:val="center"/>
              <w:rPr>
                <w:rFonts w:ascii="Arial" w:hAnsi="Arial" w:cs="Arial"/>
                <w:b/>
                <w:color w:val="auto"/>
                <w:sz w:val="20"/>
                <w:szCs w:val="20"/>
              </w:rPr>
            </w:pPr>
            <w:r w:rsidRPr="000B5E3B">
              <w:rPr>
                <w:rFonts w:ascii="Arial" w:hAnsi="Arial" w:cs="Arial"/>
                <w:b/>
                <w:color w:val="auto"/>
                <w:sz w:val="20"/>
                <w:szCs w:val="20"/>
              </w:rPr>
              <w:t>Nazwa substancji</w:t>
            </w:r>
          </w:p>
        </w:tc>
        <w:tc>
          <w:tcPr>
            <w:tcW w:w="2126" w:type="dxa"/>
            <w:vAlign w:val="center"/>
          </w:tcPr>
          <w:p w:rsidR="00943DFC" w:rsidRPr="000B5E3B" w:rsidRDefault="00943DFC" w:rsidP="000B5E3B">
            <w:pPr>
              <w:pStyle w:val="Default"/>
              <w:jc w:val="center"/>
              <w:rPr>
                <w:rFonts w:ascii="Arial" w:hAnsi="Arial" w:cs="Arial"/>
                <w:b/>
                <w:color w:val="auto"/>
                <w:sz w:val="20"/>
                <w:szCs w:val="20"/>
              </w:rPr>
            </w:pPr>
            <w:r w:rsidRPr="000B5E3B">
              <w:rPr>
                <w:rFonts w:ascii="Arial" w:hAnsi="Arial" w:cs="Arial"/>
                <w:b/>
                <w:color w:val="auto"/>
                <w:sz w:val="20"/>
                <w:szCs w:val="20"/>
              </w:rPr>
              <w:t>Emisja dopuszczalna (kg/h)</w:t>
            </w:r>
          </w:p>
        </w:tc>
      </w:tr>
      <w:tr w:rsidR="00943DFC" w:rsidRPr="000B5E3B" w:rsidTr="000B5E3B">
        <w:tc>
          <w:tcPr>
            <w:tcW w:w="576" w:type="dxa"/>
            <w:vMerge w:val="restart"/>
            <w:vAlign w:val="center"/>
          </w:tcPr>
          <w:p w:rsidR="00943DFC" w:rsidRPr="000B5E3B" w:rsidRDefault="00943DFC" w:rsidP="000B5E3B">
            <w:pPr>
              <w:pStyle w:val="Default"/>
              <w:spacing w:line="276" w:lineRule="auto"/>
              <w:jc w:val="center"/>
              <w:rPr>
                <w:rFonts w:ascii="Arial" w:hAnsi="Arial" w:cs="Arial"/>
                <w:color w:val="auto"/>
                <w:sz w:val="20"/>
                <w:szCs w:val="20"/>
              </w:rPr>
            </w:pPr>
          </w:p>
          <w:p w:rsidR="00943DFC" w:rsidRPr="000B5E3B" w:rsidRDefault="00943DFC" w:rsidP="000B5E3B">
            <w:pPr>
              <w:pStyle w:val="Default"/>
              <w:spacing w:line="276" w:lineRule="auto"/>
              <w:jc w:val="center"/>
              <w:rPr>
                <w:rFonts w:ascii="Arial" w:hAnsi="Arial" w:cs="Arial"/>
                <w:color w:val="auto"/>
                <w:sz w:val="20"/>
                <w:szCs w:val="20"/>
              </w:rPr>
            </w:pPr>
          </w:p>
          <w:p w:rsidR="00943DFC" w:rsidRPr="000B5E3B" w:rsidRDefault="00943DFC" w:rsidP="000B5E3B">
            <w:pPr>
              <w:pStyle w:val="Default"/>
              <w:spacing w:line="276" w:lineRule="auto"/>
              <w:jc w:val="center"/>
              <w:rPr>
                <w:rFonts w:ascii="Arial" w:hAnsi="Arial" w:cs="Arial"/>
                <w:color w:val="auto"/>
                <w:sz w:val="20"/>
                <w:szCs w:val="20"/>
              </w:rPr>
            </w:pPr>
            <w:r w:rsidRPr="000B5E3B">
              <w:rPr>
                <w:rFonts w:ascii="Arial" w:hAnsi="Arial" w:cs="Arial"/>
                <w:color w:val="auto"/>
                <w:sz w:val="20"/>
                <w:szCs w:val="20"/>
              </w:rPr>
              <w:t>1.</w:t>
            </w:r>
          </w:p>
        </w:tc>
        <w:tc>
          <w:tcPr>
            <w:tcW w:w="1942" w:type="dxa"/>
            <w:vMerge w:val="restart"/>
            <w:vAlign w:val="center"/>
          </w:tcPr>
          <w:p w:rsidR="00943DFC" w:rsidRPr="000B5E3B" w:rsidRDefault="00943DFC" w:rsidP="000B5E3B">
            <w:pPr>
              <w:pStyle w:val="Default"/>
              <w:spacing w:line="276" w:lineRule="auto"/>
              <w:jc w:val="center"/>
              <w:rPr>
                <w:rFonts w:ascii="Arial" w:hAnsi="Arial" w:cs="Arial"/>
                <w:b/>
                <w:color w:val="auto"/>
                <w:sz w:val="20"/>
                <w:szCs w:val="20"/>
              </w:rPr>
            </w:pPr>
          </w:p>
          <w:p w:rsidR="00764268" w:rsidRPr="000B5E3B" w:rsidRDefault="00943DFC" w:rsidP="000B5E3B">
            <w:pPr>
              <w:pStyle w:val="Default"/>
              <w:spacing w:line="276" w:lineRule="auto"/>
              <w:jc w:val="center"/>
              <w:rPr>
                <w:rFonts w:ascii="Arial" w:hAnsi="Arial" w:cs="Arial"/>
                <w:b/>
                <w:color w:val="auto"/>
                <w:sz w:val="20"/>
                <w:szCs w:val="20"/>
              </w:rPr>
            </w:pPr>
            <w:r w:rsidRPr="000B5E3B">
              <w:rPr>
                <w:rFonts w:ascii="Arial" w:hAnsi="Arial" w:cs="Arial"/>
                <w:b/>
                <w:color w:val="auto"/>
                <w:sz w:val="20"/>
                <w:szCs w:val="20"/>
              </w:rPr>
              <w:t xml:space="preserve">Wentylacja odciągowa hali </w:t>
            </w:r>
            <w:r w:rsidR="00A6042E" w:rsidRPr="000B5E3B">
              <w:rPr>
                <w:rFonts w:ascii="Arial" w:hAnsi="Arial" w:cs="Arial"/>
                <w:b/>
                <w:color w:val="auto"/>
                <w:sz w:val="20"/>
                <w:szCs w:val="20"/>
              </w:rPr>
              <w:t>mechaniczno – biologicznego przetwarzania odpadów</w:t>
            </w:r>
          </w:p>
          <w:p w:rsidR="00A6042E" w:rsidRPr="000B5E3B" w:rsidRDefault="00A6042E" w:rsidP="000B5E3B">
            <w:pPr>
              <w:pStyle w:val="Default"/>
              <w:spacing w:line="276" w:lineRule="auto"/>
              <w:jc w:val="center"/>
              <w:rPr>
                <w:rFonts w:ascii="Arial" w:hAnsi="Arial" w:cs="Arial"/>
                <w:b/>
                <w:color w:val="auto"/>
                <w:sz w:val="20"/>
                <w:szCs w:val="20"/>
              </w:rPr>
            </w:pPr>
            <w:r w:rsidRPr="000B5E3B">
              <w:rPr>
                <w:rFonts w:ascii="Arial" w:hAnsi="Arial" w:cs="Arial"/>
                <w:b/>
                <w:color w:val="auto"/>
                <w:sz w:val="20"/>
                <w:szCs w:val="20"/>
              </w:rPr>
              <w:t>(emisja dla</w:t>
            </w:r>
          </w:p>
          <w:p w:rsidR="00943DFC" w:rsidRPr="000B5E3B" w:rsidRDefault="00943DFC" w:rsidP="000B5E3B">
            <w:pPr>
              <w:pStyle w:val="Default"/>
              <w:spacing w:line="276" w:lineRule="auto"/>
              <w:jc w:val="center"/>
              <w:rPr>
                <w:rFonts w:ascii="Arial" w:hAnsi="Arial" w:cs="Arial"/>
                <w:b/>
                <w:color w:val="auto"/>
                <w:sz w:val="20"/>
                <w:szCs w:val="20"/>
              </w:rPr>
            </w:pPr>
            <w:r w:rsidRPr="000B5E3B">
              <w:rPr>
                <w:rFonts w:ascii="Arial" w:hAnsi="Arial" w:cs="Arial"/>
                <w:b/>
                <w:color w:val="auto"/>
                <w:sz w:val="20"/>
                <w:szCs w:val="20"/>
              </w:rPr>
              <w:t>każdego emitora)</w:t>
            </w:r>
          </w:p>
        </w:tc>
        <w:tc>
          <w:tcPr>
            <w:tcW w:w="1559" w:type="dxa"/>
            <w:vMerge w:val="restart"/>
            <w:vAlign w:val="center"/>
          </w:tcPr>
          <w:p w:rsidR="00943DFC" w:rsidRPr="000B5E3B" w:rsidRDefault="00943DFC" w:rsidP="000B5E3B">
            <w:pPr>
              <w:pStyle w:val="Default"/>
              <w:spacing w:line="276" w:lineRule="auto"/>
              <w:jc w:val="center"/>
              <w:rPr>
                <w:rFonts w:ascii="Arial" w:hAnsi="Arial" w:cs="Arial"/>
                <w:color w:val="auto"/>
                <w:sz w:val="20"/>
                <w:szCs w:val="20"/>
              </w:rPr>
            </w:pPr>
          </w:p>
          <w:p w:rsidR="00943DFC" w:rsidRPr="000B5E3B" w:rsidRDefault="00943DFC" w:rsidP="000B5E3B">
            <w:pPr>
              <w:pStyle w:val="Default"/>
              <w:spacing w:line="276" w:lineRule="auto"/>
              <w:jc w:val="center"/>
              <w:rPr>
                <w:rFonts w:ascii="Arial" w:hAnsi="Arial" w:cs="Arial"/>
                <w:color w:val="auto"/>
                <w:sz w:val="20"/>
                <w:szCs w:val="20"/>
              </w:rPr>
            </w:pPr>
            <w:r w:rsidRPr="000B5E3B">
              <w:rPr>
                <w:rFonts w:ascii="Arial" w:hAnsi="Arial" w:cs="Arial"/>
                <w:color w:val="auto"/>
                <w:sz w:val="20"/>
                <w:szCs w:val="20"/>
              </w:rPr>
              <w:t>E</w:t>
            </w:r>
            <w:r w:rsidR="00A6042E" w:rsidRPr="000B5E3B">
              <w:rPr>
                <w:rFonts w:ascii="Arial" w:hAnsi="Arial" w:cs="Arial"/>
                <w:color w:val="auto"/>
                <w:sz w:val="20"/>
                <w:szCs w:val="20"/>
              </w:rPr>
              <w:t>-1</w:t>
            </w:r>
            <w:r w:rsidRPr="000B5E3B">
              <w:rPr>
                <w:rFonts w:ascii="Arial" w:hAnsi="Arial" w:cs="Arial"/>
                <w:color w:val="auto"/>
                <w:sz w:val="20"/>
                <w:szCs w:val="20"/>
              </w:rPr>
              <w:t>, E</w:t>
            </w:r>
            <w:r w:rsidR="00A6042E" w:rsidRPr="000B5E3B">
              <w:rPr>
                <w:rFonts w:ascii="Arial" w:hAnsi="Arial" w:cs="Arial"/>
                <w:color w:val="auto"/>
                <w:sz w:val="20"/>
                <w:szCs w:val="20"/>
              </w:rPr>
              <w:t>-2</w:t>
            </w:r>
            <w:r w:rsidRPr="000B5E3B">
              <w:rPr>
                <w:rFonts w:ascii="Arial" w:hAnsi="Arial" w:cs="Arial"/>
                <w:color w:val="auto"/>
                <w:sz w:val="20"/>
                <w:szCs w:val="20"/>
              </w:rPr>
              <w:t>, E</w:t>
            </w:r>
            <w:r w:rsidR="00A6042E" w:rsidRPr="000B5E3B">
              <w:rPr>
                <w:rFonts w:ascii="Arial" w:hAnsi="Arial" w:cs="Arial"/>
                <w:color w:val="auto"/>
                <w:sz w:val="20"/>
                <w:szCs w:val="20"/>
              </w:rPr>
              <w:t>-3</w:t>
            </w:r>
            <w:r w:rsidRPr="000B5E3B">
              <w:rPr>
                <w:rFonts w:ascii="Arial" w:hAnsi="Arial" w:cs="Arial"/>
                <w:color w:val="auto"/>
                <w:sz w:val="20"/>
                <w:szCs w:val="20"/>
              </w:rPr>
              <w:t>, E</w:t>
            </w:r>
            <w:r w:rsidR="00A6042E" w:rsidRPr="000B5E3B">
              <w:rPr>
                <w:rFonts w:ascii="Arial" w:hAnsi="Arial" w:cs="Arial"/>
                <w:color w:val="auto"/>
                <w:sz w:val="20"/>
                <w:szCs w:val="20"/>
              </w:rPr>
              <w:t>-4</w:t>
            </w:r>
          </w:p>
        </w:tc>
        <w:tc>
          <w:tcPr>
            <w:tcW w:w="2977" w:type="dxa"/>
            <w:vAlign w:val="center"/>
          </w:tcPr>
          <w:p w:rsidR="00943DFC" w:rsidRPr="000B5E3B" w:rsidRDefault="00A6042E" w:rsidP="000B5E3B">
            <w:pPr>
              <w:tabs>
                <w:tab w:val="num" w:pos="360"/>
              </w:tabs>
              <w:spacing w:line="276" w:lineRule="auto"/>
              <w:jc w:val="center"/>
              <w:rPr>
                <w:rFonts w:cs="Arial"/>
                <w:sz w:val="20"/>
              </w:rPr>
            </w:pPr>
            <w:r w:rsidRPr="000B5E3B">
              <w:rPr>
                <w:rFonts w:cs="Arial"/>
                <w:sz w:val="20"/>
              </w:rPr>
              <w:t>Tlenek węgla</w:t>
            </w:r>
          </w:p>
        </w:tc>
        <w:tc>
          <w:tcPr>
            <w:tcW w:w="2126" w:type="dxa"/>
            <w:vAlign w:val="center"/>
          </w:tcPr>
          <w:p w:rsidR="00943DFC" w:rsidRPr="000B5E3B" w:rsidRDefault="00943DFC" w:rsidP="000B5E3B">
            <w:pPr>
              <w:spacing w:line="276" w:lineRule="auto"/>
              <w:jc w:val="center"/>
              <w:rPr>
                <w:rFonts w:cs="Arial"/>
                <w:sz w:val="20"/>
              </w:rPr>
            </w:pPr>
            <w:r w:rsidRPr="000B5E3B">
              <w:rPr>
                <w:rFonts w:cs="Arial"/>
                <w:sz w:val="20"/>
              </w:rPr>
              <w:t>0,000</w:t>
            </w:r>
            <w:r w:rsidR="00A6042E" w:rsidRPr="000B5E3B">
              <w:rPr>
                <w:rFonts w:cs="Arial"/>
                <w:sz w:val="20"/>
              </w:rPr>
              <w:t>28925</w:t>
            </w:r>
          </w:p>
        </w:tc>
      </w:tr>
      <w:tr w:rsidR="00A6042E" w:rsidRPr="000B5E3B" w:rsidTr="000B5E3B">
        <w:tc>
          <w:tcPr>
            <w:tcW w:w="576" w:type="dxa"/>
            <w:vMerge/>
            <w:vAlign w:val="center"/>
          </w:tcPr>
          <w:p w:rsidR="00A6042E" w:rsidRPr="000B5E3B" w:rsidRDefault="00A6042E" w:rsidP="000B5E3B">
            <w:pPr>
              <w:pStyle w:val="Default"/>
              <w:spacing w:line="276" w:lineRule="auto"/>
              <w:jc w:val="center"/>
              <w:rPr>
                <w:rFonts w:ascii="Arial" w:hAnsi="Arial" w:cs="Arial"/>
                <w:color w:val="auto"/>
                <w:sz w:val="20"/>
                <w:szCs w:val="20"/>
              </w:rPr>
            </w:pPr>
          </w:p>
        </w:tc>
        <w:tc>
          <w:tcPr>
            <w:tcW w:w="1942" w:type="dxa"/>
            <w:vMerge/>
            <w:vAlign w:val="center"/>
          </w:tcPr>
          <w:p w:rsidR="00A6042E" w:rsidRPr="000B5E3B" w:rsidRDefault="00A6042E" w:rsidP="000B5E3B">
            <w:pPr>
              <w:pStyle w:val="Default"/>
              <w:spacing w:line="276" w:lineRule="auto"/>
              <w:jc w:val="center"/>
              <w:rPr>
                <w:rFonts w:ascii="Arial" w:hAnsi="Arial" w:cs="Arial"/>
                <w:b/>
                <w:color w:val="auto"/>
                <w:sz w:val="20"/>
                <w:szCs w:val="20"/>
              </w:rPr>
            </w:pPr>
          </w:p>
        </w:tc>
        <w:tc>
          <w:tcPr>
            <w:tcW w:w="1559" w:type="dxa"/>
            <w:vMerge/>
            <w:vAlign w:val="center"/>
          </w:tcPr>
          <w:p w:rsidR="00A6042E" w:rsidRPr="000B5E3B" w:rsidRDefault="00A6042E" w:rsidP="000B5E3B">
            <w:pPr>
              <w:pStyle w:val="Default"/>
              <w:spacing w:line="276" w:lineRule="auto"/>
              <w:jc w:val="center"/>
              <w:rPr>
                <w:rFonts w:ascii="Arial" w:hAnsi="Arial" w:cs="Arial"/>
                <w:color w:val="auto"/>
                <w:sz w:val="20"/>
                <w:szCs w:val="20"/>
              </w:rPr>
            </w:pPr>
          </w:p>
        </w:tc>
        <w:tc>
          <w:tcPr>
            <w:tcW w:w="2977" w:type="dxa"/>
            <w:vAlign w:val="center"/>
          </w:tcPr>
          <w:p w:rsidR="00A6042E" w:rsidRPr="000B5E3B" w:rsidRDefault="00A6042E" w:rsidP="000B5E3B">
            <w:pPr>
              <w:tabs>
                <w:tab w:val="num" w:pos="360"/>
              </w:tabs>
              <w:spacing w:line="276" w:lineRule="auto"/>
              <w:jc w:val="center"/>
              <w:rPr>
                <w:rFonts w:cs="Arial"/>
                <w:sz w:val="20"/>
              </w:rPr>
            </w:pPr>
            <w:r w:rsidRPr="000B5E3B">
              <w:rPr>
                <w:rFonts w:cs="Arial"/>
                <w:sz w:val="20"/>
              </w:rPr>
              <w:t>Tlenki azotu jako NO</w:t>
            </w:r>
            <w:r w:rsidRPr="000B5E3B">
              <w:rPr>
                <w:rFonts w:cs="Arial"/>
                <w:sz w:val="20"/>
                <w:vertAlign w:val="subscript"/>
              </w:rPr>
              <w:t>2</w:t>
            </w:r>
          </w:p>
        </w:tc>
        <w:tc>
          <w:tcPr>
            <w:tcW w:w="2126" w:type="dxa"/>
            <w:vAlign w:val="center"/>
          </w:tcPr>
          <w:p w:rsidR="00A6042E" w:rsidRPr="000B5E3B" w:rsidRDefault="00A6042E" w:rsidP="000B5E3B">
            <w:pPr>
              <w:spacing w:line="276" w:lineRule="auto"/>
              <w:jc w:val="center"/>
              <w:rPr>
                <w:rFonts w:cs="Arial"/>
                <w:sz w:val="20"/>
              </w:rPr>
            </w:pPr>
            <w:r w:rsidRPr="000B5E3B">
              <w:rPr>
                <w:rFonts w:cs="Arial"/>
                <w:sz w:val="20"/>
              </w:rPr>
              <w:t>0,001905</w:t>
            </w:r>
          </w:p>
        </w:tc>
      </w:tr>
      <w:tr w:rsidR="00A6042E" w:rsidRPr="000B5E3B" w:rsidTr="000B5E3B">
        <w:tc>
          <w:tcPr>
            <w:tcW w:w="576" w:type="dxa"/>
            <w:vMerge/>
            <w:vAlign w:val="center"/>
          </w:tcPr>
          <w:p w:rsidR="00A6042E" w:rsidRPr="000B5E3B" w:rsidRDefault="00A6042E" w:rsidP="000B5E3B">
            <w:pPr>
              <w:pStyle w:val="Default"/>
              <w:spacing w:line="276" w:lineRule="auto"/>
              <w:jc w:val="center"/>
              <w:rPr>
                <w:rFonts w:ascii="Arial" w:hAnsi="Arial" w:cs="Arial"/>
                <w:color w:val="auto"/>
                <w:sz w:val="20"/>
                <w:szCs w:val="20"/>
              </w:rPr>
            </w:pPr>
          </w:p>
        </w:tc>
        <w:tc>
          <w:tcPr>
            <w:tcW w:w="1942" w:type="dxa"/>
            <w:vMerge/>
            <w:vAlign w:val="center"/>
          </w:tcPr>
          <w:p w:rsidR="00A6042E" w:rsidRPr="000B5E3B" w:rsidRDefault="00A6042E" w:rsidP="000B5E3B">
            <w:pPr>
              <w:pStyle w:val="Default"/>
              <w:spacing w:line="276" w:lineRule="auto"/>
              <w:jc w:val="center"/>
              <w:rPr>
                <w:rFonts w:ascii="Arial" w:hAnsi="Arial" w:cs="Arial"/>
                <w:b/>
                <w:color w:val="auto"/>
                <w:sz w:val="20"/>
                <w:szCs w:val="20"/>
              </w:rPr>
            </w:pPr>
          </w:p>
        </w:tc>
        <w:tc>
          <w:tcPr>
            <w:tcW w:w="1559" w:type="dxa"/>
            <w:vMerge/>
            <w:vAlign w:val="center"/>
          </w:tcPr>
          <w:p w:rsidR="00A6042E" w:rsidRPr="000B5E3B" w:rsidRDefault="00A6042E" w:rsidP="000B5E3B">
            <w:pPr>
              <w:pStyle w:val="Default"/>
              <w:spacing w:line="276" w:lineRule="auto"/>
              <w:jc w:val="center"/>
              <w:rPr>
                <w:rFonts w:ascii="Arial" w:hAnsi="Arial" w:cs="Arial"/>
                <w:color w:val="auto"/>
                <w:sz w:val="20"/>
                <w:szCs w:val="20"/>
              </w:rPr>
            </w:pPr>
          </w:p>
        </w:tc>
        <w:tc>
          <w:tcPr>
            <w:tcW w:w="2977" w:type="dxa"/>
            <w:vAlign w:val="center"/>
          </w:tcPr>
          <w:p w:rsidR="00A6042E" w:rsidRPr="000B5E3B" w:rsidRDefault="00A6042E" w:rsidP="000B5E3B">
            <w:pPr>
              <w:tabs>
                <w:tab w:val="num" w:pos="360"/>
              </w:tabs>
              <w:spacing w:line="276" w:lineRule="auto"/>
              <w:jc w:val="center"/>
              <w:rPr>
                <w:rFonts w:cs="Arial"/>
                <w:sz w:val="20"/>
              </w:rPr>
            </w:pPr>
            <w:r w:rsidRPr="000B5E3B">
              <w:rPr>
                <w:rFonts w:cs="Arial"/>
                <w:sz w:val="20"/>
              </w:rPr>
              <w:t>Amoniak</w:t>
            </w:r>
          </w:p>
        </w:tc>
        <w:tc>
          <w:tcPr>
            <w:tcW w:w="2126" w:type="dxa"/>
            <w:vAlign w:val="center"/>
          </w:tcPr>
          <w:p w:rsidR="00A6042E" w:rsidRPr="000B5E3B" w:rsidRDefault="00A6042E" w:rsidP="000B5E3B">
            <w:pPr>
              <w:spacing w:line="276" w:lineRule="auto"/>
              <w:jc w:val="center"/>
              <w:rPr>
                <w:rFonts w:cs="Arial"/>
                <w:sz w:val="20"/>
              </w:rPr>
            </w:pPr>
            <w:r w:rsidRPr="000B5E3B">
              <w:rPr>
                <w:rFonts w:cs="Arial"/>
                <w:sz w:val="20"/>
              </w:rPr>
              <w:t>0,00000109</w:t>
            </w:r>
          </w:p>
        </w:tc>
      </w:tr>
      <w:tr w:rsidR="00A6042E" w:rsidRPr="000B5E3B" w:rsidTr="000B5E3B">
        <w:tc>
          <w:tcPr>
            <w:tcW w:w="576" w:type="dxa"/>
            <w:vMerge/>
            <w:vAlign w:val="center"/>
          </w:tcPr>
          <w:p w:rsidR="00A6042E" w:rsidRPr="000B5E3B" w:rsidRDefault="00A6042E" w:rsidP="000B5E3B">
            <w:pPr>
              <w:pStyle w:val="Default"/>
              <w:spacing w:line="276" w:lineRule="auto"/>
              <w:jc w:val="center"/>
              <w:rPr>
                <w:rFonts w:ascii="Arial" w:hAnsi="Arial" w:cs="Arial"/>
                <w:color w:val="auto"/>
                <w:sz w:val="20"/>
                <w:szCs w:val="20"/>
              </w:rPr>
            </w:pPr>
          </w:p>
        </w:tc>
        <w:tc>
          <w:tcPr>
            <w:tcW w:w="1942" w:type="dxa"/>
            <w:vMerge/>
            <w:vAlign w:val="center"/>
          </w:tcPr>
          <w:p w:rsidR="00A6042E" w:rsidRPr="000B5E3B" w:rsidRDefault="00A6042E" w:rsidP="000B5E3B">
            <w:pPr>
              <w:pStyle w:val="Default"/>
              <w:spacing w:line="276" w:lineRule="auto"/>
              <w:jc w:val="center"/>
              <w:rPr>
                <w:rFonts w:ascii="Arial" w:hAnsi="Arial" w:cs="Arial"/>
                <w:b/>
                <w:color w:val="auto"/>
                <w:sz w:val="20"/>
                <w:szCs w:val="20"/>
              </w:rPr>
            </w:pPr>
          </w:p>
        </w:tc>
        <w:tc>
          <w:tcPr>
            <w:tcW w:w="1559" w:type="dxa"/>
            <w:vMerge/>
            <w:vAlign w:val="center"/>
          </w:tcPr>
          <w:p w:rsidR="00A6042E" w:rsidRPr="000B5E3B" w:rsidRDefault="00A6042E" w:rsidP="000B5E3B">
            <w:pPr>
              <w:pStyle w:val="Default"/>
              <w:spacing w:line="276" w:lineRule="auto"/>
              <w:jc w:val="center"/>
              <w:rPr>
                <w:rFonts w:ascii="Arial" w:hAnsi="Arial" w:cs="Arial"/>
                <w:color w:val="auto"/>
                <w:sz w:val="20"/>
                <w:szCs w:val="20"/>
              </w:rPr>
            </w:pPr>
          </w:p>
        </w:tc>
        <w:tc>
          <w:tcPr>
            <w:tcW w:w="2977" w:type="dxa"/>
            <w:vAlign w:val="center"/>
          </w:tcPr>
          <w:p w:rsidR="00A6042E" w:rsidRPr="000B5E3B" w:rsidRDefault="00A6042E" w:rsidP="000B5E3B">
            <w:pPr>
              <w:tabs>
                <w:tab w:val="num" w:pos="360"/>
              </w:tabs>
              <w:spacing w:line="276" w:lineRule="auto"/>
              <w:jc w:val="center"/>
              <w:rPr>
                <w:rFonts w:cs="Arial"/>
                <w:sz w:val="20"/>
              </w:rPr>
            </w:pPr>
            <w:r w:rsidRPr="000B5E3B">
              <w:rPr>
                <w:rFonts w:cs="Arial"/>
                <w:sz w:val="20"/>
              </w:rPr>
              <w:t>Dwutlenek siarki</w:t>
            </w:r>
          </w:p>
        </w:tc>
        <w:tc>
          <w:tcPr>
            <w:tcW w:w="2126" w:type="dxa"/>
            <w:vAlign w:val="center"/>
          </w:tcPr>
          <w:p w:rsidR="00A6042E" w:rsidRPr="000B5E3B" w:rsidRDefault="00A6042E" w:rsidP="000B5E3B">
            <w:pPr>
              <w:spacing w:line="276" w:lineRule="auto"/>
              <w:jc w:val="center"/>
              <w:rPr>
                <w:rFonts w:cs="Arial"/>
                <w:sz w:val="20"/>
              </w:rPr>
            </w:pPr>
            <w:r w:rsidRPr="000B5E3B">
              <w:rPr>
                <w:rFonts w:cs="Arial"/>
                <w:sz w:val="20"/>
              </w:rPr>
              <w:t>0,000011575</w:t>
            </w:r>
          </w:p>
        </w:tc>
      </w:tr>
      <w:tr w:rsidR="00A6042E" w:rsidRPr="000B5E3B" w:rsidTr="000B5E3B">
        <w:tc>
          <w:tcPr>
            <w:tcW w:w="576" w:type="dxa"/>
            <w:vMerge/>
            <w:vAlign w:val="center"/>
          </w:tcPr>
          <w:p w:rsidR="00A6042E" w:rsidRPr="000B5E3B" w:rsidRDefault="00A6042E" w:rsidP="000B5E3B">
            <w:pPr>
              <w:pStyle w:val="Default"/>
              <w:spacing w:line="276" w:lineRule="auto"/>
              <w:jc w:val="center"/>
              <w:rPr>
                <w:rFonts w:ascii="Arial" w:hAnsi="Arial" w:cs="Arial"/>
                <w:color w:val="auto"/>
                <w:sz w:val="20"/>
                <w:szCs w:val="20"/>
              </w:rPr>
            </w:pPr>
          </w:p>
        </w:tc>
        <w:tc>
          <w:tcPr>
            <w:tcW w:w="1942" w:type="dxa"/>
            <w:vMerge/>
            <w:vAlign w:val="center"/>
          </w:tcPr>
          <w:p w:rsidR="00A6042E" w:rsidRPr="000B5E3B" w:rsidRDefault="00A6042E" w:rsidP="000B5E3B">
            <w:pPr>
              <w:pStyle w:val="Default"/>
              <w:spacing w:line="276" w:lineRule="auto"/>
              <w:jc w:val="center"/>
              <w:rPr>
                <w:rFonts w:ascii="Arial" w:hAnsi="Arial" w:cs="Arial"/>
                <w:b/>
                <w:color w:val="auto"/>
                <w:sz w:val="20"/>
                <w:szCs w:val="20"/>
              </w:rPr>
            </w:pPr>
          </w:p>
        </w:tc>
        <w:tc>
          <w:tcPr>
            <w:tcW w:w="1559" w:type="dxa"/>
            <w:vMerge/>
            <w:vAlign w:val="center"/>
          </w:tcPr>
          <w:p w:rsidR="00A6042E" w:rsidRPr="000B5E3B" w:rsidRDefault="00A6042E" w:rsidP="000B5E3B">
            <w:pPr>
              <w:pStyle w:val="Default"/>
              <w:spacing w:line="276" w:lineRule="auto"/>
              <w:jc w:val="center"/>
              <w:rPr>
                <w:rFonts w:ascii="Arial" w:hAnsi="Arial" w:cs="Arial"/>
                <w:color w:val="auto"/>
                <w:sz w:val="20"/>
                <w:szCs w:val="20"/>
              </w:rPr>
            </w:pPr>
          </w:p>
        </w:tc>
        <w:tc>
          <w:tcPr>
            <w:tcW w:w="2977" w:type="dxa"/>
            <w:vAlign w:val="center"/>
          </w:tcPr>
          <w:p w:rsidR="00A6042E" w:rsidRPr="000B5E3B" w:rsidRDefault="00A6042E" w:rsidP="000B5E3B">
            <w:pPr>
              <w:tabs>
                <w:tab w:val="num" w:pos="360"/>
              </w:tabs>
              <w:spacing w:line="276" w:lineRule="auto"/>
              <w:jc w:val="center"/>
              <w:rPr>
                <w:rFonts w:cs="Arial"/>
                <w:sz w:val="20"/>
              </w:rPr>
            </w:pPr>
            <w:r w:rsidRPr="000B5E3B">
              <w:rPr>
                <w:rFonts w:cs="Arial"/>
                <w:sz w:val="20"/>
              </w:rPr>
              <w:t>Węglowodory alifatyczne</w:t>
            </w:r>
          </w:p>
        </w:tc>
        <w:tc>
          <w:tcPr>
            <w:tcW w:w="2126" w:type="dxa"/>
            <w:vAlign w:val="center"/>
          </w:tcPr>
          <w:p w:rsidR="00A6042E" w:rsidRPr="000B5E3B" w:rsidRDefault="00A6042E" w:rsidP="000B5E3B">
            <w:pPr>
              <w:spacing w:line="276" w:lineRule="auto"/>
              <w:jc w:val="center"/>
              <w:rPr>
                <w:rFonts w:cs="Arial"/>
                <w:sz w:val="20"/>
              </w:rPr>
            </w:pPr>
            <w:r w:rsidRPr="000B5E3B">
              <w:rPr>
                <w:rFonts w:cs="Arial"/>
                <w:sz w:val="20"/>
              </w:rPr>
              <w:t>0,000032125</w:t>
            </w:r>
          </w:p>
        </w:tc>
      </w:tr>
      <w:tr w:rsidR="00A6042E" w:rsidRPr="000B5E3B" w:rsidTr="000B5E3B">
        <w:tc>
          <w:tcPr>
            <w:tcW w:w="576" w:type="dxa"/>
            <w:vMerge/>
            <w:vAlign w:val="center"/>
          </w:tcPr>
          <w:p w:rsidR="00A6042E" w:rsidRPr="000B5E3B" w:rsidRDefault="00A6042E" w:rsidP="000B5E3B">
            <w:pPr>
              <w:pStyle w:val="Default"/>
              <w:spacing w:line="276" w:lineRule="auto"/>
              <w:jc w:val="center"/>
              <w:rPr>
                <w:rFonts w:ascii="Arial" w:hAnsi="Arial" w:cs="Arial"/>
                <w:color w:val="auto"/>
                <w:sz w:val="20"/>
                <w:szCs w:val="20"/>
              </w:rPr>
            </w:pPr>
          </w:p>
        </w:tc>
        <w:tc>
          <w:tcPr>
            <w:tcW w:w="1942" w:type="dxa"/>
            <w:vMerge/>
            <w:vAlign w:val="center"/>
          </w:tcPr>
          <w:p w:rsidR="00A6042E" w:rsidRPr="000B5E3B" w:rsidRDefault="00A6042E" w:rsidP="000B5E3B">
            <w:pPr>
              <w:pStyle w:val="Default"/>
              <w:spacing w:line="276" w:lineRule="auto"/>
              <w:jc w:val="center"/>
              <w:rPr>
                <w:rFonts w:ascii="Arial" w:hAnsi="Arial" w:cs="Arial"/>
                <w:b/>
                <w:color w:val="auto"/>
                <w:sz w:val="20"/>
                <w:szCs w:val="20"/>
              </w:rPr>
            </w:pPr>
          </w:p>
        </w:tc>
        <w:tc>
          <w:tcPr>
            <w:tcW w:w="1559" w:type="dxa"/>
            <w:vMerge/>
            <w:vAlign w:val="center"/>
          </w:tcPr>
          <w:p w:rsidR="00A6042E" w:rsidRPr="000B5E3B" w:rsidRDefault="00A6042E" w:rsidP="000B5E3B">
            <w:pPr>
              <w:pStyle w:val="Default"/>
              <w:spacing w:line="276" w:lineRule="auto"/>
              <w:jc w:val="center"/>
              <w:rPr>
                <w:rFonts w:ascii="Arial" w:hAnsi="Arial" w:cs="Arial"/>
                <w:color w:val="auto"/>
                <w:sz w:val="20"/>
                <w:szCs w:val="20"/>
              </w:rPr>
            </w:pPr>
          </w:p>
        </w:tc>
        <w:tc>
          <w:tcPr>
            <w:tcW w:w="2977" w:type="dxa"/>
            <w:vAlign w:val="center"/>
          </w:tcPr>
          <w:p w:rsidR="00A6042E" w:rsidRPr="000B5E3B" w:rsidRDefault="00A6042E" w:rsidP="000B5E3B">
            <w:pPr>
              <w:tabs>
                <w:tab w:val="num" w:pos="360"/>
              </w:tabs>
              <w:spacing w:line="276" w:lineRule="auto"/>
              <w:jc w:val="center"/>
              <w:rPr>
                <w:rFonts w:cs="Arial"/>
                <w:sz w:val="20"/>
              </w:rPr>
            </w:pPr>
            <w:r w:rsidRPr="000B5E3B">
              <w:rPr>
                <w:rFonts w:cs="Arial"/>
                <w:sz w:val="20"/>
              </w:rPr>
              <w:t>Węglowodory aromatyczne</w:t>
            </w:r>
          </w:p>
        </w:tc>
        <w:tc>
          <w:tcPr>
            <w:tcW w:w="2126" w:type="dxa"/>
            <w:vAlign w:val="center"/>
          </w:tcPr>
          <w:p w:rsidR="00A6042E" w:rsidRPr="000B5E3B" w:rsidRDefault="00A6042E" w:rsidP="000B5E3B">
            <w:pPr>
              <w:spacing w:line="276" w:lineRule="auto"/>
              <w:jc w:val="center"/>
              <w:rPr>
                <w:rFonts w:cs="Arial"/>
                <w:sz w:val="20"/>
              </w:rPr>
            </w:pPr>
            <w:r w:rsidRPr="000B5E3B">
              <w:rPr>
                <w:rFonts w:cs="Arial"/>
                <w:sz w:val="20"/>
              </w:rPr>
              <w:t>0,000017175</w:t>
            </w:r>
          </w:p>
        </w:tc>
      </w:tr>
      <w:tr w:rsidR="000B5573" w:rsidRPr="000B5E3B" w:rsidTr="000B5E3B">
        <w:tc>
          <w:tcPr>
            <w:tcW w:w="576"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1942" w:type="dxa"/>
            <w:vMerge/>
            <w:vAlign w:val="center"/>
          </w:tcPr>
          <w:p w:rsidR="000B5573" w:rsidRPr="000B5E3B" w:rsidRDefault="000B5573" w:rsidP="000B5E3B">
            <w:pPr>
              <w:pStyle w:val="Default"/>
              <w:spacing w:line="276" w:lineRule="auto"/>
              <w:jc w:val="center"/>
              <w:rPr>
                <w:rFonts w:ascii="Arial" w:hAnsi="Arial" w:cs="Arial"/>
                <w:b/>
                <w:color w:val="auto"/>
                <w:sz w:val="20"/>
                <w:szCs w:val="20"/>
              </w:rPr>
            </w:pPr>
          </w:p>
        </w:tc>
        <w:tc>
          <w:tcPr>
            <w:tcW w:w="1559"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2977" w:type="dxa"/>
            <w:vAlign w:val="center"/>
          </w:tcPr>
          <w:p w:rsidR="000B5573" w:rsidRPr="000B5E3B" w:rsidRDefault="000B5573" w:rsidP="000B5E3B">
            <w:pPr>
              <w:tabs>
                <w:tab w:val="num" w:pos="360"/>
              </w:tabs>
              <w:spacing w:line="276" w:lineRule="auto"/>
              <w:jc w:val="center"/>
              <w:rPr>
                <w:rFonts w:cs="Arial"/>
                <w:sz w:val="20"/>
              </w:rPr>
            </w:pPr>
            <w:r w:rsidRPr="000B5E3B">
              <w:rPr>
                <w:rFonts w:cs="Arial"/>
                <w:sz w:val="20"/>
              </w:rPr>
              <w:t>Benzen</w:t>
            </w:r>
          </w:p>
        </w:tc>
        <w:tc>
          <w:tcPr>
            <w:tcW w:w="2126" w:type="dxa"/>
            <w:vAlign w:val="center"/>
          </w:tcPr>
          <w:p w:rsidR="000B5573" w:rsidRPr="000B5E3B" w:rsidRDefault="000B5573" w:rsidP="000B5E3B">
            <w:pPr>
              <w:spacing w:line="276" w:lineRule="auto"/>
              <w:jc w:val="center"/>
              <w:rPr>
                <w:rFonts w:cs="Arial"/>
                <w:sz w:val="20"/>
              </w:rPr>
            </w:pPr>
            <w:r w:rsidRPr="000B5E3B">
              <w:rPr>
                <w:rFonts w:cs="Arial"/>
                <w:sz w:val="20"/>
              </w:rPr>
              <w:t>0,00000004775</w:t>
            </w:r>
          </w:p>
        </w:tc>
      </w:tr>
      <w:tr w:rsidR="000B5573" w:rsidRPr="000B5E3B" w:rsidTr="000B5E3B">
        <w:trPr>
          <w:trHeight w:val="539"/>
        </w:trPr>
        <w:tc>
          <w:tcPr>
            <w:tcW w:w="576"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1942" w:type="dxa"/>
            <w:vMerge/>
            <w:vAlign w:val="center"/>
          </w:tcPr>
          <w:p w:rsidR="000B5573" w:rsidRPr="000B5E3B" w:rsidRDefault="000B5573" w:rsidP="000B5E3B">
            <w:pPr>
              <w:pStyle w:val="Default"/>
              <w:spacing w:line="276" w:lineRule="auto"/>
              <w:jc w:val="center"/>
              <w:rPr>
                <w:rFonts w:ascii="Arial" w:hAnsi="Arial" w:cs="Arial"/>
                <w:b/>
                <w:color w:val="auto"/>
                <w:sz w:val="20"/>
                <w:szCs w:val="20"/>
              </w:rPr>
            </w:pPr>
          </w:p>
        </w:tc>
        <w:tc>
          <w:tcPr>
            <w:tcW w:w="1559"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2977" w:type="dxa"/>
            <w:vAlign w:val="center"/>
          </w:tcPr>
          <w:p w:rsidR="000B5573" w:rsidRPr="000B5E3B" w:rsidRDefault="000B5573" w:rsidP="000B5E3B">
            <w:pPr>
              <w:tabs>
                <w:tab w:val="num" w:pos="360"/>
              </w:tabs>
              <w:spacing w:line="276" w:lineRule="auto"/>
              <w:jc w:val="center"/>
              <w:rPr>
                <w:rFonts w:cs="Arial"/>
                <w:sz w:val="20"/>
              </w:rPr>
            </w:pPr>
            <w:r w:rsidRPr="000B5E3B">
              <w:rPr>
                <w:rFonts w:cs="Arial"/>
                <w:sz w:val="20"/>
              </w:rPr>
              <w:t>Pył ogółem</w:t>
            </w:r>
          </w:p>
          <w:p w:rsidR="000B5573" w:rsidRPr="000B5E3B" w:rsidRDefault="000B5573" w:rsidP="000B5E3B">
            <w:pPr>
              <w:tabs>
                <w:tab w:val="num" w:pos="360"/>
              </w:tabs>
              <w:spacing w:line="276" w:lineRule="auto"/>
              <w:jc w:val="center"/>
              <w:rPr>
                <w:rFonts w:cs="Arial"/>
                <w:sz w:val="20"/>
              </w:rPr>
            </w:pPr>
            <w:r w:rsidRPr="000B5E3B">
              <w:rPr>
                <w:rFonts w:cs="Arial"/>
                <w:sz w:val="20"/>
              </w:rPr>
              <w:t>w tym:</w:t>
            </w:r>
          </w:p>
          <w:p w:rsidR="003A1303" w:rsidRPr="000B5E3B" w:rsidRDefault="003A1303" w:rsidP="000B5E3B">
            <w:pPr>
              <w:tabs>
                <w:tab w:val="num" w:pos="360"/>
              </w:tabs>
              <w:spacing w:line="276" w:lineRule="auto"/>
              <w:jc w:val="center"/>
              <w:rPr>
                <w:rFonts w:cs="Arial"/>
                <w:sz w:val="20"/>
              </w:rPr>
            </w:pPr>
            <w:r w:rsidRPr="000B5E3B">
              <w:rPr>
                <w:rFonts w:cs="Arial"/>
                <w:sz w:val="20"/>
              </w:rPr>
              <w:t>Pył zawieszony PM 10</w:t>
            </w:r>
          </w:p>
          <w:p w:rsidR="000B5573" w:rsidRPr="000B5E3B" w:rsidRDefault="003A1303" w:rsidP="000B5E3B">
            <w:pPr>
              <w:tabs>
                <w:tab w:val="num" w:pos="360"/>
              </w:tabs>
              <w:spacing w:line="276" w:lineRule="auto"/>
              <w:jc w:val="center"/>
              <w:rPr>
                <w:rFonts w:cs="Arial"/>
                <w:sz w:val="20"/>
              </w:rPr>
            </w:pPr>
            <w:r w:rsidRPr="000B5E3B">
              <w:rPr>
                <w:rFonts w:cs="Arial"/>
                <w:sz w:val="20"/>
              </w:rPr>
              <w:t>Pył zawieszony PM 2,5</w:t>
            </w:r>
          </w:p>
        </w:tc>
        <w:tc>
          <w:tcPr>
            <w:tcW w:w="2126" w:type="dxa"/>
            <w:vAlign w:val="center"/>
          </w:tcPr>
          <w:p w:rsidR="000B5573" w:rsidRPr="000B5E3B" w:rsidRDefault="000B5573" w:rsidP="000B5E3B">
            <w:pPr>
              <w:spacing w:line="276" w:lineRule="auto"/>
              <w:jc w:val="center"/>
              <w:rPr>
                <w:rFonts w:cs="Arial"/>
                <w:sz w:val="20"/>
              </w:rPr>
            </w:pPr>
            <w:r w:rsidRPr="000B5E3B">
              <w:rPr>
                <w:rFonts w:cs="Arial"/>
                <w:sz w:val="20"/>
              </w:rPr>
              <w:t>0,0201005</w:t>
            </w:r>
          </w:p>
          <w:p w:rsidR="000B5573" w:rsidRPr="000B5E3B" w:rsidRDefault="000B5573" w:rsidP="000B5E3B">
            <w:pPr>
              <w:spacing w:line="276" w:lineRule="auto"/>
              <w:jc w:val="center"/>
              <w:rPr>
                <w:rFonts w:cs="Arial"/>
                <w:sz w:val="20"/>
              </w:rPr>
            </w:pPr>
          </w:p>
          <w:p w:rsidR="000B5573" w:rsidRPr="000B5E3B" w:rsidRDefault="000B5573" w:rsidP="000B5E3B">
            <w:pPr>
              <w:spacing w:line="276" w:lineRule="auto"/>
              <w:jc w:val="center"/>
              <w:rPr>
                <w:rFonts w:cs="Arial"/>
                <w:sz w:val="20"/>
              </w:rPr>
            </w:pPr>
            <w:r w:rsidRPr="000B5E3B">
              <w:rPr>
                <w:rFonts w:cs="Arial"/>
                <w:sz w:val="20"/>
              </w:rPr>
              <w:t>0,0201005</w:t>
            </w:r>
          </w:p>
          <w:p w:rsidR="000B5573" w:rsidRPr="000B5E3B" w:rsidRDefault="000B5573" w:rsidP="000B5E3B">
            <w:pPr>
              <w:spacing w:line="276" w:lineRule="auto"/>
              <w:jc w:val="center"/>
              <w:rPr>
                <w:rFonts w:cs="Arial"/>
                <w:sz w:val="20"/>
              </w:rPr>
            </w:pPr>
            <w:r w:rsidRPr="000B5E3B">
              <w:rPr>
                <w:rFonts w:cs="Arial"/>
                <w:sz w:val="20"/>
              </w:rPr>
              <w:t>0,0201005</w:t>
            </w:r>
          </w:p>
        </w:tc>
      </w:tr>
      <w:tr w:rsidR="000B5573" w:rsidRPr="000B5E3B" w:rsidTr="000B5E3B">
        <w:tc>
          <w:tcPr>
            <w:tcW w:w="576" w:type="dxa"/>
            <w:vMerge w:val="restart"/>
            <w:vAlign w:val="center"/>
          </w:tcPr>
          <w:p w:rsidR="000B5573" w:rsidRPr="000B5E3B" w:rsidRDefault="000B5573" w:rsidP="000B5E3B">
            <w:pPr>
              <w:pStyle w:val="Default"/>
              <w:spacing w:line="276" w:lineRule="auto"/>
              <w:jc w:val="center"/>
              <w:rPr>
                <w:rFonts w:ascii="Arial" w:hAnsi="Arial" w:cs="Arial"/>
                <w:color w:val="auto"/>
                <w:sz w:val="20"/>
                <w:szCs w:val="20"/>
              </w:rPr>
            </w:pPr>
          </w:p>
          <w:p w:rsidR="000B5573" w:rsidRPr="000B5E3B" w:rsidRDefault="000B5573" w:rsidP="000B5E3B">
            <w:pPr>
              <w:pStyle w:val="Default"/>
              <w:spacing w:line="276" w:lineRule="auto"/>
              <w:jc w:val="center"/>
              <w:rPr>
                <w:rFonts w:ascii="Arial" w:hAnsi="Arial" w:cs="Arial"/>
                <w:color w:val="auto"/>
                <w:sz w:val="20"/>
                <w:szCs w:val="20"/>
              </w:rPr>
            </w:pPr>
          </w:p>
          <w:p w:rsidR="000B5573" w:rsidRPr="000B5E3B" w:rsidRDefault="000B5573" w:rsidP="000B5E3B">
            <w:pPr>
              <w:pStyle w:val="Default"/>
              <w:spacing w:line="276" w:lineRule="auto"/>
              <w:jc w:val="center"/>
              <w:rPr>
                <w:rFonts w:ascii="Arial" w:hAnsi="Arial" w:cs="Arial"/>
                <w:color w:val="auto"/>
                <w:sz w:val="20"/>
                <w:szCs w:val="20"/>
              </w:rPr>
            </w:pPr>
            <w:r w:rsidRPr="000B5E3B">
              <w:rPr>
                <w:rFonts w:ascii="Arial" w:hAnsi="Arial" w:cs="Arial"/>
                <w:color w:val="auto"/>
                <w:sz w:val="20"/>
                <w:szCs w:val="20"/>
              </w:rPr>
              <w:t>2.</w:t>
            </w:r>
          </w:p>
        </w:tc>
        <w:tc>
          <w:tcPr>
            <w:tcW w:w="1942" w:type="dxa"/>
            <w:vMerge w:val="restart"/>
            <w:vAlign w:val="center"/>
          </w:tcPr>
          <w:p w:rsidR="000B5573" w:rsidRPr="000B5E3B" w:rsidRDefault="000B5573" w:rsidP="000B5E3B">
            <w:pPr>
              <w:pStyle w:val="Default"/>
              <w:spacing w:line="276" w:lineRule="auto"/>
              <w:jc w:val="center"/>
              <w:rPr>
                <w:rFonts w:ascii="Arial" w:hAnsi="Arial" w:cs="Arial"/>
                <w:b/>
                <w:color w:val="auto"/>
                <w:sz w:val="20"/>
                <w:szCs w:val="20"/>
              </w:rPr>
            </w:pPr>
          </w:p>
          <w:p w:rsidR="000B5573" w:rsidRPr="000B5E3B" w:rsidRDefault="000B5573" w:rsidP="000B5E3B">
            <w:pPr>
              <w:pStyle w:val="Default"/>
              <w:spacing w:line="276" w:lineRule="auto"/>
              <w:jc w:val="center"/>
              <w:rPr>
                <w:rFonts w:ascii="Arial" w:hAnsi="Arial" w:cs="Arial"/>
                <w:b/>
                <w:color w:val="auto"/>
                <w:sz w:val="20"/>
                <w:szCs w:val="20"/>
              </w:rPr>
            </w:pPr>
          </w:p>
          <w:p w:rsidR="000B5573" w:rsidRPr="000B5E3B" w:rsidRDefault="000B5573" w:rsidP="000B5E3B">
            <w:pPr>
              <w:pStyle w:val="Default"/>
              <w:spacing w:line="276" w:lineRule="auto"/>
              <w:jc w:val="center"/>
              <w:rPr>
                <w:rFonts w:ascii="Arial" w:hAnsi="Arial" w:cs="Arial"/>
                <w:b/>
                <w:color w:val="auto"/>
                <w:sz w:val="20"/>
                <w:szCs w:val="20"/>
              </w:rPr>
            </w:pPr>
            <w:r w:rsidRPr="000B5E3B">
              <w:rPr>
                <w:rFonts w:ascii="Arial" w:hAnsi="Arial" w:cs="Arial"/>
                <w:b/>
                <w:color w:val="auto"/>
                <w:sz w:val="20"/>
                <w:szCs w:val="20"/>
              </w:rPr>
              <w:t>Biofiltr nr 1</w:t>
            </w:r>
          </w:p>
        </w:tc>
        <w:tc>
          <w:tcPr>
            <w:tcW w:w="1559" w:type="dxa"/>
            <w:vMerge w:val="restart"/>
            <w:vAlign w:val="center"/>
          </w:tcPr>
          <w:p w:rsidR="000B5573" w:rsidRPr="000B5E3B" w:rsidRDefault="000B5573" w:rsidP="000B5E3B">
            <w:pPr>
              <w:pStyle w:val="Default"/>
              <w:spacing w:line="276" w:lineRule="auto"/>
              <w:jc w:val="center"/>
              <w:rPr>
                <w:rFonts w:ascii="Arial" w:hAnsi="Arial" w:cs="Arial"/>
                <w:color w:val="auto"/>
                <w:sz w:val="20"/>
                <w:szCs w:val="20"/>
              </w:rPr>
            </w:pPr>
          </w:p>
          <w:p w:rsidR="000B5573" w:rsidRPr="000B5E3B" w:rsidRDefault="000B5573" w:rsidP="000B5E3B">
            <w:pPr>
              <w:pStyle w:val="Default"/>
              <w:spacing w:line="276" w:lineRule="auto"/>
              <w:jc w:val="center"/>
              <w:rPr>
                <w:rFonts w:ascii="Arial" w:hAnsi="Arial" w:cs="Arial"/>
                <w:color w:val="auto"/>
                <w:sz w:val="20"/>
                <w:szCs w:val="20"/>
              </w:rPr>
            </w:pPr>
          </w:p>
          <w:p w:rsidR="000B5573" w:rsidRPr="000B5E3B" w:rsidRDefault="000B5573" w:rsidP="000B5E3B">
            <w:pPr>
              <w:pStyle w:val="Default"/>
              <w:spacing w:line="276" w:lineRule="auto"/>
              <w:jc w:val="center"/>
              <w:rPr>
                <w:rFonts w:ascii="Arial" w:hAnsi="Arial" w:cs="Arial"/>
                <w:color w:val="auto"/>
                <w:sz w:val="20"/>
                <w:szCs w:val="20"/>
              </w:rPr>
            </w:pPr>
            <w:r w:rsidRPr="000B5E3B">
              <w:rPr>
                <w:rFonts w:ascii="Arial" w:hAnsi="Arial" w:cs="Arial"/>
                <w:color w:val="auto"/>
                <w:sz w:val="20"/>
                <w:szCs w:val="20"/>
              </w:rPr>
              <w:t>E-5</w:t>
            </w:r>
          </w:p>
        </w:tc>
        <w:tc>
          <w:tcPr>
            <w:tcW w:w="2977" w:type="dxa"/>
            <w:vAlign w:val="center"/>
          </w:tcPr>
          <w:p w:rsidR="000B5573" w:rsidRPr="000B5E3B" w:rsidRDefault="000B5573" w:rsidP="000B5E3B">
            <w:pPr>
              <w:widowControl w:val="0"/>
              <w:autoSpaceDE w:val="0"/>
              <w:snapToGrid w:val="0"/>
              <w:jc w:val="center"/>
              <w:rPr>
                <w:rFonts w:cs="Arial"/>
                <w:sz w:val="20"/>
              </w:rPr>
            </w:pPr>
            <w:r w:rsidRPr="000B5E3B">
              <w:rPr>
                <w:rFonts w:cs="Arial"/>
                <w:sz w:val="20"/>
              </w:rPr>
              <w:t>Siarkowodór</w:t>
            </w:r>
          </w:p>
        </w:tc>
        <w:tc>
          <w:tcPr>
            <w:tcW w:w="2126" w:type="dxa"/>
            <w:vAlign w:val="center"/>
          </w:tcPr>
          <w:p w:rsidR="000B5573" w:rsidRPr="000B5E3B" w:rsidRDefault="000B5573" w:rsidP="000B5E3B">
            <w:pPr>
              <w:widowControl w:val="0"/>
              <w:autoSpaceDE w:val="0"/>
              <w:snapToGrid w:val="0"/>
              <w:ind w:right="57"/>
              <w:jc w:val="center"/>
              <w:rPr>
                <w:rFonts w:cs="Arial"/>
                <w:sz w:val="20"/>
              </w:rPr>
            </w:pPr>
            <w:r w:rsidRPr="000B5E3B">
              <w:rPr>
                <w:rFonts w:cs="Arial"/>
                <w:sz w:val="20"/>
              </w:rPr>
              <w:t>0,00876</w:t>
            </w:r>
          </w:p>
        </w:tc>
      </w:tr>
      <w:tr w:rsidR="000B5573" w:rsidRPr="000B5E3B" w:rsidTr="000B5E3B">
        <w:tc>
          <w:tcPr>
            <w:tcW w:w="576"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1942" w:type="dxa"/>
            <w:vMerge/>
            <w:vAlign w:val="center"/>
          </w:tcPr>
          <w:p w:rsidR="000B5573" w:rsidRPr="000B5E3B" w:rsidRDefault="000B5573" w:rsidP="000B5E3B">
            <w:pPr>
              <w:pStyle w:val="Default"/>
              <w:spacing w:line="276" w:lineRule="auto"/>
              <w:jc w:val="center"/>
              <w:rPr>
                <w:rFonts w:ascii="Arial" w:hAnsi="Arial" w:cs="Arial"/>
                <w:b/>
                <w:color w:val="auto"/>
                <w:sz w:val="20"/>
                <w:szCs w:val="20"/>
              </w:rPr>
            </w:pPr>
          </w:p>
        </w:tc>
        <w:tc>
          <w:tcPr>
            <w:tcW w:w="1559"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2977" w:type="dxa"/>
            <w:vAlign w:val="center"/>
          </w:tcPr>
          <w:p w:rsidR="000B5573" w:rsidRPr="000B5E3B" w:rsidRDefault="000B5573" w:rsidP="000B5E3B">
            <w:pPr>
              <w:widowControl w:val="0"/>
              <w:autoSpaceDE w:val="0"/>
              <w:snapToGrid w:val="0"/>
              <w:jc w:val="center"/>
              <w:rPr>
                <w:rFonts w:cs="Arial"/>
                <w:sz w:val="20"/>
              </w:rPr>
            </w:pPr>
            <w:r w:rsidRPr="000B5E3B">
              <w:rPr>
                <w:rFonts w:cs="Arial"/>
                <w:sz w:val="20"/>
              </w:rPr>
              <w:t>Amoniak</w:t>
            </w:r>
          </w:p>
        </w:tc>
        <w:tc>
          <w:tcPr>
            <w:tcW w:w="2126" w:type="dxa"/>
            <w:vAlign w:val="center"/>
          </w:tcPr>
          <w:p w:rsidR="000B5573" w:rsidRPr="000B5E3B" w:rsidRDefault="000B5573" w:rsidP="000B5E3B">
            <w:pPr>
              <w:widowControl w:val="0"/>
              <w:autoSpaceDE w:val="0"/>
              <w:snapToGrid w:val="0"/>
              <w:ind w:right="57"/>
              <w:jc w:val="center"/>
              <w:rPr>
                <w:rFonts w:cs="Arial"/>
                <w:sz w:val="20"/>
              </w:rPr>
            </w:pPr>
            <w:r w:rsidRPr="000B5E3B">
              <w:rPr>
                <w:rFonts w:cs="Arial"/>
                <w:sz w:val="20"/>
              </w:rPr>
              <w:t>0,00876</w:t>
            </w:r>
          </w:p>
        </w:tc>
      </w:tr>
      <w:tr w:rsidR="000B5573" w:rsidRPr="000B5E3B" w:rsidTr="000B5E3B">
        <w:tc>
          <w:tcPr>
            <w:tcW w:w="576"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1942" w:type="dxa"/>
            <w:vMerge/>
            <w:vAlign w:val="center"/>
          </w:tcPr>
          <w:p w:rsidR="000B5573" w:rsidRPr="000B5E3B" w:rsidRDefault="000B5573" w:rsidP="000B5E3B">
            <w:pPr>
              <w:pStyle w:val="Default"/>
              <w:spacing w:line="276" w:lineRule="auto"/>
              <w:jc w:val="center"/>
              <w:rPr>
                <w:rFonts w:ascii="Arial" w:hAnsi="Arial" w:cs="Arial"/>
                <w:b/>
                <w:color w:val="auto"/>
                <w:sz w:val="20"/>
                <w:szCs w:val="20"/>
              </w:rPr>
            </w:pPr>
          </w:p>
        </w:tc>
        <w:tc>
          <w:tcPr>
            <w:tcW w:w="1559"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2977" w:type="dxa"/>
            <w:vAlign w:val="center"/>
          </w:tcPr>
          <w:p w:rsidR="000B5573" w:rsidRPr="000B5E3B" w:rsidRDefault="000B5573" w:rsidP="000B5E3B">
            <w:pPr>
              <w:widowControl w:val="0"/>
              <w:autoSpaceDE w:val="0"/>
              <w:snapToGrid w:val="0"/>
              <w:jc w:val="center"/>
              <w:rPr>
                <w:rFonts w:cs="Arial"/>
                <w:sz w:val="20"/>
              </w:rPr>
            </w:pPr>
            <w:r w:rsidRPr="000B5E3B">
              <w:rPr>
                <w:rFonts w:cs="Arial"/>
                <w:sz w:val="20"/>
              </w:rPr>
              <w:t>Aceton</w:t>
            </w:r>
          </w:p>
        </w:tc>
        <w:tc>
          <w:tcPr>
            <w:tcW w:w="2126" w:type="dxa"/>
            <w:vAlign w:val="center"/>
          </w:tcPr>
          <w:p w:rsidR="000B5573" w:rsidRPr="000B5E3B" w:rsidRDefault="000B5573" w:rsidP="000B5E3B">
            <w:pPr>
              <w:widowControl w:val="0"/>
              <w:autoSpaceDE w:val="0"/>
              <w:snapToGrid w:val="0"/>
              <w:ind w:right="57"/>
              <w:jc w:val="center"/>
              <w:rPr>
                <w:rFonts w:cs="Arial"/>
                <w:sz w:val="20"/>
              </w:rPr>
            </w:pPr>
            <w:r w:rsidRPr="000B5E3B">
              <w:rPr>
                <w:rFonts w:cs="Arial"/>
                <w:sz w:val="20"/>
              </w:rPr>
              <w:t>0,002989</w:t>
            </w:r>
          </w:p>
        </w:tc>
      </w:tr>
      <w:tr w:rsidR="000B5573" w:rsidRPr="000B5E3B" w:rsidTr="000B5E3B">
        <w:tc>
          <w:tcPr>
            <w:tcW w:w="576"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1942" w:type="dxa"/>
            <w:vMerge/>
            <w:vAlign w:val="center"/>
          </w:tcPr>
          <w:p w:rsidR="000B5573" w:rsidRPr="000B5E3B" w:rsidRDefault="000B5573" w:rsidP="000B5E3B">
            <w:pPr>
              <w:pStyle w:val="Default"/>
              <w:spacing w:line="276" w:lineRule="auto"/>
              <w:jc w:val="center"/>
              <w:rPr>
                <w:rFonts w:ascii="Arial" w:hAnsi="Arial" w:cs="Arial"/>
                <w:b/>
                <w:color w:val="auto"/>
                <w:sz w:val="20"/>
                <w:szCs w:val="20"/>
              </w:rPr>
            </w:pPr>
          </w:p>
        </w:tc>
        <w:tc>
          <w:tcPr>
            <w:tcW w:w="1559"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2977" w:type="dxa"/>
            <w:vAlign w:val="center"/>
          </w:tcPr>
          <w:p w:rsidR="000B5573" w:rsidRPr="000B5E3B" w:rsidRDefault="000B5573" w:rsidP="000B5E3B">
            <w:pPr>
              <w:widowControl w:val="0"/>
              <w:autoSpaceDE w:val="0"/>
              <w:snapToGrid w:val="0"/>
              <w:jc w:val="center"/>
              <w:rPr>
                <w:rFonts w:cs="Arial"/>
                <w:sz w:val="20"/>
              </w:rPr>
            </w:pPr>
            <w:r w:rsidRPr="000B5E3B">
              <w:rPr>
                <w:rFonts w:cs="Arial"/>
                <w:sz w:val="20"/>
              </w:rPr>
              <w:t>Aldehyd octowy</w:t>
            </w:r>
          </w:p>
        </w:tc>
        <w:tc>
          <w:tcPr>
            <w:tcW w:w="2126" w:type="dxa"/>
            <w:vAlign w:val="center"/>
          </w:tcPr>
          <w:p w:rsidR="000B5573" w:rsidRPr="000B5E3B" w:rsidRDefault="000B5573" w:rsidP="000B5E3B">
            <w:pPr>
              <w:widowControl w:val="0"/>
              <w:autoSpaceDE w:val="0"/>
              <w:snapToGrid w:val="0"/>
              <w:ind w:right="57"/>
              <w:jc w:val="center"/>
              <w:rPr>
                <w:rFonts w:cs="Arial"/>
                <w:sz w:val="20"/>
              </w:rPr>
            </w:pPr>
            <w:r w:rsidRPr="000B5E3B">
              <w:rPr>
                <w:rFonts w:cs="Arial"/>
                <w:sz w:val="20"/>
              </w:rPr>
              <w:t>0,001701</w:t>
            </w:r>
          </w:p>
        </w:tc>
      </w:tr>
      <w:tr w:rsidR="000B5573" w:rsidRPr="000B5E3B" w:rsidTr="000B5E3B">
        <w:tc>
          <w:tcPr>
            <w:tcW w:w="576"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1942" w:type="dxa"/>
            <w:vMerge/>
            <w:vAlign w:val="center"/>
          </w:tcPr>
          <w:p w:rsidR="000B5573" w:rsidRPr="000B5E3B" w:rsidRDefault="000B5573" w:rsidP="000B5E3B">
            <w:pPr>
              <w:pStyle w:val="Default"/>
              <w:spacing w:line="276" w:lineRule="auto"/>
              <w:jc w:val="center"/>
              <w:rPr>
                <w:rFonts w:ascii="Arial" w:hAnsi="Arial" w:cs="Arial"/>
                <w:b/>
                <w:color w:val="auto"/>
                <w:sz w:val="20"/>
                <w:szCs w:val="20"/>
              </w:rPr>
            </w:pPr>
          </w:p>
        </w:tc>
        <w:tc>
          <w:tcPr>
            <w:tcW w:w="1559"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2977" w:type="dxa"/>
            <w:vAlign w:val="center"/>
          </w:tcPr>
          <w:p w:rsidR="000B5573" w:rsidRPr="000B5E3B" w:rsidRDefault="000B5573" w:rsidP="000B5E3B">
            <w:pPr>
              <w:widowControl w:val="0"/>
              <w:autoSpaceDE w:val="0"/>
              <w:snapToGrid w:val="0"/>
              <w:jc w:val="center"/>
              <w:rPr>
                <w:rFonts w:cs="Arial"/>
                <w:sz w:val="20"/>
              </w:rPr>
            </w:pPr>
            <w:r w:rsidRPr="000B5E3B">
              <w:rPr>
                <w:rFonts w:cs="Arial"/>
                <w:sz w:val="20"/>
              </w:rPr>
              <w:t>Tlenek węgla</w:t>
            </w:r>
          </w:p>
        </w:tc>
        <w:tc>
          <w:tcPr>
            <w:tcW w:w="2126" w:type="dxa"/>
            <w:vAlign w:val="center"/>
          </w:tcPr>
          <w:p w:rsidR="000B5573" w:rsidRPr="000B5E3B" w:rsidRDefault="000B5573" w:rsidP="000B5E3B">
            <w:pPr>
              <w:widowControl w:val="0"/>
              <w:autoSpaceDE w:val="0"/>
              <w:snapToGrid w:val="0"/>
              <w:ind w:right="57"/>
              <w:jc w:val="center"/>
              <w:rPr>
                <w:rFonts w:cs="Arial"/>
                <w:sz w:val="20"/>
              </w:rPr>
            </w:pPr>
            <w:r w:rsidRPr="000B5E3B">
              <w:rPr>
                <w:rFonts w:cs="Arial"/>
                <w:sz w:val="20"/>
              </w:rPr>
              <w:t>0,001443</w:t>
            </w:r>
          </w:p>
        </w:tc>
      </w:tr>
      <w:tr w:rsidR="000B5573" w:rsidRPr="000B5E3B" w:rsidTr="000B5E3B">
        <w:tc>
          <w:tcPr>
            <w:tcW w:w="576"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1942" w:type="dxa"/>
            <w:vMerge/>
            <w:vAlign w:val="center"/>
          </w:tcPr>
          <w:p w:rsidR="000B5573" w:rsidRPr="000B5E3B" w:rsidRDefault="000B5573" w:rsidP="000B5E3B">
            <w:pPr>
              <w:pStyle w:val="Default"/>
              <w:spacing w:line="276" w:lineRule="auto"/>
              <w:jc w:val="center"/>
              <w:rPr>
                <w:rFonts w:ascii="Arial" w:hAnsi="Arial" w:cs="Arial"/>
                <w:b/>
                <w:color w:val="auto"/>
                <w:sz w:val="20"/>
                <w:szCs w:val="20"/>
              </w:rPr>
            </w:pPr>
          </w:p>
        </w:tc>
        <w:tc>
          <w:tcPr>
            <w:tcW w:w="1559"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2977" w:type="dxa"/>
            <w:vAlign w:val="center"/>
          </w:tcPr>
          <w:p w:rsidR="000B5573" w:rsidRPr="000B5E3B" w:rsidRDefault="000B5573" w:rsidP="000B5E3B">
            <w:pPr>
              <w:widowControl w:val="0"/>
              <w:autoSpaceDE w:val="0"/>
              <w:snapToGrid w:val="0"/>
              <w:jc w:val="center"/>
              <w:rPr>
                <w:rFonts w:cs="Arial"/>
                <w:sz w:val="20"/>
              </w:rPr>
            </w:pPr>
            <w:r w:rsidRPr="000B5E3B">
              <w:rPr>
                <w:rFonts w:cs="Arial"/>
                <w:sz w:val="20"/>
              </w:rPr>
              <w:t>Merkaptany</w:t>
            </w:r>
          </w:p>
        </w:tc>
        <w:tc>
          <w:tcPr>
            <w:tcW w:w="2126" w:type="dxa"/>
            <w:vAlign w:val="center"/>
          </w:tcPr>
          <w:p w:rsidR="000B5573" w:rsidRPr="000B5E3B" w:rsidRDefault="000B5573" w:rsidP="000B5E3B">
            <w:pPr>
              <w:widowControl w:val="0"/>
              <w:autoSpaceDE w:val="0"/>
              <w:snapToGrid w:val="0"/>
              <w:ind w:right="57"/>
              <w:jc w:val="center"/>
              <w:rPr>
                <w:rFonts w:cs="Arial"/>
                <w:sz w:val="20"/>
              </w:rPr>
            </w:pPr>
            <w:r w:rsidRPr="000B5E3B">
              <w:rPr>
                <w:rFonts w:cs="Arial"/>
                <w:sz w:val="20"/>
              </w:rPr>
              <w:t>0,001379</w:t>
            </w:r>
          </w:p>
        </w:tc>
      </w:tr>
      <w:tr w:rsidR="000B5573" w:rsidRPr="000B5E3B" w:rsidTr="000B5E3B">
        <w:tc>
          <w:tcPr>
            <w:tcW w:w="576" w:type="dxa"/>
            <w:vMerge w:val="restart"/>
            <w:vAlign w:val="center"/>
          </w:tcPr>
          <w:p w:rsidR="000B5573" w:rsidRPr="000B5E3B" w:rsidRDefault="000B5573" w:rsidP="000B5E3B">
            <w:pPr>
              <w:pStyle w:val="Default"/>
              <w:spacing w:line="276" w:lineRule="auto"/>
              <w:jc w:val="center"/>
              <w:rPr>
                <w:rFonts w:ascii="Arial" w:hAnsi="Arial" w:cs="Arial"/>
                <w:color w:val="auto"/>
                <w:sz w:val="20"/>
                <w:szCs w:val="20"/>
              </w:rPr>
            </w:pPr>
          </w:p>
          <w:p w:rsidR="000B5573" w:rsidRPr="000B5E3B" w:rsidRDefault="000B5573" w:rsidP="000B5E3B">
            <w:pPr>
              <w:pStyle w:val="Default"/>
              <w:spacing w:line="276" w:lineRule="auto"/>
              <w:jc w:val="center"/>
              <w:rPr>
                <w:rFonts w:ascii="Arial" w:hAnsi="Arial" w:cs="Arial"/>
                <w:color w:val="auto"/>
                <w:sz w:val="20"/>
                <w:szCs w:val="20"/>
              </w:rPr>
            </w:pPr>
          </w:p>
          <w:p w:rsidR="000B5573" w:rsidRPr="000B5E3B" w:rsidRDefault="000B5573" w:rsidP="000B5E3B">
            <w:pPr>
              <w:pStyle w:val="Default"/>
              <w:spacing w:line="276" w:lineRule="auto"/>
              <w:jc w:val="center"/>
              <w:rPr>
                <w:rFonts w:ascii="Arial" w:hAnsi="Arial" w:cs="Arial"/>
                <w:color w:val="auto"/>
                <w:sz w:val="20"/>
                <w:szCs w:val="20"/>
              </w:rPr>
            </w:pPr>
            <w:r w:rsidRPr="000B5E3B">
              <w:rPr>
                <w:rFonts w:ascii="Arial" w:hAnsi="Arial" w:cs="Arial"/>
                <w:color w:val="auto"/>
                <w:sz w:val="20"/>
                <w:szCs w:val="20"/>
              </w:rPr>
              <w:t>3.</w:t>
            </w:r>
          </w:p>
        </w:tc>
        <w:tc>
          <w:tcPr>
            <w:tcW w:w="1942" w:type="dxa"/>
            <w:vMerge w:val="restart"/>
            <w:vAlign w:val="center"/>
          </w:tcPr>
          <w:p w:rsidR="000B5573" w:rsidRPr="000B5E3B" w:rsidRDefault="000B5573" w:rsidP="000B5E3B">
            <w:pPr>
              <w:pStyle w:val="Default"/>
              <w:spacing w:line="276" w:lineRule="auto"/>
              <w:jc w:val="center"/>
              <w:rPr>
                <w:rFonts w:ascii="Arial" w:hAnsi="Arial" w:cs="Arial"/>
                <w:b/>
                <w:color w:val="auto"/>
                <w:sz w:val="20"/>
                <w:szCs w:val="20"/>
              </w:rPr>
            </w:pPr>
          </w:p>
          <w:p w:rsidR="000B5573" w:rsidRPr="000B5E3B" w:rsidRDefault="000B5573" w:rsidP="000B5E3B">
            <w:pPr>
              <w:pStyle w:val="Default"/>
              <w:spacing w:line="276" w:lineRule="auto"/>
              <w:jc w:val="center"/>
              <w:rPr>
                <w:rFonts w:ascii="Arial" w:hAnsi="Arial" w:cs="Arial"/>
                <w:b/>
                <w:color w:val="auto"/>
                <w:sz w:val="20"/>
                <w:szCs w:val="20"/>
              </w:rPr>
            </w:pPr>
          </w:p>
          <w:p w:rsidR="000B5573" w:rsidRPr="000B5E3B" w:rsidRDefault="000B5573" w:rsidP="000B5E3B">
            <w:pPr>
              <w:pStyle w:val="Default"/>
              <w:spacing w:line="276" w:lineRule="auto"/>
              <w:jc w:val="center"/>
              <w:rPr>
                <w:rFonts w:ascii="Arial" w:hAnsi="Arial" w:cs="Arial"/>
                <w:b/>
                <w:color w:val="auto"/>
                <w:sz w:val="20"/>
                <w:szCs w:val="20"/>
              </w:rPr>
            </w:pPr>
            <w:r w:rsidRPr="000B5E3B">
              <w:rPr>
                <w:rFonts w:ascii="Arial" w:hAnsi="Arial" w:cs="Arial"/>
                <w:b/>
                <w:color w:val="auto"/>
                <w:sz w:val="20"/>
                <w:szCs w:val="20"/>
              </w:rPr>
              <w:t>Biofiltr nr 2</w:t>
            </w:r>
          </w:p>
        </w:tc>
        <w:tc>
          <w:tcPr>
            <w:tcW w:w="1559" w:type="dxa"/>
            <w:vMerge w:val="restart"/>
            <w:vAlign w:val="center"/>
          </w:tcPr>
          <w:p w:rsidR="000B5573" w:rsidRPr="000B5E3B" w:rsidRDefault="000B5573" w:rsidP="000B5E3B">
            <w:pPr>
              <w:pStyle w:val="Default"/>
              <w:spacing w:line="276" w:lineRule="auto"/>
              <w:jc w:val="center"/>
              <w:rPr>
                <w:rFonts w:ascii="Arial" w:hAnsi="Arial" w:cs="Arial"/>
                <w:color w:val="auto"/>
                <w:sz w:val="20"/>
                <w:szCs w:val="20"/>
              </w:rPr>
            </w:pPr>
          </w:p>
          <w:p w:rsidR="000B5573" w:rsidRPr="000B5E3B" w:rsidRDefault="000B5573" w:rsidP="000B5E3B">
            <w:pPr>
              <w:pStyle w:val="Default"/>
              <w:spacing w:line="276" w:lineRule="auto"/>
              <w:jc w:val="center"/>
              <w:rPr>
                <w:rFonts w:ascii="Arial" w:hAnsi="Arial" w:cs="Arial"/>
                <w:color w:val="auto"/>
                <w:sz w:val="20"/>
                <w:szCs w:val="20"/>
              </w:rPr>
            </w:pPr>
          </w:p>
          <w:p w:rsidR="000B5573" w:rsidRPr="000B5E3B" w:rsidRDefault="000B5573" w:rsidP="000B5E3B">
            <w:pPr>
              <w:pStyle w:val="Default"/>
              <w:spacing w:line="276" w:lineRule="auto"/>
              <w:jc w:val="center"/>
              <w:rPr>
                <w:rFonts w:ascii="Arial" w:hAnsi="Arial" w:cs="Arial"/>
                <w:color w:val="auto"/>
                <w:sz w:val="20"/>
                <w:szCs w:val="20"/>
              </w:rPr>
            </w:pPr>
            <w:r w:rsidRPr="000B5E3B">
              <w:rPr>
                <w:rFonts w:ascii="Arial" w:hAnsi="Arial" w:cs="Arial"/>
                <w:color w:val="auto"/>
                <w:sz w:val="20"/>
                <w:szCs w:val="20"/>
              </w:rPr>
              <w:t>E-6</w:t>
            </w:r>
          </w:p>
        </w:tc>
        <w:tc>
          <w:tcPr>
            <w:tcW w:w="2977" w:type="dxa"/>
            <w:vAlign w:val="center"/>
          </w:tcPr>
          <w:p w:rsidR="000B5573" w:rsidRPr="000B5E3B" w:rsidRDefault="000B5573" w:rsidP="000B5E3B">
            <w:pPr>
              <w:widowControl w:val="0"/>
              <w:autoSpaceDE w:val="0"/>
              <w:snapToGrid w:val="0"/>
              <w:jc w:val="center"/>
              <w:rPr>
                <w:rFonts w:cs="Arial"/>
                <w:sz w:val="20"/>
              </w:rPr>
            </w:pPr>
            <w:r w:rsidRPr="000B5E3B">
              <w:rPr>
                <w:rFonts w:cs="Arial"/>
                <w:sz w:val="20"/>
              </w:rPr>
              <w:t>Siarkowodór</w:t>
            </w:r>
          </w:p>
        </w:tc>
        <w:tc>
          <w:tcPr>
            <w:tcW w:w="2126" w:type="dxa"/>
            <w:vAlign w:val="center"/>
          </w:tcPr>
          <w:p w:rsidR="000B5573" w:rsidRPr="000B5E3B" w:rsidRDefault="000B5573" w:rsidP="000B5E3B">
            <w:pPr>
              <w:widowControl w:val="0"/>
              <w:autoSpaceDE w:val="0"/>
              <w:snapToGrid w:val="0"/>
              <w:ind w:right="57"/>
              <w:jc w:val="center"/>
              <w:rPr>
                <w:rFonts w:cs="Arial"/>
                <w:sz w:val="20"/>
              </w:rPr>
            </w:pPr>
            <w:r w:rsidRPr="000B5E3B">
              <w:rPr>
                <w:rFonts w:cs="Arial"/>
                <w:sz w:val="20"/>
              </w:rPr>
              <w:t>0,00876</w:t>
            </w:r>
          </w:p>
        </w:tc>
      </w:tr>
      <w:tr w:rsidR="000B5573" w:rsidRPr="000B5E3B" w:rsidTr="000B5E3B">
        <w:tc>
          <w:tcPr>
            <w:tcW w:w="576"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1942" w:type="dxa"/>
            <w:vMerge/>
            <w:vAlign w:val="center"/>
          </w:tcPr>
          <w:p w:rsidR="000B5573" w:rsidRPr="000B5E3B" w:rsidRDefault="000B5573" w:rsidP="000B5E3B">
            <w:pPr>
              <w:pStyle w:val="Default"/>
              <w:spacing w:line="276" w:lineRule="auto"/>
              <w:jc w:val="center"/>
              <w:rPr>
                <w:rFonts w:ascii="Arial" w:hAnsi="Arial" w:cs="Arial"/>
                <w:b/>
                <w:color w:val="auto"/>
                <w:sz w:val="20"/>
                <w:szCs w:val="20"/>
              </w:rPr>
            </w:pPr>
          </w:p>
        </w:tc>
        <w:tc>
          <w:tcPr>
            <w:tcW w:w="1559"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2977" w:type="dxa"/>
            <w:vAlign w:val="center"/>
          </w:tcPr>
          <w:p w:rsidR="000B5573" w:rsidRPr="000B5E3B" w:rsidRDefault="000B5573" w:rsidP="000B5E3B">
            <w:pPr>
              <w:widowControl w:val="0"/>
              <w:autoSpaceDE w:val="0"/>
              <w:snapToGrid w:val="0"/>
              <w:jc w:val="center"/>
              <w:rPr>
                <w:rFonts w:cs="Arial"/>
                <w:sz w:val="20"/>
              </w:rPr>
            </w:pPr>
            <w:r w:rsidRPr="000B5E3B">
              <w:rPr>
                <w:rFonts w:cs="Arial"/>
                <w:sz w:val="20"/>
              </w:rPr>
              <w:t>Amoniak</w:t>
            </w:r>
          </w:p>
        </w:tc>
        <w:tc>
          <w:tcPr>
            <w:tcW w:w="2126" w:type="dxa"/>
            <w:vAlign w:val="center"/>
          </w:tcPr>
          <w:p w:rsidR="000B5573" w:rsidRPr="000B5E3B" w:rsidRDefault="000B5573" w:rsidP="000B5E3B">
            <w:pPr>
              <w:widowControl w:val="0"/>
              <w:autoSpaceDE w:val="0"/>
              <w:snapToGrid w:val="0"/>
              <w:ind w:right="57"/>
              <w:jc w:val="center"/>
              <w:rPr>
                <w:rFonts w:cs="Arial"/>
                <w:sz w:val="20"/>
              </w:rPr>
            </w:pPr>
            <w:r w:rsidRPr="000B5E3B">
              <w:rPr>
                <w:rFonts w:cs="Arial"/>
                <w:sz w:val="20"/>
              </w:rPr>
              <w:t>0,00876</w:t>
            </w:r>
          </w:p>
        </w:tc>
      </w:tr>
      <w:tr w:rsidR="000B5573" w:rsidRPr="000B5E3B" w:rsidTr="000B5E3B">
        <w:tc>
          <w:tcPr>
            <w:tcW w:w="576"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1942" w:type="dxa"/>
            <w:vMerge/>
            <w:vAlign w:val="center"/>
          </w:tcPr>
          <w:p w:rsidR="000B5573" w:rsidRPr="000B5E3B" w:rsidRDefault="000B5573" w:rsidP="000B5E3B">
            <w:pPr>
              <w:pStyle w:val="Default"/>
              <w:spacing w:line="276" w:lineRule="auto"/>
              <w:jc w:val="center"/>
              <w:rPr>
                <w:rFonts w:ascii="Arial" w:hAnsi="Arial" w:cs="Arial"/>
                <w:b/>
                <w:color w:val="auto"/>
                <w:sz w:val="20"/>
                <w:szCs w:val="20"/>
              </w:rPr>
            </w:pPr>
          </w:p>
        </w:tc>
        <w:tc>
          <w:tcPr>
            <w:tcW w:w="1559"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2977" w:type="dxa"/>
            <w:vAlign w:val="center"/>
          </w:tcPr>
          <w:p w:rsidR="000B5573" w:rsidRPr="000B5E3B" w:rsidRDefault="000B5573" w:rsidP="000B5E3B">
            <w:pPr>
              <w:widowControl w:val="0"/>
              <w:autoSpaceDE w:val="0"/>
              <w:snapToGrid w:val="0"/>
              <w:jc w:val="center"/>
              <w:rPr>
                <w:rFonts w:cs="Arial"/>
                <w:sz w:val="20"/>
              </w:rPr>
            </w:pPr>
            <w:r w:rsidRPr="000B5E3B">
              <w:rPr>
                <w:rFonts w:cs="Arial"/>
                <w:sz w:val="20"/>
              </w:rPr>
              <w:t>Aceton</w:t>
            </w:r>
          </w:p>
        </w:tc>
        <w:tc>
          <w:tcPr>
            <w:tcW w:w="2126" w:type="dxa"/>
            <w:vAlign w:val="center"/>
          </w:tcPr>
          <w:p w:rsidR="000B5573" w:rsidRPr="000B5E3B" w:rsidRDefault="000B5573" w:rsidP="000B5E3B">
            <w:pPr>
              <w:widowControl w:val="0"/>
              <w:autoSpaceDE w:val="0"/>
              <w:snapToGrid w:val="0"/>
              <w:ind w:right="57"/>
              <w:jc w:val="center"/>
              <w:rPr>
                <w:rFonts w:cs="Arial"/>
                <w:sz w:val="20"/>
              </w:rPr>
            </w:pPr>
            <w:r w:rsidRPr="000B5E3B">
              <w:rPr>
                <w:rFonts w:cs="Arial"/>
                <w:sz w:val="20"/>
              </w:rPr>
              <w:t>0,002989</w:t>
            </w:r>
          </w:p>
        </w:tc>
      </w:tr>
      <w:tr w:rsidR="000B5573" w:rsidRPr="000B5E3B" w:rsidTr="000B5E3B">
        <w:tc>
          <w:tcPr>
            <w:tcW w:w="576"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1942" w:type="dxa"/>
            <w:vMerge/>
            <w:vAlign w:val="center"/>
          </w:tcPr>
          <w:p w:rsidR="000B5573" w:rsidRPr="000B5E3B" w:rsidRDefault="000B5573" w:rsidP="000B5E3B">
            <w:pPr>
              <w:pStyle w:val="Default"/>
              <w:spacing w:line="276" w:lineRule="auto"/>
              <w:jc w:val="center"/>
              <w:rPr>
                <w:rFonts w:ascii="Arial" w:hAnsi="Arial" w:cs="Arial"/>
                <w:b/>
                <w:color w:val="auto"/>
                <w:sz w:val="20"/>
                <w:szCs w:val="20"/>
              </w:rPr>
            </w:pPr>
          </w:p>
        </w:tc>
        <w:tc>
          <w:tcPr>
            <w:tcW w:w="1559"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2977" w:type="dxa"/>
            <w:vAlign w:val="center"/>
          </w:tcPr>
          <w:p w:rsidR="000B5573" w:rsidRPr="000B5E3B" w:rsidRDefault="000B5573" w:rsidP="000B5E3B">
            <w:pPr>
              <w:widowControl w:val="0"/>
              <w:autoSpaceDE w:val="0"/>
              <w:snapToGrid w:val="0"/>
              <w:jc w:val="center"/>
              <w:rPr>
                <w:rFonts w:cs="Arial"/>
                <w:sz w:val="20"/>
              </w:rPr>
            </w:pPr>
            <w:r w:rsidRPr="000B5E3B">
              <w:rPr>
                <w:rFonts w:cs="Arial"/>
                <w:sz w:val="20"/>
              </w:rPr>
              <w:t>Aldehyd octowy</w:t>
            </w:r>
          </w:p>
        </w:tc>
        <w:tc>
          <w:tcPr>
            <w:tcW w:w="2126" w:type="dxa"/>
            <w:vAlign w:val="center"/>
          </w:tcPr>
          <w:p w:rsidR="000B5573" w:rsidRPr="000B5E3B" w:rsidRDefault="000B5573" w:rsidP="000B5E3B">
            <w:pPr>
              <w:widowControl w:val="0"/>
              <w:autoSpaceDE w:val="0"/>
              <w:snapToGrid w:val="0"/>
              <w:ind w:right="57"/>
              <w:jc w:val="center"/>
              <w:rPr>
                <w:rFonts w:cs="Arial"/>
                <w:sz w:val="20"/>
              </w:rPr>
            </w:pPr>
            <w:r w:rsidRPr="000B5E3B">
              <w:rPr>
                <w:rFonts w:cs="Arial"/>
                <w:sz w:val="20"/>
              </w:rPr>
              <w:t>0,001701</w:t>
            </w:r>
          </w:p>
        </w:tc>
      </w:tr>
      <w:tr w:rsidR="000B5573" w:rsidRPr="000B5E3B" w:rsidTr="000B5E3B">
        <w:tc>
          <w:tcPr>
            <w:tcW w:w="576"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1942" w:type="dxa"/>
            <w:vMerge/>
            <w:vAlign w:val="center"/>
          </w:tcPr>
          <w:p w:rsidR="000B5573" w:rsidRPr="000B5E3B" w:rsidRDefault="000B5573" w:rsidP="000B5E3B">
            <w:pPr>
              <w:pStyle w:val="Default"/>
              <w:spacing w:line="276" w:lineRule="auto"/>
              <w:jc w:val="center"/>
              <w:rPr>
                <w:rFonts w:ascii="Arial" w:hAnsi="Arial" w:cs="Arial"/>
                <w:b/>
                <w:color w:val="auto"/>
                <w:sz w:val="20"/>
                <w:szCs w:val="20"/>
              </w:rPr>
            </w:pPr>
          </w:p>
        </w:tc>
        <w:tc>
          <w:tcPr>
            <w:tcW w:w="1559"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2977" w:type="dxa"/>
            <w:vAlign w:val="center"/>
          </w:tcPr>
          <w:p w:rsidR="000B5573" w:rsidRPr="000B5E3B" w:rsidRDefault="000B5573" w:rsidP="000B5E3B">
            <w:pPr>
              <w:widowControl w:val="0"/>
              <w:autoSpaceDE w:val="0"/>
              <w:snapToGrid w:val="0"/>
              <w:jc w:val="center"/>
              <w:rPr>
                <w:rFonts w:cs="Arial"/>
                <w:sz w:val="20"/>
              </w:rPr>
            </w:pPr>
            <w:r w:rsidRPr="000B5E3B">
              <w:rPr>
                <w:rFonts w:cs="Arial"/>
                <w:sz w:val="20"/>
              </w:rPr>
              <w:t>Tlenek węgla</w:t>
            </w:r>
          </w:p>
        </w:tc>
        <w:tc>
          <w:tcPr>
            <w:tcW w:w="2126" w:type="dxa"/>
            <w:vAlign w:val="center"/>
          </w:tcPr>
          <w:p w:rsidR="000B5573" w:rsidRPr="000B5E3B" w:rsidRDefault="000B5573" w:rsidP="000B5E3B">
            <w:pPr>
              <w:widowControl w:val="0"/>
              <w:autoSpaceDE w:val="0"/>
              <w:snapToGrid w:val="0"/>
              <w:ind w:right="57"/>
              <w:jc w:val="center"/>
              <w:rPr>
                <w:rFonts w:cs="Arial"/>
                <w:sz w:val="20"/>
              </w:rPr>
            </w:pPr>
            <w:r w:rsidRPr="000B5E3B">
              <w:rPr>
                <w:rFonts w:cs="Arial"/>
                <w:sz w:val="20"/>
              </w:rPr>
              <w:t>0,001443</w:t>
            </w:r>
          </w:p>
        </w:tc>
      </w:tr>
      <w:tr w:rsidR="000B5573" w:rsidRPr="000B5E3B" w:rsidTr="000B5E3B">
        <w:tc>
          <w:tcPr>
            <w:tcW w:w="576"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1942" w:type="dxa"/>
            <w:vMerge/>
            <w:vAlign w:val="center"/>
          </w:tcPr>
          <w:p w:rsidR="000B5573" w:rsidRPr="000B5E3B" w:rsidRDefault="000B5573" w:rsidP="000B5E3B">
            <w:pPr>
              <w:pStyle w:val="Default"/>
              <w:spacing w:line="276" w:lineRule="auto"/>
              <w:jc w:val="center"/>
              <w:rPr>
                <w:rFonts w:ascii="Arial" w:hAnsi="Arial" w:cs="Arial"/>
                <w:b/>
                <w:color w:val="auto"/>
                <w:sz w:val="20"/>
                <w:szCs w:val="20"/>
              </w:rPr>
            </w:pPr>
          </w:p>
        </w:tc>
        <w:tc>
          <w:tcPr>
            <w:tcW w:w="1559" w:type="dxa"/>
            <w:vMerge/>
            <w:vAlign w:val="center"/>
          </w:tcPr>
          <w:p w:rsidR="000B5573" w:rsidRPr="000B5E3B" w:rsidRDefault="000B5573" w:rsidP="000B5E3B">
            <w:pPr>
              <w:pStyle w:val="Default"/>
              <w:spacing w:line="276" w:lineRule="auto"/>
              <w:jc w:val="center"/>
              <w:rPr>
                <w:rFonts w:ascii="Arial" w:hAnsi="Arial" w:cs="Arial"/>
                <w:color w:val="auto"/>
                <w:sz w:val="20"/>
                <w:szCs w:val="20"/>
              </w:rPr>
            </w:pPr>
          </w:p>
        </w:tc>
        <w:tc>
          <w:tcPr>
            <w:tcW w:w="2977" w:type="dxa"/>
            <w:vAlign w:val="center"/>
          </w:tcPr>
          <w:p w:rsidR="000B5573" w:rsidRPr="000B5E3B" w:rsidRDefault="000B5573" w:rsidP="000B5E3B">
            <w:pPr>
              <w:widowControl w:val="0"/>
              <w:autoSpaceDE w:val="0"/>
              <w:snapToGrid w:val="0"/>
              <w:jc w:val="center"/>
              <w:rPr>
                <w:rFonts w:cs="Arial"/>
                <w:sz w:val="20"/>
              </w:rPr>
            </w:pPr>
            <w:r w:rsidRPr="000B5E3B">
              <w:rPr>
                <w:rFonts w:cs="Arial"/>
                <w:sz w:val="20"/>
              </w:rPr>
              <w:t>Merkaptany</w:t>
            </w:r>
          </w:p>
        </w:tc>
        <w:tc>
          <w:tcPr>
            <w:tcW w:w="2126" w:type="dxa"/>
            <w:vAlign w:val="center"/>
          </w:tcPr>
          <w:p w:rsidR="000B5573" w:rsidRPr="000B5E3B" w:rsidRDefault="000B5573" w:rsidP="000B5E3B">
            <w:pPr>
              <w:widowControl w:val="0"/>
              <w:autoSpaceDE w:val="0"/>
              <w:snapToGrid w:val="0"/>
              <w:ind w:right="57"/>
              <w:jc w:val="center"/>
              <w:rPr>
                <w:rFonts w:cs="Arial"/>
                <w:sz w:val="20"/>
              </w:rPr>
            </w:pPr>
            <w:r w:rsidRPr="000B5E3B">
              <w:rPr>
                <w:rFonts w:cs="Arial"/>
                <w:sz w:val="20"/>
              </w:rPr>
              <w:t>0,001379</w:t>
            </w:r>
          </w:p>
        </w:tc>
      </w:tr>
    </w:tbl>
    <w:p w:rsidR="00943DFC" w:rsidRPr="00B17362" w:rsidRDefault="00943DFC" w:rsidP="00943DFC">
      <w:pPr>
        <w:pStyle w:val="Default"/>
        <w:spacing w:line="276" w:lineRule="auto"/>
        <w:jc w:val="both"/>
        <w:rPr>
          <w:rFonts w:ascii="Arial" w:hAnsi="Arial" w:cs="Arial"/>
          <w:b/>
          <w:bCs/>
          <w:color w:val="auto"/>
        </w:rPr>
      </w:pPr>
    </w:p>
    <w:p w:rsidR="00943DFC" w:rsidRPr="00B17362" w:rsidRDefault="005226E7" w:rsidP="00943DFC">
      <w:pPr>
        <w:pStyle w:val="Default"/>
        <w:spacing w:line="276" w:lineRule="auto"/>
        <w:jc w:val="both"/>
        <w:rPr>
          <w:rFonts w:ascii="Arial" w:hAnsi="Arial" w:cs="Arial"/>
          <w:b/>
          <w:bCs/>
          <w:color w:val="auto"/>
        </w:rPr>
      </w:pPr>
      <w:r>
        <w:rPr>
          <w:rFonts w:ascii="Arial" w:hAnsi="Arial" w:cs="Arial"/>
          <w:b/>
          <w:bCs/>
          <w:color w:val="auto"/>
        </w:rPr>
        <w:t>VII</w:t>
      </w:r>
      <w:r w:rsidR="00943DFC" w:rsidRPr="00B17362">
        <w:rPr>
          <w:rFonts w:ascii="Arial" w:hAnsi="Arial" w:cs="Arial"/>
          <w:b/>
          <w:bCs/>
          <w:color w:val="auto"/>
        </w:rPr>
        <w:t>.2.2. Maksymalna dopuszczalna łączna emisja roczna z instalacji:</w:t>
      </w:r>
    </w:p>
    <w:p w:rsidR="00943DFC" w:rsidRPr="00B17362" w:rsidRDefault="00943DFC" w:rsidP="00943DFC">
      <w:pPr>
        <w:rPr>
          <w:rFonts w:cs="Arial"/>
          <w:bCs/>
        </w:rPr>
      </w:pPr>
      <w:r w:rsidRPr="00B17362">
        <w:rPr>
          <w:rFonts w:cs="Arial"/>
          <w:bCs/>
        </w:rPr>
        <w:t xml:space="preserve">  </w:t>
      </w:r>
    </w:p>
    <w:p w:rsidR="00943DFC" w:rsidRPr="00B17362" w:rsidRDefault="00943DFC" w:rsidP="00943DFC">
      <w:pPr>
        <w:rPr>
          <w:rFonts w:cs="Arial"/>
          <w:bCs/>
        </w:rPr>
      </w:pPr>
      <w:r w:rsidRPr="00B17362">
        <w:rPr>
          <w:rFonts w:cs="Arial"/>
          <w:bCs/>
        </w:rPr>
        <w:t xml:space="preserve">Tabela nr </w:t>
      </w:r>
      <w:r w:rsidR="00F53357">
        <w:rPr>
          <w:rFonts w:cs="Arial"/>
          <w:bCs/>
        </w:rPr>
        <w:t>19</w:t>
      </w:r>
    </w:p>
    <w:p w:rsidR="00414B57" w:rsidRPr="00B17362" w:rsidRDefault="00414B57" w:rsidP="00943DFC">
      <w:pPr>
        <w:rPr>
          <w:sz w:val="12"/>
        </w:rPr>
      </w:pPr>
    </w:p>
    <w:tbl>
      <w:tblPr>
        <w:tblStyle w:val="Tabela-Siatka"/>
        <w:tblW w:w="0" w:type="auto"/>
        <w:tblLook w:val="04A0" w:firstRow="1" w:lastRow="0" w:firstColumn="1" w:lastColumn="0" w:noHBand="0" w:noVBand="1"/>
        <w:tblDescription w:val="Maksymalna dopuszczalna łączna emisja roczna z instalacji:"/>
      </w:tblPr>
      <w:tblGrid>
        <w:gridCol w:w="4685"/>
        <w:gridCol w:w="4305"/>
      </w:tblGrid>
      <w:tr w:rsidR="00943DFC" w:rsidRPr="00B17362" w:rsidTr="000B5E3B">
        <w:trPr>
          <w:trHeight w:val="562"/>
          <w:tblHeader/>
        </w:trPr>
        <w:tc>
          <w:tcPr>
            <w:tcW w:w="4786" w:type="dxa"/>
          </w:tcPr>
          <w:p w:rsidR="00943DFC" w:rsidRPr="00B17362" w:rsidRDefault="00943DFC" w:rsidP="00943DFC">
            <w:pPr>
              <w:jc w:val="center"/>
              <w:rPr>
                <w:rFonts w:cs="Arial"/>
                <w:b/>
                <w:sz w:val="22"/>
                <w:szCs w:val="22"/>
              </w:rPr>
            </w:pPr>
            <w:r w:rsidRPr="00B17362">
              <w:rPr>
                <w:rFonts w:cs="Arial"/>
                <w:b/>
                <w:bCs/>
                <w:sz w:val="22"/>
                <w:szCs w:val="22"/>
              </w:rPr>
              <w:t>Rodzaj substancji zanieczyszczających</w:t>
            </w:r>
          </w:p>
        </w:tc>
        <w:tc>
          <w:tcPr>
            <w:tcW w:w="4394" w:type="dxa"/>
          </w:tcPr>
          <w:p w:rsidR="00943DFC" w:rsidRPr="00B17362" w:rsidRDefault="00943DFC" w:rsidP="00943DFC">
            <w:pPr>
              <w:ind w:firstLine="612"/>
              <w:jc w:val="center"/>
              <w:rPr>
                <w:rFonts w:cs="Arial"/>
                <w:b/>
                <w:sz w:val="22"/>
                <w:szCs w:val="22"/>
              </w:rPr>
            </w:pPr>
            <w:r w:rsidRPr="00B17362">
              <w:rPr>
                <w:rFonts w:cs="Arial"/>
                <w:b/>
                <w:bCs/>
                <w:sz w:val="22"/>
                <w:szCs w:val="22"/>
              </w:rPr>
              <w:t>Dopuszczalna wielkość emisji (Mg/rok)</w:t>
            </w:r>
          </w:p>
        </w:tc>
      </w:tr>
      <w:tr w:rsidR="00414B57" w:rsidRPr="00B17362" w:rsidTr="000B5E3B">
        <w:tc>
          <w:tcPr>
            <w:tcW w:w="4786" w:type="dxa"/>
          </w:tcPr>
          <w:p w:rsidR="00414B57" w:rsidRPr="00B17362" w:rsidRDefault="00414B57" w:rsidP="002D5E92">
            <w:pPr>
              <w:widowControl w:val="0"/>
              <w:autoSpaceDE w:val="0"/>
              <w:snapToGrid w:val="0"/>
              <w:rPr>
                <w:rFonts w:cs="Arial"/>
              </w:rPr>
            </w:pPr>
            <w:r w:rsidRPr="00B17362">
              <w:rPr>
                <w:rFonts w:cs="Arial"/>
              </w:rPr>
              <w:t>Tlenek węgla</w:t>
            </w:r>
          </w:p>
        </w:tc>
        <w:tc>
          <w:tcPr>
            <w:tcW w:w="4394" w:type="dxa"/>
          </w:tcPr>
          <w:p w:rsidR="00414B57" w:rsidRPr="00B17362" w:rsidRDefault="00414B57" w:rsidP="002D5E92">
            <w:pPr>
              <w:widowControl w:val="0"/>
              <w:autoSpaceDE w:val="0"/>
              <w:snapToGrid w:val="0"/>
              <w:ind w:right="57"/>
              <w:jc w:val="right"/>
              <w:rPr>
                <w:rFonts w:cs="Arial"/>
              </w:rPr>
            </w:pPr>
            <w:r w:rsidRPr="00B17362">
              <w:rPr>
                <w:rFonts w:cs="Arial"/>
              </w:rPr>
              <w:t>0,02541</w:t>
            </w:r>
          </w:p>
        </w:tc>
      </w:tr>
      <w:tr w:rsidR="00414B57" w:rsidRPr="00B17362" w:rsidTr="000B5E3B">
        <w:tc>
          <w:tcPr>
            <w:tcW w:w="4786" w:type="dxa"/>
          </w:tcPr>
          <w:p w:rsidR="00414B57" w:rsidRPr="00B17362" w:rsidRDefault="00414B57" w:rsidP="002D5E92">
            <w:pPr>
              <w:widowControl w:val="0"/>
              <w:autoSpaceDE w:val="0"/>
              <w:snapToGrid w:val="0"/>
              <w:rPr>
                <w:rFonts w:cs="Arial"/>
              </w:rPr>
            </w:pPr>
            <w:r w:rsidRPr="00B17362">
              <w:rPr>
                <w:rFonts w:cs="Arial"/>
              </w:rPr>
              <w:t>Tlenki azotu jako NO2</w:t>
            </w:r>
          </w:p>
        </w:tc>
        <w:tc>
          <w:tcPr>
            <w:tcW w:w="4394" w:type="dxa"/>
          </w:tcPr>
          <w:p w:rsidR="00414B57" w:rsidRPr="00B17362" w:rsidRDefault="00414B57" w:rsidP="002D5E92">
            <w:pPr>
              <w:widowControl w:val="0"/>
              <w:autoSpaceDE w:val="0"/>
              <w:snapToGrid w:val="0"/>
              <w:ind w:right="57"/>
              <w:jc w:val="right"/>
              <w:rPr>
                <w:rFonts w:cs="Arial"/>
              </w:rPr>
            </w:pPr>
            <w:r w:rsidRPr="00B17362">
              <w:rPr>
                <w:rFonts w:cs="Arial"/>
              </w:rPr>
              <w:t>0,03047</w:t>
            </w:r>
          </w:p>
        </w:tc>
      </w:tr>
      <w:tr w:rsidR="00414B57" w:rsidRPr="00B17362" w:rsidTr="000B5E3B">
        <w:tc>
          <w:tcPr>
            <w:tcW w:w="4786" w:type="dxa"/>
          </w:tcPr>
          <w:p w:rsidR="00414B57" w:rsidRPr="00B17362" w:rsidRDefault="00414B57" w:rsidP="002D5E92">
            <w:pPr>
              <w:widowControl w:val="0"/>
              <w:autoSpaceDE w:val="0"/>
              <w:snapToGrid w:val="0"/>
              <w:rPr>
                <w:rFonts w:cs="Arial"/>
              </w:rPr>
            </w:pPr>
            <w:r w:rsidRPr="00B17362">
              <w:rPr>
                <w:rFonts w:cs="Arial"/>
              </w:rPr>
              <w:t>Amoniak</w:t>
            </w:r>
          </w:p>
        </w:tc>
        <w:tc>
          <w:tcPr>
            <w:tcW w:w="4394" w:type="dxa"/>
          </w:tcPr>
          <w:p w:rsidR="00414B57" w:rsidRPr="00B17362" w:rsidRDefault="00414B57" w:rsidP="002D5E92">
            <w:pPr>
              <w:widowControl w:val="0"/>
              <w:autoSpaceDE w:val="0"/>
              <w:snapToGrid w:val="0"/>
              <w:ind w:right="57"/>
              <w:jc w:val="right"/>
              <w:rPr>
                <w:rFonts w:cs="Arial"/>
              </w:rPr>
            </w:pPr>
            <w:r w:rsidRPr="00B17362">
              <w:rPr>
                <w:rFonts w:cs="Arial"/>
              </w:rPr>
              <w:t>0,1262174</w:t>
            </w:r>
          </w:p>
        </w:tc>
      </w:tr>
      <w:tr w:rsidR="00414B57" w:rsidRPr="00B17362" w:rsidTr="000B5E3B">
        <w:tc>
          <w:tcPr>
            <w:tcW w:w="4786" w:type="dxa"/>
          </w:tcPr>
          <w:p w:rsidR="00414B57" w:rsidRPr="00B17362" w:rsidRDefault="00414B57" w:rsidP="002D5E92">
            <w:pPr>
              <w:widowControl w:val="0"/>
              <w:autoSpaceDE w:val="0"/>
              <w:snapToGrid w:val="0"/>
              <w:rPr>
                <w:rFonts w:cs="Arial"/>
              </w:rPr>
            </w:pPr>
            <w:r w:rsidRPr="00B17362">
              <w:rPr>
                <w:rFonts w:cs="Arial"/>
              </w:rPr>
              <w:t>Dwutlenek siarki</w:t>
            </w:r>
          </w:p>
        </w:tc>
        <w:tc>
          <w:tcPr>
            <w:tcW w:w="4394" w:type="dxa"/>
          </w:tcPr>
          <w:p w:rsidR="00414B57" w:rsidRPr="00B17362" w:rsidRDefault="00414B57" w:rsidP="002D5E92">
            <w:pPr>
              <w:widowControl w:val="0"/>
              <w:autoSpaceDE w:val="0"/>
              <w:snapToGrid w:val="0"/>
              <w:ind w:right="57"/>
              <w:jc w:val="right"/>
              <w:rPr>
                <w:rFonts w:cs="Arial"/>
              </w:rPr>
            </w:pPr>
            <w:r w:rsidRPr="00B17362">
              <w:rPr>
                <w:rFonts w:cs="Arial"/>
              </w:rPr>
              <w:t>0,000185</w:t>
            </w:r>
          </w:p>
        </w:tc>
      </w:tr>
      <w:tr w:rsidR="00414B57" w:rsidRPr="00B17362" w:rsidTr="000B5E3B">
        <w:tc>
          <w:tcPr>
            <w:tcW w:w="4786" w:type="dxa"/>
          </w:tcPr>
          <w:p w:rsidR="00414B57" w:rsidRPr="00B17362" w:rsidRDefault="00414B57" w:rsidP="002D5E92">
            <w:pPr>
              <w:widowControl w:val="0"/>
              <w:autoSpaceDE w:val="0"/>
              <w:snapToGrid w:val="0"/>
              <w:rPr>
                <w:rFonts w:cs="Arial"/>
              </w:rPr>
            </w:pPr>
            <w:r w:rsidRPr="00B17362">
              <w:rPr>
                <w:rFonts w:cs="Arial"/>
              </w:rPr>
              <w:t>Węglowodory alifatyczne</w:t>
            </w:r>
          </w:p>
        </w:tc>
        <w:tc>
          <w:tcPr>
            <w:tcW w:w="4394" w:type="dxa"/>
          </w:tcPr>
          <w:p w:rsidR="00414B57" w:rsidRPr="00B17362" w:rsidRDefault="00414B57" w:rsidP="002D5E92">
            <w:pPr>
              <w:widowControl w:val="0"/>
              <w:autoSpaceDE w:val="0"/>
              <w:snapToGrid w:val="0"/>
              <w:ind w:right="57"/>
              <w:jc w:val="right"/>
              <w:rPr>
                <w:rFonts w:cs="Arial"/>
              </w:rPr>
            </w:pPr>
            <w:r w:rsidRPr="00B17362">
              <w:rPr>
                <w:rFonts w:cs="Arial"/>
              </w:rPr>
              <w:t>0,000514</w:t>
            </w:r>
          </w:p>
        </w:tc>
      </w:tr>
      <w:tr w:rsidR="00414B57" w:rsidRPr="00B17362" w:rsidTr="000B5E3B">
        <w:tc>
          <w:tcPr>
            <w:tcW w:w="4786" w:type="dxa"/>
          </w:tcPr>
          <w:p w:rsidR="00414B57" w:rsidRPr="00B17362" w:rsidRDefault="00414B57" w:rsidP="002D5E92">
            <w:pPr>
              <w:widowControl w:val="0"/>
              <w:autoSpaceDE w:val="0"/>
              <w:snapToGrid w:val="0"/>
              <w:rPr>
                <w:rFonts w:cs="Arial"/>
              </w:rPr>
            </w:pPr>
            <w:r w:rsidRPr="00B17362">
              <w:rPr>
                <w:rFonts w:cs="Arial"/>
              </w:rPr>
              <w:t>Węglowodory aromatyczne</w:t>
            </w:r>
          </w:p>
        </w:tc>
        <w:tc>
          <w:tcPr>
            <w:tcW w:w="4394" w:type="dxa"/>
          </w:tcPr>
          <w:p w:rsidR="00414B57" w:rsidRPr="00B17362" w:rsidRDefault="00414B57" w:rsidP="002D5E92">
            <w:pPr>
              <w:widowControl w:val="0"/>
              <w:autoSpaceDE w:val="0"/>
              <w:snapToGrid w:val="0"/>
              <w:ind w:right="57"/>
              <w:jc w:val="right"/>
              <w:rPr>
                <w:rFonts w:cs="Arial"/>
              </w:rPr>
            </w:pPr>
            <w:r w:rsidRPr="00B17362">
              <w:rPr>
                <w:rFonts w:cs="Arial"/>
              </w:rPr>
              <w:t>0,000275</w:t>
            </w:r>
          </w:p>
        </w:tc>
      </w:tr>
      <w:tr w:rsidR="00414B57" w:rsidRPr="00B17362" w:rsidTr="000B5E3B">
        <w:tc>
          <w:tcPr>
            <w:tcW w:w="4786" w:type="dxa"/>
          </w:tcPr>
          <w:p w:rsidR="00414B57" w:rsidRPr="00B17362" w:rsidRDefault="00414B57" w:rsidP="002D5E92">
            <w:pPr>
              <w:widowControl w:val="0"/>
              <w:autoSpaceDE w:val="0"/>
              <w:snapToGrid w:val="0"/>
              <w:rPr>
                <w:rFonts w:cs="Arial"/>
              </w:rPr>
            </w:pPr>
            <w:r w:rsidRPr="00B17362">
              <w:rPr>
                <w:rFonts w:cs="Arial"/>
              </w:rPr>
              <w:t>Benzen</w:t>
            </w:r>
          </w:p>
        </w:tc>
        <w:tc>
          <w:tcPr>
            <w:tcW w:w="4394" w:type="dxa"/>
          </w:tcPr>
          <w:p w:rsidR="00414B57" w:rsidRPr="00B17362" w:rsidRDefault="00414B57" w:rsidP="002D5E92">
            <w:pPr>
              <w:widowControl w:val="0"/>
              <w:autoSpaceDE w:val="0"/>
              <w:snapToGrid w:val="0"/>
              <w:ind w:right="57"/>
              <w:jc w:val="right"/>
              <w:rPr>
                <w:rFonts w:cs="Arial"/>
              </w:rPr>
            </w:pPr>
            <w:r w:rsidRPr="00B17362">
              <w:rPr>
                <w:rFonts w:cs="Arial"/>
              </w:rPr>
              <w:t>0,000000764</w:t>
            </w:r>
          </w:p>
        </w:tc>
      </w:tr>
      <w:tr w:rsidR="00414B57" w:rsidRPr="00B17362" w:rsidTr="000B5E3B">
        <w:tc>
          <w:tcPr>
            <w:tcW w:w="4786" w:type="dxa"/>
          </w:tcPr>
          <w:p w:rsidR="00414B57" w:rsidRPr="00B17362" w:rsidRDefault="00414B57" w:rsidP="002D5E92">
            <w:pPr>
              <w:widowControl w:val="0"/>
              <w:autoSpaceDE w:val="0"/>
              <w:snapToGrid w:val="0"/>
              <w:rPr>
                <w:rFonts w:cs="Arial"/>
              </w:rPr>
            </w:pPr>
            <w:r w:rsidRPr="00B17362">
              <w:rPr>
                <w:rFonts w:cs="Arial"/>
              </w:rPr>
              <w:t>Siarkowodór</w:t>
            </w:r>
          </w:p>
        </w:tc>
        <w:tc>
          <w:tcPr>
            <w:tcW w:w="4394" w:type="dxa"/>
          </w:tcPr>
          <w:p w:rsidR="00414B57" w:rsidRPr="00B17362" w:rsidRDefault="00414B57" w:rsidP="002D5E92">
            <w:pPr>
              <w:widowControl w:val="0"/>
              <w:autoSpaceDE w:val="0"/>
              <w:snapToGrid w:val="0"/>
              <w:ind w:right="57"/>
              <w:jc w:val="right"/>
              <w:rPr>
                <w:rFonts w:cs="Arial"/>
              </w:rPr>
            </w:pPr>
            <w:r w:rsidRPr="00B17362">
              <w:rPr>
                <w:rFonts w:cs="Arial"/>
              </w:rPr>
              <w:t>0,1262</w:t>
            </w:r>
          </w:p>
        </w:tc>
      </w:tr>
      <w:tr w:rsidR="00414B57" w:rsidRPr="00B17362" w:rsidTr="000B5E3B">
        <w:tc>
          <w:tcPr>
            <w:tcW w:w="4786" w:type="dxa"/>
          </w:tcPr>
          <w:p w:rsidR="00414B57" w:rsidRPr="00B17362" w:rsidRDefault="00414B57" w:rsidP="002D5E92">
            <w:pPr>
              <w:widowControl w:val="0"/>
              <w:autoSpaceDE w:val="0"/>
              <w:snapToGrid w:val="0"/>
              <w:rPr>
                <w:rFonts w:cs="Arial"/>
              </w:rPr>
            </w:pPr>
            <w:r w:rsidRPr="00B17362">
              <w:rPr>
                <w:rFonts w:cs="Arial"/>
              </w:rPr>
              <w:t>Aceton</w:t>
            </w:r>
          </w:p>
        </w:tc>
        <w:tc>
          <w:tcPr>
            <w:tcW w:w="4394" w:type="dxa"/>
          </w:tcPr>
          <w:p w:rsidR="00414B57" w:rsidRPr="00B17362" w:rsidRDefault="00414B57" w:rsidP="002D5E92">
            <w:pPr>
              <w:widowControl w:val="0"/>
              <w:autoSpaceDE w:val="0"/>
              <w:snapToGrid w:val="0"/>
              <w:ind w:right="57"/>
              <w:jc w:val="right"/>
              <w:rPr>
                <w:rFonts w:cs="Arial"/>
              </w:rPr>
            </w:pPr>
            <w:r w:rsidRPr="00B17362">
              <w:rPr>
                <w:rFonts w:cs="Arial"/>
              </w:rPr>
              <w:t>0,04304</w:t>
            </w:r>
          </w:p>
        </w:tc>
      </w:tr>
      <w:tr w:rsidR="00414B57" w:rsidRPr="00B17362" w:rsidTr="000B5E3B">
        <w:tc>
          <w:tcPr>
            <w:tcW w:w="4786" w:type="dxa"/>
          </w:tcPr>
          <w:p w:rsidR="00414B57" w:rsidRPr="00B17362" w:rsidRDefault="00414B57" w:rsidP="002D5E92">
            <w:pPr>
              <w:widowControl w:val="0"/>
              <w:autoSpaceDE w:val="0"/>
              <w:snapToGrid w:val="0"/>
              <w:rPr>
                <w:rFonts w:cs="Arial"/>
              </w:rPr>
            </w:pPr>
            <w:r w:rsidRPr="00B17362">
              <w:rPr>
                <w:rFonts w:cs="Arial"/>
              </w:rPr>
              <w:t>Aldehyd octowy</w:t>
            </w:r>
          </w:p>
        </w:tc>
        <w:tc>
          <w:tcPr>
            <w:tcW w:w="4394" w:type="dxa"/>
          </w:tcPr>
          <w:p w:rsidR="00414B57" w:rsidRPr="00B17362" w:rsidRDefault="00414B57" w:rsidP="002D5E92">
            <w:pPr>
              <w:widowControl w:val="0"/>
              <w:autoSpaceDE w:val="0"/>
              <w:snapToGrid w:val="0"/>
              <w:ind w:right="57"/>
              <w:jc w:val="right"/>
              <w:rPr>
                <w:rFonts w:cs="Arial"/>
              </w:rPr>
            </w:pPr>
            <w:r w:rsidRPr="00B17362">
              <w:rPr>
                <w:rFonts w:cs="Arial"/>
              </w:rPr>
              <w:t>0,0245</w:t>
            </w:r>
          </w:p>
        </w:tc>
      </w:tr>
      <w:tr w:rsidR="00414B57" w:rsidRPr="00B17362" w:rsidTr="000B5E3B">
        <w:tc>
          <w:tcPr>
            <w:tcW w:w="4786" w:type="dxa"/>
          </w:tcPr>
          <w:p w:rsidR="00414B57" w:rsidRPr="00B17362" w:rsidRDefault="00414B57" w:rsidP="002D5E92">
            <w:pPr>
              <w:widowControl w:val="0"/>
              <w:autoSpaceDE w:val="0"/>
              <w:snapToGrid w:val="0"/>
              <w:rPr>
                <w:rFonts w:cs="Arial"/>
              </w:rPr>
            </w:pPr>
            <w:r w:rsidRPr="00B17362">
              <w:rPr>
                <w:rFonts w:cs="Arial"/>
              </w:rPr>
              <w:t>Merkaptany</w:t>
            </w:r>
          </w:p>
        </w:tc>
        <w:tc>
          <w:tcPr>
            <w:tcW w:w="4394" w:type="dxa"/>
          </w:tcPr>
          <w:p w:rsidR="00414B57" w:rsidRPr="00B17362" w:rsidRDefault="00414B57" w:rsidP="002D5E92">
            <w:pPr>
              <w:widowControl w:val="0"/>
              <w:autoSpaceDE w:val="0"/>
              <w:snapToGrid w:val="0"/>
              <w:ind w:right="57"/>
              <w:jc w:val="right"/>
              <w:rPr>
                <w:rFonts w:cs="Arial"/>
              </w:rPr>
            </w:pPr>
            <w:r w:rsidRPr="00B17362">
              <w:rPr>
                <w:rFonts w:cs="Arial"/>
              </w:rPr>
              <w:t>0,01986</w:t>
            </w:r>
          </w:p>
        </w:tc>
      </w:tr>
      <w:tr w:rsidR="00414B57" w:rsidRPr="003A1303" w:rsidTr="000B5E3B">
        <w:trPr>
          <w:trHeight w:val="813"/>
        </w:trPr>
        <w:tc>
          <w:tcPr>
            <w:tcW w:w="4786" w:type="dxa"/>
          </w:tcPr>
          <w:p w:rsidR="00414B57" w:rsidRPr="003A1303" w:rsidRDefault="00414B57" w:rsidP="00943DFC">
            <w:pPr>
              <w:tabs>
                <w:tab w:val="num" w:pos="360"/>
              </w:tabs>
              <w:spacing w:line="276" w:lineRule="auto"/>
              <w:rPr>
                <w:rFonts w:cs="Arial"/>
              </w:rPr>
            </w:pPr>
            <w:r w:rsidRPr="003A1303">
              <w:rPr>
                <w:rFonts w:cs="Arial"/>
              </w:rPr>
              <w:lastRenderedPageBreak/>
              <w:t xml:space="preserve">Pył ogółem </w:t>
            </w:r>
          </w:p>
          <w:p w:rsidR="00414B57" w:rsidRPr="003A1303" w:rsidRDefault="00414B57" w:rsidP="00943DFC">
            <w:pPr>
              <w:tabs>
                <w:tab w:val="num" w:pos="360"/>
              </w:tabs>
              <w:spacing w:line="276" w:lineRule="auto"/>
              <w:rPr>
                <w:rFonts w:cs="Arial"/>
              </w:rPr>
            </w:pPr>
            <w:r w:rsidRPr="003A1303">
              <w:rPr>
                <w:rFonts w:cs="Arial"/>
              </w:rPr>
              <w:t>w tym:</w:t>
            </w:r>
          </w:p>
          <w:p w:rsidR="003A1303" w:rsidRPr="003A1303" w:rsidRDefault="003A1303" w:rsidP="003A1303">
            <w:pPr>
              <w:tabs>
                <w:tab w:val="num" w:pos="360"/>
              </w:tabs>
              <w:spacing w:line="276" w:lineRule="auto"/>
              <w:rPr>
                <w:rFonts w:cs="Arial"/>
              </w:rPr>
            </w:pPr>
            <w:r w:rsidRPr="003A1303">
              <w:rPr>
                <w:rFonts w:cs="Arial"/>
              </w:rPr>
              <w:t>Pył zawieszony PM 10</w:t>
            </w:r>
          </w:p>
          <w:p w:rsidR="00414B57" w:rsidRPr="003A1303" w:rsidRDefault="003A1303" w:rsidP="003A1303">
            <w:pPr>
              <w:tabs>
                <w:tab w:val="num" w:pos="360"/>
              </w:tabs>
              <w:spacing w:line="276" w:lineRule="auto"/>
              <w:rPr>
                <w:rFonts w:cs="Arial"/>
              </w:rPr>
            </w:pPr>
            <w:r w:rsidRPr="003A1303">
              <w:rPr>
                <w:rFonts w:cs="Arial"/>
              </w:rPr>
              <w:t>Pył zawieszony PM 2,5</w:t>
            </w:r>
          </w:p>
        </w:tc>
        <w:tc>
          <w:tcPr>
            <w:tcW w:w="4394" w:type="dxa"/>
          </w:tcPr>
          <w:p w:rsidR="00414B57" w:rsidRPr="003A1303" w:rsidRDefault="00414B57" w:rsidP="002D5E92">
            <w:pPr>
              <w:widowControl w:val="0"/>
              <w:autoSpaceDE w:val="0"/>
              <w:snapToGrid w:val="0"/>
              <w:ind w:right="57"/>
              <w:jc w:val="right"/>
              <w:rPr>
                <w:rFonts w:cs="Arial"/>
              </w:rPr>
            </w:pPr>
            <w:r w:rsidRPr="003A1303">
              <w:rPr>
                <w:rFonts w:cs="Arial"/>
              </w:rPr>
              <w:t>0,181608</w:t>
            </w:r>
          </w:p>
          <w:p w:rsidR="00414B57" w:rsidRPr="003A1303" w:rsidRDefault="00414B57" w:rsidP="002D5E92">
            <w:pPr>
              <w:widowControl w:val="0"/>
              <w:autoSpaceDE w:val="0"/>
              <w:snapToGrid w:val="0"/>
              <w:ind w:right="57"/>
              <w:jc w:val="right"/>
              <w:rPr>
                <w:rFonts w:cs="Arial"/>
              </w:rPr>
            </w:pPr>
          </w:p>
          <w:p w:rsidR="00414B57" w:rsidRPr="003A1303" w:rsidRDefault="00414B57" w:rsidP="002D5E92">
            <w:pPr>
              <w:widowControl w:val="0"/>
              <w:autoSpaceDE w:val="0"/>
              <w:snapToGrid w:val="0"/>
              <w:ind w:right="57"/>
              <w:jc w:val="right"/>
              <w:rPr>
                <w:rFonts w:cs="Arial"/>
              </w:rPr>
            </w:pPr>
            <w:r w:rsidRPr="003A1303">
              <w:rPr>
                <w:rFonts w:cs="Arial"/>
              </w:rPr>
              <w:t>0,181608</w:t>
            </w:r>
          </w:p>
          <w:p w:rsidR="00414B57" w:rsidRPr="003A1303" w:rsidRDefault="00414B57" w:rsidP="002D5E92">
            <w:pPr>
              <w:widowControl w:val="0"/>
              <w:autoSpaceDE w:val="0"/>
              <w:snapToGrid w:val="0"/>
              <w:ind w:right="57"/>
              <w:jc w:val="right"/>
              <w:rPr>
                <w:rFonts w:cs="Arial"/>
              </w:rPr>
            </w:pPr>
            <w:r w:rsidRPr="003A1303">
              <w:rPr>
                <w:rFonts w:cs="Arial"/>
              </w:rPr>
              <w:t>0,181608</w:t>
            </w:r>
          </w:p>
        </w:tc>
      </w:tr>
    </w:tbl>
    <w:p w:rsidR="00943DFC" w:rsidRPr="00A96F8E" w:rsidRDefault="00943DFC" w:rsidP="00943DFC">
      <w:pPr>
        <w:pStyle w:val="Default"/>
        <w:jc w:val="both"/>
        <w:rPr>
          <w:rFonts w:ascii="Arial" w:hAnsi="Arial"/>
          <w:b/>
          <w:color w:val="auto"/>
          <w:sz w:val="12"/>
          <w:u w:val="single"/>
        </w:rPr>
      </w:pPr>
    </w:p>
    <w:p w:rsidR="00C35109" w:rsidRDefault="00C35109" w:rsidP="00943DFC">
      <w:pPr>
        <w:pStyle w:val="Default"/>
        <w:jc w:val="both"/>
        <w:rPr>
          <w:rFonts w:ascii="Arial" w:hAnsi="Arial" w:cs="Arial"/>
          <w:b/>
          <w:bCs/>
          <w:color w:val="auto"/>
          <w:u w:val="single"/>
        </w:rPr>
      </w:pPr>
    </w:p>
    <w:p w:rsidR="00943DFC" w:rsidRPr="00B17362" w:rsidRDefault="005226E7" w:rsidP="000B5E3B">
      <w:pPr>
        <w:pStyle w:val="Nagwek3"/>
      </w:pPr>
      <w:r>
        <w:t>VII</w:t>
      </w:r>
      <w:r w:rsidR="00943DFC" w:rsidRPr="00B17362">
        <w:t xml:space="preserve">.3. Dopuszczalny poziom emisji hałasu do środowiska z instalacji. </w:t>
      </w:r>
    </w:p>
    <w:p w:rsidR="00943DFC" w:rsidRPr="00B17362" w:rsidRDefault="00943DFC" w:rsidP="00943DFC">
      <w:pPr>
        <w:pStyle w:val="Default"/>
        <w:spacing w:after="100"/>
        <w:contextualSpacing/>
        <w:jc w:val="both"/>
        <w:rPr>
          <w:rFonts w:ascii="Arial" w:hAnsi="Arial" w:cs="Arial"/>
          <w:color w:val="auto"/>
        </w:rPr>
      </w:pPr>
    </w:p>
    <w:p w:rsidR="0018055B" w:rsidRPr="000E7C10" w:rsidRDefault="005226E7" w:rsidP="0018055B">
      <w:pPr>
        <w:pStyle w:val="Default"/>
        <w:spacing w:after="100" w:line="276" w:lineRule="auto"/>
        <w:contextualSpacing/>
        <w:jc w:val="both"/>
        <w:rPr>
          <w:rFonts w:ascii="Arial" w:hAnsi="Arial" w:cs="Arial"/>
          <w:color w:val="auto"/>
        </w:rPr>
      </w:pPr>
      <w:r>
        <w:rPr>
          <w:rFonts w:ascii="Arial" w:hAnsi="Arial" w:cs="Arial"/>
          <w:b/>
          <w:bCs/>
          <w:color w:val="auto"/>
        </w:rPr>
        <w:t>VII</w:t>
      </w:r>
      <w:r w:rsidR="0018055B" w:rsidRPr="000E7C10">
        <w:rPr>
          <w:rFonts w:ascii="Arial" w:hAnsi="Arial" w:cs="Arial"/>
          <w:b/>
          <w:bCs/>
          <w:color w:val="auto"/>
        </w:rPr>
        <w:t xml:space="preserve">.3.1. </w:t>
      </w:r>
      <w:r w:rsidR="0018055B" w:rsidRPr="000E7C10">
        <w:rPr>
          <w:rFonts w:ascii="Arial" w:hAnsi="Arial" w:cs="Arial"/>
          <w:color w:val="auto"/>
        </w:rPr>
        <w:t xml:space="preserve">Dopuszczalny poziom emisji hałasu do środowiska z instalacji, wyrażony wskaźnikami </w:t>
      </w:r>
      <w:proofErr w:type="spellStart"/>
      <w:r w:rsidR="0018055B" w:rsidRPr="000E7C10">
        <w:rPr>
          <w:rFonts w:ascii="Arial" w:hAnsi="Arial" w:cs="Arial"/>
          <w:color w:val="auto"/>
        </w:rPr>
        <w:t>LAeq</w:t>
      </w:r>
      <w:proofErr w:type="spellEnd"/>
      <w:r w:rsidR="0018055B" w:rsidRPr="000E7C10">
        <w:rPr>
          <w:rFonts w:ascii="Arial" w:hAnsi="Arial" w:cs="Arial"/>
          <w:color w:val="auto"/>
        </w:rPr>
        <w:t xml:space="preserve"> D i </w:t>
      </w:r>
      <w:proofErr w:type="spellStart"/>
      <w:r w:rsidR="0018055B" w:rsidRPr="000E7C10">
        <w:rPr>
          <w:rFonts w:ascii="Arial" w:hAnsi="Arial" w:cs="Arial"/>
          <w:color w:val="auto"/>
        </w:rPr>
        <w:t>LAeq</w:t>
      </w:r>
      <w:proofErr w:type="spellEnd"/>
      <w:r w:rsidR="0018055B" w:rsidRPr="000E7C10">
        <w:rPr>
          <w:rFonts w:ascii="Arial" w:hAnsi="Arial" w:cs="Arial"/>
          <w:color w:val="auto"/>
        </w:rPr>
        <w:t xml:space="preserve"> N w odniesieniu do terenów z istniejącą zabudową mieszkaniową jednorodzinną zlokalizowaną w kierunku południowo-wschodnim, </w:t>
      </w:r>
      <w:r w:rsidR="0018055B" w:rsidRPr="000E7C10">
        <w:rPr>
          <w:rFonts w:ascii="Arial" w:hAnsi="Arial" w:cs="Arial"/>
          <w:color w:val="auto"/>
        </w:rPr>
        <w:br/>
        <w:t xml:space="preserve">w odległości ok 320 m od granicy terenu instalacji, w  zależności od pory doby wynosił będzie:  </w:t>
      </w:r>
    </w:p>
    <w:p w:rsidR="0018055B" w:rsidRPr="000E7C10" w:rsidRDefault="0018055B" w:rsidP="0010543E">
      <w:pPr>
        <w:pStyle w:val="Default"/>
        <w:numPr>
          <w:ilvl w:val="0"/>
          <w:numId w:val="46"/>
        </w:numPr>
        <w:suppressAutoHyphens/>
        <w:autoSpaceDN/>
        <w:adjustRightInd/>
        <w:spacing w:after="100" w:line="276" w:lineRule="auto"/>
        <w:jc w:val="both"/>
        <w:rPr>
          <w:rFonts w:ascii="Arial" w:hAnsi="Arial" w:cs="Arial"/>
          <w:color w:val="auto"/>
        </w:rPr>
      </w:pPr>
      <w:r w:rsidRPr="000E7C10">
        <w:rPr>
          <w:rFonts w:ascii="Arial" w:hAnsi="Arial" w:cs="Arial"/>
          <w:color w:val="auto"/>
        </w:rPr>
        <w:t xml:space="preserve">dla pory dnia (w godzinach od 6.00 do 22.00) …………….50 </w:t>
      </w:r>
      <w:proofErr w:type="spellStart"/>
      <w:r w:rsidRPr="000E7C10">
        <w:rPr>
          <w:rFonts w:ascii="Arial" w:hAnsi="Arial" w:cs="Arial"/>
          <w:color w:val="auto"/>
        </w:rPr>
        <w:t>dB</w:t>
      </w:r>
      <w:proofErr w:type="spellEnd"/>
      <w:r w:rsidRPr="000E7C10">
        <w:rPr>
          <w:rFonts w:ascii="Arial" w:hAnsi="Arial" w:cs="Arial"/>
          <w:color w:val="auto"/>
        </w:rPr>
        <w:t xml:space="preserve">(A), </w:t>
      </w:r>
    </w:p>
    <w:p w:rsidR="0018055B" w:rsidRPr="000E7C10" w:rsidRDefault="0018055B" w:rsidP="0010543E">
      <w:pPr>
        <w:pStyle w:val="Default"/>
        <w:numPr>
          <w:ilvl w:val="0"/>
          <w:numId w:val="46"/>
        </w:numPr>
        <w:suppressAutoHyphens/>
        <w:autoSpaceDN/>
        <w:adjustRightInd/>
        <w:spacing w:after="100" w:line="276" w:lineRule="auto"/>
        <w:jc w:val="both"/>
        <w:rPr>
          <w:rFonts w:ascii="Arial" w:hAnsi="Arial" w:cs="Arial"/>
          <w:color w:val="auto"/>
        </w:rPr>
      </w:pPr>
      <w:r w:rsidRPr="000E7C10">
        <w:rPr>
          <w:rFonts w:ascii="Arial" w:hAnsi="Arial" w:cs="Arial"/>
          <w:color w:val="auto"/>
        </w:rPr>
        <w:t xml:space="preserve">dla pory nocy (w godzinach od 22.00 do 6.00) ……………40 </w:t>
      </w:r>
      <w:proofErr w:type="spellStart"/>
      <w:r w:rsidRPr="000E7C10">
        <w:rPr>
          <w:rFonts w:ascii="Arial" w:hAnsi="Arial" w:cs="Arial"/>
          <w:color w:val="auto"/>
        </w:rPr>
        <w:t>dB</w:t>
      </w:r>
      <w:proofErr w:type="spellEnd"/>
      <w:r w:rsidRPr="000E7C10">
        <w:rPr>
          <w:rFonts w:ascii="Arial" w:hAnsi="Arial" w:cs="Arial"/>
          <w:color w:val="auto"/>
        </w:rPr>
        <w:t xml:space="preserve">(A). </w:t>
      </w:r>
    </w:p>
    <w:p w:rsidR="0018055B" w:rsidRPr="000E7C10" w:rsidRDefault="0018055B" w:rsidP="0018055B">
      <w:pPr>
        <w:spacing w:after="100" w:line="276" w:lineRule="auto"/>
        <w:rPr>
          <w:rFonts w:cs="Arial"/>
          <w:szCs w:val="24"/>
        </w:rPr>
      </w:pPr>
      <w:r w:rsidRPr="000E7C10">
        <w:rPr>
          <w:rFonts w:cs="Arial"/>
          <w:szCs w:val="24"/>
        </w:rPr>
        <w:t xml:space="preserve">Dopuszczalny poziom emisji hałasu do środowiska z instalacji, wyrażony wskaźnikami </w:t>
      </w:r>
      <w:proofErr w:type="spellStart"/>
      <w:r w:rsidRPr="000E7C10">
        <w:rPr>
          <w:rFonts w:cs="Arial"/>
          <w:szCs w:val="24"/>
        </w:rPr>
        <w:t>LAeq</w:t>
      </w:r>
      <w:proofErr w:type="spellEnd"/>
      <w:r w:rsidRPr="000E7C10">
        <w:rPr>
          <w:rFonts w:cs="Arial"/>
          <w:szCs w:val="24"/>
        </w:rPr>
        <w:t xml:space="preserve"> D i </w:t>
      </w:r>
      <w:proofErr w:type="spellStart"/>
      <w:r w:rsidRPr="000E7C10">
        <w:rPr>
          <w:rFonts w:cs="Arial"/>
          <w:szCs w:val="24"/>
        </w:rPr>
        <w:t>LAeq</w:t>
      </w:r>
      <w:proofErr w:type="spellEnd"/>
      <w:r w:rsidRPr="000E7C10">
        <w:rPr>
          <w:rFonts w:cs="Arial"/>
          <w:szCs w:val="24"/>
        </w:rPr>
        <w:t xml:space="preserve"> N w odniesieniu do terenów z istniejącą zabudową zagrodową zlokalizowaną w kierunku wschodnim, w odległości ok 330 m od granicy terenu instalacji, w  zależności od pory doby wynosił będzie:  </w:t>
      </w:r>
    </w:p>
    <w:p w:rsidR="0018055B" w:rsidRPr="000E7C10" w:rsidRDefault="0018055B" w:rsidP="0010543E">
      <w:pPr>
        <w:pStyle w:val="Default"/>
        <w:numPr>
          <w:ilvl w:val="0"/>
          <w:numId w:val="46"/>
        </w:numPr>
        <w:suppressAutoHyphens/>
        <w:autoSpaceDN/>
        <w:adjustRightInd/>
        <w:spacing w:after="100" w:line="276" w:lineRule="auto"/>
        <w:jc w:val="both"/>
        <w:rPr>
          <w:rFonts w:ascii="Arial" w:hAnsi="Arial" w:cs="Arial"/>
          <w:b/>
          <w:color w:val="auto"/>
        </w:rPr>
      </w:pPr>
      <w:r w:rsidRPr="000E7C10">
        <w:rPr>
          <w:rFonts w:ascii="Arial" w:hAnsi="Arial" w:cs="Arial"/>
          <w:color w:val="auto"/>
        </w:rPr>
        <w:t xml:space="preserve">dla pory dnia (w godzinach od 6.00 do 22.00) …………….55 </w:t>
      </w:r>
      <w:proofErr w:type="spellStart"/>
      <w:r w:rsidRPr="000E7C10">
        <w:rPr>
          <w:rFonts w:ascii="Arial" w:hAnsi="Arial" w:cs="Arial"/>
          <w:color w:val="auto"/>
        </w:rPr>
        <w:t>dB</w:t>
      </w:r>
      <w:proofErr w:type="spellEnd"/>
      <w:r w:rsidRPr="000E7C10">
        <w:rPr>
          <w:rFonts w:ascii="Arial" w:hAnsi="Arial" w:cs="Arial"/>
          <w:color w:val="auto"/>
        </w:rPr>
        <w:t xml:space="preserve">(A), </w:t>
      </w:r>
    </w:p>
    <w:p w:rsidR="0018055B" w:rsidRPr="000E7C10" w:rsidRDefault="0018055B" w:rsidP="0010543E">
      <w:pPr>
        <w:pStyle w:val="Default"/>
        <w:numPr>
          <w:ilvl w:val="0"/>
          <w:numId w:val="46"/>
        </w:numPr>
        <w:suppressAutoHyphens/>
        <w:autoSpaceDN/>
        <w:adjustRightInd/>
        <w:spacing w:after="100" w:line="276" w:lineRule="auto"/>
        <w:jc w:val="both"/>
        <w:rPr>
          <w:rFonts w:ascii="Arial" w:hAnsi="Arial" w:cs="Arial"/>
          <w:color w:val="auto"/>
        </w:rPr>
      </w:pPr>
      <w:r w:rsidRPr="000E7C10">
        <w:rPr>
          <w:rFonts w:ascii="Arial" w:hAnsi="Arial" w:cs="Arial"/>
          <w:color w:val="auto"/>
        </w:rPr>
        <w:t xml:space="preserve">dla pory nocy (w godzinach od 22.00 do 6.00) ……………45 </w:t>
      </w:r>
      <w:proofErr w:type="spellStart"/>
      <w:r w:rsidRPr="000E7C10">
        <w:rPr>
          <w:rFonts w:ascii="Arial" w:hAnsi="Arial" w:cs="Arial"/>
          <w:color w:val="auto"/>
        </w:rPr>
        <w:t>dB</w:t>
      </w:r>
      <w:proofErr w:type="spellEnd"/>
      <w:r w:rsidRPr="000E7C10">
        <w:rPr>
          <w:rFonts w:ascii="Arial" w:hAnsi="Arial" w:cs="Arial"/>
          <w:color w:val="auto"/>
        </w:rPr>
        <w:t xml:space="preserve">(A). </w:t>
      </w:r>
    </w:p>
    <w:p w:rsidR="00AF05AE" w:rsidRPr="00AF05AE" w:rsidRDefault="005226E7" w:rsidP="000B5E3B">
      <w:pPr>
        <w:pStyle w:val="Nagwek3"/>
      </w:pPr>
      <w:r>
        <w:rPr>
          <w:bCs/>
        </w:rPr>
        <w:t>VII</w:t>
      </w:r>
      <w:r w:rsidR="00AF05AE" w:rsidRPr="00AF05AE">
        <w:rPr>
          <w:bCs/>
        </w:rPr>
        <w:t xml:space="preserve">.4. </w:t>
      </w:r>
      <w:r w:rsidR="00AF05AE" w:rsidRPr="00AF05AE">
        <w:t xml:space="preserve">Dopuszczalna do wprowadzania do urządzeń kanalizacyjnych ilość </w:t>
      </w:r>
      <w:r w:rsidR="00AF05AE" w:rsidRPr="00AF05AE">
        <w:br/>
        <w:t>i stężenia ścieków.</w:t>
      </w:r>
    </w:p>
    <w:p w:rsidR="00AF05AE" w:rsidRPr="00AF05AE" w:rsidRDefault="00AF05AE" w:rsidP="00AF05AE">
      <w:pPr>
        <w:autoSpaceDE w:val="0"/>
        <w:autoSpaceDN w:val="0"/>
        <w:adjustRightInd w:val="0"/>
        <w:rPr>
          <w:rFonts w:cs="Arial"/>
          <w:szCs w:val="24"/>
        </w:rPr>
      </w:pPr>
    </w:p>
    <w:p w:rsidR="00AF05AE" w:rsidRPr="00AF05AE" w:rsidRDefault="005226E7" w:rsidP="00AF05AE">
      <w:pPr>
        <w:spacing w:before="120"/>
        <w:contextualSpacing/>
        <w:rPr>
          <w:rFonts w:cs="Arial"/>
          <w:b/>
          <w:szCs w:val="24"/>
        </w:rPr>
      </w:pPr>
      <w:r>
        <w:rPr>
          <w:rFonts w:cs="Arial"/>
          <w:b/>
          <w:szCs w:val="24"/>
        </w:rPr>
        <w:t>VII</w:t>
      </w:r>
      <w:r w:rsidR="00AF05AE" w:rsidRPr="00AF05AE">
        <w:rPr>
          <w:rFonts w:cs="Arial"/>
          <w:b/>
          <w:szCs w:val="24"/>
        </w:rPr>
        <w:t>.4.1. Ścieki technologiczne:</w:t>
      </w:r>
    </w:p>
    <w:p w:rsidR="00AF05AE" w:rsidRPr="00AF05AE" w:rsidRDefault="00AF05AE" w:rsidP="00AF05AE">
      <w:pPr>
        <w:spacing w:before="120"/>
        <w:contextualSpacing/>
        <w:rPr>
          <w:rFonts w:cs="Arial"/>
          <w:b/>
          <w:szCs w:val="24"/>
        </w:rPr>
      </w:pPr>
    </w:p>
    <w:p w:rsidR="00AF05AE" w:rsidRPr="00AF05AE" w:rsidRDefault="005226E7" w:rsidP="00AF05AE">
      <w:pPr>
        <w:pStyle w:val="Default"/>
        <w:spacing w:after="100" w:line="276" w:lineRule="auto"/>
        <w:contextualSpacing/>
        <w:jc w:val="both"/>
        <w:rPr>
          <w:rFonts w:ascii="Arial" w:hAnsi="Arial" w:cs="Arial"/>
          <w:color w:val="auto"/>
        </w:rPr>
      </w:pPr>
      <w:r>
        <w:rPr>
          <w:rFonts w:ascii="Arial" w:hAnsi="Arial" w:cs="Arial"/>
          <w:b/>
          <w:color w:val="auto"/>
        </w:rPr>
        <w:t>VII</w:t>
      </w:r>
      <w:r w:rsidR="00AF05AE" w:rsidRPr="00AF05AE">
        <w:rPr>
          <w:rFonts w:ascii="Arial" w:hAnsi="Arial" w:cs="Arial"/>
          <w:b/>
          <w:color w:val="auto"/>
        </w:rPr>
        <w:t>.4.1.1</w:t>
      </w:r>
      <w:r w:rsidR="00AF05AE" w:rsidRPr="00AF05AE">
        <w:rPr>
          <w:rFonts w:ascii="Arial" w:hAnsi="Arial" w:cs="Arial"/>
          <w:color w:val="auto"/>
        </w:rPr>
        <w:t xml:space="preserve"> Ilość odprowadzonych ścieków technologicznych:</w:t>
      </w:r>
    </w:p>
    <w:p w:rsidR="00AF05AE" w:rsidRPr="00AF05AE" w:rsidRDefault="00AF05AE" w:rsidP="0010543E">
      <w:pPr>
        <w:numPr>
          <w:ilvl w:val="0"/>
          <w:numId w:val="30"/>
        </w:numPr>
        <w:spacing w:line="276" w:lineRule="auto"/>
        <w:ind w:left="709" w:hanging="289"/>
        <w:rPr>
          <w:rFonts w:cs="Arial"/>
          <w:szCs w:val="24"/>
        </w:rPr>
      </w:pPr>
      <w:r w:rsidRPr="00AF05AE">
        <w:rPr>
          <w:rFonts w:cs="Arial"/>
          <w:szCs w:val="24"/>
        </w:rPr>
        <w:t xml:space="preserve">z </w:t>
      </w:r>
      <w:r w:rsidR="00D6319C">
        <w:rPr>
          <w:rFonts w:cs="Arial"/>
          <w:szCs w:val="24"/>
        </w:rPr>
        <w:t>modułu</w:t>
      </w:r>
      <w:r w:rsidRPr="00AF05AE">
        <w:rPr>
          <w:rFonts w:cs="Arial"/>
          <w:szCs w:val="24"/>
        </w:rPr>
        <w:t xml:space="preserve"> mechanicznego przetwarzania odpadów nie będą powstawać ścieki,</w:t>
      </w:r>
    </w:p>
    <w:p w:rsidR="00AF05AE" w:rsidRPr="00AF05AE" w:rsidRDefault="00AF05AE" w:rsidP="0010543E">
      <w:pPr>
        <w:numPr>
          <w:ilvl w:val="0"/>
          <w:numId w:val="30"/>
        </w:numPr>
        <w:spacing w:line="276" w:lineRule="auto"/>
        <w:ind w:left="709" w:hanging="289"/>
        <w:rPr>
          <w:rFonts w:cs="Arial"/>
          <w:szCs w:val="24"/>
        </w:rPr>
      </w:pPr>
      <w:r w:rsidRPr="00AF05AE">
        <w:rPr>
          <w:rFonts w:cs="Arial"/>
          <w:szCs w:val="24"/>
        </w:rPr>
        <w:t xml:space="preserve">z </w:t>
      </w:r>
      <w:r w:rsidR="00D6319C">
        <w:rPr>
          <w:rFonts w:cs="Arial"/>
          <w:szCs w:val="24"/>
        </w:rPr>
        <w:t xml:space="preserve">modułu </w:t>
      </w:r>
      <w:r w:rsidRPr="00AF05AE">
        <w:rPr>
          <w:rFonts w:cs="Arial"/>
          <w:szCs w:val="24"/>
        </w:rPr>
        <w:t xml:space="preserve">biologicznego przetwarzania odpadów mogą powstawać ścieki. Ścieki </w:t>
      </w:r>
      <w:r w:rsidR="00D6319C">
        <w:rPr>
          <w:rFonts w:cs="Arial"/>
          <w:szCs w:val="24"/>
        </w:rPr>
        <w:t xml:space="preserve">te </w:t>
      </w:r>
      <w:r w:rsidRPr="00AF05AE">
        <w:rPr>
          <w:rFonts w:cs="Arial"/>
          <w:szCs w:val="24"/>
        </w:rPr>
        <w:t>gromadzone</w:t>
      </w:r>
      <w:r w:rsidR="00D6319C">
        <w:rPr>
          <w:rFonts w:cs="Arial"/>
          <w:szCs w:val="24"/>
        </w:rPr>
        <w:t xml:space="preserve"> będą</w:t>
      </w:r>
      <w:r w:rsidRPr="00AF05AE">
        <w:rPr>
          <w:rFonts w:cs="Arial"/>
          <w:szCs w:val="24"/>
        </w:rPr>
        <w:t xml:space="preserve"> w szczelnym, żelbetowym  podziemnym zbiorniku </w:t>
      </w:r>
      <w:r w:rsidRPr="00AF05AE">
        <w:rPr>
          <w:rFonts w:cs="Arial"/>
          <w:szCs w:val="24"/>
        </w:rPr>
        <w:br/>
        <w:t>o pojemności 6 m</w:t>
      </w:r>
      <w:r w:rsidRPr="00AF05AE">
        <w:rPr>
          <w:rFonts w:cs="Arial"/>
          <w:szCs w:val="24"/>
          <w:vertAlign w:val="superscript"/>
        </w:rPr>
        <w:t>3</w:t>
      </w:r>
      <w:r w:rsidRPr="00AF05AE">
        <w:rPr>
          <w:rFonts w:cs="Arial"/>
          <w:szCs w:val="24"/>
        </w:rPr>
        <w:t xml:space="preserve">. Ścieki te mogą być powtórnie wykorzystywane do zraszania wsadu w bioreaktorach i pryzmach kompostowych  (układ zamknięty) lub ich nadmiar może być wypompowywany i wywożony wozem asenizacyjnym do punktu zlewnego oczyszczalni ścieków. </w:t>
      </w:r>
    </w:p>
    <w:p w:rsidR="00AF05AE" w:rsidRPr="00AF05AE" w:rsidRDefault="00AF05AE" w:rsidP="00AF05AE">
      <w:pPr>
        <w:spacing w:line="276" w:lineRule="auto"/>
        <w:ind w:left="709"/>
        <w:rPr>
          <w:rFonts w:cs="Arial"/>
          <w:szCs w:val="24"/>
        </w:rPr>
      </w:pPr>
      <w:r w:rsidRPr="00A616EA">
        <w:rPr>
          <w:rFonts w:cs="Arial"/>
          <w:b/>
          <w:szCs w:val="24"/>
        </w:rPr>
        <w:t>Q</w:t>
      </w:r>
      <w:r w:rsidR="00D6319C" w:rsidRPr="00A616EA">
        <w:rPr>
          <w:rFonts w:cs="Arial"/>
          <w:b/>
          <w:szCs w:val="24"/>
        </w:rPr>
        <w:t xml:space="preserve"> </w:t>
      </w:r>
      <w:proofErr w:type="spellStart"/>
      <w:r w:rsidRPr="00A616EA">
        <w:rPr>
          <w:rFonts w:cs="Arial"/>
          <w:b/>
          <w:szCs w:val="24"/>
          <w:vertAlign w:val="subscript"/>
        </w:rPr>
        <w:t>maxr</w:t>
      </w:r>
      <w:proofErr w:type="spellEnd"/>
      <w:r w:rsidRPr="00A616EA">
        <w:rPr>
          <w:rFonts w:cs="Arial"/>
          <w:szCs w:val="24"/>
        </w:rPr>
        <w:t xml:space="preserve"> = </w:t>
      </w:r>
      <w:r w:rsidR="00A616EA" w:rsidRPr="00A616EA">
        <w:rPr>
          <w:rFonts w:cs="Arial"/>
          <w:szCs w:val="24"/>
        </w:rPr>
        <w:t xml:space="preserve">90 </w:t>
      </w:r>
      <w:r w:rsidRPr="00A616EA">
        <w:rPr>
          <w:rFonts w:cs="Arial"/>
          <w:szCs w:val="24"/>
        </w:rPr>
        <w:t>m</w:t>
      </w:r>
      <w:r w:rsidRPr="00A616EA">
        <w:rPr>
          <w:rFonts w:cs="Arial"/>
          <w:szCs w:val="24"/>
          <w:vertAlign w:val="superscript"/>
        </w:rPr>
        <w:t>3</w:t>
      </w:r>
      <w:r w:rsidRPr="00A616EA">
        <w:rPr>
          <w:rFonts w:cs="Arial"/>
          <w:szCs w:val="24"/>
        </w:rPr>
        <w:t>/rok</w:t>
      </w:r>
    </w:p>
    <w:p w:rsidR="00AF05AE" w:rsidRPr="00AF05AE" w:rsidRDefault="00AF05AE" w:rsidP="0010543E">
      <w:pPr>
        <w:numPr>
          <w:ilvl w:val="0"/>
          <w:numId w:val="30"/>
        </w:numPr>
        <w:spacing w:line="276" w:lineRule="auto"/>
        <w:ind w:left="709" w:hanging="289"/>
        <w:rPr>
          <w:rFonts w:cs="Arial"/>
          <w:szCs w:val="24"/>
        </w:rPr>
      </w:pPr>
      <w:r w:rsidRPr="00AF05AE">
        <w:rPr>
          <w:rFonts w:cs="Arial"/>
          <w:szCs w:val="24"/>
        </w:rPr>
        <w:t xml:space="preserve">z placu dojrzewania </w:t>
      </w:r>
      <w:r w:rsidR="00F53357">
        <w:rPr>
          <w:rFonts w:cs="Arial"/>
          <w:szCs w:val="24"/>
        </w:rPr>
        <w:t>stabilizatu</w:t>
      </w:r>
      <w:r w:rsidRPr="00AF05AE">
        <w:rPr>
          <w:rFonts w:cs="Arial"/>
          <w:szCs w:val="24"/>
        </w:rPr>
        <w:t xml:space="preserve"> o powierzchni 525 m</w:t>
      </w:r>
      <w:r w:rsidRPr="00AF05AE">
        <w:rPr>
          <w:rFonts w:cs="Arial"/>
          <w:szCs w:val="24"/>
          <w:vertAlign w:val="superscript"/>
        </w:rPr>
        <w:t>2</w:t>
      </w:r>
      <w:r w:rsidRPr="00AF05AE">
        <w:rPr>
          <w:rFonts w:cs="Arial"/>
          <w:szCs w:val="24"/>
        </w:rPr>
        <w:t xml:space="preserve"> ścieki gromadzone </w:t>
      </w:r>
      <w:r w:rsidR="00D6319C">
        <w:rPr>
          <w:rFonts w:cs="Arial"/>
          <w:szCs w:val="24"/>
        </w:rPr>
        <w:t xml:space="preserve">będą </w:t>
      </w:r>
      <w:r w:rsidRPr="00AF05AE">
        <w:rPr>
          <w:rFonts w:cs="Arial"/>
          <w:szCs w:val="24"/>
        </w:rPr>
        <w:t>w szczelnym, żelbetowym  podziemnym zbiorniku o pojemności 6 m</w:t>
      </w:r>
      <w:r w:rsidRPr="00AF05AE">
        <w:rPr>
          <w:rFonts w:cs="Arial"/>
          <w:szCs w:val="24"/>
          <w:vertAlign w:val="superscript"/>
        </w:rPr>
        <w:t>3</w:t>
      </w:r>
      <w:r w:rsidRPr="00AF05AE">
        <w:rPr>
          <w:rFonts w:cs="Arial"/>
          <w:szCs w:val="24"/>
        </w:rPr>
        <w:t xml:space="preserve">. Ścieki te mogą być również wykorzystywane do zraszania pryzm kompostowych (układ zamknięty) lub ich nadmiar może być wypompowywany i wywożony wozem asenizacyjnym do punktu zlewnego oczyszczalni ścieków. </w:t>
      </w:r>
    </w:p>
    <w:p w:rsidR="00AF05AE" w:rsidRPr="00AF05AE" w:rsidRDefault="00AF05AE" w:rsidP="00AF05AE">
      <w:pPr>
        <w:spacing w:line="276" w:lineRule="auto"/>
        <w:ind w:firstLine="708"/>
        <w:rPr>
          <w:rFonts w:cs="Arial"/>
          <w:szCs w:val="24"/>
        </w:rPr>
      </w:pPr>
      <w:proofErr w:type="spellStart"/>
      <w:r w:rsidRPr="00A616EA">
        <w:rPr>
          <w:rFonts w:cs="Arial"/>
          <w:b/>
          <w:szCs w:val="24"/>
        </w:rPr>
        <w:t>Q</w:t>
      </w:r>
      <w:r w:rsidRPr="00A616EA">
        <w:rPr>
          <w:rFonts w:cs="Arial"/>
          <w:b/>
          <w:szCs w:val="24"/>
          <w:vertAlign w:val="subscript"/>
        </w:rPr>
        <w:t>maxr</w:t>
      </w:r>
      <w:proofErr w:type="spellEnd"/>
      <w:r w:rsidRPr="00AF05AE">
        <w:rPr>
          <w:rFonts w:cs="Arial"/>
          <w:szCs w:val="24"/>
        </w:rPr>
        <w:t xml:space="preserve"> = 245,7 m</w:t>
      </w:r>
      <w:r w:rsidRPr="00AF05AE">
        <w:rPr>
          <w:rFonts w:cs="Arial"/>
          <w:szCs w:val="24"/>
          <w:vertAlign w:val="superscript"/>
        </w:rPr>
        <w:t>3</w:t>
      </w:r>
      <w:r w:rsidRPr="00AF05AE">
        <w:rPr>
          <w:rFonts w:cs="Arial"/>
          <w:szCs w:val="24"/>
        </w:rPr>
        <w:t>/rok</w:t>
      </w:r>
      <w:r w:rsidR="00D6319C">
        <w:rPr>
          <w:rFonts w:cs="Arial"/>
          <w:szCs w:val="24"/>
        </w:rPr>
        <w:t>.</w:t>
      </w:r>
    </w:p>
    <w:p w:rsidR="00AF05AE" w:rsidRPr="00A616EA" w:rsidRDefault="00AF05AE" w:rsidP="00AF05AE">
      <w:pPr>
        <w:spacing w:line="276" w:lineRule="auto"/>
        <w:ind w:left="709"/>
        <w:rPr>
          <w:rFonts w:cs="Arial"/>
          <w:sz w:val="18"/>
          <w:szCs w:val="24"/>
        </w:rPr>
      </w:pPr>
    </w:p>
    <w:p w:rsidR="00AF05AE" w:rsidRPr="00AF05AE" w:rsidRDefault="005226E7" w:rsidP="00AF05AE">
      <w:pPr>
        <w:tabs>
          <w:tab w:val="left" w:pos="142"/>
          <w:tab w:val="right" w:pos="10065"/>
        </w:tabs>
        <w:spacing w:line="276" w:lineRule="auto"/>
        <w:rPr>
          <w:rFonts w:cs="Arial"/>
          <w:szCs w:val="24"/>
        </w:rPr>
      </w:pPr>
      <w:r>
        <w:rPr>
          <w:rStyle w:val="Znak"/>
          <w:rFonts w:cs="Arial"/>
          <w:b/>
        </w:rPr>
        <w:lastRenderedPageBreak/>
        <w:t>VII</w:t>
      </w:r>
      <w:r w:rsidR="00AF05AE" w:rsidRPr="00AF05AE">
        <w:rPr>
          <w:rStyle w:val="Znak"/>
          <w:rFonts w:cs="Arial"/>
          <w:b/>
        </w:rPr>
        <w:t>.4.1.2.</w:t>
      </w:r>
      <w:r w:rsidR="00AF05AE" w:rsidRPr="00AF05AE">
        <w:rPr>
          <w:rFonts w:cs="Arial"/>
          <w:szCs w:val="24"/>
        </w:rPr>
        <w:t xml:space="preserve"> Stężenia zanieczyszczeń w ściekach technologicznych – z </w:t>
      </w:r>
      <w:r w:rsidR="00800B00">
        <w:rPr>
          <w:rFonts w:cs="Arial"/>
          <w:szCs w:val="24"/>
        </w:rPr>
        <w:t xml:space="preserve">modułu </w:t>
      </w:r>
      <w:r w:rsidR="00AF05AE" w:rsidRPr="00AF05AE">
        <w:rPr>
          <w:rFonts w:cs="Arial"/>
          <w:szCs w:val="24"/>
        </w:rPr>
        <w:t xml:space="preserve">biologicznego przetwarzania odpadów oraz z placu dojrzewania </w:t>
      </w:r>
      <w:r w:rsidR="00F53357">
        <w:rPr>
          <w:rFonts w:cs="Arial"/>
          <w:szCs w:val="24"/>
        </w:rPr>
        <w:t xml:space="preserve">stabilizatu </w:t>
      </w:r>
      <w:r w:rsidR="00AF05AE" w:rsidRPr="00AF05AE">
        <w:rPr>
          <w:rFonts w:cs="Arial"/>
          <w:szCs w:val="24"/>
        </w:rPr>
        <w:t xml:space="preserve">wprowadzanych do urządzeń kanalizacyjnych (wywożonych do punktu zlewnego oczyszczalni ścieków), nie mogą przekraczać najwyższych dopuszczalnych wartości podanych w tabeli nr </w:t>
      </w:r>
      <w:r w:rsidR="006B44B7">
        <w:rPr>
          <w:rFonts w:cs="Arial"/>
          <w:szCs w:val="24"/>
        </w:rPr>
        <w:t>2</w:t>
      </w:r>
      <w:r w:rsidR="00F53357">
        <w:rPr>
          <w:rFonts w:cs="Arial"/>
          <w:szCs w:val="24"/>
        </w:rPr>
        <w:t>0</w:t>
      </w:r>
      <w:r w:rsidR="006B44B7">
        <w:rPr>
          <w:rFonts w:cs="Arial"/>
          <w:szCs w:val="24"/>
        </w:rPr>
        <w:t xml:space="preserve"> </w:t>
      </w:r>
      <w:r w:rsidR="00AF05AE" w:rsidRPr="00AF05AE">
        <w:rPr>
          <w:rFonts w:cs="Arial"/>
          <w:szCs w:val="24"/>
        </w:rPr>
        <w:t>niniejszej decyzji, tj.:</w:t>
      </w:r>
    </w:p>
    <w:p w:rsidR="00AF05AE" w:rsidRPr="00AF05AE" w:rsidRDefault="00AF05AE" w:rsidP="00AF05AE">
      <w:pPr>
        <w:shd w:val="clear" w:color="auto" w:fill="FFFFFF"/>
        <w:rPr>
          <w:rFonts w:cs="Arial"/>
          <w:spacing w:val="-2"/>
          <w:szCs w:val="24"/>
        </w:rPr>
      </w:pPr>
    </w:p>
    <w:p w:rsidR="00AF05AE" w:rsidRPr="00AF05AE" w:rsidRDefault="00AF05AE" w:rsidP="00AF05AE">
      <w:pPr>
        <w:shd w:val="clear" w:color="auto" w:fill="FFFFFF"/>
        <w:tabs>
          <w:tab w:val="left" w:pos="0"/>
        </w:tabs>
        <w:rPr>
          <w:rFonts w:cs="Arial"/>
          <w:spacing w:val="-2"/>
        </w:rPr>
      </w:pPr>
      <w:r w:rsidRPr="00AF05AE">
        <w:rPr>
          <w:rFonts w:cs="Arial"/>
          <w:b/>
          <w:spacing w:val="-2"/>
        </w:rPr>
        <w:t xml:space="preserve"> </w:t>
      </w:r>
      <w:r w:rsidRPr="00AF05AE">
        <w:rPr>
          <w:rFonts w:cs="Arial"/>
          <w:bCs/>
          <w:spacing w:val="-2"/>
        </w:rPr>
        <w:t xml:space="preserve">Tabela nr </w:t>
      </w:r>
      <w:r w:rsidR="004E552F">
        <w:rPr>
          <w:rFonts w:cs="Arial"/>
          <w:bCs/>
          <w:spacing w:val="-2"/>
        </w:rPr>
        <w:t>2</w:t>
      </w:r>
      <w:r w:rsidR="00F53357">
        <w:rPr>
          <w:rFonts w:cs="Arial"/>
          <w:bCs/>
          <w:spacing w:val="-2"/>
        </w:rPr>
        <w:t>0</w:t>
      </w:r>
    </w:p>
    <w:p w:rsidR="00AF05AE" w:rsidRPr="00AF05AE" w:rsidRDefault="00AF05AE" w:rsidP="00AF05AE">
      <w:pPr>
        <w:pStyle w:val="Tytu"/>
        <w:ind w:left="1412" w:hanging="1412"/>
        <w:jc w:val="left"/>
        <w:rPr>
          <w:rFonts w:cs="Arial"/>
          <w:b/>
          <w:sz w:val="22"/>
          <w:szCs w:val="22"/>
        </w:rPr>
      </w:pPr>
    </w:p>
    <w:tbl>
      <w:tblPr>
        <w:tblStyle w:val="Tabela-Siatka"/>
        <w:tblW w:w="9370" w:type="dxa"/>
        <w:tblLayout w:type="fixed"/>
        <w:tblLook w:val="00A0" w:firstRow="1" w:lastRow="0" w:firstColumn="1" w:lastColumn="0" w:noHBand="0" w:noVBand="0"/>
        <w:tblDescription w:val="Stężenia zanieczyszczeń w ściekach technologicznych – z modułu biologicznego przetwarzania odpadów oraz z placu dojrzewania stabilizatu wprowadzanych do urządzeń kanalizacyjnych (wywożonych do punktu zlewnego oczyszczalni ścieków), nie mogą przekraczać najwyższych dopuszczalnych wartości podanych w tabeli nr 20 niniejszej decyzji"/>
      </w:tblPr>
      <w:tblGrid>
        <w:gridCol w:w="670"/>
        <w:gridCol w:w="2944"/>
        <w:gridCol w:w="1559"/>
        <w:gridCol w:w="4197"/>
      </w:tblGrid>
      <w:tr w:rsidR="00AF05AE" w:rsidRPr="000B5E3B" w:rsidTr="00EF74B9">
        <w:tc>
          <w:tcPr>
            <w:tcW w:w="670" w:type="dxa"/>
            <w:vAlign w:val="center"/>
          </w:tcPr>
          <w:p w:rsidR="00AF05AE" w:rsidRPr="000B5E3B" w:rsidRDefault="00AF05AE" w:rsidP="000B5E3B">
            <w:pPr>
              <w:pStyle w:val="Tytu"/>
              <w:rPr>
                <w:rFonts w:cs="Arial"/>
                <w:b/>
                <w:bCs/>
                <w:sz w:val="20"/>
                <w:szCs w:val="20"/>
              </w:rPr>
            </w:pPr>
            <w:r w:rsidRPr="000B5E3B">
              <w:rPr>
                <w:rFonts w:cs="Arial"/>
                <w:b/>
                <w:bCs/>
                <w:sz w:val="20"/>
                <w:szCs w:val="20"/>
              </w:rPr>
              <w:t>Lp.</w:t>
            </w:r>
          </w:p>
        </w:tc>
        <w:tc>
          <w:tcPr>
            <w:tcW w:w="2944" w:type="dxa"/>
            <w:vAlign w:val="center"/>
          </w:tcPr>
          <w:p w:rsidR="00AF05AE" w:rsidRPr="000B5E3B" w:rsidRDefault="00AF05AE" w:rsidP="000B5E3B">
            <w:pPr>
              <w:shd w:val="clear" w:color="auto" w:fill="FFFFFF"/>
              <w:ind w:left="811"/>
              <w:jc w:val="center"/>
              <w:rPr>
                <w:rFonts w:cs="Arial"/>
                <w:sz w:val="20"/>
              </w:rPr>
            </w:pPr>
            <w:r w:rsidRPr="000B5E3B">
              <w:rPr>
                <w:rFonts w:cs="Arial"/>
                <w:b/>
                <w:bCs/>
                <w:spacing w:val="-4"/>
                <w:sz w:val="20"/>
              </w:rPr>
              <w:t>Oznaczenie</w:t>
            </w:r>
          </w:p>
        </w:tc>
        <w:tc>
          <w:tcPr>
            <w:tcW w:w="1559" w:type="dxa"/>
            <w:vAlign w:val="center"/>
          </w:tcPr>
          <w:p w:rsidR="00AF05AE" w:rsidRPr="000B5E3B" w:rsidRDefault="00AF05AE" w:rsidP="000B5E3B">
            <w:pPr>
              <w:shd w:val="clear" w:color="auto" w:fill="FFFFFF"/>
              <w:ind w:left="269"/>
              <w:jc w:val="center"/>
              <w:rPr>
                <w:rFonts w:cs="Arial"/>
                <w:sz w:val="20"/>
              </w:rPr>
            </w:pPr>
            <w:r w:rsidRPr="000B5E3B">
              <w:rPr>
                <w:rFonts w:cs="Arial"/>
                <w:b/>
                <w:bCs/>
                <w:spacing w:val="-3"/>
                <w:sz w:val="20"/>
              </w:rPr>
              <w:t>Jednostka</w:t>
            </w:r>
          </w:p>
        </w:tc>
        <w:tc>
          <w:tcPr>
            <w:tcW w:w="4197" w:type="dxa"/>
            <w:vAlign w:val="center"/>
          </w:tcPr>
          <w:p w:rsidR="00AF05AE" w:rsidRPr="000B5E3B" w:rsidRDefault="00AF05AE" w:rsidP="000B5E3B">
            <w:pPr>
              <w:shd w:val="clear" w:color="auto" w:fill="FFFFFF"/>
              <w:ind w:left="168" w:right="202"/>
              <w:jc w:val="center"/>
              <w:rPr>
                <w:rFonts w:cs="Arial"/>
                <w:sz w:val="20"/>
              </w:rPr>
            </w:pPr>
            <w:r w:rsidRPr="000B5E3B">
              <w:rPr>
                <w:rFonts w:cs="Arial"/>
                <w:b/>
                <w:bCs/>
                <w:spacing w:val="-1"/>
                <w:sz w:val="20"/>
              </w:rPr>
              <w:t xml:space="preserve">Maksymalne dopuszczalne stężenia </w:t>
            </w:r>
            <w:r w:rsidRPr="000B5E3B">
              <w:rPr>
                <w:rFonts w:cs="Arial"/>
                <w:b/>
                <w:bCs/>
                <w:spacing w:val="-2"/>
                <w:sz w:val="20"/>
              </w:rPr>
              <w:t>zanieczyszczeń</w:t>
            </w:r>
          </w:p>
        </w:tc>
      </w:tr>
      <w:tr w:rsidR="00AF05AE" w:rsidRPr="000B5E3B" w:rsidTr="00EF74B9">
        <w:tc>
          <w:tcPr>
            <w:tcW w:w="670" w:type="dxa"/>
            <w:vAlign w:val="center"/>
          </w:tcPr>
          <w:p w:rsidR="00AF05AE" w:rsidRPr="000B5E3B" w:rsidRDefault="00AF05AE" w:rsidP="000B5E3B">
            <w:pPr>
              <w:pStyle w:val="Tytu"/>
              <w:rPr>
                <w:rFonts w:cs="Arial"/>
                <w:b/>
                <w:bCs/>
                <w:sz w:val="20"/>
                <w:szCs w:val="20"/>
              </w:rPr>
            </w:pPr>
            <w:r w:rsidRPr="000B5E3B">
              <w:rPr>
                <w:rFonts w:cs="Arial"/>
                <w:b/>
                <w:bCs/>
                <w:sz w:val="20"/>
                <w:szCs w:val="20"/>
              </w:rPr>
              <w:t>1</w:t>
            </w:r>
          </w:p>
        </w:tc>
        <w:tc>
          <w:tcPr>
            <w:tcW w:w="2944" w:type="dxa"/>
            <w:vAlign w:val="center"/>
          </w:tcPr>
          <w:p w:rsidR="00AF05AE" w:rsidRPr="000B5E3B" w:rsidRDefault="00AF05AE" w:rsidP="000B5E3B">
            <w:pPr>
              <w:jc w:val="center"/>
              <w:rPr>
                <w:rFonts w:cs="Arial"/>
                <w:sz w:val="20"/>
              </w:rPr>
            </w:pPr>
            <w:r w:rsidRPr="000B5E3B">
              <w:rPr>
                <w:rFonts w:cs="Arial"/>
                <w:sz w:val="20"/>
              </w:rPr>
              <w:t>Rtęć</w:t>
            </w:r>
          </w:p>
        </w:tc>
        <w:tc>
          <w:tcPr>
            <w:tcW w:w="1559" w:type="dxa"/>
            <w:vAlign w:val="center"/>
          </w:tcPr>
          <w:p w:rsidR="00AF05AE" w:rsidRPr="000B5E3B" w:rsidRDefault="00AF05AE" w:rsidP="000B5E3B">
            <w:pPr>
              <w:pStyle w:val="Tytu"/>
              <w:rPr>
                <w:rFonts w:cs="Arial"/>
                <w:b/>
                <w:bCs/>
                <w:sz w:val="20"/>
                <w:szCs w:val="20"/>
              </w:rPr>
            </w:pPr>
            <w:r w:rsidRPr="000B5E3B">
              <w:rPr>
                <w:rFonts w:cs="Arial"/>
                <w:b/>
                <w:bCs/>
                <w:sz w:val="20"/>
                <w:szCs w:val="20"/>
              </w:rPr>
              <w:t>mg/l</w:t>
            </w:r>
          </w:p>
        </w:tc>
        <w:tc>
          <w:tcPr>
            <w:tcW w:w="4197" w:type="dxa"/>
            <w:vAlign w:val="center"/>
          </w:tcPr>
          <w:p w:rsidR="00AF05AE" w:rsidRPr="000B5E3B" w:rsidRDefault="00AF05AE" w:rsidP="000B5E3B">
            <w:pPr>
              <w:pStyle w:val="Tytu"/>
              <w:rPr>
                <w:rFonts w:cs="Arial"/>
                <w:b/>
                <w:bCs/>
                <w:sz w:val="20"/>
                <w:szCs w:val="20"/>
              </w:rPr>
            </w:pPr>
            <w:r w:rsidRPr="000B5E3B">
              <w:rPr>
                <w:rFonts w:cs="Arial"/>
                <w:b/>
                <w:bCs/>
                <w:sz w:val="20"/>
                <w:szCs w:val="20"/>
              </w:rPr>
              <w:t>0,06</w:t>
            </w:r>
          </w:p>
        </w:tc>
      </w:tr>
      <w:tr w:rsidR="00AF05AE" w:rsidRPr="000B5E3B" w:rsidTr="00EF74B9">
        <w:tc>
          <w:tcPr>
            <w:tcW w:w="670" w:type="dxa"/>
            <w:vAlign w:val="center"/>
          </w:tcPr>
          <w:p w:rsidR="00AF05AE" w:rsidRPr="000B5E3B" w:rsidRDefault="00AF05AE" w:rsidP="000B5E3B">
            <w:pPr>
              <w:pStyle w:val="Tytu"/>
              <w:rPr>
                <w:rFonts w:cs="Arial"/>
                <w:b/>
                <w:bCs/>
                <w:sz w:val="20"/>
                <w:szCs w:val="20"/>
              </w:rPr>
            </w:pPr>
            <w:r w:rsidRPr="000B5E3B">
              <w:rPr>
                <w:rFonts w:cs="Arial"/>
                <w:b/>
                <w:bCs/>
                <w:sz w:val="20"/>
                <w:szCs w:val="20"/>
              </w:rPr>
              <w:t>2</w:t>
            </w:r>
          </w:p>
        </w:tc>
        <w:tc>
          <w:tcPr>
            <w:tcW w:w="2944" w:type="dxa"/>
            <w:vAlign w:val="center"/>
          </w:tcPr>
          <w:p w:rsidR="00AF05AE" w:rsidRPr="000B5E3B" w:rsidRDefault="00AF05AE" w:rsidP="000B5E3B">
            <w:pPr>
              <w:jc w:val="center"/>
              <w:rPr>
                <w:rFonts w:cs="Arial"/>
                <w:sz w:val="20"/>
              </w:rPr>
            </w:pPr>
            <w:r w:rsidRPr="000B5E3B">
              <w:rPr>
                <w:rFonts w:cs="Arial"/>
                <w:sz w:val="20"/>
              </w:rPr>
              <w:t>Kadm</w:t>
            </w:r>
          </w:p>
        </w:tc>
        <w:tc>
          <w:tcPr>
            <w:tcW w:w="1559" w:type="dxa"/>
            <w:vAlign w:val="center"/>
          </w:tcPr>
          <w:p w:rsidR="00AF05AE" w:rsidRPr="000B5E3B" w:rsidRDefault="00AF05AE" w:rsidP="000B5E3B">
            <w:pPr>
              <w:pStyle w:val="Tytu"/>
              <w:rPr>
                <w:rFonts w:cs="Arial"/>
                <w:b/>
                <w:bCs/>
                <w:sz w:val="20"/>
                <w:szCs w:val="20"/>
              </w:rPr>
            </w:pPr>
            <w:r w:rsidRPr="000B5E3B">
              <w:rPr>
                <w:rFonts w:cs="Arial"/>
                <w:b/>
                <w:bCs/>
                <w:sz w:val="20"/>
                <w:szCs w:val="20"/>
              </w:rPr>
              <w:t>mg/l</w:t>
            </w:r>
          </w:p>
        </w:tc>
        <w:tc>
          <w:tcPr>
            <w:tcW w:w="4197" w:type="dxa"/>
            <w:vAlign w:val="center"/>
          </w:tcPr>
          <w:p w:rsidR="00AF05AE" w:rsidRPr="000B5E3B" w:rsidRDefault="00AF05AE" w:rsidP="000B5E3B">
            <w:pPr>
              <w:pStyle w:val="Tytu"/>
              <w:rPr>
                <w:rFonts w:cs="Arial"/>
                <w:b/>
                <w:bCs/>
                <w:sz w:val="20"/>
                <w:szCs w:val="20"/>
              </w:rPr>
            </w:pPr>
            <w:r w:rsidRPr="000B5E3B">
              <w:rPr>
                <w:rFonts w:cs="Arial"/>
                <w:b/>
                <w:bCs/>
                <w:sz w:val="20"/>
                <w:szCs w:val="20"/>
              </w:rPr>
              <w:t>0,4</w:t>
            </w:r>
          </w:p>
        </w:tc>
      </w:tr>
      <w:tr w:rsidR="00AF05AE" w:rsidRPr="000B5E3B" w:rsidTr="00EF74B9">
        <w:trPr>
          <w:trHeight w:val="37"/>
        </w:trPr>
        <w:tc>
          <w:tcPr>
            <w:tcW w:w="670" w:type="dxa"/>
            <w:vAlign w:val="center"/>
          </w:tcPr>
          <w:p w:rsidR="00AF05AE" w:rsidRPr="000B5E3B" w:rsidRDefault="00AF05AE" w:rsidP="000B5E3B">
            <w:pPr>
              <w:pStyle w:val="Tytu"/>
              <w:rPr>
                <w:rFonts w:cs="Arial"/>
                <w:b/>
                <w:bCs/>
                <w:sz w:val="20"/>
                <w:szCs w:val="20"/>
              </w:rPr>
            </w:pPr>
            <w:r w:rsidRPr="000B5E3B">
              <w:rPr>
                <w:rFonts w:cs="Arial"/>
                <w:b/>
                <w:bCs/>
                <w:sz w:val="20"/>
                <w:szCs w:val="20"/>
              </w:rPr>
              <w:t>3</w:t>
            </w:r>
          </w:p>
        </w:tc>
        <w:tc>
          <w:tcPr>
            <w:tcW w:w="2944" w:type="dxa"/>
            <w:vAlign w:val="center"/>
          </w:tcPr>
          <w:p w:rsidR="00AF05AE" w:rsidRPr="000B5E3B" w:rsidRDefault="00AF05AE" w:rsidP="000B5E3B">
            <w:pPr>
              <w:jc w:val="center"/>
              <w:rPr>
                <w:rFonts w:cs="Arial"/>
                <w:sz w:val="20"/>
              </w:rPr>
            </w:pPr>
            <w:r w:rsidRPr="000B5E3B">
              <w:rPr>
                <w:rFonts w:cs="Arial"/>
                <w:sz w:val="20"/>
              </w:rPr>
              <w:t>Chrom</w:t>
            </w:r>
            <w:r w:rsidRPr="000B5E3B">
              <w:rPr>
                <w:rFonts w:cs="Arial"/>
                <w:sz w:val="20"/>
                <w:vertAlign w:val="superscript"/>
              </w:rPr>
              <w:t>+6</w:t>
            </w:r>
          </w:p>
        </w:tc>
        <w:tc>
          <w:tcPr>
            <w:tcW w:w="1559" w:type="dxa"/>
            <w:vAlign w:val="center"/>
          </w:tcPr>
          <w:p w:rsidR="00AF05AE" w:rsidRPr="000B5E3B" w:rsidRDefault="00AF05AE" w:rsidP="000B5E3B">
            <w:pPr>
              <w:pStyle w:val="Tytu"/>
              <w:rPr>
                <w:rFonts w:cs="Arial"/>
                <w:b/>
                <w:bCs/>
                <w:sz w:val="20"/>
                <w:szCs w:val="20"/>
              </w:rPr>
            </w:pPr>
            <w:r w:rsidRPr="000B5E3B">
              <w:rPr>
                <w:rFonts w:cs="Arial"/>
                <w:b/>
                <w:bCs/>
                <w:sz w:val="20"/>
                <w:szCs w:val="20"/>
              </w:rPr>
              <w:t>mg/l</w:t>
            </w:r>
          </w:p>
        </w:tc>
        <w:tc>
          <w:tcPr>
            <w:tcW w:w="4197" w:type="dxa"/>
            <w:vAlign w:val="center"/>
          </w:tcPr>
          <w:p w:rsidR="00AF05AE" w:rsidRPr="000B5E3B" w:rsidRDefault="00AF05AE" w:rsidP="000B5E3B">
            <w:pPr>
              <w:pStyle w:val="Tytu"/>
              <w:rPr>
                <w:rFonts w:cs="Arial"/>
                <w:b/>
                <w:bCs/>
                <w:sz w:val="20"/>
                <w:szCs w:val="20"/>
              </w:rPr>
            </w:pPr>
            <w:r w:rsidRPr="000B5E3B">
              <w:rPr>
                <w:rFonts w:cs="Arial"/>
                <w:b/>
                <w:bCs/>
                <w:sz w:val="20"/>
                <w:szCs w:val="20"/>
              </w:rPr>
              <w:t>0,2</w:t>
            </w:r>
          </w:p>
        </w:tc>
      </w:tr>
      <w:tr w:rsidR="00AF05AE" w:rsidRPr="000B5E3B" w:rsidTr="00EF74B9">
        <w:trPr>
          <w:trHeight w:val="28"/>
        </w:trPr>
        <w:tc>
          <w:tcPr>
            <w:tcW w:w="670" w:type="dxa"/>
            <w:vAlign w:val="center"/>
          </w:tcPr>
          <w:p w:rsidR="00AF05AE" w:rsidRPr="000B5E3B" w:rsidRDefault="00AF05AE" w:rsidP="000B5E3B">
            <w:pPr>
              <w:pStyle w:val="Tytu"/>
              <w:rPr>
                <w:rFonts w:cs="Arial"/>
                <w:b/>
                <w:bCs/>
                <w:sz w:val="20"/>
                <w:szCs w:val="20"/>
              </w:rPr>
            </w:pPr>
            <w:r w:rsidRPr="000B5E3B">
              <w:rPr>
                <w:rFonts w:cs="Arial"/>
                <w:b/>
                <w:bCs/>
                <w:sz w:val="20"/>
                <w:szCs w:val="20"/>
              </w:rPr>
              <w:t>4</w:t>
            </w:r>
          </w:p>
        </w:tc>
        <w:tc>
          <w:tcPr>
            <w:tcW w:w="2944" w:type="dxa"/>
            <w:vAlign w:val="center"/>
          </w:tcPr>
          <w:p w:rsidR="00AF05AE" w:rsidRPr="000B5E3B" w:rsidRDefault="00AF05AE" w:rsidP="000B5E3B">
            <w:pPr>
              <w:jc w:val="center"/>
              <w:rPr>
                <w:rFonts w:cs="Arial"/>
                <w:sz w:val="20"/>
              </w:rPr>
            </w:pPr>
            <w:r w:rsidRPr="000B5E3B">
              <w:rPr>
                <w:rFonts w:cs="Arial"/>
                <w:sz w:val="20"/>
              </w:rPr>
              <w:t>Cynk</w:t>
            </w:r>
          </w:p>
        </w:tc>
        <w:tc>
          <w:tcPr>
            <w:tcW w:w="1559" w:type="dxa"/>
            <w:vAlign w:val="center"/>
          </w:tcPr>
          <w:p w:rsidR="00AF05AE" w:rsidRPr="000B5E3B" w:rsidRDefault="00AF05AE" w:rsidP="000B5E3B">
            <w:pPr>
              <w:pStyle w:val="Tytu"/>
              <w:rPr>
                <w:rFonts w:cs="Arial"/>
                <w:b/>
                <w:bCs/>
                <w:sz w:val="20"/>
                <w:szCs w:val="20"/>
              </w:rPr>
            </w:pPr>
            <w:r w:rsidRPr="000B5E3B">
              <w:rPr>
                <w:rFonts w:cs="Arial"/>
                <w:b/>
                <w:bCs/>
                <w:sz w:val="20"/>
                <w:szCs w:val="20"/>
              </w:rPr>
              <w:t>mg/l</w:t>
            </w:r>
          </w:p>
        </w:tc>
        <w:tc>
          <w:tcPr>
            <w:tcW w:w="4197" w:type="dxa"/>
            <w:vAlign w:val="center"/>
          </w:tcPr>
          <w:p w:rsidR="00AF05AE" w:rsidRPr="000B5E3B" w:rsidRDefault="00AF05AE" w:rsidP="000B5E3B">
            <w:pPr>
              <w:pStyle w:val="Tytu"/>
              <w:rPr>
                <w:rFonts w:cs="Arial"/>
                <w:b/>
                <w:bCs/>
                <w:sz w:val="20"/>
                <w:szCs w:val="20"/>
              </w:rPr>
            </w:pPr>
            <w:r w:rsidRPr="000B5E3B">
              <w:rPr>
                <w:rFonts w:cs="Arial"/>
                <w:b/>
                <w:bCs/>
                <w:sz w:val="20"/>
                <w:szCs w:val="20"/>
              </w:rPr>
              <w:t>5,0</w:t>
            </w:r>
          </w:p>
        </w:tc>
      </w:tr>
      <w:tr w:rsidR="00AF05AE" w:rsidRPr="000B5E3B" w:rsidTr="00EF74B9">
        <w:trPr>
          <w:trHeight w:val="28"/>
        </w:trPr>
        <w:tc>
          <w:tcPr>
            <w:tcW w:w="670" w:type="dxa"/>
            <w:vAlign w:val="center"/>
          </w:tcPr>
          <w:p w:rsidR="00AF05AE" w:rsidRPr="000B5E3B" w:rsidRDefault="00AF05AE" w:rsidP="000B5E3B">
            <w:pPr>
              <w:pStyle w:val="Tytu"/>
              <w:rPr>
                <w:rFonts w:cs="Arial"/>
                <w:b/>
                <w:bCs/>
                <w:sz w:val="20"/>
                <w:szCs w:val="20"/>
              </w:rPr>
            </w:pPr>
            <w:r w:rsidRPr="000B5E3B">
              <w:rPr>
                <w:rFonts w:cs="Arial"/>
                <w:b/>
                <w:bCs/>
                <w:sz w:val="20"/>
                <w:szCs w:val="20"/>
              </w:rPr>
              <w:t>5</w:t>
            </w:r>
          </w:p>
        </w:tc>
        <w:tc>
          <w:tcPr>
            <w:tcW w:w="2944" w:type="dxa"/>
            <w:vAlign w:val="center"/>
          </w:tcPr>
          <w:p w:rsidR="00AF05AE" w:rsidRPr="000B5E3B" w:rsidRDefault="00AF05AE" w:rsidP="000B5E3B">
            <w:pPr>
              <w:jc w:val="center"/>
              <w:rPr>
                <w:rFonts w:cs="Arial"/>
                <w:sz w:val="20"/>
              </w:rPr>
            </w:pPr>
            <w:r w:rsidRPr="000B5E3B">
              <w:rPr>
                <w:rFonts w:cs="Arial"/>
                <w:sz w:val="20"/>
              </w:rPr>
              <w:t>Miedź</w:t>
            </w:r>
          </w:p>
        </w:tc>
        <w:tc>
          <w:tcPr>
            <w:tcW w:w="1559" w:type="dxa"/>
            <w:vAlign w:val="center"/>
          </w:tcPr>
          <w:p w:rsidR="00AF05AE" w:rsidRPr="000B5E3B" w:rsidRDefault="00AF05AE" w:rsidP="000B5E3B">
            <w:pPr>
              <w:pStyle w:val="Tytu"/>
              <w:rPr>
                <w:rFonts w:cs="Arial"/>
                <w:b/>
                <w:bCs/>
                <w:sz w:val="20"/>
                <w:szCs w:val="20"/>
              </w:rPr>
            </w:pPr>
            <w:r w:rsidRPr="000B5E3B">
              <w:rPr>
                <w:rFonts w:cs="Arial"/>
                <w:b/>
                <w:bCs/>
                <w:sz w:val="20"/>
                <w:szCs w:val="20"/>
              </w:rPr>
              <w:t>mg/l</w:t>
            </w:r>
          </w:p>
        </w:tc>
        <w:tc>
          <w:tcPr>
            <w:tcW w:w="4197" w:type="dxa"/>
            <w:vAlign w:val="center"/>
          </w:tcPr>
          <w:p w:rsidR="00AF05AE" w:rsidRPr="000B5E3B" w:rsidRDefault="00AF05AE" w:rsidP="000B5E3B">
            <w:pPr>
              <w:pStyle w:val="Tytu"/>
              <w:rPr>
                <w:rFonts w:cs="Arial"/>
                <w:b/>
                <w:bCs/>
                <w:sz w:val="20"/>
                <w:szCs w:val="20"/>
              </w:rPr>
            </w:pPr>
            <w:r w:rsidRPr="000B5E3B">
              <w:rPr>
                <w:rFonts w:cs="Arial"/>
                <w:b/>
                <w:bCs/>
                <w:sz w:val="20"/>
                <w:szCs w:val="20"/>
              </w:rPr>
              <w:t>1,0</w:t>
            </w:r>
          </w:p>
        </w:tc>
      </w:tr>
      <w:tr w:rsidR="00AF05AE" w:rsidRPr="000B5E3B" w:rsidTr="00EF74B9">
        <w:trPr>
          <w:trHeight w:val="28"/>
        </w:trPr>
        <w:tc>
          <w:tcPr>
            <w:tcW w:w="670" w:type="dxa"/>
            <w:vAlign w:val="center"/>
          </w:tcPr>
          <w:p w:rsidR="00AF05AE" w:rsidRPr="000B5E3B" w:rsidRDefault="00AF05AE" w:rsidP="000B5E3B">
            <w:pPr>
              <w:pStyle w:val="Tytu"/>
              <w:rPr>
                <w:rFonts w:cs="Arial"/>
                <w:b/>
                <w:bCs/>
                <w:sz w:val="20"/>
                <w:szCs w:val="20"/>
              </w:rPr>
            </w:pPr>
            <w:r w:rsidRPr="000B5E3B">
              <w:rPr>
                <w:rFonts w:cs="Arial"/>
                <w:b/>
                <w:bCs/>
                <w:sz w:val="20"/>
                <w:szCs w:val="20"/>
              </w:rPr>
              <w:t>6</w:t>
            </w:r>
          </w:p>
        </w:tc>
        <w:tc>
          <w:tcPr>
            <w:tcW w:w="2944" w:type="dxa"/>
            <w:vAlign w:val="center"/>
          </w:tcPr>
          <w:p w:rsidR="00AF05AE" w:rsidRPr="000B5E3B" w:rsidRDefault="00AF05AE" w:rsidP="000B5E3B">
            <w:pPr>
              <w:jc w:val="center"/>
              <w:rPr>
                <w:rFonts w:cs="Arial"/>
                <w:sz w:val="20"/>
              </w:rPr>
            </w:pPr>
            <w:r w:rsidRPr="000B5E3B">
              <w:rPr>
                <w:rFonts w:cs="Arial"/>
                <w:sz w:val="20"/>
              </w:rPr>
              <w:t>Ołów</w:t>
            </w:r>
          </w:p>
        </w:tc>
        <w:tc>
          <w:tcPr>
            <w:tcW w:w="1559" w:type="dxa"/>
            <w:vAlign w:val="center"/>
          </w:tcPr>
          <w:p w:rsidR="00AF05AE" w:rsidRPr="000B5E3B" w:rsidRDefault="00AF05AE" w:rsidP="000B5E3B">
            <w:pPr>
              <w:pStyle w:val="Tytu"/>
              <w:rPr>
                <w:rFonts w:cs="Arial"/>
                <w:b/>
                <w:bCs/>
                <w:sz w:val="20"/>
                <w:szCs w:val="20"/>
              </w:rPr>
            </w:pPr>
            <w:r w:rsidRPr="000B5E3B">
              <w:rPr>
                <w:rFonts w:cs="Arial"/>
                <w:b/>
                <w:bCs/>
                <w:sz w:val="20"/>
                <w:szCs w:val="20"/>
              </w:rPr>
              <w:t>mg/l</w:t>
            </w:r>
          </w:p>
        </w:tc>
        <w:tc>
          <w:tcPr>
            <w:tcW w:w="4197" w:type="dxa"/>
            <w:vAlign w:val="center"/>
          </w:tcPr>
          <w:p w:rsidR="00AF05AE" w:rsidRPr="000B5E3B" w:rsidRDefault="00AF05AE" w:rsidP="000B5E3B">
            <w:pPr>
              <w:pStyle w:val="Tytu"/>
              <w:rPr>
                <w:rFonts w:cs="Arial"/>
                <w:b/>
                <w:bCs/>
                <w:sz w:val="20"/>
                <w:szCs w:val="20"/>
              </w:rPr>
            </w:pPr>
            <w:r w:rsidRPr="000B5E3B">
              <w:rPr>
                <w:rFonts w:cs="Arial"/>
                <w:b/>
                <w:bCs/>
                <w:sz w:val="20"/>
                <w:szCs w:val="20"/>
              </w:rPr>
              <w:t>1,0</w:t>
            </w:r>
          </w:p>
        </w:tc>
      </w:tr>
      <w:tr w:rsidR="00AF05AE" w:rsidRPr="000B5E3B" w:rsidTr="00EF74B9">
        <w:trPr>
          <w:trHeight w:val="28"/>
        </w:trPr>
        <w:tc>
          <w:tcPr>
            <w:tcW w:w="670" w:type="dxa"/>
            <w:vAlign w:val="center"/>
          </w:tcPr>
          <w:p w:rsidR="00AF05AE" w:rsidRPr="000B5E3B" w:rsidRDefault="00AF05AE" w:rsidP="000B5E3B">
            <w:pPr>
              <w:pStyle w:val="Tytu"/>
              <w:rPr>
                <w:rFonts w:cs="Arial"/>
                <w:b/>
                <w:bCs/>
                <w:sz w:val="20"/>
                <w:szCs w:val="20"/>
              </w:rPr>
            </w:pPr>
            <w:r w:rsidRPr="000B5E3B">
              <w:rPr>
                <w:rFonts w:cs="Arial"/>
                <w:b/>
                <w:bCs/>
                <w:sz w:val="20"/>
                <w:szCs w:val="20"/>
              </w:rPr>
              <w:t>7</w:t>
            </w:r>
          </w:p>
        </w:tc>
        <w:tc>
          <w:tcPr>
            <w:tcW w:w="2944" w:type="dxa"/>
            <w:vAlign w:val="center"/>
          </w:tcPr>
          <w:p w:rsidR="00AF05AE" w:rsidRPr="000B5E3B" w:rsidRDefault="00AF05AE" w:rsidP="000B5E3B">
            <w:pPr>
              <w:jc w:val="center"/>
              <w:rPr>
                <w:rFonts w:cs="Arial"/>
                <w:sz w:val="20"/>
              </w:rPr>
            </w:pPr>
            <w:r w:rsidRPr="000B5E3B">
              <w:rPr>
                <w:rFonts w:cs="Arial"/>
                <w:sz w:val="20"/>
              </w:rPr>
              <w:t>Węglowodory ropopochodne</w:t>
            </w:r>
          </w:p>
        </w:tc>
        <w:tc>
          <w:tcPr>
            <w:tcW w:w="1559" w:type="dxa"/>
            <w:vAlign w:val="center"/>
          </w:tcPr>
          <w:p w:rsidR="00AF05AE" w:rsidRPr="000B5E3B" w:rsidRDefault="00AF05AE" w:rsidP="000B5E3B">
            <w:pPr>
              <w:pStyle w:val="Tytu"/>
              <w:rPr>
                <w:rFonts w:cs="Arial"/>
                <w:b/>
                <w:bCs/>
                <w:sz w:val="20"/>
                <w:szCs w:val="20"/>
              </w:rPr>
            </w:pPr>
            <w:r w:rsidRPr="000B5E3B">
              <w:rPr>
                <w:rFonts w:cs="Arial"/>
                <w:b/>
                <w:bCs/>
                <w:sz w:val="20"/>
                <w:szCs w:val="20"/>
              </w:rPr>
              <w:t>mg/l</w:t>
            </w:r>
          </w:p>
        </w:tc>
        <w:tc>
          <w:tcPr>
            <w:tcW w:w="4197" w:type="dxa"/>
            <w:vAlign w:val="center"/>
          </w:tcPr>
          <w:p w:rsidR="00AF05AE" w:rsidRPr="000B5E3B" w:rsidRDefault="00AF05AE" w:rsidP="000B5E3B">
            <w:pPr>
              <w:pStyle w:val="Tytu"/>
              <w:rPr>
                <w:rFonts w:cs="Arial"/>
                <w:b/>
                <w:bCs/>
                <w:sz w:val="20"/>
                <w:szCs w:val="20"/>
              </w:rPr>
            </w:pPr>
            <w:r w:rsidRPr="000B5E3B">
              <w:rPr>
                <w:rFonts w:cs="Arial"/>
                <w:b/>
                <w:bCs/>
                <w:sz w:val="20"/>
                <w:szCs w:val="20"/>
              </w:rPr>
              <w:t>15</w:t>
            </w:r>
          </w:p>
        </w:tc>
      </w:tr>
    </w:tbl>
    <w:p w:rsidR="00AF05AE" w:rsidRPr="00B17362" w:rsidRDefault="00AF05AE" w:rsidP="00AF05AE">
      <w:pPr>
        <w:shd w:val="clear" w:color="auto" w:fill="FFFFFF"/>
        <w:tabs>
          <w:tab w:val="left" w:pos="0"/>
        </w:tabs>
        <w:rPr>
          <w:rFonts w:cs="Arial"/>
          <w:spacing w:val="-2"/>
        </w:rPr>
      </w:pPr>
    </w:p>
    <w:p w:rsidR="00943DFC" w:rsidRPr="00F718D1" w:rsidRDefault="00F53357" w:rsidP="000B5E3B">
      <w:pPr>
        <w:pStyle w:val="Nagwek2"/>
        <w:rPr>
          <w:u w:val="single"/>
        </w:rPr>
      </w:pPr>
      <w:r>
        <w:rPr>
          <w:bCs/>
          <w:u w:val="single"/>
        </w:rPr>
        <w:t>VIII</w:t>
      </w:r>
      <w:r w:rsidR="00943DFC" w:rsidRPr="00B17362">
        <w:rPr>
          <w:bCs/>
          <w:u w:val="single"/>
        </w:rPr>
        <w:t>. Warunki wprowadzania do środowiska substancji lub energii i wymagane</w:t>
      </w:r>
      <w:r w:rsidR="00943DFC" w:rsidRPr="00F718D1">
        <w:rPr>
          <w:bCs/>
          <w:u w:val="single"/>
        </w:rPr>
        <w:t xml:space="preserve"> działania, w tym środki techniczne mające na celu zapobieganie lub ograniczanie emisji. </w:t>
      </w:r>
    </w:p>
    <w:p w:rsidR="00943DFC" w:rsidRDefault="00943DFC" w:rsidP="000B5E3B"/>
    <w:p w:rsidR="00943DFC" w:rsidRPr="002E17D5" w:rsidRDefault="00F53357" w:rsidP="000B5E3B">
      <w:pPr>
        <w:pStyle w:val="Nagwek3"/>
      </w:pPr>
      <w:r>
        <w:t>VIII</w:t>
      </w:r>
      <w:r w:rsidR="00943DFC" w:rsidRPr="002E17D5">
        <w:t xml:space="preserve">.1. </w:t>
      </w:r>
      <w:r w:rsidR="00943DFC">
        <w:t xml:space="preserve"> </w:t>
      </w:r>
      <w:r w:rsidR="00943DFC" w:rsidRPr="002E17D5">
        <w:t>Warunki wytwarzania odpadów:</w:t>
      </w:r>
    </w:p>
    <w:p w:rsidR="00943DFC" w:rsidRDefault="00943DFC" w:rsidP="00943DFC">
      <w:pPr>
        <w:pStyle w:val="Default"/>
        <w:jc w:val="both"/>
        <w:rPr>
          <w:rFonts w:ascii="Arial" w:hAnsi="Arial" w:cs="Arial"/>
          <w:b/>
          <w:bCs/>
          <w:color w:val="auto"/>
          <w:sz w:val="32"/>
        </w:rPr>
      </w:pPr>
    </w:p>
    <w:p w:rsidR="00943DFC" w:rsidRPr="003D3E7A" w:rsidRDefault="00F53357" w:rsidP="00943DFC">
      <w:pPr>
        <w:pStyle w:val="Default"/>
        <w:jc w:val="both"/>
        <w:rPr>
          <w:rFonts w:ascii="Arial" w:hAnsi="Arial" w:cs="Arial"/>
          <w:b/>
          <w:bCs/>
          <w:color w:val="auto"/>
        </w:rPr>
      </w:pPr>
      <w:r>
        <w:rPr>
          <w:rFonts w:ascii="Arial" w:hAnsi="Arial" w:cs="Arial"/>
          <w:b/>
          <w:bCs/>
          <w:color w:val="auto"/>
        </w:rPr>
        <w:t>VIII</w:t>
      </w:r>
      <w:r w:rsidR="00943DFC" w:rsidRPr="003D3E7A">
        <w:rPr>
          <w:rFonts w:ascii="Arial" w:hAnsi="Arial" w:cs="Arial"/>
          <w:b/>
          <w:bCs/>
          <w:color w:val="auto"/>
        </w:rPr>
        <w:t>.1.1</w:t>
      </w:r>
      <w:r w:rsidR="00943DFC">
        <w:rPr>
          <w:rFonts w:ascii="Arial" w:hAnsi="Arial" w:cs="Arial"/>
          <w:b/>
          <w:bCs/>
          <w:color w:val="auto"/>
        </w:rPr>
        <w:t>.</w:t>
      </w:r>
      <w:r w:rsidR="00943DFC" w:rsidRPr="003D3E7A">
        <w:rPr>
          <w:rFonts w:ascii="Arial" w:hAnsi="Arial" w:cs="Arial"/>
          <w:b/>
          <w:bCs/>
          <w:color w:val="auto"/>
        </w:rPr>
        <w:t xml:space="preserve"> Sposoby gospodarowania wytwarzanymi odpadami:</w:t>
      </w:r>
    </w:p>
    <w:p w:rsidR="00943DFC" w:rsidRDefault="00943DFC" w:rsidP="00943DFC">
      <w:pPr>
        <w:pStyle w:val="Default"/>
        <w:jc w:val="both"/>
        <w:rPr>
          <w:rFonts w:ascii="Arial" w:hAnsi="Arial" w:cs="Arial"/>
          <w:b/>
          <w:color w:val="auto"/>
        </w:rPr>
      </w:pPr>
    </w:p>
    <w:p w:rsidR="00943DFC" w:rsidRPr="00B816E9" w:rsidRDefault="00F53357" w:rsidP="00943DFC">
      <w:pPr>
        <w:pStyle w:val="Default"/>
        <w:jc w:val="both"/>
        <w:rPr>
          <w:rFonts w:ascii="Arial" w:hAnsi="Arial" w:cs="Arial"/>
          <w:bCs/>
          <w:color w:val="auto"/>
        </w:rPr>
      </w:pPr>
      <w:r>
        <w:rPr>
          <w:rFonts w:ascii="Arial" w:hAnsi="Arial" w:cs="Arial"/>
          <w:b/>
          <w:color w:val="auto"/>
        </w:rPr>
        <w:t>VIII</w:t>
      </w:r>
      <w:r w:rsidR="00943DFC" w:rsidRPr="00C9717B">
        <w:rPr>
          <w:rFonts w:ascii="Arial" w:hAnsi="Arial" w:cs="Arial"/>
          <w:b/>
          <w:color w:val="auto"/>
        </w:rPr>
        <w:t>.1.1.1.</w:t>
      </w:r>
      <w:r w:rsidR="00943DFC" w:rsidRPr="00B816E9">
        <w:rPr>
          <w:rFonts w:ascii="Arial" w:hAnsi="Arial" w:cs="Arial"/>
          <w:bCs/>
          <w:color w:val="auto"/>
        </w:rPr>
        <w:t xml:space="preserve"> Odpady inne niż niebezpieczne</w:t>
      </w:r>
    </w:p>
    <w:p w:rsidR="00943DFC" w:rsidRPr="003D3E7A" w:rsidRDefault="00943DFC" w:rsidP="00943DFC">
      <w:pPr>
        <w:pStyle w:val="Default"/>
        <w:jc w:val="both"/>
        <w:rPr>
          <w:rFonts w:ascii="Arial" w:hAnsi="Arial" w:cs="Arial"/>
          <w:color w:val="auto"/>
          <w:sz w:val="2"/>
        </w:rPr>
      </w:pPr>
    </w:p>
    <w:p w:rsidR="00943DFC" w:rsidRPr="003D3E7A" w:rsidRDefault="00943DFC" w:rsidP="00943DFC">
      <w:pPr>
        <w:pStyle w:val="Default"/>
        <w:jc w:val="both"/>
        <w:rPr>
          <w:rFonts w:ascii="Arial" w:hAnsi="Arial" w:cs="Arial"/>
          <w:color w:val="auto"/>
          <w:sz w:val="10"/>
          <w:szCs w:val="20"/>
        </w:rPr>
      </w:pPr>
    </w:p>
    <w:p w:rsidR="00943DFC" w:rsidRDefault="00943DFC" w:rsidP="00943DFC">
      <w:pPr>
        <w:pStyle w:val="Default"/>
        <w:jc w:val="both"/>
        <w:rPr>
          <w:rFonts w:ascii="Arial" w:hAnsi="Arial" w:cs="Arial"/>
          <w:color w:val="auto"/>
          <w:sz w:val="20"/>
          <w:szCs w:val="20"/>
        </w:rPr>
      </w:pPr>
    </w:p>
    <w:p w:rsidR="00943DFC" w:rsidRDefault="00943DFC" w:rsidP="00943DFC">
      <w:pPr>
        <w:pStyle w:val="Default"/>
        <w:jc w:val="both"/>
        <w:rPr>
          <w:rFonts w:ascii="Arial" w:hAnsi="Arial" w:cs="Arial"/>
          <w:color w:val="auto"/>
          <w:sz w:val="20"/>
          <w:szCs w:val="20"/>
        </w:rPr>
      </w:pPr>
      <w:r w:rsidRPr="00BB2E93">
        <w:rPr>
          <w:rFonts w:ascii="Arial" w:hAnsi="Arial" w:cs="Arial"/>
          <w:color w:val="auto"/>
          <w:sz w:val="20"/>
          <w:szCs w:val="20"/>
        </w:rPr>
        <w:t xml:space="preserve">Tabela nr </w:t>
      </w:r>
      <w:r w:rsidR="004E552F">
        <w:rPr>
          <w:rFonts w:ascii="Arial" w:hAnsi="Arial" w:cs="Arial"/>
          <w:color w:val="auto"/>
          <w:sz w:val="20"/>
          <w:szCs w:val="20"/>
        </w:rPr>
        <w:t>2</w:t>
      </w:r>
      <w:r w:rsidR="00F53357">
        <w:rPr>
          <w:rFonts w:ascii="Arial" w:hAnsi="Arial" w:cs="Arial"/>
          <w:color w:val="auto"/>
          <w:sz w:val="20"/>
          <w:szCs w:val="20"/>
        </w:rPr>
        <w:t>1</w:t>
      </w:r>
    </w:p>
    <w:tbl>
      <w:tblPr>
        <w:tblStyle w:val="Tabela-Siatka"/>
        <w:tblW w:w="9234" w:type="dxa"/>
        <w:tblLayout w:type="fixed"/>
        <w:tblLook w:val="00A0" w:firstRow="1" w:lastRow="0" w:firstColumn="1" w:lastColumn="0" w:noHBand="0" w:noVBand="0"/>
        <w:tblDescription w:val="Sposoby gospodarowania wytwarzanymi odpadami. Odpady inne niż niebezpieczne.&#10;"/>
      </w:tblPr>
      <w:tblGrid>
        <w:gridCol w:w="675"/>
        <w:gridCol w:w="1418"/>
        <w:gridCol w:w="3544"/>
        <w:gridCol w:w="3597"/>
      </w:tblGrid>
      <w:tr w:rsidR="00943DFC" w:rsidRPr="000B5E3B" w:rsidTr="000B5E3B">
        <w:tc>
          <w:tcPr>
            <w:tcW w:w="675" w:type="dxa"/>
            <w:vAlign w:val="center"/>
          </w:tcPr>
          <w:p w:rsidR="00943DFC" w:rsidRPr="000B5E3B" w:rsidRDefault="00943DFC" w:rsidP="000B5E3B">
            <w:pPr>
              <w:tabs>
                <w:tab w:val="left" w:pos="142"/>
              </w:tabs>
              <w:jc w:val="center"/>
              <w:rPr>
                <w:rFonts w:cs="Arial"/>
                <w:b/>
                <w:bCs/>
                <w:sz w:val="20"/>
              </w:rPr>
            </w:pPr>
            <w:r w:rsidRPr="000B5E3B">
              <w:rPr>
                <w:rFonts w:cs="Arial"/>
                <w:b/>
                <w:bCs/>
                <w:sz w:val="20"/>
              </w:rPr>
              <w:t>Lp.</w:t>
            </w:r>
          </w:p>
        </w:tc>
        <w:tc>
          <w:tcPr>
            <w:tcW w:w="1418" w:type="dxa"/>
            <w:vAlign w:val="center"/>
          </w:tcPr>
          <w:p w:rsidR="00943DFC" w:rsidRPr="000B5E3B" w:rsidRDefault="00943DFC" w:rsidP="000B5E3B">
            <w:pPr>
              <w:jc w:val="center"/>
              <w:rPr>
                <w:rFonts w:cs="Arial"/>
                <w:b/>
                <w:bCs/>
                <w:sz w:val="20"/>
              </w:rPr>
            </w:pPr>
            <w:r w:rsidRPr="000B5E3B">
              <w:rPr>
                <w:rFonts w:cs="Arial"/>
                <w:b/>
                <w:bCs/>
                <w:sz w:val="20"/>
              </w:rPr>
              <w:t>Kod</w:t>
            </w:r>
          </w:p>
          <w:p w:rsidR="00943DFC" w:rsidRPr="000B5E3B" w:rsidRDefault="00943DFC" w:rsidP="000B5E3B">
            <w:pPr>
              <w:jc w:val="center"/>
              <w:rPr>
                <w:rFonts w:cs="Arial"/>
                <w:b/>
                <w:bCs/>
                <w:sz w:val="20"/>
              </w:rPr>
            </w:pPr>
            <w:r w:rsidRPr="000B5E3B">
              <w:rPr>
                <w:rFonts w:cs="Arial"/>
                <w:b/>
                <w:bCs/>
                <w:sz w:val="20"/>
              </w:rPr>
              <w:t>odpadu</w:t>
            </w:r>
          </w:p>
        </w:tc>
        <w:tc>
          <w:tcPr>
            <w:tcW w:w="3544" w:type="dxa"/>
            <w:vAlign w:val="center"/>
          </w:tcPr>
          <w:p w:rsidR="00943DFC" w:rsidRPr="000B5E3B" w:rsidRDefault="00943DFC" w:rsidP="000B5E3B">
            <w:pPr>
              <w:pStyle w:val="Nagwek7"/>
              <w:spacing w:line="240" w:lineRule="auto"/>
              <w:jc w:val="center"/>
              <w:rPr>
                <w:b/>
                <w:sz w:val="20"/>
              </w:rPr>
            </w:pPr>
          </w:p>
          <w:p w:rsidR="00943DFC" w:rsidRPr="000B5E3B" w:rsidRDefault="00943DFC" w:rsidP="000B5E3B">
            <w:pPr>
              <w:pStyle w:val="Nagwek7"/>
              <w:spacing w:line="240" w:lineRule="auto"/>
              <w:jc w:val="center"/>
              <w:rPr>
                <w:b/>
                <w:sz w:val="20"/>
              </w:rPr>
            </w:pPr>
            <w:r w:rsidRPr="000B5E3B">
              <w:rPr>
                <w:b/>
                <w:sz w:val="20"/>
              </w:rPr>
              <w:t>Rodzaj odpadu</w:t>
            </w:r>
          </w:p>
          <w:p w:rsidR="00943DFC" w:rsidRPr="000B5E3B" w:rsidRDefault="00943DFC" w:rsidP="000B5E3B">
            <w:pPr>
              <w:pStyle w:val="Nagwek7"/>
              <w:spacing w:line="240" w:lineRule="auto"/>
              <w:jc w:val="center"/>
              <w:rPr>
                <w:b/>
                <w:sz w:val="20"/>
              </w:rPr>
            </w:pPr>
          </w:p>
        </w:tc>
        <w:tc>
          <w:tcPr>
            <w:tcW w:w="3597" w:type="dxa"/>
            <w:vAlign w:val="center"/>
          </w:tcPr>
          <w:p w:rsidR="00943DFC" w:rsidRPr="000B5E3B" w:rsidRDefault="00943DFC" w:rsidP="000B5E3B">
            <w:pPr>
              <w:jc w:val="center"/>
              <w:rPr>
                <w:rFonts w:cs="Arial"/>
                <w:b/>
                <w:bCs/>
                <w:sz w:val="20"/>
              </w:rPr>
            </w:pPr>
            <w:r w:rsidRPr="000B5E3B">
              <w:rPr>
                <w:rFonts w:cs="Arial"/>
                <w:b/>
                <w:bCs/>
                <w:sz w:val="20"/>
              </w:rPr>
              <w:t>Sposób gospodarowania odpadami</w:t>
            </w:r>
          </w:p>
        </w:tc>
      </w:tr>
      <w:tr w:rsidR="00943DFC" w:rsidRPr="000B5E3B" w:rsidTr="000B5E3B">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jc w:val="center"/>
              <w:rPr>
                <w:rFonts w:cs="Arial"/>
                <w:b/>
                <w:sz w:val="20"/>
              </w:rPr>
            </w:pPr>
            <w:r w:rsidRPr="000B5E3B">
              <w:rPr>
                <w:rFonts w:cs="Arial"/>
                <w:b/>
                <w:sz w:val="20"/>
              </w:rPr>
              <w:t>15 01 01</w:t>
            </w:r>
          </w:p>
        </w:tc>
        <w:tc>
          <w:tcPr>
            <w:tcW w:w="3544" w:type="dxa"/>
            <w:vAlign w:val="center"/>
          </w:tcPr>
          <w:p w:rsidR="00943DFC" w:rsidRPr="000B5E3B" w:rsidRDefault="00943DFC" w:rsidP="000B5E3B">
            <w:pPr>
              <w:jc w:val="center"/>
              <w:rPr>
                <w:rFonts w:cs="Arial"/>
                <w:sz w:val="20"/>
              </w:rPr>
            </w:pPr>
            <w:r w:rsidRPr="000B5E3B">
              <w:rPr>
                <w:rFonts w:cs="Arial"/>
                <w:sz w:val="20"/>
              </w:rPr>
              <w:t>Opakowania z papieru i tektury</w:t>
            </w:r>
          </w:p>
        </w:tc>
        <w:tc>
          <w:tcPr>
            <w:tcW w:w="3597" w:type="dxa"/>
            <w:vAlign w:val="center"/>
          </w:tcPr>
          <w:p w:rsidR="00943DFC" w:rsidRPr="000B5E3B" w:rsidRDefault="00943DFC" w:rsidP="000B5E3B">
            <w:pPr>
              <w:jc w:val="center"/>
              <w:rPr>
                <w:sz w:val="20"/>
              </w:rPr>
            </w:pPr>
            <w:r w:rsidRPr="000B5E3B">
              <w:rPr>
                <w:rFonts w:cs="Arial"/>
                <w:sz w:val="20"/>
              </w:rPr>
              <w:t>Odpady przekazywane będą uprawnionym podmiotom do odzysku.</w:t>
            </w:r>
          </w:p>
        </w:tc>
      </w:tr>
      <w:tr w:rsidR="00943DFC" w:rsidRPr="000B5E3B" w:rsidTr="000B5E3B">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jc w:val="center"/>
              <w:rPr>
                <w:rFonts w:cs="Arial"/>
                <w:b/>
                <w:sz w:val="20"/>
              </w:rPr>
            </w:pPr>
            <w:r w:rsidRPr="000B5E3B">
              <w:rPr>
                <w:rFonts w:cs="Arial"/>
                <w:b/>
                <w:sz w:val="20"/>
              </w:rPr>
              <w:t>15 01 02</w:t>
            </w:r>
          </w:p>
        </w:tc>
        <w:tc>
          <w:tcPr>
            <w:tcW w:w="3544" w:type="dxa"/>
            <w:vAlign w:val="center"/>
          </w:tcPr>
          <w:p w:rsidR="00943DFC" w:rsidRPr="000B5E3B" w:rsidRDefault="00943DFC" w:rsidP="000B5E3B">
            <w:pPr>
              <w:jc w:val="center"/>
              <w:rPr>
                <w:rFonts w:cs="Arial"/>
                <w:sz w:val="20"/>
              </w:rPr>
            </w:pPr>
            <w:r w:rsidRPr="000B5E3B">
              <w:rPr>
                <w:rFonts w:cs="Arial"/>
                <w:sz w:val="20"/>
              </w:rPr>
              <w:t>Opakowania z tworzyw sztucznych</w:t>
            </w:r>
          </w:p>
        </w:tc>
        <w:tc>
          <w:tcPr>
            <w:tcW w:w="3597" w:type="dxa"/>
            <w:vAlign w:val="center"/>
          </w:tcPr>
          <w:p w:rsidR="00943DFC" w:rsidRPr="000B5E3B" w:rsidRDefault="00943DFC" w:rsidP="000B5E3B">
            <w:pPr>
              <w:jc w:val="center"/>
              <w:rPr>
                <w:sz w:val="20"/>
              </w:rPr>
            </w:pPr>
            <w:r w:rsidRPr="000B5E3B">
              <w:rPr>
                <w:rFonts w:cs="Arial"/>
                <w:sz w:val="20"/>
              </w:rPr>
              <w:t>Odpady przekazywane będą uprawnionym podmiotom do odzysku.</w:t>
            </w:r>
          </w:p>
        </w:tc>
      </w:tr>
      <w:tr w:rsidR="00943DFC" w:rsidRPr="000B5E3B" w:rsidTr="000B5E3B">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jc w:val="center"/>
              <w:rPr>
                <w:rFonts w:cs="Arial"/>
                <w:b/>
                <w:sz w:val="20"/>
              </w:rPr>
            </w:pPr>
            <w:r w:rsidRPr="000B5E3B">
              <w:rPr>
                <w:rFonts w:cs="Arial"/>
                <w:b/>
                <w:sz w:val="20"/>
              </w:rPr>
              <w:t>15 01 04</w:t>
            </w:r>
          </w:p>
        </w:tc>
        <w:tc>
          <w:tcPr>
            <w:tcW w:w="3544" w:type="dxa"/>
            <w:vAlign w:val="center"/>
          </w:tcPr>
          <w:p w:rsidR="00943DFC" w:rsidRPr="000B5E3B" w:rsidRDefault="00943DFC" w:rsidP="000B5E3B">
            <w:pPr>
              <w:jc w:val="center"/>
              <w:rPr>
                <w:rFonts w:cs="Arial"/>
                <w:sz w:val="20"/>
              </w:rPr>
            </w:pPr>
            <w:r w:rsidRPr="000B5E3B">
              <w:rPr>
                <w:rFonts w:cs="Arial"/>
                <w:sz w:val="20"/>
              </w:rPr>
              <w:t>Opakowania z metali</w:t>
            </w:r>
          </w:p>
        </w:tc>
        <w:tc>
          <w:tcPr>
            <w:tcW w:w="3597" w:type="dxa"/>
            <w:vAlign w:val="center"/>
          </w:tcPr>
          <w:p w:rsidR="00943DFC" w:rsidRPr="000B5E3B" w:rsidRDefault="00943DFC" w:rsidP="000B5E3B">
            <w:pPr>
              <w:jc w:val="center"/>
              <w:rPr>
                <w:sz w:val="20"/>
              </w:rPr>
            </w:pPr>
            <w:r w:rsidRPr="000B5E3B">
              <w:rPr>
                <w:rFonts w:cs="Arial"/>
                <w:sz w:val="20"/>
              </w:rPr>
              <w:t>Odpady przekazywane będą uprawnionym podmiotom do odzysku.</w:t>
            </w:r>
          </w:p>
        </w:tc>
      </w:tr>
      <w:tr w:rsidR="00943DFC" w:rsidRPr="000B5E3B" w:rsidTr="000B5E3B">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jc w:val="center"/>
              <w:rPr>
                <w:rFonts w:cs="Arial"/>
                <w:b/>
                <w:sz w:val="20"/>
              </w:rPr>
            </w:pPr>
            <w:r w:rsidRPr="000B5E3B">
              <w:rPr>
                <w:rFonts w:cs="Arial"/>
                <w:b/>
                <w:sz w:val="20"/>
              </w:rPr>
              <w:t>15 01 07</w:t>
            </w:r>
          </w:p>
        </w:tc>
        <w:tc>
          <w:tcPr>
            <w:tcW w:w="3544" w:type="dxa"/>
            <w:vAlign w:val="center"/>
          </w:tcPr>
          <w:p w:rsidR="00943DFC" w:rsidRPr="000B5E3B" w:rsidRDefault="00943DFC" w:rsidP="000B5E3B">
            <w:pPr>
              <w:jc w:val="center"/>
              <w:rPr>
                <w:rFonts w:cs="Arial"/>
                <w:sz w:val="20"/>
              </w:rPr>
            </w:pPr>
            <w:r w:rsidRPr="000B5E3B">
              <w:rPr>
                <w:rFonts w:cs="Arial"/>
                <w:sz w:val="20"/>
              </w:rPr>
              <w:t>Opakowania ze szkła</w:t>
            </w:r>
          </w:p>
        </w:tc>
        <w:tc>
          <w:tcPr>
            <w:tcW w:w="3597" w:type="dxa"/>
            <w:vAlign w:val="center"/>
          </w:tcPr>
          <w:p w:rsidR="00943DFC" w:rsidRPr="000B5E3B" w:rsidRDefault="00943DFC" w:rsidP="000B5E3B">
            <w:pPr>
              <w:jc w:val="center"/>
              <w:rPr>
                <w:sz w:val="20"/>
              </w:rPr>
            </w:pPr>
            <w:r w:rsidRPr="000B5E3B">
              <w:rPr>
                <w:rFonts w:cs="Arial"/>
                <w:sz w:val="20"/>
              </w:rPr>
              <w:t>Odpady przekazywane będą uprawnionym podmiotom do odzysku.</w:t>
            </w:r>
          </w:p>
        </w:tc>
      </w:tr>
      <w:tr w:rsidR="00943DFC" w:rsidRPr="000B5E3B" w:rsidTr="000B5E3B">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ind w:hanging="1"/>
              <w:jc w:val="center"/>
              <w:rPr>
                <w:rFonts w:cs="Arial"/>
                <w:b/>
                <w:sz w:val="20"/>
              </w:rPr>
            </w:pPr>
            <w:r w:rsidRPr="000B5E3B">
              <w:rPr>
                <w:rFonts w:cs="Arial"/>
                <w:b/>
                <w:sz w:val="20"/>
              </w:rPr>
              <w:t>15 02 03</w:t>
            </w:r>
          </w:p>
        </w:tc>
        <w:tc>
          <w:tcPr>
            <w:tcW w:w="3544" w:type="dxa"/>
            <w:vAlign w:val="center"/>
          </w:tcPr>
          <w:p w:rsidR="00943DFC" w:rsidRPr="000B5E3B" w:rsidRDefault="00943DFC" w:rsidP="000B5E3B">
            <w:pPr>
              <w:jc w:val="center"/>
              <w:rPr>
                <w:rFonts w:cs="Arial"/>
                <w:sz w:val="20"/>
              </w:rPr>
            </w:pPr>
            <w:r w:rsidRPr="000B5E3B">
              <w:rPr>
                <w:rFonts w:cs="Arial"/>
                <w:sz w:val="20"/>
              </w:rPr>
              <w:t>Sorbenty, materiały filtracyjne, tkaniny do wycierania (np. szmaty, ścierki) i ubrania ochronne inne niż wymienione w 15 02 02</w:t>
            </w:r>
          </w:p>
        </w:tc>
        <w:tc>
          <w:tcPr>
            <w:tcW w:w="3597" w:type="dxa"/>
            <w:vAlign w:val="center"/>
          </w:tcPr>
          <w:p w:rsidR="00943DFC" w:rsidRPr="000B5E3B" w:rsidRDefault="00943DFC" w:rsidP="000B5E3B">
            <w:pPr>
              <w:jc w:val="center"/>
              <w:rPr>
                <w:rFonts w:ascii="Segoe UI WPC" w:hAnsi="Segoe UI WPC"/>
                <w:sz w:val="20"/>
              </w:rPr>
            </w:pPr>
            <w:r w:rsidRPr="000B5E3B">
              <w:rPr>
                <w:rFonts w:cs="Arial"/>
                <w:sz w:val="20"/>
              </w:rPr>
              <w:t>Odpady przekazywane będą uprawnionym podmiotom do odzysku lub w przypadku braku możliwości odzysku do unieszkodliwiania.</w:t>
            </w:r>
          </w:p>
        </w:tc>
      </w:tr>
      <w:tr w:rsidR="00943DFC" w:rsidRPr="000B5E3B" w:rsidTr="000B5E3B">
        <w:trPr>
          <w:trHeight w:val="553"/>
        </w:trPr>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jc w:val="center"/>
              <w:rPr>
                <w:rFonts w:cs="Arial"/>
                <w:b/>
                <w:sz w:val="20"/>
              </w:rPr>
            </w:pPr>
            <w:r w:rsidRPr="000B5E3B">
              <w:rPr>
                <w:rFonts w:cs="Arial"/>
                <w:b/>
                <w:sz w:val="20"/>
              </w:rPr>
              <w:t>16 01 03</w:t>
            </w:r>
          </w:p>
        </w:tc>
        <w:tc>
          <w:tcPr>
            <w:tcW w:w="3544" w:type="dxa"/>
            <w:vAlign w:val="center"/>
          </w:tcPr>
          <w:p w:rsidR="00943DFC" w:rsidRPr="000B5E3B" w:rsidRDefault="00943DFC" w:rsidP="000B5E3B">
            <w:pPr>
              <w:jc w:val="center"/>
              <w:rPr>
                <w:rFonts w:cs="Arial"/>
                <w:sz w:val="20"/>
              </w:rPr>
            </w:pPr>
          </w:p>
          <w:p w:rsidR="00943DFC" w:rsidRPr="000B5E3B" w:rsidRDefault="00943DFC" w:rsidP="000B5E3B">
            <w:pPr>
              <w:jc w:val="center"/>
              <w:rPr>
                <w:rFonts w:cs="Arial"/>
                <w:sz w:val="20"/>
              </w:rPr>
            </w:pPr>
          </w:p>
          <w:p w:rsidR="00943DFC" w:rsidRPr="000B5E3B" w:rsidRDefault="00943DFC" w:rsidP="000B5E3B">
            <w:pPr>
              <w:jc w:val="center"/>
              <w:rPr>
                <w:rFonts w:cs="Arial"/>
                <w:sz w:val="20"/>
              </w:rPr>
            </w:pPr>
            <w:r w:rsidRPr="000B5E3B">
              <w:rPr>
                <w:rFonts w:cs="Arial"/>
                <w:sz w:val="20"/>
              </w:rPr>
              <w:t>Zużyte opony</w:t>
            </w:r>
          </w:p>
        </w:tc>
        <w:tc>
          <w:tcPr>
            <w:tcW w:w="3597" w:type="dxa"/>
            <w:vAlign w:val="center"/>
          </w:tcPr>
          <w:p w:rsidR="00943DFC" w:rsidRPr="000B5E3B" w:rsidRDefault="00943DFC" w:rsidP="000B5E3B">
            <w:pPr>
              <w:jc w:val="center"/>
              <w:rPr>
                <w:rFonts w:ascii="Segoe UI WPC" w:hAnsi="Segoe UI WPC"/>
                <w:sz w:val="20"/>
              </w:rPr>
            </w:pPr>
            <w:r w:rsidRPr="000B5E3B">
              <w:rPr>
                <w:rFonts w:cs="Arial"/>
                <w:sz w:val="20"/>
              </w:rPr>
              <w:t>Odpady przekazywane będą uprawnionym podmiotom do odzysku.</w:t>
            </w:r>
          </w:p>
        </w:tc>
      </w:tr>
      <w:tr w:rsidR="00943DFC" w:rsidRPr="000B5E3B" w:rsidTr="000B5E3B">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jc w:val="center"/>
              <w:rPr>
                <w:rFonts w:cs="Arial"/>
                <w:b/>
                <w:sz w:val="20"/>
              </w:rPr>
            </w:pPr>
            <w:r w:rsidRPr="000B5E3B">
              <w:rPr>
                <w:rFonts w:cs="Arial"/>
                <w:b/>
                <w:sz w:val="20"/>
              </w:rPr>
              <w:t>16 02 14</w:t>
            </w:r>
          </w:p>
        </w:tc>
        <w:tc>
          <w:tcPr>
            <w:tcW w:w="3544" w:type="dxa"/>
            <w:vAlign w:val="center"/>
          </w:tcPr>
          <w:p w:rsidR="00943DFC" w:rsidRPr="000B5E3B" w:rsidRDefault="00943DFC" w:rsidP="000B5E3B">
            <w:pPr>
              <w:jc w:val="center"/>
              <w:rPr>
                <w:rFonts w:cs="Arial"/>
                <w:sz w:val="20"/>
              </w:rPr>
            </w:pPr>
          </w:p>
          <w:p w:rsidR="00943DFC" w:rsidRPr="000B5E3B" w:rsidRDefault="00943DFC" w:rsidP="000B5E3B">
            <w:pPr>
              <w:jc w:val="center"/>
              <w:rPr>
                <w:rFonts w:cs="Arial"/>
                <w:sz w:val="20"/>
              </w:rPr>
            </w:pPr>
            <w:r w:rsidRPr="000B5E3B">
              <w:rPr>
                <w:rFonts w:cs="Arial"/>
                <w:sz w:val="20"/>
              </w:rPr>
              <w:t>Zużyte urządzenia inne niż wymienione w 16 02 09 do 16 02 13</w:t>
            </w:r>
          </w:p>
        </w:tc>
        <w:tc>
          <w:tcPr>
            <w:tcW w:w="3597" w:type="dxa"/>
            <w:vAlign w:val="center"/>
          </w:tcPr>
          <w:p w:rsidR="00943DFC" w:rsidRPr="000B5E3B" w:rsidRDefault="00943DFC" w:rsidP="000B5E3B">
            <w:pPr>
              <w:jc w:val="center"/>
              <w:rPr>
                <w:sz w:val="20"/>
              </w:rPr>
            </w:pPr>
            <w:r w:rsidRPr="000B5E3B">
              <w:rPr>
                <w:rFonts w:cs="Arial"/>
                <w:sz w:val="20"/>
              </w:rPr>
              <w:t>Odpady przekazywane będą uprawnionym podmiotom do odzysku.</w:t>
            </w:r>
          </w:p>
        </w:tc>
      </w:tr>
      <w:tr w:rsidR="00943DFC" w:rsidRPr="000B5E3B" w:rsidTr="000B5E3B">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jc w:val="center"/>
              <w:rPr>
                <w:rFonts w:cs="Arial"/>
                <w:b/>
                <w:sz w:val="20"/>
              </w:rPr>
            </w:pPr>
            <w:r w:rsidRPr="000B5E3B">
              <w:rPr>
                <w:rFonts w:cs="Arial"/>
                <w:b/>
                <w:sz w:val="20"/>
              </w:rPr>
              <w:t>ex 16 02 16</w:t>
            </w:r>
          </w:p>
        </w:tc>
        <w:tc>
          <w:tcPr>
            <w:tcW w:w="3544" w:type="dxa"/>
            <w:vAlign w:val="center"/>
          </w:tcPr>
          <w:p w:rsidR="00943DFC" w:rsidRPr="000B5E3B" w:rsidRDefault="00943DFC" w:rsidP="000B5E3B">
            <w:pPr>
              <w:jc w:val="center"/>
              <w:rPr>
                <w:rFonts w:cs="Arial"/>
                <w:sz w:val="20"/>
              </w:rPr>
            </w:pPr>
            <w:r w:rsidRPr="000B5E3B">
              <w:rPr>
                <w:rFonts w:cs="Arial"/>
                <w:sz w:val="20"/>
              </w:rPr>
              <w:t xml:space="preserve">Elementy usunięte z zużytych urządzeń inne niż wymienione </w:t>
            </w:r>
            <w:r w:rsidRPr="000B5E3B">
              <w:rPr>
                <w:rFonts w:cs="Arial"/>
                <w:sz w:val="20"/>
              </w:rPr>
              <w:br/>
              <w:t>w 16 02 15</w:t>
            </w:r>
          </w:p>
        </w:tc>
        <w:tc>
          <w:tcPr>
            <w:tcW w:w="3597" w:type="dxa"/>
            <w:vAlign w:val="center"/>
          </w:tcPr>
          <w:p w:rsidR="00943DFC" w:rsidRPr="000B5E3B" w:rsidRDefault="00943DFC" w:rsidP="000B5E3B">
            <w:pPr>
              <w:jc w:val="center"/>
              <w:rPr>
                <w:sz w:val="20"/>
              </w:rPr>
            </w:pPr>
            <w:r w:rsidRPr="000B5E3B">
              <w:rPr>
                <w:rFonts w:cs="Arial"/>
                <w:sz w:val="20"/>
              </w:rPr>
              <w:t>Odpady przekazywane będą uprawnionym podmiotom do odzysku.</w:t>
            </w:r>
          </w:p>
        </w:tc>
      </w:tr>
      <w:tr w:rsidR="00943DFC" w:rsidRPr="000B5E3B" w:rsidTr="000B5E3B">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jc w:val="center"/>
              <w:rPr>
                <w:rFonts w:cs="Arial"/>
                <w:b/>
                <w:sz w:val="20"/>
              </w:rPr>
            </w:pPr>
            <w:r w:rsidRPr="000B5E3B">
              <w:rPr>
                <w:rFonts w:cs="Arial"/>
                <w:b/>
                <w:sz w:val="20"/>
              </w:rPr>
              <w:t>16 06 05</w:t>
            </w:r>
          </w:p>
        </w:tc>
        <w:tc>
          <w:tcPr>
            <w:tcW w:w="3544" w:type="dxa"/>
            <w:vAlign w:val="center"/>
          </w:tcPr>
          <w:p w:rsidR="00943DFC" w:rsidRPr="000B5E3B" w:rsidRDefault="00943DFC" w:rsidP="000B5E3B">
            <w:pPr>
              <w:jc w:val="center"/>
              <w:rPr>
                <w:rFonts w:cs="Arial"/>
                <w:sz w:val="20"/>
              </w:rPr>
            </w:pPr>
            <w:r w:rsidRPr="000B5E3B">
              <w:rPr>
                <w:rFonts w:cs="Arial"/>
                <w:sz w:val="20"/>
              </w:rPr>
              <w:t>Inne baterie i akumulatory</w:t>
            </w:r>
          </w:p>
        </w:tc>
        <w:tc>
          <w:tcPr>
            <w:tcW w:w="3597" w:type="dxa"/>
            <w:vAlign w:val="center"/>
          </w:tcPr>
          <w:p w:rsidR="00943DFC" w:rsidRPr="000B5E3B" w:rsidRDefault="00943DFC" w:rsidP="000B5E3B">
            <w:pPr>
              <w:jc w:val="center"/>
              <w:rPr>
                <w:rFonts w:cs="Arial"/>
                <w:sz w:val="20"/>
              </w:rPr>
            </w:pPr>
            <w:r w:rsidRPr="000B5E3B">
              <w:rPr>
                <w:rFonts w:cs="Arial"/>
                <w:sz w:val="20"/>
              </w:rPr>
              <w:t>Odpady przekazywane będą uprawnionym podmiotom do odzysku.</w:t>
            </w:r>
          </w:p>
        </w:tc>
      </w:tr>
      <w:tr w:rsidR="00943DFC" w:rsidRPr="000B5E3B" w:rsidTr="000B5E3B">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r w:rsidRPr="000B5E3B">
              <w:rPr>
                <w:rFonts w:cs="Arial"/>
                <w:b/>
                <w:sz w:val="20"/>
              </w:rPr>
              <w:t>19 05 01</w:t>
            </w:r>
          </w:p>
        </w:tc>
        <w:tc>
          <w:tcPr>
            <w:tcW w:w="3544" w:type="dxa"/>
            <w:vAlign w:val="center"/>
          </w:tcPr>
          <w:p w:rsidR="00943DFC" w:rsidRPr="000B5E3B" w:rsidRDefault="00943DFC" w:rsidP="000B5E3B">
            <w:pPr>
              <w:jc w:val="center"/>
              <w:rPr>
                <w:rFonts w:cs="Arial"/>
                <w:bCs/>
                <w:sz w:val="20"/>
              </w:rPr>
            </w:pPr>
          </w:p>
          <w:p w:rsidR="00943DFC" w:rsidRPr="000B5E3B" w:rsidRDefault="00943DFC" w:rsidP="000B5E3B">
            <w:pPr>
              <w:jc w:val="center"/>
              <w:rPr>
                <w:rFonts w:cs="Arial"/>
                <w:bCs/>
                <w:sz w:val="20"/>
              </w:rPr>
            </w:pPr>
            <w:r w:rsidRPr="000B5E3B">
              <w:rPr>
                <w:rFonts w:cs="Arial"/>
                <w:bCs/>
                <w:sz w:val="20"/>
              </w:rPr>
              <w:t>Nieprzekompostowane frakcje odpadów komunalnych i podobnych</w:t>
            </w:r>
          </w:p>
        </w:tc>
        <w:tc>
          <w:tcPr>
            <w:tcW w:w="3597" w:type="dxa"/>
            <w:vAlign w:val="center"/>
          </w:tcPr>
          <w:p w:rsidR="00943DFC" w:rsidRPr="000B5E3B" w:rsidRDefault="001E2A03" w:rsidP="000B5E3B">
            <w:pPr>
              <w:jc w:val="center"/>
              <w:rPr>
                <w:rFonts w:ascii="Segoe UI WPC" w:hAnsi="Segoe UI WPC"/>
                <w:sz w:val="20"/>
              </w:rPr>
            </w:pPr>
            <w:r w:rsidRPr="000B5E3B">
              <w:rPr>
                <w:rFonts w:cs="Arial"/>
                <w:sz w:val="20"/>
              </w:rPr>
              <w:t>Odpady kierowane będą do dalszej obróbki mechanicznej we własnej instalacji.</w:t>
            </w:r>
          </w:p>
        </w:tc>
      </w:tr>
      <w:tr w:rsidR="00943DFC" w:rsidRPr="000B5E3B" w:rsidTr="000B5E3B">
        <w:trPr>
          <w:trHeight w:val="846"/>
        </w:trPr>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p>
          <w:p w:rsidR="00943DFC" w:rsidRPr="000B5E3B" w:rsidRDefault="00943DFC" w:rsidP="000B5E3B">
            <w:pPr>
              <w:jc w:val="center"/>
              <w:rPr>
                <w:rFonts w:cs="Arial"/>
                <w:b/>
                <w:sz w:val="20"/>
              </w:rPr>
            </w:pPr>
            <w:r w:rsidRPr="000B5E3B">
              <w:rPr>
                <w:rFonts w:cs="Arial"/>
                <w:b/>
                <w:sz w:val="20"/>
              </w:rPr>
              <w:t>19 05 99</w:t>
            </w:r>
          </w:p>
        </w:tc>
        <w:tc>
          <w:tcPr>
            <w:tcW w:w="3544" w:type="dxa"/>
            <w:vAlign w:val="center"/>
          </w:tcPr>
          <w:p w:rsidR="00A616EA" w:rsidRPr="000B5E3B" w:rsidRDefault="00A616EA" w:rsidP="000B5E3B">
            <w:pPr>
              <w:jc w:val="center"/>
              <w:rPr>
                <w:rFonts w:cs="Arial"/>
                <w:sz w:val="20"/>
              </w:rPr>
            </w:pPr>
          </w:p>
          <w:p w:rsidR="00943DFC" w:rsidRPr="000B5E3B" w:rsidRDefault="00943DFC" w:rsidP="000B5E3B">
            <w:pPr>
              <w:jc w:val="center"/>
              <w:rPr>
                <w:rFonts w:cs="Arial"/>
                <w:sz w:val="20"/>
              </w:rPr>
            </w:pPr>
            <w:r w:rsidRPr="000B5E3B">
              <w:rPr>
                <w:rFonts w:cs="Arial"/>
                <w:sz w:val="20"/>
              </w:rPr>
              <w:t>Inne nie wymienione odpady (</w:t>
            </w:r>
            <w:r w:rsidRPr="000B5E3B">
              <w:rPr>
                <w:rFonts w:cs="Arial"/>
                <w:b/>
                <w:sz w:val="20"/>
              </w:rPr>
              <w:t>stabilizat)</w:t>
            </w:r>
          </w:p>
        </w:tc>
        <w:tc>
          <w:tcPr>
            <w:tcW w:w="3597" w:type="dxa"/>
            <w:vAlign w:val="center"/>
          </w:tcPr>
          <w:p w:rsidR="00943DFC" w:rsidRPr="000B5E3B" w:rsidRDefault="00943DFC" w:rsidP="000B5E3B">
            <w:pPr>
              <w:jc w:val="center"/>
              <w:rPr>
                <w:rFonts w:cs="Arial"/>
                <w:sz w:val="20"/>
              </w:rPr>
            </w:pPr>
          </w:p>
          <w:p w:rsidR="00943DFC" w:rsidRPr="000B5E3B" w:rsidRDefault="00943DFC" w:rsidP="000B5E3B">
            <w:pPr>
              <w:jc w:val="center"/>
              <w:rPr>
                <w:rFonts w:cs="Arial"/>
                <w:b/>
                <w:sz w:val="20"/>
              </w:rPr>
            </w:pPr>
            <w:r w:rsidRPr="000B5E3B">
              <w:rPr>
                <w:rFonts w:cs="Arial"/>
                <w:sz w:val="20"/>
              </w:rPr>
              <w:t>Odpady przekazywane będą do unieszkodliwiania przez składowanie</w:t>
            </w:r>
            <w:r w:rsidR="00A616EA" w:rsidRPr="000B5E3B">
              <w:rPr>
                <w:rFonts w:cs="Arial"/>
                <w:sz w:val="20"/>
              </w:rPr>
              <w:t xml:space="preserve"> na własnym składowisku.</w:t>
            </w:r>
          </w:p>
        </w:tc>
      </w:tr>
      <w:tr w:rsidR="00943DFC" w:rsidRPr="000B5E3B" w:rsidTr="000B5E3B">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jc w:val="center"/>
              <w:rPr>
                <w:rFonts w:cs="Arial"/>
                <w:b/>
                <w:sz w:val="20"/>
              </w:rPr>
            </w:pPr>
            <w:r w:rsidRPr="000B5E3B">
              <w:rPr>
                <w:rFonts w:cs="Arial"/>
                <w:b/>
                <w:sz w:val="20"/>
              </w:rPr>
              <w:t>19 12 01</w:t>
            </w:r>
          </w:p>
        </w:tc>
        <w:tc>
          <w:tcPr>
            <w:tcW w:w="3544" w:type="dxa"/>
            <w:vAlign w:val="center"/>
          </w:tcPr>
          <w:p w:rsidR="00943DFC" w:rsidRPr="000B5E3B" w:rsidRDefault="00943DFC" w:rsidP="000B5E3B">
            <w:pPr>
              <w:jc w:val="center"/>
              <w:rPr>
                <w:rFonts w:cs="Arial"/>
                <w:sz w:val="20"/>
              </w:rPr>
            </w:pPr>
            <w:r w:rsidRPr="000B5E3B">
              <w:rPr>
                <w:rFonts w:cs="Arial"/>
                <w:sz w:val="20"/>
              </w:rPr>
              <w:t>Papier i tektura</w:t>
            </w:r>
          </w:p>
        </w:tc>
        <w:tc>
          <w:tcPr>
            <w:tcW w:w="3597" w:type="dxa"/>
            <w:vAlign w:val="center"/>
          </w:tcPr>
          <w:p w:rsidR="00943DFC" w:rsidRPr="000B5E3B" w:rsidRDefault="00943DFC" w:rsidP="000B5E3B">
            <w:pPr>
              <w:jc w:val="center"/>
              <w:rPr>
                <w:sz w:val="20"/>
              </w:rPr>
            </w:pPr>
            <w:r w:rsidRPr="000B5E3B">
              <w:rPr>
                <w:rFonts w:cs="Arial"/>
                <w:sz w:val="20"/>
              </w:rPr>
              <w:t>Odpady przekazywane będą uprawnionym podmiotom do odzysku.</w:t>
            </w:r>
          </w:p>
        </w:tc>
      </w:tr>
      <w:tr w:rsidR="00943DFC" w:rsidRPr="000B5E3B" w:rsidTr="000B5E3B">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jc w:val="center"/>
              <w:rPr>
                <w:rFonts w:cs="Arial"/>
                <w:b/>
                <w:sz w:val="20"/>
              </w:rPr>
            </w:pPr>
            <w:r w:rsidRPr="000B5E3B">
              <w:rPr>
                <w:rFonts w:cs="Arial"/>
                <w:b/>
                <w:sz w:val="20"/>
              </w:rPr>
              <w:t>19 12 02</w:t>
            </w:r>
          </w:p>
        </w:tc>
        <w:tc>
          <w:tcPr>
            <w:tcW w:w="3544" w:type="dxa"/>
            <w:vAlign w:val="center"/>
          </w:tcPr>
          <w:p w:rsidR="00943DFC" w:rsidRPr="000B5E3B" w:rsidRDefault="00943DFC" w:rsidP="000B5E3B">
            <w:pPr>
              <w:jc w:val="center"/>
              <w:rPr>
                <w:rFonts w:cs="Arial"/>
                <w:sz w:val="20"/>
              </w:rPr>
            </w:pPr>
            <w:r w:rsidRPr="000B5E3B">
              <w:rPr>
                <w:rFonts w:cs="Arial"/>
                <w:sz w:val="20"/>
              </w:rPr>
              <w:t>Metale żelazne</w:t>
            </w:r>
          </w:p>
        </w:tc>
        <w:tc>
          <w:tcPr>
            <w:tcW w:w="3597" w:type="dxa"/>
            <w:vAlign w:val="center"/>
          </w:tcPr>
          <w:p w:rsidR="00943DFC" w:rsidRPr="000B5E3B" w:rsidRDefault="00943DFC" w:rsidP="000B5E3B">
            <w:pPr>
              <w:jc w:val="center"/>
              <w:rPr>
                <w:sz w:val="20"/>
              </w:rPr>
            </w:pPr>
            <w:r w:rsidRPr="000B5E3B">
              <w:rPr>
                <w:rFonts w:cs="Arial"/>
                <w:sz w:val="20"/>
              </w:rPr>
              <w:t>Odpady przekazywane będą uprawnionym podmiotom do odzysku.</w:t>
            </w:r>
          </w:p>
        </w:tc>
      </w:tr>
      <w:tr w:rsidR="00943DFC" w:rsidRPr="000B5E3B" w:rsidTr="000B5E3B">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jc w:val="center"/>
              <w:rPr>
                <w:rFonts w:cs="Arial"/>
                <w:b/>
                <w:sz w:val="20"/>
              </w:rPr>
            </w:pPr>
            <w:r w:rsidRPr="000B5E3B">
              <w:rPr>
                <w:rFonts w:cs="Arial"/>
                <w:b/>
                <w:sz w:val="20"/>
              </w:rPr>
              <w:t>19 12 03</w:t>
            </w:r>
          </w:p>
        </w:tc>
        <w:tc>
          <w:tcPr>
            <w:tcW w:w="3544" w:type="dxa"/>
            <w:vAlign w:val="center"/>
          </w:tcPr>
          <w:p w:rsidR="00943DFC" w:rsidRPr="000B5E3B" w:rsidRDefault="00943DFC" w:rsidP="000B5E3B">
            <w:pPr>
              <w:jc w:val="center"/>
              <w:rPr>
                <w:rFonts w:cs="Arial"/>
                <w:sz w:val="20"/>
              </w:rPr>
            </w:pPr>
            <w:r w:rsidRPr="000B5E3B">
              <w:rPr>
                <w:rFonts w:cs="Arial"/>
                <w:sz w:val="20"/>
              </w:rPr>
              <w:t>Metale nieżelazne</w:t>
            </w:r>
          </w:p>
        </w:tc>
        <w:tc>
          <w:tcPr>
            <w:tcW w:w="3597" w:type="dxa"/>
            <w:vAlign w:val="center"/>
          </w:tcPr>
          <w:p w:rsidR="00943DFC" w:rsidRPr="000B5E3B" w:rsidRDefault="00943DFC" w:rsidP="000B5E3B">
            <w:pPr>
              <w:jc w:val="center"/>
              <w:rPr>
                <w:sz w:val="20"/>
              </w:rPr>
            </w:pPr>
            <w:r w:rsidRPr="000B5E3B">
              <w:rPr>
                <w:rFonts w:cs="Arial"/>
                <w:sz w:val="20"/>
              </w:rPr>
              <w:t>Odpady przekazywane będą uprawnionym podmiotom do odzysku.</w:t>
            </w:r>
          </w:p>
        </w:tc>
      </w:tr>
      <w:tr w:rsidR="00943DFC" w:rsidRPr="000B5E3B" w:rsidTr="000B5E3B">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jc w:val="center"/>
              <w:rPr>
                <w:rFonts w:cs="Arial"/>
                <w:b/>
                <w:sz w:val="20"/>
              </w:rPr>
            </w:pPr>
            <w:r w:rsidRPr="000B5E3B">
              <w:rPr>
                <w:rFonts w:cs="Arial"/>
                <w:b/>
                <w:sz w:val="20"/>
              </w:rPr>
              <w:t>19 12 04</w:t>
            </w:r>
          </w:p>
        </w:tc>
        <w:tc>
          <w:tcPr>
            <w:tcW w:w="3544" w:type="dxa"/>
            <w:vAlign w:val="center"/>
          </w:tcPr>
          <w:p w:rsidR="00943DFC" w:rsidRPr="000B5E3B" w:rsidRDefault="00943DFC" w:rsidP="000B5E3B">
            <w:pPr>
              <w:jc w:val="center"/>
              <w:rPr>
                <w:rFonts w:eastAsia="Arial" w:cs="Arial"/>
                <w:sz w:val="20"/>
              </w:rPr>
            </w:pPr>
            <w:r w:rsidRPr="000B5E3B">
              <w:rPr>
                <w:rFonts w:cs="Arial"/>
                <w:sz w:val="20"/>
              </w:rPr>
              <w:t>Tworzywa sztuczne i guma</w:t>
            </w:r>
          </w:p>
        </w:tc>
        <w:tc>
          <w:tcPr>
            <w:tcW w:w="3597" w:type="dxa"/>
            <w:vAlign w:val="center"/>
          </w:tcPr>
          <w:p w:rsidR="00943DFC" w:rsidRPr="000B5E3B" w:rsidRDefault="00943DFC" w:rsidP="000B5E3B">
            <w:pPr>
              <w:jc w:val="center"/>
              <w:rPr>
                <w:sz w:val="20"/>
              </w:rPr>
            </w:pPr>
            <w:r w:rsidRPr="000B5E3B">
              <w:rPr>
                <w:rFonts w:cs="Arial"/>
                <w:sz w:val="20"/>
              </w:rPr>
              <w:t>Odpady przekazywane będą uprawnionym podmiotom do odzysku.</w:t>
            </w:r>
          </w:p>
        </w:tc>
      </w:tr>
      <w:tr w:rsidR="00943DFC" w:rsidRPr="000B5E3B" w:rsidTr="000B5E3B">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jc w:val="center"/>
              <w:rPr>
                <w:rFonts w:cs="Arial"/>
                <w:b/>
                <w:sz w:val="20"/>
              </w:rPr>
            </w:pPr>
            <w:r w:rsidRPr="000B5E3B">
              <w:rPr>
                <w:rFonts w:cs="Arial"/>
                <w:b/>
                <w:sz w:val="20"/>
              </w:rPr>
              <w:t>19 12 05</w:t>
            </w:r>
          </w:p>
        </w:tc>
        <w:tc>
          <w:tcPr>
            <w:tcW w:w="3544" w:type="dxa"/>
            <w:vAlign w:val="center"/>
          </w:tcPr>
          <w:p w:rsidR="00943DFC" w:rsidRPr="000B5E3B" w:rsidRDefault="00943DFC" w:rsidP="000B5E3B">
            <w:pPr>
              <w:jc w:val="center"/>
              <w:rPr>
                <w:rFonts w:cs="Arial"/>
                <w:sz w:val="20"/>
              </w:rPr>
            </w:pPr>
            <w:r w:rsidRPr="000B5E3B">
              <w:rPr>
                <w:rFonts w:cs="Arial"/>
                <w:sz w:val="20"/>
              </w:rPr>
              <w:t>Szkło</w:t>
            </w:r>
          </w:p>
        </w:tc>
        <w:tc>
          <w:tcPr>
            <w:tcW w:w="3597" w:type="dxa"/>
            <w:vAlign w:val="center"/>
          </w:tcPr>
          <w:p w:rsidR="00943DFC" w:rsidRPr="000B5E3B" w:rsidRDefault="00943DFC" w:rsidP="000B5E3B">
            <w:pPr>
              <w:jc w:val="center"/>
              <w:rPr>
                <w:rFonts w:cs="Arial"/>
                <w:b/>
                <w:sz w:val="20"/>
              </w:rPr>
            </w:pPr>
            <w:r w:rsidRPr="000B5E3B">
              <w:rPr>
                <w:rFonts w:cs="Arial"/>
                <w:sz w:val="20"/>
              </w:rPr>
              <w:t>Odpady przekazywane będą uprawnionym podmiotom do odzysku.</w:t>
            </w:r>
          </w:p>
        </w:tc>
      </w:tr>
      <w:tr w:rsidR="00943DFC" w:rsidRPr="000B5E3B" w:rsidTr="000B5E3B">
        <w:tc>
          <w:tcPr>
            <w:tcW w:w="675" w:type="dxa"/>
            <w:vAlign w:val="center"/>
          </w:tcPr>
          <w:p w:rsidR="00943DFC" w:rsidRPr="000B5E3B" w:rsidRDefault="00943DFC" w:rsidP="000B5E3B">
            <w:pPr>
              <w:numPr>
                <w:ilvl w:val="0"/>
                <w:numId w:val="39"/>
              </w:numPr>
              <w:tabs>
                <w:tab w:val="left" w:pos="142"/>
              </w:tabs>
              <w:ind w:hanging="578"/>
              <w:jc w:val="center"/>
              <w:rPr>
                <w:rFonts w:cs="Arial"/>
                <w:bCs/>
                <w:sz w:val="20"/>
              </w:rPr>
            </w:pPr>
          </w:p>
        </w:tc>
        <w:tc>
          <w:tcPr>
            <w:tcW w:w="1418" w:type="dxa"/>
            <w:vAlign w:val="center"/>
          </w:tcPr>
          <w:p w:rsidR="00943DFC" w:rsidRPr="000B5E3B" w:rsidRDefault="00943DFC" w:rsidP="000B5E3B">
            <w:pPr>
              <w:jc w:val="center"/>
              <w:rPr>
                <w:rFonts w:cs="Arial"/>
                <w:b/>
                <w:sz w:val="20"/>
              </w:rPr>
            </w:pPr>
            <w:r w:rsidRPr="000B5E3B">
              <w:rPr>
                <w:rFonts w:cs="Arial"/>
                <w:b/>
                <w:sz w:val="20"/>
              </w:rPr>
              <w:t>19 12 08</w:t>
            </w:r>
          </w:p>
        </w:tc>
        <w:tc>
          <w:tcPr>
            <w:tcW w:w="3544" w:type="dxa"/>
            <w:vAlign w:val="center"/>
          </w:tcPr>
          <w:p w:rsidR="00943DFC" w:rsidRPr="000B5E3B" w:rsidRDefault="00943DFC" w:rsidP="000B5E3B">
            <w:pPr>
              <w:jc w:val="center"/>
              <w:rPr>
                <w:rFonts w:cs="Arial"/>
                <w:sz w:val="20"/>
              </w:rPr>
            </w:pPr>
            <w:r w:rsidRPr="000B5E3B">
              <w:rPr>
                <w:rFonts w:cs="Arial"/>
                <w:sz w:val="20"/>
              </w:rPr>
              <w:t>Tekstylia</w:t>
            </w:r>
          </w:p>
        </w:tc>
        <w:tc>
          <w:tcPr>
            <w:tcW w:w="3597" w:type="dxa"/>
            <w:vAlign w:val="center"/>
          </w:tcPr>
          <w:p w:rsidR="00943DFC" w:rsidRPr="000B5E3B" w:rsidRDefault="00943DFC" w:rsidP="000B5E3B">
            <w:pPr>
              <w:jc w:val="center"/>
              <w:rPr>
                <w:sz w:val="20"/>
              </w:rPr>
            </w:pPr>
            <w:r w:rsidRPr="000B5E3B">
              <w:rPr>
                <w:rFonts w:cs="Arial"/>
                <w:sz w:val="20"/>
              </w:rPr>
              <w:t>Odpady przekazywane będą uprawnionym podmiotom do odzysku.</w:t>
            </w:r>
          </w:p>
        </w:tc>
      </w:tr>
      <w:tr w:rsidR="005C0ADD" w:rsidRPr="000B5E3B" w:rsidTr="000B5E3B">
        <w:tc>
          <w:tcPr>
            <w:tcW w:w="675" w:type="dxa"/>
            <w:vAlign w:val="center"/>
          </w:tcPr>
          <w:p w:rsidR="005C0ADD" w:rsidRPr="000B5E3B" w:rsidRDefault="005C0ADD" w:rsidP="000B5E3B">
            <w:pPr>
              <w:numPr>
                <w:ilvl w:val="0"/>
                <w:numId w:val="39"/>
              </w:numPr>
              <w:tabs>
                <w:tab w:val="left" w:pos="142"/>
              </w:tabs>
              <w:ind w:hanging="578"/>
              <w:jc w:val="center"/>
              <w:rPr>
                <w:rFonts w:cs="Arial"/>
                <w:bCs/>
                <w:sz w:val="20"/>
              </w:rPr>
            </w:pPr>
          </w:p>
        </w:tc>
        <w:tc>
          <w:tcPr>
            <w:tcW w:w="1418" w:type="dxa"/>
            <w:vAlign w:val="center"/>
          </w:tcPr>
          <w:p w:rsidR="005C0ADD" w:rsidRPr="000B5E3B" w:rsidRDefault="005C0ADD" w:rsidP="000B5E3B">
            <w:pPr>
              <w:jc w:val="center"/>
              <w:rPr>
                <w:rFonts w:cs="Arial"/>
                <w:b/>
                <w:sz w:val="20"/>
              </w:rPr>
            </w:pPr>
            <w:r w:rsidRPr="000B5E3B">
              <w:rPr>
                <w:rFonts w:cs="Arial"/>
                <w:b/>
                <w:sz w:val="20"/>
              </w:rPr>
              <w:t>19 12 10</w:t>
            </w:r>
          </w:p>
          <w:p w:rsidR="005C0ADD" w:rsidRPr="000B5E3B" w:rsidRDefault="005C0ADD" w:rsidP="000B5E3B">
            <w:pPr>
              <w:jc w:val="center"/>
              <w:rPr>
                <w:rFonts w:cs="Arial"/>
                <w:b/>
                <w:sz w:val="20"/>
              </w:rPr>
            </w:pPr>
          </w:p>
        </w:tc>
        <w:tc>
          <w:tcPr>
            <w:tcW w:w="3544" w:type="dxa"/>
            <w:vAlign w:val="center"/>
          </w:tcPr>
          <w:p w:rsidR="005C0ADD" w:rsidRPr="000B5E3B" w:rsidRDefault="005C0ADD" w:rsidP="000B5E3B">
            <w:pPr>
              <w:jc w:val="center"/>
              <w:rPr>
                <w:rFonts w:cs="Arial"/>
                <w:sz w:val="20"/>
              </w:rPr>
            </w:pPr>
            <w:r w:rsidRPr="000B5E3B">
              <w:rPr>
                <w:rFonts w:cs="Arial"/>
                <w:sz w:val="20"/>
              </w:rPr>
              <w:t>Odpady palne  (paliwo alternatywne)</w:t>
            </w:r>
          </w:p>
        </w:tc>
        <w:tc>
          <w:tcPr>
            <w:tcW w:w="3597" w:type="dxa"/>
            <w:vAlign w:val="center"/>
          </w:tcPr>
          <w:p w:rsidR="005C0ADD" w:rsidRPr="000B5E3B" w:rsidRDefault="005C0ADD" w:rsidP="000B5E3B">
            <w:pPr>
              <w:jc w:val="center"/>
              <w:rPr>
                <w:sz w:val="20"/>
              </w:rPr>
            </w:pPr>
            <w:r w:rsidRPr="000B5E3B">
              <w:rPr>
                <w:rFonts w:cs="Arial"/>
                <w:sz w:val="20"/>
              </w:rPr>
              <w:t>Odpady przekazywane będą uprawnionym podmiotom do odzysku.</w:t>
            </w:r>
          </w:p>
        </w:tc>
      </w:tr>
      <w:tr w:rsidR="005C0ADD" w:rsidRPr="000B5E3B" w:rsidTr="000B5E3B">
        <w:tc>
          <w:tcPr>
            <w:tcW w:w="675" w:type="dxa"/>
            <w:vAlign w:val="center"/>
          </w:tcPr>
          <w:p w:rsidR="005C0ADD" w:rsidRPr="000B5E3B" w:rsidRDefault="005C0ADD" w:rsidP="000B5E3B">
            <w:pPr>
              <w:numPr>
                <w:ilvl w:val="0"/>
                <w:numId w:val="39"/>
              </w:numPr>
              <w:tabs>
                <w:tab w:val="left" w:pos="142"/>
              </w:tabs>
              <w:ind w:hanging="578"/>
              <w:jc w:val="center"/>
              <w:rPr>
                <w:rFonts w:cs="Arial"/>
                <w:bCs/>
                <w:sz w:val="20"/>
              </w:rPr>
            </w:pPr>
          </w:p>
        </w:tc>
        <w:tc>
          <w:tcPr>
            <w:tcW w:w="1418" w:type="dxa"/>
            <w:vAlign w:val="center"/>
          </w:tcPr>
          <w:p w:rsidR="005C0ADD" w:rsidRPr="000B5E3B" w:rsidRDefault="005C0ADD" w:rsidP="000B5E3B">
            <w:pPr>
              <w:jc w:val="center"/>
              <w:rPr>
                <w:rFonts w:cs="Arial"/>
                <w:b/>
                <w:sz w:val="20"/>
              </w:rPr>
            </w:pPr>
          </w:p>
          <w:p w:rsidR="005C0ADD" w:rsidRPr="000B5E3B" w:rsidRDefault="005C0ADD" w:rsidP="000B5E3B">
            <w:pPr>
              <w:jc w:val="center"/>
              <w:rPr>
                <w:rFonts w:cs="Arial"/>
                <w:b/>
                <w:sz w:val="20"/>
              </w:rPr>
            </w:pPr>
            <w:r w:rsidRPr="000B5E3B">
              <w:rPr>
                <w:rFonts w:cs="Arial"/>
                <w:b/>
                <w:sz w:val="20"/>
              </w:rPr>
              <w:t>ex 19 12 12</w:t>
            </w:r>
          </w:p>
          <w:p w:rsidR="005C0ADD" w:rsidRPr="000B5E3B" w:rsidRDefault="005C0ADD" w:rsidP="000B5E3B">
            <w:pPr>
              <w:jc w:val="center"/>
              <w:rPr>
                <w:rFonts w:cs="Arial"/>
                <w:b/>
                <w:sz w:val="20"/>
              </w:rPr>
            </w:pPr>
          </w:p>
        </w:tc>
        <w:tc>
          <w:tcPr>
            <w:tcW w:w="3544" w:type="dxa"/>
            <w:vAlign w:val="center"/>
          </w:tcPr>
          <w:p w:rsidR="005C0ADD" w:rsidRPr="000B5E3B" w:rsidRDefault="005C0ADD" w:rsidP="000B5E3B">
            <w:pPr>
              <w:jc w:val="center"/>
              <w:rPr>
                <w:rFonts w:cs="Arial"/>
                <w:b/>
                <w:sz w:val="20"/>
              </w:rPr>
            </w:pPr>
            <w:r w:rsidRPr="000B5E3B">
              <w:rPr>
                <w:rFonts w:cs="Arial"/>
                <w:sz w:val="20"/>
              </w:rPr>
              <w:t xml:space="preserve">Inne odpady (w tym zmieszane substancje i przedmioty) </w:t>
            </w:r>
            <w:r w:rsidRPr="000B5E3B">
              <w:rPr>
                <w:rFonts w:cs="Arial"/>
                <w:sz w:val="20"/>
              </w:rPr>
              <w:br/>
              <w:t>z mechanicznej obróbki odpadów inne niż wymienione w 19 12 11 -</w:t>
            </w:r>
            <w:r w:rsidRPr="000B5E3B">
              <w:rPr>
                <w:rFonts w:cs="Arial"/>
                <w:b/>
                <w:sz w:val="20"/>
              </w:rPr>
              <w:t xml:space="preserve">frakcja </w:t>
            </w:r>
            <w:proofErr w:type="spellStart"/>
            <w:r w:rsidRPr="000B5E3B">
              <w:rPr>
                <w:rFonts w:cs="Arial"/>
                <w:b/>
                <w:sz w:val="20"/>
              </w:rPr>
              <w:t>nadsitowa</w:t>
            </w:r>
            <w:proofErr w:type="spellEnd"/>
            <w:r w:rsidRPr="000B5E3B">
              <w:rPr>
                <w:rFonts w:cs="Arial"/>
                <w:b/>
                <w:sz w:val="20"/>
              </w:rPr>
              <w:t xml:space="preserve"> o wielkości </w:t>
            </w:r>
            <w:r w:rsidRPr="000B5E3B">
              <w:rPr>
                <w:rFonts w:cs="Arial"/>
                <w:b/>
                <w:sz w:val="20"/>
              </w:rPr>
              <w:br/>
              <w:t>80 – 300 mm wydzielona na linii mechanicznej</w:t>
            </w:r>
          </w:p>
        </w:tc>
        <w:tc>
          <w:tcPr>
            <w:tcW w:w="3597" w:type="dxa"/>
            <w:vAlign w:val="center"/>
          </w:tcPr>
          <w:p w:rsidR="005C0ADD" w:rsidRPr="000B5E3B" w:rsidRDefault="005C0ADD" w:rsidP="000B5E3B">
            <w:pPr>
              <w:jc w:val="center"/>
              <w:rPr>
                <w:rFonts w:cs="Arial"/>
                <w:b/>
                <w:sz w:val="20"/>
              </w:rPr>
            </w:pPr>
            <w:r w:rsidRPr="000B5E3B">
              <w:rPr>
                <w:rFonts w:cs="Arial"/>
                <w:sz w:val="20"/>
              </w:rPr>
              <w:t>Odpady przekazywane będą uprawnionym podmiotom do odzysku.</w:t>
            </w:r>
          </w:p>
        </w:tc>
      </w:tr>
      <w:tr w:rsidR="005C0ADD" w:rsidRPr="000B5E3B" w:rsidTr="000B5E3B">
        <w:tc>
          <w:tcPr>
            <w:tcW w:w="675" w:type="dxa"/>
            <w:vAlign w:val="center"/>
          </w:tcPr>
          <w:p w:rsidR="005C0ADD" w:rsidRPr="000B5E3B" w:rsidRDefault="005C0ADD" w:rsidP="000B5E3B">
            <w:pPr>
              <w:numPr>
                <w:ilvl w:val="0"/>
                <w:numId w:val="39"/>
              </w:numPr>
              <w:tabs>
                <w:tab w:val="left" w:pos="142"/>
              </w:tabs>
              <w:ind w:hanging="578"/>
              <w:jc w:val="center"/>
              <w:rPr>
                <w:rFonts w:cs="Arial"/>
                <w:bCs/>
                <w:sz w:val="20"/>
              </w:rPr>
            </w:pPr>
          </w:p>
        </w:tc>
        <w:tc>
          <w:tcPr>
            <w:tcW w:w="1418" w:type="dxa"/>
            <w:vAlign w:val="center"/>
          </w:tcPr>
          <w:p w:rsidR="005C0ADD" w:rsidRPr="000B5E3B" w:rsidRDefault="005C0ADD" w:rsidP="000B5E3B">
            <w:pPr>
              <w:jc w:val="center"/>
              <w:rPr>
                <w:rFonts w:cs="Arial"/>
                <w:b/>
                <w:sz w:val="20"/>
              </w:rPr>
            </w:pPr>
            <w:r w:rsidRPr="000B5E3B">
              <w:rPr>
                <w:rFonts w:cs="Arial"/>
                <w:b/>
                <w:sz w:val="20"/>
              </w:rPr>
              <w:t>ex 19 12 12</w:t>
            </w:r>
          </w:p>
        </w:tc>
        <w:tc>
          <w:tcPr>
            <w:tcW w:w="3544" w:type="dxa"/>
            <w:vAlign w:val="center"/>
          </w:tcPr>
          <w:p w:rsidR="005C0ADD" w:rsidRPr="000B5E3B" w:rsidRDefault="005C0ADD" w:rsidP="000B5E3B">
            <w:pPr>
              <w:tabs>
                <w:tab w:val="left" w:pos="971"/>
              </w:tabs>
              <w:jc w:val="center"/>
              <w:rPr>
                <w:rFonts w:cs="Arial"/>
                <w:sz w:val="20"/>
              </w:rPr>
            </w:pPr>
            <w:r w:rsidRPr="000B5E3B">
              <w:rPr>
                <w:rFonts w:cs="Arial"/>
                <w:sz w:val="20"/>
              </w:rPr>
              <w:t xml:space="preserve">Inne odpady (w tym zmieszane substancje i przedmioty) z mechanicznej obróbki odpadów inne niż wymienione w 19 12 11 - </w:t>
            </w:r>
            <w:r w:rsidRPr="000B5E3B">
              <w:rPr>
                <w:rFonts w:cs="Arial"/>
                <w:b/>
                <w:sz w:val="20"/>
              </w:rPr>
              <w:t xml:space="preserve">frakcja </w:t>
            </w:r>
            <w:proofErr w:type="spellStart"/>
            <w:r w:rsidRPr="000B5E3B">
              <w:rPr>
                <w:rFonts w:cs="Arial"/>
                <w:b/>
                <w:sz w:val="20"/>
              </w:rPr>
              <w:t>podsitowa</w:t>
            </w:r>
            <w:proofErr w:type="spellEnd"/>
            <w:r w:rsidRPr="000B5E3B">
              <w:rPr>
                <w:rFonts w:cs="Arial"/>
                <w:b/>
                <w:sz w:val="20"/>
              </w:rPr>
              <w:t xml:space="preserve"> o wielkości 0-80 mm  wydzielona na linii mechanicznej</w:t>
            </w:r>
          </w:p>
        </w:tc>
        <w:tc>
          <w:tcPr>
            <w:tcW w:w="3597" w:type="dxa"/>
            <w:vAlign w:val="center"/>
          </w:tcPr>
          <w:p w:rsidR="005C0ADD" w:rsidRPr="000B5E3B" w:rsidRDefault="005C0ADD" w:rsidP="000B5E3B">
            <w:pPr>
              <w:jc w:val="center"/>
              <w:rPr>
                <w:rFonts w:cs="Arial"/>
                <w:sz w:val="20"/>
              </w:rPr>
            </w:pPr>
            <w:r w:rsidRPr="000B5E3B">
              <w:rPr>
                <w:rFonts w:cs="Arial"/>
                <w:sz w:val="20"/>
              </w:rPr>
              <w:t>Odpady kierowane będą do unieszkodliwiania – proces D8 we własnej instalacji (</w:t>
            </w:r>
            <w:proofErr w:type="spellStart"/>
            <w:r w:rsidRPr="000B5E3B">
              <w:rPr>
                <w:rFonts w:cs="Arial"/>
                <w:sz w:val="20"/>
              </w:rPr>
              <w:t>biosuszenie</w:t>
            </w:r>
            <w:proofErr w:type="spellEnd"/>
            <w:r w:rsidRPr="000B5E3B">
              <w:rPr>
                <w:rFonts w:cs="Arial"/>
                <w:sz w:val="20"/>
              </w:rPr>
              <w:t>).</w:t>
            </w:r>
          </w:p>
        </w:tc>
      </w:tr>
      <w:tr w:rsidR="005C0ADD" w:rsidRPr="000B5E3B" w:rsidTr="000B5E3B">
        <w:tc>
          <w:tcPr>
            <w:tcW w:w="675" w:type="dxa"/>
            <w:vAlign w:val="center"/>
          </w:tcPr>
          <w:p w:rsidR="005C0ADD" w:rsidRPr="000B5E3B" w:rsidRDefault="005C0ADD" w:rsidP="000B5E3B">
            <w:pPr>
              <w:numPr>
                <w:ilvl w:val="0"/>
                <w:numId w:val="39"/>
              </w:numPr>
              <w:tabs>
                <w:tab w:val="left" w:pos="142"/>
              </w:tabs>
              <w:ind w:hanging="578"/>
              <w:jc w:val="center"/>
              <w:rPr>
                <w:rFonts w:cs="Arial"/>
                <w:bCs/>
                <w:sz w:val="20"/>
              </w:rPr>
            </w:pPr>
          </w:p>
        </w:tc>
        <w:tc>
          <w:tcPr>
            <w:tcW w:w="1418" w:type="dxa"/>
            <w:vAlign w:val="center"/>
          </w:tcPr>
          <w:p w:rsidR="005C0ADD" w:rsidRPr="000B5E3B" w:rsidRDefault="005C0ADD" w:rsidP="000B5E3B">
            <w:pPr>
              <w:overflowPunct w:val="0"/>
              <w:jc w:val="center"/>
              <w:textAlignment w:val="center"/>
              <w:rPr>
                <w:rFonts w:eastAsia="Calibri" w:cs="Arial"/>
                <w:b/>
                <w:sz w:val="20"/>
                <w:lang w:eastAsia="en-US"/>
              </w:rPr>
            </w:pPr>
            <w:r w:rsidRPr="000B5E3B">
              <w:rPr>
                <w:rFonts w:cs="Arial"/>
                <w:b/>
                <w:kern w:val="1"/>
                <w:sz w:val="20"/>
              </w:rPr>
              <w:t>ex 19 12 12</w:t>
            </w:r>
          </w:p>
        </w:tc>
        <w:tc>
          <w:tcPr>
            <w:tcW w:w="3544" w:type="dxa"/>
            <w:vAlign w:val="center"/>
          </w:tcPr>
          <w:p w:rsidR="005C0ADD" w:rsidRPr="000B5E3B" w:rsidRDefault="005C0ADD" w:rsidP="000B5E3B">
            <w:pPr>
              <w:jc w:val="center"/>
              <w:textAlignment w:val="center"/>
              <w:rPr>
                <w:rFonts w:eastAsia="Calibri" w:cs="Arial"/>
                <w:sz w:val="20"/>
                <w:lang w:eastAsia="en-US"/>
              </w:rPr>
            </w:pPr>
            <w:r w:rsidRPr="000B5E3B">
              <w:rPr>
                <w:rFonts w:eastAsia="Calibri" w:cs="Arial"/>
                <w:sz w:val="20"/>
                <w:lang w:eastAsia="en-US"/>
              </w:rPr>
              <w:t xml:space="preserve">Inne odpady w tym zmieszane substancje i przedmioty </w:t>
            </w:r>
            <w:r w:rsidRPr="000B5E3B">
              <w:rPr>
                <w:rFonts w:eastAsia="Calibri" w:cs="Arial"/>
                <w:sz w:val="20"/>
                <w:lang w:eastAsia="en-US"/>
              </w:rPr>
              <w:br/>
              <w:t xml:space="preserve">z mechanicznej obróbki odpadów inne niż wymienione w 19 12 11 – </w:t>
            </w:r>
            <w:r w:rsidRPr="000B5E3B">
              <w:rPr>
                <w:rFonts w:eastAsia="Calibri" w:cs="Arial"/>
                <w:b/>
                <w:sz w:val="20"/>
                <w:lang w:eastAsia="en-US"/>
              </w:rPr>
              <w:t>pozostałość  z sortowania odpadów selektywnie zbieranych</w:t>
            </w:r>
          </w:p>
        </w:tc>
        <w:tc>
          <w:tcPr>
            <w:tcW w:w="3597" w:type="dxa"/>
            <w:vAlign w:val="center"/>
          </w:tcPr>
          <w:p w:rsidR="005C0ADD" w:rsidRPr="000B5E3B" w:rsidRDefault="005C0ADD" w:rsidP="000B5E3B">
            <w:pPr>
              <w:jc w:val="center"/>
              <w:rPr>
                <w:rFonts w:cs="Arial"/>
                <w:sz w:val="20"/>
              </w:rPr>
            </w:pPr>
            <w:r w:rsidRPr="000B5E3B">
              <w:rPr>
                <w:rFonts w:cs="Arial"/>
                <w:sz w:val="20"/>
              </w:rPr>
              <w:t>Odpady przekazywane będą uprawnionym podmiotom do odzysku lub unieszkodliwiania.</w:t>
            </w:r>
          </w:p>
        </w:tc>
      </w:tr>
      <w:tr w:rsidR="005C0ADD" w:rsidRPr="000B5E3B" w:rsidTr="000B5E3B">
        <w:tc>
          <w:tcPr>
            <w:tcW w:w="675" w:type="dxa"/>
            <w:vAlign w:val="center"/>
          </w:tcPr>
          <w:p w:rsidR="005C0ADD" w:rsidRPr="000B5E3B" w:rsidRDefault="005C0ADD" w:rsidP="000B5E3B">
            <w:pPr>
              <w:numPr>
                <w:ilvl w:val="0"/>
                <w:numId w:val="39"/>
              </w:numPr>
              <w:tabs>
                <w:tab w:val="left" w:pos="142"/>
              </w:tabs>
              <w:ind w:hanging="578"/>
              <w:jc w:val="center"/>
              <w:rPr>
                <w:rFonts w:cs="Arial"/>
                <w:bCs/>
                <w:sz w:val="20"/>
              </w:rPr>
            </w:pPr>
          </w:p>
        </w:tc>
        <w:tc>
          <w:tcPr>
            <w:tcW w:w="1418" w:type="dxa"/>
            <w:vAlign w:val="center"/>
          </w:tcPr>
          <w:p w:rsidR="005C0ADD" w:rsidRPr="000B5E3B" w:rsidRDefault="005C0ADD" w:rsidP="000B5E3B">
            <w:pPr>
              <w:overflowPunct w:val="0"/>
              <w:jc w:val="center"/>
              <w:textAlignment w:val="center"/>
              <w:rPr>
                <w:rFonts w:eastAsia="Calibri" w:cs="Arial"/>
                <w:b/>
                <w:sz w:val="20"/>
                <w:lang w:eastAsia="en-US"/>
              </w:rPr>
            </w:pPr>
            <w:r w:rsidRPr="000B5E3B">
              <w:rPr>
                <w:rFonts w:cs="Arial"/>
                <w:b/>
                <w:kern w:val="1"/>
                <w:sz w:val="20"/>
              </w:rPr>
              <w:t>ex 19 12 12</w:t>
            </w:r>
          </w:p>
        </w:tc>
        <w:tc>
          <w:tcPr>
            <w:tcW w:w="3544" w:type="dxa"/>
            <w:vAlign w:val="center"/>
          </w:tcPr>
          <w:p w:rsidR="005C0ADD" w:rsidRPr="000B5E3B" w:rsidRDefault="005C0ADD" w:rsidP="000B5E3B">
            <w:pPr>
              <w:jc w:val="center"/>
              <w:textAlignment w:val="center"/>
              <w:rPr>
                <w:rFonts w:eastAsia="Calibri" w:cs="Arial"/>
                <w:sz w:val="20"/>
                <w:lang w:eastAsia="en-US"/>
              </w:rPr>
            </w:pPr>
            <w:r w:rsidRPr="000B5E3B">
              <w:rPr>
                <w:rFonts w:eastAsia="Calibri" w:cs="Arial"/>
                <w:sz w:val="20"/>
                <w:lang w:eastAsia="en-US"/>
              </w:rPr>
              <w:t xml:space="preserve">Inne odpady w tym zmieszane substancje i przedmioty </w:t>
            </w:r>
            <w:r w:rsidRPr="000B5E3B">
              <w:rPr>
                <w:rFonts w:eastAsia="Calibri" w:cs="Arial"/>
                <w:sz w:val="20"/>
                <w:lang w:eastAsia="en-US"/>
              </w:rPr>
              <w:br/>
              <w:t xml:space="preserve">z mechanicznej obróbki odpadów inne niż wymienione w 19 12 11 – </w:t>
            </w:r>
            <w:r w:rsidR="00A5791F" w:rsidRPr="000B5E3B">
              <w:rPr>
                <w:rFonts w:eastAsia="Calibri" w:cs="Arial"/>
                <w:b/>
                <w:sz w:val="20"/>
                <w:lang w:eastAsia="en-US"/>
              </w:rPr>
              <w:t>frakcja kaloryczna z demontażu odpadów wielkogabarytowych</w:t>
            </w:r>
          </w:p>
        </w:tc>
        <w:tc>
          <w:tcPr>
            <w:tcW w:w="3597" w:type="dxa"/>
            <w:vAlign w:val="center"/>
          </w:tcPr>
          <w:p w:rsidR="005C0ADD" w:rsidRPr="000B5E3B" w:rsidRDefault="005C0ADD" w:rsidP="000B5E3B">
            <w:pPr>
              <w:jc w:val="center"/>
              <w:rPr>
                <w:rFonts w:cs="Arial"/>
                <w:sz w:val="20"/>
              </w:rPr>
            </w:pPr>
            <w:r w:rsidRPr="000B5E3B">
              <w:rPr>
                <w:rFonts w:cs="Arial"/>
                <w:sz w:val="20"/>
              </w:rPr>
              <w:t>Odpady przekazywane będą uprawnionym podmiotom do odzysku lub unieszkodliwiania.</w:t>
            </w:r>
          </w:p>
        </w:tc>
      </w:tr>
      <w:tr w:rsidR="008C5B09" w:rsidRPr="000B5E3B" w:rsidTr="000B5E3B">
        <w:tc>
          <w:tcPr>
            <w:tcW w:w="675" w:type="dxa"/>
            <w:vAlign w:val="center"/>
          </w:tcPr>
          <w:p w:rsidR="008C5B09" w:rsidRPr="000B5E3B" w:rsidRDefault="008C5B09" w:rsidP="000B5E3B">
            <w:pPr>
              <w:numPr>
                <w:ilvl w:val="0"/>
                <w:numId w:val="39"/>
              </w:numPr>
              <w:tabs>
                <w:tab w:val="left" w:pos="142"/>
              </w:tabs>
              <w:ind w:hanging="578"/>
              <w:jc w:val="center"/>
              <w:rPr>
                <w:rFonts w:cs="Arial"/>
                <w:bCs/>
                <w:sz w:val="20"/>
              </w:rPr>
            </w:pPr>
          </w:p>
        </w:tc>
        <w:tc>
          <w:tcPr>
            <w:tcW w:w="1418" w:type="dxa"/>
            <w:vAlign w:val="center"/>
          </w:tcPr>
          <w:p w:rsidR="008C5B09" w:rsidRPr="000B5E3B" w:rsidRDefault="008C5B09" w:rsidP="000B5E3B">
            <w:pPr>
              <w:overflowPunct w:val="0"/>
              <w:jc w:val="center"/>
              <w:textAlignment w:val="center"/>
              <w:rPr>
                <w:rFonts w:eastAsia="Calibri" w:cs="Arial"/>
                <w:sz w:val="20"/>
              </w:rPr>
            </w:pPr>
            <w:r w:rsidRPr="000B5E3B">
              <w:rPr>
                <w:rFonts w:cs="Arial"/>
                <w:b/>
                <w:kern w:val="1"/>
                <w:sz w:val="20"/>
              </w:rPr>
              <w:t>ex 19 12 12</w:t>
            </w:r>
          </w:p>
        </w:tc>
        <w:tc>
          <w:tcPr>
            <w:tcW w:w="3544" w:type="dxa"/>
            <w:vAlign w:val="center"/>
          </w:tcPr>
          <w:p w:rsidR="008C5B09" w:rsidRPr="000B5E3B" w:rsidRDefault="008C5B09" w:rsidP="000B5E3B">
            <w:pPr>
              <w:jc w:val="center"/>
              <w:textAlignment w:val="center"/>
              <w:rPr>
                <w:rFonts w:cs="Arial"/>
                <w:sz w:val="20"/>
              </w:rPr>
            </w:pPr>
            <w:r w:rsidRPr="000B5E3B">
              <w:rPr>
                <w:rFonts w:eastAsia="Calibri" w:cs="Arial"/>
                <w:sz w:val="20"/>
              </w:rPr>
              <w:t xml:space="preserve">Inne odpady w tym zmieszane substancje i przedmioty </w:t>
            </w:r>
            <w:r w:rsidRPr="000B5E3B">
              <w:rPr>
                <w:rFonts w:eastAsia="Calibri" w:cs="Arial"/>
                <w:sz w:val="20"/>
              </w:rPr>
              <w:br/>
              <w:t xml:space="preserve">z mechanicznej obróbki odpadów inne niż wymienione w 19 12 11 – </w:t>
            </w:r>
            <w:r w:rsidRPr="000B5E3B">
              <w:rPr>
                <w:rFonts w:eastAsia="Calibri" w:cs="Arial"/>
                <w:b/>
                <w:sz w:val="20"/>
              </w:rPr>
              <w:t xml:space="preserve">po procesie </w:t>
            </w:r>
            <w:proofErr w:type="spellStart"/>
            <w:r w:rsidRPr="000B5E3B">
              <w:rPr>
                <w:rFonts w:eastAsia="Calibri" w:cs="Arial"/>
                <w:b/>
                <w:sz w:val="20"/>
              </w:rPr>
              <w:t>biosuszenia</w:t>
            </w:r>
            <w:proofErr w:type="spellEnd"/>
            <w:r w:rsidRPr="000B5E3B">
              <w:rPr>
                <w:rFonts w:eastAsia="Calibri" w:cs="Arial"/>
                <w:b/>
                <w:sz w:val="20"/>
              </w:rPr>
              <w:t xml:space="preserve"> (frakcja 0-20)</w:t>
            </w:r>
          </w:p>
        </w:tc>
        <w:tc>
          <w:tcPr>
            <w:tcW w:w="3597" w:type="dxa"/>
            <w:vAlign w:val="center"/>
          </w:tcPr>
          <w:p w:rsidR="008C5B09" w:rsidRPr="000B5E3B" w:rsidRDefault="008C5B09" w:rsidP="000B5E3B">
            <w:pPr>
              <w:jc w:val="center"/>
              <w:rPr>
                <w:sz w:val="20"/>
              </w:rPr>
            </w:pPr>
            <w:r w:rsidRPr="000B5E3B">
              <w:rPr>
                <w:rFonts w:cs="Arial"/>
                <w:sz w:val="20"/>
              </w:rPr>
              <w:t>Odpady kierowane będą do unieszkodliwienia w procesie  D8 we własnej instalacji (</w:t>
            </w:r>
            <w:proofErr w:type="spellStart"/>
            <w:r w:rsidRPr="000B5E3B">
              <w:rPr>
                <w:rFonts w:cs="Arial"/>
                <w:sz w:val="20"/>
              </w:rPr>
              <w:t>biostabilizacja</w:t>
            </w:r>
            <w:proofErr w:type="spellEnd"/>
            <w:r w:rsidRPr="000B5E3B">
              <w:rPr>
                <w:rFonts w:cs="Arial"/>
                <w:sz w:val="20"/>
              </w:rPr>
              <w:t>) .</w:t>
            </w:r>
          </w:p>
        </w:tc>
      </w:tr>
      <w:tr w:rsidR="008C5B09" w:rsidRPr="000B5E3B" w:rsidTr="000B5E3B">
        <w:tc>
          <w:tcPr>
            <w:tcW w:w="675" w:type="dxa"/>
            <w:vAlign w:val="center"/>
          </w:tcPr>
          <w:p w:rsidR="008C5B09" w:rsidRPr="000B5E3B" w:rsidRDefault="008C5B09" w:rsidP="000B5E3B">
            <w:pPr>
              <w:numPr>
                <w:ilvl w:val="0"/>
                <w:numId w:val="39"/>
              </w:numPr>
              <w:tabs>
                <w:tab w:val="left" w:pos="142"/>
              </w:tabs>
              <w:ind w:hanging="578"/>
              <w:jc w:val="center"/>
              <w:rPr>
                <w:rFonts w:cs="Arial"/>
                <w:bCs/>
                <w:sz w:val="20"/>
              </w:rPr>
            </w:pPr>
          </w:p>
        </w:tc>
        <w:tc>
          <w:tcPr>
            <w:tcW w:w="1418" w:type="dxa"/>
            <w:vAlign w:val="center"/>
          </w:tcPr>
          <w:p w:rsidR="008C5B09" w:rsidRPr="000B5E3B" w:rsidRDefault="008C5B09" w:rsidP="000B5E3B">
            <w:pPr>
              <w:jc w:val="center"/>
              <w:rPr>
                <w:rFonts w:cs="Arial"/>
                <w:b/>
                <w:sz w:val="20"/>
              </w:rPr>
            </w:pPr>
            <w:r w:rsidRPr="000B5E3B">
              <w:rPr>
                <w:rFonts w:cs="Arial"/>
                <w:b/>
                <w:sz w:val="20"/>
              </w:rPr>
              <w:t>20 01 34</w:t>
            </w:r>
          </w:p>
        </w:tc>
        <w:tc>
          <w:tcPr>
            <w:tcW w:w="3544" w:type="dxa"/>
            <w:vAlign w:val="center"/>
          </w:tcPr>
          <w:p w:rsidR="008C5B09" w:rsidRPr="000B5E3B" w:rsidRDefault="008C5B09" w:rsidP="000B5E3B">
            <w:pPr>
              <w:jc w:val="center"/>
              <w:rPr>
                <w:rFonts w:cs="Arial"/>
                <w:sz w:val="20"/>
                <w:highlight w:val="yellow"/>
              </w:rPr>
            </w:pPr>
            <w:r w:rsidRPr="000B5E3B">
              <w:rPr>
                <w:rFonts w:cs="Arial"/>
                <w:sz w:val="20"/>
              </w:rPr>
              <w:t>Baterie i akumulatory inne niż wymienione w 20 01 33.</w:t>
            </w:r>
          </w:p>
        </w:tc>
        <w:tc>
          <w:tcPr>
            <w:tcW w:w="3597" w:type="dxa"/>
            <w:vAlign w:val="center"/>
          </w:tcPr>
          <w:p w:rsidR="008C5B09" w:rsidRPr="000B5E3B" w:rsidRDefault="008C5B09" w:rsidP="000B5E3B">
            <w:pPr>
              <w:jc w:val="center"/>
              <w:rPr>
                <w:rFonts w:cs="Arial"/>
                <w:sz w:val="20"/>
              </w:rPr>
            </w:pPr>
            <w:r w:rsidRPr="000B5E3B">
              <w:rPr>
                <w:rFonts w:cs="Arial"/>
                <w:sz w:val="20"/>
              </w:rPr>
              <w:t>Odpady przekazywane będą uprawnionym podmiotom do odzysku.</w:t>
            </w:r>
          </w:p>
        </w:tc>
      </w:tr>
    </w:tbl>
    <w:p w:rsidR="00943DFC" w:rsidRDefault="00943DFC" w:rsidP="00943DFC">
      <w:pPr>
        <w:pStyle w:val="Default"/>
        <w:jc w:val="both"/>
        <w:rPr>
          <w:rFonts w:ascii="Arial" w:hAnsi="Arial" w:cs="Arial"/>
          <w:color w:val="auto"/>
          <w:sz w:val="20"/>
          <w:szCs w:val="20"/>
        </w:rPr>
      </w:pPr>
    </w:p>
    <w:p w:rsidR="00943DFC" w:rsidRPr="000E152B" w:rsidRDefault="00943DFC" w:rsidP="00943DFC">
      <w:pPr>
        <w:pStyle w:val="Default"/>
        <w:jc w:val="both"/>
        <w:rPr>
          <w:rFonts w:ascii="Arial" w:hAnsi="Arial" w:cs="Arial"/>
          <w:b/>
          <w:color w:val="auto"/>
          <w:sz w:val="12"/>
        </w:rPr>
      </w:pPr>
    </w:p>
    <w:p w:rsidR="00943DFC" w:rsidRPr="00B816E9" w:rsidRDefault="00F53357" w:rsidP="00943DFC">
      <w:pPr>
        <w:pStyle w:val="Default"/>
        <w:jc w:val="both"/>
        <w:rPr>
          <w:rFonts w:ascii="Arial" w:hAnsi="Arial" w:cs="Arial"/>
          <w:bCs/>
          <w:color w:val="auto"/>
        </w:rPr>
      </w:pPr>
      <w:r>
        <w:rPr>
          <w:rFonts w:ascii="Arial" w:hAnsi="Arial" w:cs="Arial"/>
          <w:b/>
          <w:color w:val="auto"/>
        </w:rPr>
        <w:t>VIII</w:t>
      </w:r>
      <w:r w:rsidR="00943DFC" w:rsidRPr="00F776B2">
        <w:rPr>
          <w:rFonts w:ascii="Arial" w:hAnsi="Arial" w:cs="Arial"/>
          <w:b/>
          <w:color w:val="auto"/>
        </w:rPr>
        <w:t>.1.1.2.</w:t>
      </w:r>
      <w:r w:rsidR="00943DFC" w:rsidRPr="00F776B2">
        <w:rPr>
          <w:rFonts w:ascii="Arial" w:hAnsi="Arial" w:cs="Arial"/>
          <w:bCs/>
          <w:color w:val="auto"/>
        </w:rPr>
        <w:t xml:space="preserve"> Odpady niebezpieczne</w:t>
      </w:r>
    </w:p>
    <w:p w:rsidR="00943DFC" w:rsidRPr="00BE53B9" w:rsidRDefault="00943DFC" w:rsidP="00943DFC">
      <w:pPr>
        <w:pStyle w:val="Default"/>
        <w:jc w:val="both"/>
        <w:rPr>
          <w:rFonts w:ascii="Arial" w:hAnsi="Arial" w:cs="Arial"/>
          <w:color w:val="auto"/>
          <w:sz w:val="8"/>
          <w:lang w:val="de-DE"/>
        </w:rPr>
      </w:pPr>
    </w:p>
    <w:p w:rsidR="00943DFC" w:rsidRPr="00772552" w:rsidRDefault="00943DFC" w:rsidP="00943DFC">
      <w:pPr>
        <w:pStyle w:val="Default"/>
        <w:jc w:val="both"/>
        <w:rPr>
          <w:rFonts w:ascii="Arial" w:hAnsi="Arial" w:cs="Arial"/>
          <w:color w:val="auto"/>
          <w:sz w:val="6"/>
          <w:szCs w:val="20"/>
        </w:rPr>
      </w:pPr>
    </w:p>
    <w:p w:rsidR="00943DFC" w:rsidRDefault="00943DFC" w:rsidP="00943DFC">
      <w:pPr>
        <w:pStyle w:val="Default"/>
        <w:jc w:val="both"/>
        <w:rPr>
          <w:rFonts w:ascii="Arial" w:hAnsi="Arial" w:cs="Arial"/>
          <w:color w:val="auto"/>
          <w:sz w:val="20"/>
          <w:szCs w:val="20"/>
        </w:rPr>
      </w:pPr>
      <w:r w:rsidRPr="003545E5">
        <w:rPr>
          <w:rFonts w:ascii="Arial" w:hAnsi="Arial" w:cs="Arial"/>
          <w:color w:val="auto"/>
          <w:sz w:val="20"/>
          <w:szCs w:val="20"/>
        </w:rPr>
        <w:t xml:space="preserve">Tabela nr </w:t>
      </w:r>
      <w:r w:rsidR="004E552F">
        <w:rPr>
          <w:rFonts w:ascii="Arial" w:hAnsi="Arial" w:cs="Arial"/>
          <w:color w:val="auto"/>
          <w:sz w:val="20"/>
          <w:szCs w:val="20"/>
        </w:rPr>
        <w:t>2</w:t>
      </w:r>
      <w:r w:rsidR="00F53357">
        <w:rPr>
          <w:rFonts w:ascii="Arial" w:hAnsi="Arial" w:cs="Arial"/>
          <w:color w:val="auto"/>
          <w:sz w:val="20"/>
          <w:szCs w:val="20"/>
        </w:rPr>
        <w:t>2</w:t>
      </w:r>
    </w:p>
    <w:p w:rsidR="002D5E92" w:rsidRDefault="002D5E92" w:rsidP="00943DFC">
      <w:pPr>
        <w:pStyle w:val="Default"/>
        <w:jc w:val="both"/>
        <w:rPr>
          <w:rFonts w:ascii="Arial" w:hAnsi="Arial" w:cs="Arial"/>
          <w:color w:val="auto"/>
          <w:sz w:val="20"/>
          <w:szCs w:val="20"/>
        </w:rPr>
      </w:pPr>
    </w:p>
    <w:tbl>
      <w:tblPr>
        <w:tblStyle w:val="Tabela-Siatka"/>
        <w:tblW w:w="9464" w:type="dxa"/>
        <w:tblLayout w:type="fixed"/>
        <w:tblLook w:val="00A0" w:firstRow="1" w:lastRow="0" w:firstColumn="1" w:lastColumn="0" w:noHBand="0" w:noVBand="0"/>
        <w:tblDescription w:val="Sposoby gospodarowania wytwarzanymi odpadami. Odpady niebezpieczne.&#10;"/>
      </w:tblPr>
      <w:tblGrid>
        <w:gridCol w:w="698"/>
        <w:gridCol w:w="1395"/>
        <w:gridCol w:w="3544"/>
        <w:gridCol w:w="3827"/>
      </w:tblGrid>
      <w:tr w:rsidR="00943DFC" w:rsidRPr="002A0860" w:rsidTr="002A0860">
        <w:tc>
          <w:tcPr>
            <w:tcW w:w="698" w:type="dxa"/>
            <w:vAlign w:val="center"/>
          </w:tcPr>
          <w:p w:rsidR="00943DFC" w:rsidRPr="002A0860" w:rsidRDefault="00943DFC" w:rsidP="002A0860">
            <w:pPr>
              <w:jc w:val="center"/>
              <w:rPr>
                <w:rFonts w:cs="Arial"/>
                <w:b/>
                <w:bCs/>
                <w:sz w:val="20"/>
              </w:rPr>
            </w:pPr>
            <w:r w:rsidRPr="002A0860">
              <w:rPr>
                <w:rFonts w:cs="Arial"/>
                <w:b/>
                <w:bCs/>
                <w:sz w:val="20"/>
              </w:rPr>
              <w:lastRenderedPageBreak/>
              <w:t>Lp.</w:t>
            </w:r>
          </w:p>
        </w:tc>
        <w:tc>
          <w:tcPr>
            <w:tcW w:w="1395" w:type="dxa"/>
            <w:vAlign w:val="center"/>
          </w:tcPr>
          <w:p w:rsidR="00943DFC" w:rsidRPr="002A0860" w:rsidRDefault="00943DFC" w:rsidP="002A0860">
            <w:pPr>
              <w:jc w:val="center"/>
              <w:rPr>
                <w:rFonts w:cs="Arial"/>
                <w:b/>
                <w:bCs/>
                <w:sz w:val="20"/>
              </w:rPr>
            </w:pPr>
            <w:r w:rsidRPr="002A0860">
              <w:rPr>
                <w:rFonts w:cs="Arial"/>
                <w:b/>
                <w:bCs/>
                <w:sz w:val="20"/>
              </w:rPr>
              <w:t>Kod</w:t>
            </w:r>
          </w:p>
          <w:p w:rsidR="00943DFC" w:rsidRPr="002A0860" w:rsidRDefault="00943DFC" w:rsidP="002A0860">
            <w:pPr>
              <w:jc w:val="center"/>
              <w:rPr>
                <w:rFonts w:cs="Arial"/>
                <w:b/>
                <w:bCs/>
                <w:sz w:val="20"/>
              </w:rPr>
            </w:pPr>
            <w:r w:rsidRPr="002A0860">
              <w:rPr>
                <w:rFonts w:cs="Arial"/>
                <w:b/>
                <w:bCs/>
                <w:sz w:val="20"/>
              </w:rPr>
              <w:t xml:space="preserve">Odpadu </w:t>
            </w:r>
            <w:r w:rsidRPr="002A0860">
              <w:rPr>
                <w:rFonts w:cs="Arial"/>
                <w:b/>
                <w:bCs/>
                <w:sz w:val="20"/>
                <w:vertAlign w:val="superscript"/>
              </w:rPr>
              <w:t>1)</w:t>
            </w:r>
          </w:p>
        </w:tc>
        <w:tc>
          <w:tcPr>
            <w:tcW w:w="3544" w:type="dxa"/>
            <w:vAlign w:val="center"/>
          </w:tcPr>
          <w:p w:rsidR="00943DFC" w:rsidRPr="002A0860" w:rsidRDefault="00943DFC" w:rsidP="002A0860">
            <w:pPr>
              <w:pStyle w:val="Nagwek7"/>
              <w:spacing w:line="240" w:lineRule="auto"/>
              <w:jc w:val="center"/>
              <w:rPr>
                <w:b/>
                <w:sz w:val="20"/>
              </w:rPr>
            </w:pPr>
          </w:p>
          <w:p w:rsidR="00943DFC" w:rsidRPr="002A0860" w:rsidRDefault="00943DFC" w:rsidP="002A0860">
            <w:pPr>
              <w:pStyle w:val="Nagwek7"/>
              <w:spacing w:line="240" w:lineRule="auto"/>
              <w:jc w:val="center"/>
              <w:rPr>
                <w:b/>
                <w:sz w:val="20"/>
              </w:rPr>
            </w:pPr>
            <w:r w:rsidRPr="002A0860">
              <w:rPr>
                <w:b/>
                <w:sz w:val="20"/>
              </w:rPr>
              <w:t>Rodzaj odpadu</w:t>
            </w:r>
          </w:p>
          <w:p w:rsidR="00943DFC" w:rsidRPr="002A0860" w:rsidRDefault="00943DFC" w:rsidP="002A0860">
            <w:pPr>
              <w:pStyle w:val="Nagwek7"/>
              <w:spacing w:line="240" w:lineRule="auto"/>
              <w:jc w:val="center"/>
              <w:rPr>
                <w:b/>
                <w:sz w:val="20"/>
              </w:rPr>
            </w:pPr>
          </w:p>
        </w:tc>
        <w:tc>
          <w:tcPr>
            <w:tcW w:w="3827" w:type="dxa"/>
            <w:vAlign w:val="center"/>
          </w:tcPr>
          <w:p w:rsidR="00943DFC" w:rsidRPr="002A0860" w:rsidRDefault="00943DFC" w:rsidP="002A0860">
            <w:pPr>
              <w:jc w:val="center"/>
              <w:rPr>
                <w:rFonts w:cs="Arial"/>
                <w:b/>
                <w:bCs/>
                <w:sz w:val="20"/>
              </w:rPr>
            </w:pPr>
            <w:r w:rsidRPr="002A0860">
              <w:rPr>
                <w:rFonts w:cs="Arial"/>
                <w:b/>
                <w:bCs/>
                <w:sz w:val="20"/>
              </w:rPr>
              <w:t>Sposób gospodarowania odpadami</w:t>
            </w:r>
          </w:p>
        </w:tc>
      </w:tr>
      <w:tr w:rsidR="00943DFC" w:rsidRPr="002A0860" w:rsidTr="002A0860">
        <w:tc>
          <w:tcPr>
            <w:tcW w:w="698" w:type="dxa"/>
            <w:vAlign w:val="center"/>
          </w:tcPr>
          <w:p w:rsidR="00943DFC" w:rsidRPr="002A0860" w:rsidRDefault="00943DFC" w:rsidP="002A0860">
            <w:pPr>
              <w:jc w:val="center"/>
              <w:rPr>
                <w:rFonts w:cs="Arial"/>
                <w:bCs/>
                <w:sz w:val="20"/>
              </w:rPr>
            </w:pPr>
            <w:r w:rsidRPr="002A0860">
              <w:rPr>
                <w:rFonts w:cs="Arial"/>
                <w:bCs/>
                <w:sz w:val="20"/>
              </w:rPr>
              <w:t>1.</w:t>
            </w:r>
          </w:p>
        </w:tc>
        <w:tc>
          <w:tcPr>
            <w:tcW w:w="1395" w:type="dxa"/>
            <w:vAlign w:val="center"/>
          </w:tcPr>
          <w:p w:rsidR="00943DFC" w:rsidRPr="002A0860" w:rsidRDefault="00943DFC" w:rsidP="002A0860">
            <w:pPr>
              <w:jc w:val="center"/>
              <w:rPr>
                <w:rFonts w:cs="Arial"/>
                <w:b/>
                <w:sz w:val="20"/>
              </w:rPr>
            </w:pPr>
            <w:r w:rsidRPr="002A0860">
              <w:rPr>
                <w:rFonts w:cs="Arial"/>
                <w:b/>
                <w:sz w:val="20"/>
              </w:rPr>
              <w:t>13 01 10*</w:t>
            </w:r>
          </w:p>
        </w:tc>
        <w:tc>
          <w:tcPr>
            <w:tcW w:w="3544" w:type="dxa"/>
            <w:vAlign w:val="center"/>
          </w:tcPr>
          <w:p w:rsidR="002D5E92" w:rsidRPr="002A0860" w:rsidRDefault="00943DFC" w:rsidP="002A0860">
            <w:pPr>
              <w:jc w:val="center"/>
              <w:rPr>
                <w:rFonts w:cs="Arial"/>
                <w:sz w:val="20"/>
              </w:rPr>
            </w:pPr>
            <w:r w:rsidRPr="002A0860">
              <w:rPr>
                <w:rFonts w:cs="Arial"/>
                <w:sz w:val="20"/>
              </w:rPr>
              <w:t xml:space="preserve">Mineralne oleje hydrauliczne niezawierające związków </w:t>
            </w:r>
            <w:proofErr w:type="spellStart"/>
            <w:r w:rsidRPr="002A0860">
              <w:rPr>
                <w:rFonts w:cs="Arial"/>
                <w:sz w:val="20"/>
              </w:rPr>
              <w:t>chlorowco</w:t>
            </w:r>
            <w:proofErr w:type="spellEnd"/>
            <w:r w:rsidR="002D5E92" w:rsidRPr="002A0860">
              <w:rPr>
                <w:rFonts w:cs="Arial"/>
                <w:sz w:val="20"/>
              </w:rPr>
              <w:t>-</w:t>
            </w:r>
          </w:p>
          <w:p w:rsidR="00943DFC" w:rsidRPr="002A0860" w:rsidRDefault="00943DFC" w:rsidP="002A0860">
            <w:pPr>
              <w:jc w:val="center"/>
              <w:rPr>
                <w:rFonts w:cs="Arial"/>
                <w:sz w:val="20"/>
              </w:rPr>
            </w:pPr>
            <w:r w:rsidRPr="002A0860">
              <w:rPr>
                <w:rFonts w:cs="Arial"/>
                <w:sz w:val="20"/>
              </w:rPr>
              <w:t>organicznych</w:t>
            </w:r>
          </w:p>
        </w:tc>
        <w:tc>
          <w:tcPr>
            <w:tcW w:w="3827" w:type="dxa"/>
            <w:vAlign w:val="center"/>
          </w:tcPr>
          <w:p w:rsidR="00943DFC" w:rsidRPr="002A0860" w:rsidRDefault="00943DFC" w:rsidP="002A0860">
            <w:pPr>
              <w:jc w:val="center"/>
              <w:rPr>
                <w:sz w:val="20"/>
              </w:rPr>
            </w:pPr>
            <w:r w:rsidRPr="002A0860">
              <w:rPr>
                <w:rFonts w:cs="Arial"/>
                <w:sz w:val="20"/>
              </w:rPr>
              <w:t>Odpady przekazywane będą uprawnionym podmiotom do odzysku lub w przypadku braku możliwości odzysku do unieszkodliwiania.</w:t>
            </w:r>
          </w:p>
        </w:tc>
      </w:tr>
      <w:tr w:rsidR="00943DFC" w:rsidRPr="002A0860" w:rsidTr="002A0860">
        <w:tc>
          <w:tcPr>
            <w:tcW w:w="698" w:type="dxa"/>
            <w:vAlign w:val="center"/>
          </w:tcPr>
          <w:p w:rsidR="00943DFC" w:rsidRPr="002A0860" w:rsidRDefault="00943DFC" w:rsidP="002A0860">
            <w:pPr>
              <w:jc w:val="center"/>
              <w:rPr>
                <w:rFonts w:cs="Arial"/>
                <w:bCs/>
                <w:sz w:val="20"/>
              </w:rPr>
            </w:pPr>
            <w:r w:rsidRPr="002A0860">
              <w:rPr>
                <w:rFonts w:cs="Arial"/>
                <w:bCs/>
                <w:sz w:val="20"/>
              </w:rPr>
              <w:t>2.</w:t>
            </w:r>
          </w:p>
        </w:tc>
        <w:tc>
          <w:tcPr>
            <w:tcW w:w="1395" w:type="dxa"/>
            <w:vAlign w:val="center"/>
          </w:tcPr>
          <w:p w:rsidR="00943DFC" w:rsidRPr="002A0860" w:rsidRDefault="00943DFC" w:rsidP="002A0860">
            <w:pPr>
              <w:jc w:val="center"/>
              <w:rPr>
                <w:rFonts w:cs="Arial"/>
                <w:b/>
                <w:sz w:val="20"/>
              </w:rPr>
            </w:pPr>
            <w:r w:rsidRPr="002A0860">
              <w:rPr>
                <w:rFonts w:cs="Arial"/>
                <w:b/>
                <w:sz w:val="20"/>
              </w:rPr>
              <w:t>13 01 11*</w:t>
            </w:r>
          </w:p>
        </w:tc>
        <w:tc>
          <w:tcPr>
            <w:tcW w:w="3544" w:type="dxa"/>
            <w:vAlign w:val="center"/>
          </w:tcPr>
          <w:p w:rsidR="00943DFC" w:rsidRPr="002A0860" w:rsidRDefault="00943DFC" w:rsidP="002A0860">
            <w:pPr>
              <w:jc w:val="center"/>
              <w:rPr>
                <w:rFonts w:cs="Arial"/>
                <w:sz w:val="20"/>
              </w:rPr>
            </w:pPr>
            <w:r w:rsidRPr="002A0860">
              <w:rPr>
                <w:rFonts w:cs="Arial"/>
                <w:sz w:val="20"/>
              </w:rPr>
              <w:t>Syntetyczne oleje hydrauliczne</w:t>
            </w:r>
          </w:p>
        </w:tc>
        <w:tc>
          <w:tcPr>
            <w:tcW w:w="3827" w:type="dxa"/>
            <w:vAlign w:val="center"/>
          </w:tcPr>
          <w:p w:rsidR="00943DFC" w:rsidRPr="002A0860" w:rsidRDefault="00943DFC" w:rsidP="002A0860">
            <w:pPr>
              <w:jc w:val="center"/>
              <w:rPr>
                <w:sz w:val="20"/>
              </w:rPr>
            </w:pPr>
            <w:r w:rsidRPr="002A0860">
              <w:rPr>
                <w:rFonts w:cs="Arial"/>
                <w:sz w:val="20"/>
              </w:rPr>
              <w:t>Odpady przekazywane będą uprawnionym podmiotom do odzysku lub w przypadku braku możliwości odzysku do unieszkodliwiania.</w:t>
            </w:r>
          </w:p>
        </w:tc>
      </w:tr>
      <w:tr w:rsidR="00943DFC" w:rsidRPr="002A0860" w:rsidTr="002A0860">
        <w:tc>
          <w:tcPr>
            <w:tcW w:w="698" w:type="dxa"/>
            <w:vAlign w:val="center"/>
          </w:tcPr>
          <w:p w:rsidR="00943DFC" w:rsidRPr="002A0860" w:rsidRDefault="00943DFC" w:rsidP="002A0860">
            <w:pPr>
              <w:jc w:val="center"/>
              <w:rPr>
                <w:rFonts w:cs="Arial"/>
                <w:bCs/>
                <w:sz w:val="20"/>
              </w:rPr>
            </w:pPr>
            <w:r w:rsidRPr="002A0860">
              <w:rPr>
                <w:rFonts w:cs="Arial"/>
                <w:bCs/>
                <w:sz w:val="20"/>
              </w:rPr>
              <w:t>3.</w:t>
            </w:r>
          </w:p>
        </w:tc>
        <w:tc>
          <w:tcPr>
            <w:tcW w:w="1395" w:type="dxa"/>
            <w:vAlign w:val="center"/>
          </w:tcPr>
          <w:p w:rsidR="00943DFC" w:rsidRPr="002A0860" w:rsidRDefault="00943DFC" w:rsidP="002A0860">
            <w:pPr>
              <w:jc w:val="center"/>
              <w:rPr>
                <w:rFonts w:cs="Arial"/>
                <w:b/>
                <w:bCs/>
                <w:sz w:val="20"/>
              </w:rPr>
            </w:pPr>
            <w:r w:rsidRPr="002A0860">
              <w:rPr>
                <w:rFonts w:cs="Arial"/>
                <w:b/>
                <w:bCs/>
                <w:sz w:val="20"/>
              </w:rPr>
              <w:t>13 02 05*</w:t>
            </w:r>
          </w:p>
        </w:tc>
        <w:tc>
          <w:tcPr>
            <w:tcW w:w="3544" w:type="dxa"/>
            <w:vAlign w:val="center"/>
          </w:tcPr>
          <w:p w:rsidR="00943DFC" w:rsidRPr="002A0860" w:rsidRDefault="00943DFC" w:rsidP="002A0860">
            <w:pPr>
              <w:jc w:val="center"/>
              <w:rPr>
                <w:rFonts w:cs="Arial"/>
                <w:sz w:val="20"/>
              </w:rPr>
            </w:pPr>
            <w:r w:rsidRPr="002A0860">
              <w:rPr>
                <w:rFonts w:cs="Arial"/>
                <w:sz w:val="20"/>
              </w:rPr>
              <w:t xml:space="preserve">Mineralne oleje silnikowe, przekładniowe i smarowe niezawierające związków </w:t>
            </w:r>
            <w:proofErr w:type="spellStart"/>
            <w:r w:rsidRPr="002A0860">
              <w:rPr>
                <w:rFonts w:cs="Arial"/>
                <w:sz w:val="20"/>
              </w:rPr>
              <w:t>chlorowco</w:t>
            </w:r>
            <w:proofErr w:type="spellEnd"/>
            <w:r w:rsidR="002D5E92" w:rsidRPr="002A0860">
              <w:rPr>
                <w:rFonts w:cs="Arial"/>
                <w:sz w:val="20"/>
              </w:rPr>
              <w:t xml:space="preserve">- </w:t>
            </w:r>
            <w:r w:rsidRPr="002A0860">
              <w:rPr>
                <w:rFonts w:cs="Arial"/>
                <w:sz w:val="20"/>
              </w:rPr>
              <w:t>organicznych</w:t>
            </w:r>
          </w:p>
        </w:tc>
        <w:tc>
          <w:tcPr>
            <w:tcW w:w="3827" w:type="dxa"/>
            <w:vAlign w:val="center"/>
          </w:tcPr>
          <w:p w:rsidR="00943DFC" w:rsidRPr="002A0860" w:rsidRDefault="00943DFC" w:rsidP="002A0860">
            <w:pPr>
              <w:jc w:val="center"/>
              <w:rPr>
                <w:sz w:val="20"/>
              </w:rPr>
            </w:pPr>
            <w:r w:rsidRPr="002A0860">
              <w:rPr>
                <w:rFonts w:cs="Arial"/>
                <w:sz w:val="20"/>
              </w:rPr>
              <w:t>Odpady przekazywane będą uprawnionym podmiotom do odzysku lub w przypadku braku możliwości odzysku do unieszkodliwiania.</w:t>
            </w:r>
          </w:p>
        </w:tc>
      </w:tr>
      <w:tr w:rsidR="00943DFC" w:rsidRPr="002A0860" w:rsidTr="002A0860">
        <w:tc>
          <w:tcPr>
            <w:tcW w:w="698" w:type="dxa"/>
            <w:vAlign w:val="center"/>
          </w:tcPr>
          <w:p w:rsidR="00943DFC" w:rsidRPr="002A0860" w:rsidRDefault="00943DFC" w:rsidP="002A0860">
            <w:pPr>
              <w:jc w:val="center"/>
              <w:rPr>
                <w:rFonts w:cs="Arial"/>
                <w:bCs/>
                <w:sz w:val="20"/>
              </w:rPr>
            </w:pPr>
            <w:r w:rsidRPr="002A0860">
              <w:rPr>
                <w:rFonts w:cs="Arial"/>
                <w:bCs/>
                <w:sz w:val="20"/>
              </w:rPr>
              <w:t>4.</w:t>
            </w:r>
          </w:p>
        </w:tc>
        <w:tc>
          <w:tcPr>
            <w:tcW w:w="1395" w:type="dxa"/>
            <w:vAlign w:val="center"/>
          </w:tcPr>
          <w:p w:rsidR="00943DFC" w:rsidRPr="002A0860" w:rsidRDefault="00943DFC" w:rsidP="002A0860">
            <w:pPr>
              <w:jc w:val="center"/>
              <w:rPr>
                <w:rFonts w:cs="Arial"/>
                <w:b/>
                <w:bCs/>
                <w:sz w:val="20"/>
              </w:rPr>
            </w:pPr>
            <w:r w:rsidRPr="002A0860">
              <w:rPr>
                <w:rFonts w:cs="Arial"/>
                <w:b/>
                <w:bCs/>
                <w:sz w:val="20"/>
              </w:rPr>
              <w:t>13 0</w:t>
            </w:r>
            <w:r w:rsidR="002D5E92" w:rsidRPr="002A0860">
              <w:rPr>
                <w:rFonts w:cs="Arial"/>
                <w:b/>
                <w:bCs/>
                <w:sz w:val="20"/>
              </w:rPr>
              <w:t>5</w:t>
            </w:r>
            <w:r w:rsidRPr="002A0860">
              <w:rPr>
                <w:rFonts w:cs="Arial"/>
                <w:b/>
                <w:bCs/>
                <w:sz w:val="20"/>
              </w:rPr>
              <w:t xml:space="preserve"> 0</w:t>
            </w:r>
            <w:r w:rsidR="002D5E92" w:rsidRPr="002A0860">
              <w:rPr>
                <w:rFonts w:cs="Arial"/>
                <w:b/>
                <w:bCs/>
                <w:sz w:val="20"/>
              </w:rPr>
              <w:t>2</w:t>
            </w:r>
            <w:r w:rsidRPr="002A0860">
              <w:rPr>
                <w:rFonts w:cs="Arial"/>
                <w:b/>
                <w:bCs/>
                <w:sz w:val="20"/>
              </w:rPr>
              <w:t>*</w:t>
            </w:r>
          </w:p>
        </w:tc>
        <w:tc>
          <w:tcPr>
            <w:tcW w:w="3544" w:type="dxa"/>
            <w:vAlign w:val="center"/>
          </w:tcPr>
          <w:p w:rsidR="00943DFC" w:rsidRPr="002A0860" w:rsidRDefault="00943DFC" w:rsidP="002A0860">
            <w:pPr>
              <w:jc w:val="center"/>
              <w:rPr>
                <w:rFonts w:cs="Arial"/>
                <w:sz w:val="20"/>
              </w:rPr>
            </w:pPr>
          </w:p>
          <w:p w:rsidR="002D5E92" w:rsidRPr="002A0860" w:rsidRDefault="002D5E92" w:rsidP="002A0860">
            <w:pPr>
              <w:jc w:val="center"/>
              <w:rPr>
                <w:rFonts w:cs="Arial"/>
                <w:sz w:val="20"/>
              </w:rPr>
            </w:pPr>
          </w:p>
          <w:p w:rsidR="00943DFC" w:rsidRPr="002A0860" w:rsidRDefault="002D5E92" w:rsidP="002A0860">
            <w:pPr>
              <w:jc w:val="center"/>
              <w:rPr>
                <w:rFonts w:cs="Arial"/>
                <w:sz w:val="20"/>
              </w:rPr>
            </w:pPr>
            <w:r w:rsidRPr="002A0860">
              <w:rPr>
                <w:rFonts w:cs="Arial"/>
                <w:sz w:val="20"/>
              </w:rPr>
              <w:t xml:space="preserve">Szlamy z odwadniania olejów </w:t>
            </w:r>
            <w:r w:rsidRPr="002A0860">
              <w:rPr>
                <w:rFonts w:cs="Arial"/>
                <w:sz w:val="20"/>
              </w:rPr>
              <w:br/>
              <w:t>w separatorach</w:t>
            </w:r>
          </w:p>
        </w:tc>
        <w:tc>
          <w:tcPr>
            <w:tcW w:w="3827" w:type="dxa"/>
            <w:vAlign w:val="center"/>
          </w:tcPr>
          <w:p w:rsidR="00943DFC" w:rsidRPr="002A0860" w:rsidRDefault="00943DFC" w:rsidP="002A0860">
            <w:pPr>
              <w:jc w:val="center"/>
              <w:rPr>
                <w:sz w:val="20"/>
              </w:rPr>
            </w:pPr>
            <w:r w:rsidRPr="002A0860">
              <w:rPr>
                <w:rFonts w:cs="Arial"/>
                <w:sz w:val="20"/>
              </w:rPr>
              <w:t>Odpady przekazywane będą uprawnionym podmiotom do odzysku lub w przypadku braku możliwości odzysku do unieszkodliwiania.</w:t>
            </w:r>
          </w:p>
        </w:tc>
      </w:tr>
      <w:tr w:rsidR="00943DFC" w:rsidRPr="002A0860" w:rsidTr="002A0860">
        <w:tc>
          <w:tcPr>
            <w:tcW w:w="698" w:type="dxa"/>
            <w:vAlign w:val="center"/>
          </w:tcPr>
          <w:p w:rsidR="00943DFC" w:rsidRPr="002A0860" w:rsidRDefault="002D5E92" w:rsidP="002A0860">
            <w:pPr>
              <w:jc w:val="center"/>
              <w:rPr>
                <w:rFonts w:cs="Arial"/>
                <w:bCs/>
                <w:sz w:val="20"/>
              </w:rPr>
            </w:pPr>
            <w:r w:rsidRPr="002A0860">
              <w:rPr>
                <w:rFonts w:cs="Arial"/>
                <w:bCs/>
                <w:sz w:val="20"/>
              </w:rPr>
              <w:t>5</w:t>
            </w:r>
            <w:r w:rsidR="00943DFC" w:rsidRPr="002A0860">
              <w:rPr>
                <w:rFonts w:cs="Arial"/>
                <w:bCs/>
                <w:sz w:val="20"/>
              </w:rPr>
              <w:t>.</w:t>
            </w:r>
          </w:p>
        </w:tc>
        <w:tc>
          <w:tcPr>
            <w:tcW w:w="1395" w:type="dxa"/>
            <w:vAlign w:val="center"/>
          </w:tcPr>
          <w:p w:rsidR="00943DFC" w:rsidRPr="002A0860" w:rsidRDefault="00943DFC" w:rsidP="002A0860">
            <w:pPr>
              <w:jc w:val="center"/>
              <w:rPr>
                <w:rFonts w:cs="Arial"/>
                <w:b/>
                <w:bCs/>
                <w:sz w:val="20"/>
              </w:rPr>
            </w:pPr>
            <w:r w:rsidRPr="002A0860">
              <w:rPr>
                <w:rFonts w:cs="Arial"/>
                <w:b/>
                <w:bCs/>
                <w:sz w:val="20"/>
              </w:rPr>
              <w:t>15 02 02*</w:t>
            </w:r>
          </w:p>
        </w:tc>
        <w:tc>
          <w:tcPr>
            <w:tcW w:w="3544" w:type="dxa"/>
            <w:vAlign w:val="center"/>
          </w:tcPr>
          <w:p w:rsidR="00943DFC" w:rsidRPr="002A0860" w:rsidRDefault="00943DFC" w:rsidP="002A0860">
            <w:pPr>
              <w:pStyle w:val="Nagwek7"/>
              <w:spacing w:line="240" w:lineRule="auto"/>
              <w:ind w:left="0"/>
              <w:jc w:val="center"/>
              <w:rPr>
                <w:sz w:val="20"/>
              </w:rPr>
            </w:pPr>
            <w:r w:rsidRPr="002A0860">
              <w:rPr>
                <w:sz w:val="20"/>
              </w:rPr>
              <w:t>Sorbenty ,materiały filtracyjne, tkaniny do wycierania (np. szmaty ścierki) i ubrania ochronne zanieczyszczone substancjami niebezpiecznymi (np. PCB)</w:t>
            </w:r>
          </w:p>
        </w:tc>
        <w:tc>
          <w:tcPr>
            <w:tcW w:w="3827" w:type="dxa"/>
            <w:vAlign w:val="center"/>
          </w:tcPr>
          <w:p w:rsidR="002D5E92" w:rsidRPr="002A0860" w:rsidRDefault="002D5E92" w:rsidP="002A0860">
            <w:pPr>
              <w:jc w:val="center"/>
              <w:rPr>
                <w:rFonts w:cs="Arial"/>
                <w:sz w:val="20"/>
              </w:rPr>
            </w:pPr>
          </w:p>
          <w:p w:rsidR="00943DFC" w:rsidRPr="002A0860" w:rsidRDefault="00943DFC" w:rsidP="002A0860">
            <w:pPr>
              <w:jc w:val="center"/>
              <w:rPr>
                <w:sz w:val="20"/>
              </w:rPr>
            </w:pPr>
            <w:r w:rsidRPr="002A0860">
              <w:rPr>
                <w:rFonts w:cs="Arial"/>
                <w:sz w:val="20"/>
              </w:rPr>
              <w:t>Odpady przekazywane będą uprawnionym podmiotom do odzysku lub w przypadku braku możliwości odzysku do unieszkodliwiania.</w:t>
            </w:r>
          </w:p>
        </w:tc>
      </w:tr>
      <w:tr w:rsidR="00943DFC" w:rsidRPr="002A0860" w:rsidTr="002A0860">
        <w:tc>
          <w:tcPr>
            <w:tcW w:w="698" w:type="dxa"/>
            <w:vAlign w:val="center"/>
          </w:tcPr>
          <w:p w:rsidR="00943DFC" w:rsidRPr="002A0860" w:rsidRDefault="002D5E92" w:rsidP="002A0860">
            <w:pPr>
              <w:jc w:val="center"/>
              <w:rPr>
                <w:rFonts w:cs="Arial"/>
                <w:bCs/>
                <w:sz w:val="20"/>
              </w:rPr>
            </w:pPr>
            <w:r w:rsidRPr="002A0860">
              <w:rPr>
                <w:rFonts w:cs="Arial"/>
                <w:bCs/>
                <w:sz w:val="20"/>
              </w:rPr>
              <w:t>6.</w:t>
            </w:r>
          </w:p>
        </w:tc>
        <w:tc>
          <w:tcPr>
            <w:tcW w:w="1395" w:type="dxa"/>
            <w:vAlign w:val="center"/>
          </w:tcPr>
          <w:p w:rsidR="00943DFC" w:rsidRPr="002A0860" w:rsidRDefault="00943DFC" w:rsidP="002A0860">
            <w:pPr>
              <w:jc w:val="center"/>
              <w:rPr>
                <w:rFonts w:cs="Arial"/>
                <w:b/>
                <w:bCs/>
                <w:sz w:val="20"/>
              </w:rPr>
            </w:pPr>
            <w:r w:rsidRPr="002A0860">
              <w:rPr>
                <w:rFonts w:cs="Arial"/>
                <w:b/>
                <w:bCs/>
                <w:sz w:val="20"/>
              </w:rPr>
              <w:t>16 02 13*</w:t>
            </w:r>
          </w:p>
        </w:tc>
        <w:tc>
          <w:tcPr>
            <w:tcW w:w="3544" w:type="dxa"/>
            <w:vAlign w:val="center"/>
          </w:tcPr>
          <w:p w:rsidR="00943DFC" w:rsidRPr="002A0860" w:rsidRDefault="00943DFC" w:rsidP="002A0860">
            <w:pPr>
              <w:pStyle w:val="Akapitzlist"/>
              <w:ind w:left="0"/>
              <w:jc w:val="center"/>
              <w:rPr>
                <w:rFonts w:ascii="Arial" w:hAnsi="Arial" w:cs="Arial"/>
                <w:b/>
                <w:sz w:val="20"/>
                <w:szCs w:val="20"/>
              </w:rPr>
            </w:pPr>
            <w:r w:rsidRPr="002A0860">
              <w:rPr>
                <w:rFonts w:ascii="Arial" w:hAnsi="Arial" w:cs="Arial"/>
                <w:sz w:val="20"/>
                <w:szCs w:val="20"/>
              </w:rPr>
              <w:t>Zużyte urządzenia zawierające niebezpieczne elementy inne niż wymienione w  16 02 09 do 16 01 12 (świetlówki, rtęciówki)</w:t>
            </w:r>
          </w:p>
        </w:tc>
        <w:tc>
          <w:tcPr>
            <w:tcW w:w="3827" w:type="dxa"/>
            <w:vAlign w:val="center"/>
          </w:tcPr>
          <w:p w:rsidR="00943DFC" w:rsidRPr="002A0860" w:rsidRDefault="00943DFC" w:rsidP="002A0860">
            <w:pPr>
              <w:jc w:val="center"/>
              <w:rPr>
                <w:rFonts w:cs="Arial"/>
                <w:b/>
                <w:bCs/>
                <w:sz w:val="20"/>
              </w:rPr>
            </w:pPr>
            <w:r w:rsidRPr="002A0860">
              <w:rPr>
                <w:rFonts w:cs="Arial"/>
                <w:sz w:val="20"/>
              </w:rPr>
              <w:t>Odpady przekazywane będą uprawnionym podmiotom do odzysku lub w przypadku braku możliwości odzysku do unieszkodliwiania.</w:t>
            </w:r>
          </w:p>
        </w:tc>
      </w:tr>
      <w:tr w:rsidR="00943DFC" w:rsidRPr="002A0860" w:rsidTr="002A0860">
        <w:tc>
          <w:tcPr>
            <w:tcW w:w="698" w:type="dxa"/>
            <w:vAlign w:val="center"/>
          </w:tcPr>
          <w:p w:rsidR="00943DFC" w:rsidRPr="002A0860" w:rsidRDefault="002D5E92" w:rsidP="002A0860">
            <w:pPr>
              <w:jc w:val="center"/>
              <w:rPr>
                <w:rFonts w:cs="Arial"/>
                <w:bCs/>
                <w:sz w:val="20"/>
              </w:rPr>
            </w:pPr>
            <w:r w:rsidRPr="002A0860">
              <w:rPr>
                <w:rFonts w:cs="Arial"/>
                <w:bCs/>
                <w:sz w:val="20"/>
              </w:rPr>
              <w:t>7</w:t>
            </w:r>
            <w:r w:rsidR="00943DFC" w:rsidRPr="002A0860">
              <w:rPr>
                <w:rFonts w:cs="Arial"/>
                <w:bCs/>
                <w:sz w:val="20"/>
              </w:rPr>
              <w:t>.</w:t>
            </w:r>
          </w:p>
        </w:tc>
        <w:tc>
          <w:tcPr>
            <w:tcW w:w="1395" w:type="dxa"/>
            <w:vAlign w:val="center"/>
          </w:tcPr>
          <w:p w:rsidR="00943DFC" w:rsidRPr="002A0860" w:rsidRDefault="00943DFC" w:rsidP="002A0860">
            <w:pPr>
              <w:jc w:val="center"/>
              <w:rPr>
                <w:rFonts w:cs="Arial"/>
                <w:b/>
                <w:bCs/>
                <w:sz w:val="20"/>
              </w:rPr>
            </w:pPr>
            <w:r w:rsidRPr="002A0860">
              <w:rPr>
                <w:rFonts w:cs="Arial"/>
                <w:b/>
                <w:bCs/>
                <w:sz w:val="20"/>
              </w:rPr>
              <w:t>16 06 01*</w:t>
            </w:r>
          </w:p>
        </w:tc>
        <w:tc>
          <w:tcPr>
            <w:tcW w:w="3544" w:type="dxa"/>
            <w:vAlign w:val="center"/>
          </w:tcPr>
          <w:p w:rsidR="00943DFC" w:rsidRPr="002A0860" w:rsidRDefault="00943DFC" w:rsidP="002A0860">
            <w:pPr>
              <w:pStyle w:val="Nagwek7"/>
              <w:spacing w:line="240" w:lineRule="auto"/>
              <w:ind w:left="0"/>
              <w:jc w:val="center"/>
              <w:rPr>
                <w:b/>
                <w:sz w:val="20"/>
              </w:rPr>
            </w:pPr>
            <w:r w:rsidRPr="002A0860">
              <w:rPr>
                <w:sz w:val="20"/>
              </w:rPr>
              <w:t>Baterie i akumulatory ołowiowe</w:t>
            </w:r>
          </w:p>
        </w:tc>
        <w:tc>
          <w:tcPr>
            <w:tcW w:w="3827" w:type="dxa"/>
            <w:vAlign w:val="center"/>
          </w:tcPr>
          <w:p w:rsidR="00943DFC" w:rsidRPr="002A0860" w:rsidRDefault="00943DFC" w:rsidP="002A0860">
            <w:pPr>
              <w:jc w:val="center"/>
              <w:rPr>
                <w:sz w:val="20"/>
              </w:rPr>
            </w:pPr>
            <w:r w:rsidRPr="002A0860">
              <w:rPr>
                <w:rFonts w:cs="Arial"/>
                <w:sz w:val="20"/>
              </w:rPr>
              <w:t>Odpady przekazywane będą uprawnionym podmiotom do odzysku lub w przypadku braku możliwości odzysku do unieszkodliwiania.</w:t>
            </w:r>
          </w:p>
        </w:tc>
      </w:tr>
      <w:tr w:rsidR="00943DFC" w:rsidRPr="002A0860" w:rsidTr="002A0860">
        <w:tc>
          <w:tcPr>
            <w:tcW w:w="698" w:type="dxa"/>
            <w:vAlign w:val="center"/>
          </w:tcPr>
          <w:p w:rsidR="00943DFC" w:rsidRPr="002A0860" w:rsidRDefault="002D5E92" w:rsidP="002A0860">
            <w:pPr>
              <w:jc w:val="center"/>
              <w:rPr>
                <w:rFonts w:cs="Arial"/>
                <w:bCs/>
                <w:sz w:val="20"/>
              </w:rPr>
            </w:pPr>
            <w:r w:rsidRPr="002A0860">
              <w:rPr>
                <w:rFonts w:cs="Arial"/>
                <w:bCs/>
                <w:sz w:val="20"/>
              </w:rPr>
              <w:t>8</w:t>
            </w:r>
            <w:r w:rsidR="00943DFC" w:rsidRPr="002A0860">
              <w:rPr>
                <w:rFonts w:cs="Arial"/>
                <w:bCs/>
                <w:sz w:val="20"/>
              </w:rPr>
              <w:t>.</w:t>
            </w:r>
          </w:p>
        </w:tc>
        <w:tc>
          <w:tcPr>
            <w:tcW w:w="1395" w:type="dxa"/>
            <w:vAlign w:val="center"/>
          </w:tcPr>
          <w:p w:rsidR="00943DFC" w:rsidRPr="002A0860" w:rsidRDefault="00943DFC" w:rsidP="002A0860">
            <w:pPr>
              <w:jc w:val="center"/>
              <w:rPr>
                <w:rFonts w:cs="Arial"/>
                <w:b/>
                <w:bCs/>
                <w:sz w:val="20"/>
              </w:rPr>
            </w:pPr>
            <w:r w:rsidRPr="002A0860">
              <w:rPr>
                <w:rFonts w:cs="Arial"/>
                <w:b/>
                <w:bCs/>
                <w:sz w:val="20"/>
              </w:rPr>
              <w:t>16 06 02*</w:t>
            </w:r>
          </w:p>
        </w:tc>
        <w:tc>
          <w:tcPr>
            <w:tcW w:w="3544" w:type="dxa"/>
            <w:vAlign w:val="center"/>
          </w:tcPr>
          <w:p w:rsidR="00943DFC" w:rsidRPr="002A0860" w:rsidRDefault="00943DFC" w:rsidP="002A0860">
            <w:pPr>
              <w:pStyle w:val="Nagwek7"/>
              <w:spacing w:line="240" w:lineRule="auto"/>
              <w:ind w:left="0"/>
              <w:jc w:val="center"/>
              <w:rPr>
                <w:sz w:val="20"/>
              </w:rPr>
            </w:pPr>
            <w:r w:rsidRPr="002A0860">
              <w:rPr>
                <w:sz w:val="20"/>
              </w:rPr>
              <w:t>Baterie i akumulatory niklowo-kadmowe</w:t>
            </w:r>
          </w:p>
        </w:tc>
        <w:tc>
          <w:tcPr>
            <w:tcW w:w="3827" w:type="dxa"/>
            <w:vAlign w:val="center"/>
          </w:tcPr>
          <w:p w:rsidR="00943DFC" w:rsidRPr="002A0860" w:rsidRDefault="00943DFC" w:rsidP="002A0860">
            <w:pPr>
              <w:jc w:val="center"/>
              <w:rPr>
                <w:rFonts w:cs="Arial"/>
                <w:sz w:val="20"/>
              </w:rPr>
            </w:pPr>
            <w:r w:rsidRPr="002A0860">
              <w:rPr>
                <w:rFonts w:cs="Arial"/>
                <w:sz w:val="20"/>
              </w:rPr>
              <w:t>Odpady przekazywane będą uprawnionym podmiotom do odzysku lub w przypadku braku możliwości odzysku do unieszkodliwiania.</w:t>
            </w:r>
          </w:p>
        </w:tc>
      </w:tr>
      <w:tr w:rsidR="00943DFC" w:rsidRPr="002A0860" w:rsidTr="002A0860">
        <w:tc>
          <w:tcPr>
            <w:tcW w:w="698" w:type="dxa"/>
            <w:vAlign w:val="center"/>
          </w:tcPr>
          <w:p w:rsidR="00943DFC" w:rsidRPr="002A0860" w:rsidRDefault="002D5E92" w:rsidP="002A0860">
            <w:pPr>
              <w:jc w:val="center"/>
              <w:rPr>
                <w:rFonts w:cs="Arial"/>
                <w:bCs/>
                <w:sz w:val="20"/>
              </w:rPr>
            </w:pPr>
            <w:r w:rsidRPr="002A0860">
              <w:rPr>
                <w:rFonts w:cs="Arial"/>
                <w:bCs/>
                <w:sz w:val="20"/>
              </w:rPr>
              <w:t>9</w:t>
            </w:r>
            <w:r w:rsidR="00943DFC" w:rsidRPr="002A0860">
              <w:rPr>
                <w:rFonts w:cs="Arial"/>
                <w:bCs/>
                <w:sz w:val="20"/>
              </w:rPr>
              <w:t>.</w:t>
            </w:r>
          </w:p>
        </w:tc>
        <w:tc>
          <w:tcPr>
            <w:tcW w:w="1395" w:type="dxa"/>
            <w:vAlign w:val="center"/>
          </w:tcPr>
          <w:p w:rsidR="00943DFC" w:rsidRPr="002A0860" w:rsidRDefault="00943DFC" w:rsidP="002A0860">
            <w:pPr>
              <w:jc w:val="center"/>
              <w:rPr>
                <w:rFonts w:cs="Arial"/>
                <w:b/>
                <w:bCs/>
                <w:sz w:val="20"/>
              </w:rPr>
            </w:pPr>
            <w:r w:rsidRPr="002A0860">
              <w:rPr>
                <w:rFonts w:cs="Arial"/>
                <w:b/>
                <w:bCs/>
                <w:sz w:val="20"/>
              </w:rPr>
              <w:t>19 12 11*</w:t>
            </w:r>
          </w:p>
        </w:tc>
        <w:tc>
          <w:tcPr>
            <w:tcW w:w="3544" w:type="dxa"/>
            <w:vAlign w:val="center"/>
          </w:tcPr>
          <w:p w:rsidR="00943DFC" w:rsidRPr="002A0860" w:rsidRDefault="00943DFC" w:rsidP="002A0860">
            <w:pPr>
              <w:pStyle w:val="Akapitzlist"/>
              <w:ind w:left="0"/>
              <w:jc w:val="center"/>
              <w:rPr>
                <w:rFonts w:ascii="Arial" w:hAnsi="Arial" w:cs="Arial"/>
                <w:sz w:val="20"/>
                <w:szCs w:val="20"/>
              </w:rPr>
            </w:pPr>
            <w:r w:rsidRPr="002A0860">
              <w:rPr>
                <w:rFonts w:ascii="Arial" w:hAnsi="Arial" w:cs="Arial"/>
                <w:sz w:val="20"/>
                <w:szCs w:val="20"/>
              </w:rPr>
              <w:t xml:space="preserve">Inne odpady (w tym zmieszane substancje i przedmioty) </w:t>
            </w:r>
            <w:r w:rsidRPr="002A0860">
              <w:rPr>
                <w:rFonts w:ascii="Arial" w:hAnsi="Arial" w:cs="Arial"/>
                <w:sz w:val="20"/>
                <w:szCs w:val="20"/>
              </w:rPr>
              <w:br/>
              <w:t>z mechanicznej obróbki odpadów, zawierające substancje niebezpieczne</w:t>
            </w:r>
          </w:p>
        </w:tc>
        <w:tc>
          <w:tcPr>
            <w:tcW w:w="3827" w:type="dxa"/>
            <w:vAlign w:val="center"/>
          </w:tcPr>
          <w:p w:rsidR="00943DFC" w:rsidRPr="002A0860" w:rsidRDefault="00943DFC" w:rsidP="002A0860">
            <w:pPr>
              <w:jc w:val="center"/>
              <w:rPr>
                <w:rFonts w:cs="Arial"/>
                <w:sz w:val="20"/>
              </w:rPr>
            </w:pPr>
            <w:r w:rsidRPr="002A0860">
              <w:rPr>
                <w:rFonts w:cs="Arial"/>
                <w:sz w:val="20"/>
              </w:rPr>
              <w:t>Odpady przekazywane będą uprawnionym podmiotom do odzysku lub w przypadku braku możliwości odzysku do unieszkodliwiania.</w:t>
            </w:r>
          </w:p>
        </w:tc>
      </w:tr>
      <w:tr w:rsidR="002D5E92" w:rsidRPr="002A0860" w:rsidTr="002A0860">
        <w:tc>
          <w:tcPr>
            <w:tcW w:w="698" w:type="dxa"/>
            <w:vAlign w:val="center"/>
          </w:tcPr>
          <w:p w:rsidR="002D5E92" w:rsidRPr="002A0860" w:rsidRDefault="002D5E92" w:rsidP="002A0860">
            <w:pPr>
              <w:jc w:val="center"/>
              <w:rPr>
                <w:rFonts w:cs="Arial"/>
                <w:bCs/>
                <w:sz w:val="20"/>
              </w:rPr>
            </w:pPr>
            <w:r w:rsidRPr="002A0860">
              <w:rPr>
                <w:rFonts w:cs="Arial"/>
                <w:bCs/>
                <w:sz w:val="20"/>
              </w:rPr>
              <w:t>10.</w:t>
            </w:r>
          </w:p>
        </w:tc>
        <w:tc>
          <w:tcPr>
            <w:tcW w:w="1395" w:type="dxa"/>
            <w:vAlign w:val="center"/>
          </w:tcPr>
          <w:p w:rsidR="002D5E92" w:rsidRPr="002A0860" w:rsidRDefault="002D5E92" w:rsidP="002A0860">
            <w:pPr>
              <w:jc w:val="center"/>
              <w:rPr>
                <w:rFonts w:cs="Arial"/>
                <w:b/>
                <w:bCs/>
                <w:sz w:val="20"/>
              </w:rPr>
            </w:pPr>
            <w:r w:rsidRPr="002A0860">
              <w:rPr>
                <w:rFonts w:cs="Arial"/>
                <w:b/>
                <w:bCs/>
                <w:sz w:val="20"/>
              </w:rPr>
              <w:t>20 01 35*</w:t>
            </w:r>
          </w:p>
        </w:tc>
        <w:tc>
          <w:tcPr>
            <w:tcW w:w="3544" w:type="dxa"/>
            <w:vAlign w:val="center"/>
          </w:tcPr>
          <w:p w:rsidR="002D5E92" w:rsidRPr="002A0860" w:rsidRDefault="002D5E92" w:rsidP="002A0860">
            <w:pPr>
              <w:pStyle w:val="Akapitzlist"/>
              <w:ind w:left="0"/>
              <w:jc w:val="center"/>
              <w:rPr>
                <w:rFonts w:ascii="Arial" w:hAnsi="Arial" w:cs="Arial"/>
                <w:sz w:val="20"/>
                <w:szCs w:val="20"/>
              </w:rPr>
            </w:pPr>
            <w:r w:rsidRPr="002A0860">
              <w:rPr>
                <w:rFonts w:ascii="Arial" w:hAnsi="Arial" w:cs="Arial"/>
                <w:sz w:val="20"/>
                <w:szCs w:val="20"/>
              </w:rPr>
              <w:t xml:space="preserve">Zużyte urządzenia elektryczne </w:t>
            </w:r>
            <w:r w:rsidRPr="002A0860">
              <w:rPr>
                <w:rFonts w:ascii="Arial" w:hAnsi="Arial" w:cs="Arial"/>
                <w:sz w:val="20"/>
                <w:szCs w:val="20"/>
              </w:rPr>
              <w:br/>
              <w:t>i elektroniczne inne niż wymienione w  20 01 21</w:t>
            </w:r>
            <w:r w:rsidR="0027111C" w:rsidRPr="002A0860">
              <w:rPr>
                <w:rFonts w:ascii="Arial" w:hAnsi="Arial" w:cs="Arial"/>
                <w:sz w:val="20"/>
                <w:szCs w:val="20"/>
              </w:rPr>
              <w:t xml:space="preserve"> </w:t>
            </w:r>
            <w:r w:rsidRPr="002A0860">
              <w:rPr>
                <w:rFonts w:ascii="Arial" w:hAnsi="Arial" w:cs="Arial"/>
                <w:sz w:val="20"/>
                <w:szCs w:val="20"/>
              </w:rPr>
              <w:t>i 20 01 23 zawierające składniki niebezpieczne</w:t>
            </w:r>
          </w:p>
        </w:tc>
        <w:tc>
          <w:tcPr>
            <w:tcW w:w="3827" w:type="dxa"/>
            <w:vAlign w:val="center"/>
          </w:tcPr>
          <w:p w:rsidR="002D5E92" w:rsidRPr="002A0860" w:rsidRDefault="002D5E92" w:rsidP="002A0860">
            <w:pPr>
              <w:jc w:val="center"/>
              <w:rPr>
                <w:rFonts w:cs="Arial"/>
                <w:sz w:val="20"/>
              </w:rPr>
            </w:pPr>
            <w:r w:rsidRPr="002A0860">
              <w:rPr>
                <w:rFonts w:cs="Arial"/>
                <w:sz w:val="20"/>
              </w:rPr>
              <w:t>Odpady przekazywane będą uprawnionym podmiotom do odzysku lub w przypadku braku możliwości odzysku do unieszkodliwiania.</w:t>
            </w:r>
          </w:p>
        </w:tc>
      </w:tr>
    </w:tbl>
    <w:p w:rsidR="00943DFC" w:rsidRPr="00B17362" w:rsidRDefault="00943DFC" w:rsidP="00943DFC">
      <w:pPr>
        <w:pStyle w:val="Default"/>
        <w:jc w:val="both"/>
        <w:rPr>
          <w:rFonts w:ascii="Arial" w:hAnsi="Arial" w:cs="Arial"/>
          <w:color w:val="auto"/>
          <w:sz w:val="16"/>
          <w:szCs w:val="20"/>
        </w:rPr>
      </w:pPr>
    </w:p>
    <w:p w:rsidR="00943DFC" w:rsidRPr="00C35109" w:rsidRDefault="00943DFC" w:rsidP="00943DFC">
      <w:pPr>
        <w:pStyle w:val="Default"/>
        <w:jc w:val="both"/>
        <w:rPr>
          <w:rFonts w:ascii="Arial" w:hAnsi="Arial" w:cs="Arial"/>
          <w:b/>
          <w:bCs/>
          <w:color w:val="auto"/>
          <w:sz w:val="14"/>
        </w:rPr>
      </w:pPr>
    </w:p>
    <w:p w:rsidR="00943DFC" w:rsidRPr="00386CB4" w:rsidRDefault="00F53357" w:rsidP="002A0860">
      <w:pPr>
        <w:pStyle w:val="Nagwek3"/>
      </w:pPr>
      <w:r>
        <w:t>VIII</w:t>
      </w:r>
      <w:r w:rsidR="00943DFC" w:rsidRPr="00386CB4">
        <w:t>.1.2. Miejsca i sposoby oraz rodzaj magazynowanych odpadów wytwarzanych:</w:t>
      </w:r>
    </w:p>
    <w:p w:rsidR="00943DFC" w:rsidRPr="00A96F8E" w:rsidRDefault="00943DFC" w:rsidP="00943DFC">
      <w:pPr>
        <w:pStyle w:val="Default"/>
        <w:jc w:val="both"/>
        <w:rPr>
          <w:rFonts w:ascii="Arial" w:hAnsi="Arial" w:cs="Arial"/>
          <w:bCs/>
          <w:color w:val="auto"/>
          <w:sz w:val="8"/>
        </w:rPr>
      </w:pPr>
    </w:p>
    <w:p w:rsidR="00943DFC" w:rsidRPr="00BB2912" w:rsidRDefault="00943DFC" w:rsidP="00943DFC">
      <w:pPr>
        <w:pStyle w:val="Default"/>
        <w:jc w:val="both"/>
        <w:rPr>
          <w:rFonts w:ascii="Arial" w:hAnsi="Arial" w:cs="Arial"/>
          <w:b/>
          <w:color w:val="auto"/>
          <w:sz w:val="10"/>
        </w:rPr>
      </w:pPr>
    </w:p>
    <w:p w:rsidR="00943DFC" w:rsidRPr="00464BCA" w:rsidRDefault="00F53357" w:rsidP="00943DFC">
      <w:pPr>
        <w:pStyle w:val="Default"/>
        <w:jc w:val="both"/>
        <w:rPr>
          <w:rFonts w:ascii="Arial" w:hAnsi="Arial" w:cs="Arial"/>
          <w:bCs/>
          <w:color w:val="auto"/>
        </w:rPr>
      </w:pPr>
      <w:r>
        <w:rPr>
          <w:rFonts w:ascii="Arial" w:hAnsi="Arial" w:cs="Arial"/>
          <w:b/>
          <w:color w:val="auto"/>
        </w:rPr>
        <w:t>VIII</w:t>
      </w:r>
      <w:r w:rsidR="00943DFC" w:rsidRPr="00C9717B">
        <w:rPr>
          <w:rFonts w:ascii="Arial" w:hAnsi="Arial" w:cs="Arial"/>
          <w:b/>
          <w:color w:val="auto"/>
        </w:rPr>
        <w:t>.1.2.1.</w:t>
      </w:r>
      <w:r w:rsidR="00943DFC" w:rsidRPr="00B24A8D">
        <w:rPr>
          <w:rFonts w:ascii="Arial" w:hAnsi="Arial" w:cs="Arial"/>
          <w:bCs/>
          <w:color w:val="auto"/>
        </w:rPr>
        <w:t xml:space="preserve"> Odpady inne niż niebezpieczne</w:t>
      </w:r>
    </w:p>
    <w:p w:rsidR="00943DFC" w:rsidRDefault="00943DFC" w:rsidP="00943DFC">
      <w:pPr>
        <w:pStyle w:val="Default"/>
        <w:jc w:val="both"/>
        <w:rPr>
          <w:rFonts w:ascii="Arial" w:hAnsi="Arial" w:cs="Arial"/>
          <w:color w:val="auto"/>
          <w:sz w:val="10"/>
        </w:rPr>
      </w:pPr>
    </w:p>
    <w:p w:rsidR="00943DFC" w:rsidRPr="00FA1B79" w:rsidRDefault="00943DFC" w:rsidP="00943DFC">
      <w:pPr>
        <w:pStyle w:val="Default"/>
        <w:jc w:val="both"/>
        <w:rPr>
          <w:rFonts w:ascii="Arial" w:hAnsi="Arial" w:cs="Arial"/>
          <w:color w:val="auto"/>
          <w:sz w:val="2"/>
        </w:rPr>
      </w:pPr>
    </w:p>
    <w:p w:rsidR="009B76B6" w:rsidRPr="009B76B6" w:rsidRDefault="009B76B6" w:rsidP="00943DFC">
      <w:pPr>
        <w:pStyle w:val="Default"/>
        <w:jc w:val="both"/>
        <w:rPr>
          <w:rFonts w:ascii="Arial" w:hAnsi="Arial" w:cs="Arial"/>
          <w:color w:val="auto"/>
          <w:sz w:val="12"/>
          <w:szCs w:val="20"/>
        </w:rPr>
      </w:pPr>
    </w:p>
    <w:p w:rsidR="00C35109" w:rsidRDefault="00C35109" w:rsidP="00943DFC">
      <w:pPr>
        <w:pStyle w:val="Default"/>
        <w:jc w:val="both"/>
        <w:rPr>
          <w:rFonts w:ascii="Arial" w:hAnsi="Arial" w:cs="Arial"/>
          <w:color w:val="auto"/>
          <w:sz w:val="20"/>
          <w:szCs w:val="20"/>
        </w:rPr>
      </w:pPr>
    </w:p>
    <w:p w:rsidR="00C35109" w:rsidRDefault="00C35109" w:rsidP="00943DFC">
      <w:pPr>
        <w:pStyle w:val="Default"/>
        <w:jc w:val="both"/>
        <w:rPr>
          <w:rFonts w:ascii="Arial" w:hAnsi="Arial" w:cs="Arial"/>
          <w:color w:val="auto"/>
          <w:sz w:val="20"/>
          <w:szCs w:val="20"/>
        </w:rPr>
      </w:pPr>
    </w:p>
    <w:p w:rsidR="00C35109" w:rsidRDefault="00C35109" w:rsidP="00943DFC">
      <w:pPr>
        <w:pStyle w:val="Default"/>
        <w:jc w:val="both"/>
        <w:rPr>
          <w:rFonts w:ascii="Arial" w:hAnsi="Arial" w:cs="Arial"/>
          <w:color w:val="auto"/>
          <w:sz w:val="20"/>
          <w:szCs w:val="20"/>
        </w:rPr>
      </w:pPr>
    </w:p>
    <w:p w:rsidR="00C35109" w:rsidRDefault="00C35109" w:rsidP="00943DFC">
      <w:pPr>
        <w:pStyle w:val="Default"/>
        <w:jc w:val="both"/>
        <w:rPr>
          <w:rFonts w:ascii="Arial" w:hAnsi="Arial" w:cs="Arial"/>
          <w:color w:val="auto"/>
          <w:sz w:val="20"/>
          <w:szCs w:val="20"/>
        </w:rPr>
      </w:pPr>
    </w:p>
    <w:p w:rsidR="00C35109" w:rsidRDefault="00C35109" w:rsidP="00943DFC">
      <w:pPr>
        <w:pStyle w:val="Default"/>
        <w:jc w:val="both"/>
        <w:rPr>
          <w:rFonts w:ascii="Arial" w:hAnsi="Arial" w:cs="Arial"/>
          <w:color w:val="auto"/>
          <w:sz w:val="20"/>
          <w:szCs w:val="20"/>
        </w:rPr>
      </w:pPr>
    </w:p>
    <w:p w:rsidR="00943DFC" w:rsidRPr="00B9181A" w:rsidRDefault="00943DFC" w:rsidP="00943DFC">
      <w:pPr>
        <w:pStyle w:val="Default"/>
        <w:jc w:val="both"/>
        <w:rPr>
          <w:rFonts w:ascii="Arial" w:hAnsi="Arial" w:cs="Arial"/>
          <w:bCs/>
          <w:color w:val="auto"/>
          <w:sz w:val="20"/>
          <w:szCs w:val="20"/>
        </w:rPr>
      </w:pPr>
      <w:r w:rsidRPr="00527624">
        <w:rPr>
          <w:rFonts w:ascii="Arial" w:hAnsi="Arial" w:cs="Arial"/>
          <w:color w:val="auto"/>
          <w:sz w:val="20"/>
          <w:szCs w:val="20"/>
        </w:rPr>
        <w:t xml:space="preserve">Tabela nr </w:t>
      </w:r>
      <w:r>
        <w:rPr>
          <w:rFonts w:ascii="Arial" w:hAnsi="Arial" w:cs="Arial"/>
          <w:color w:val="auto"/>
          <w:sz w:val="20"/>
          <w:szCs w:val="20"/>
        </w:rPr>
        <w:t>2</w:t>
      </w:r>
      <w:r w:rsidR="00F53357">
        <w:rPr>
          <w:rFonts w:ascii="Arial" w:hAnsi="Arial" w:cs="Arial"/>
          <w:color w:val="auto"/>
          <w:sz w:val="20"/>
          <w:szCs w:val="20"/>
        </w:rPr>
        <w:t>3</w:t>
      </w:r>
    </w:p>
    <w:tbl>
      <w:tblPr>
        <w:tblStyle w:val="Tabela-Siatka"/>
        <w:tblW w:w="9464" w:type="dxa"/>
        <w:tblLayout w:type="fixed"/>
        <w:tblLook w:val="00A0" w:firstRow="1" w:lastRow="0" w:firstColumn="1" w:lastColumn="0" w:noHBand="0" w:noVBand="0"/>
        <w:tblDescription w:val="Miejsca i sposoby oraz rodzaj magazynowanych odpadów wytwarzanych. Odpady inne niż niebezpieczne.&#10;&#10;"/>
      </w:tblPr>
      <w:tblGrid>
        <w:gridCol w:w="817"/>
        <w:gridCol w:w="1134"/>
        <w:gridCol w:w="2835"/>
        <w:gridCol w:w="4678"/>
      </w:tblGrid>
      <w:tr w:rsidR="00943DFC" w:rsidRPr="002A0860" w:rsidTr="002A0860">
        <w:trPr>
          <w:trHeight w:val="472"/>
          <w:tblHeader/>
        </w:trPr>
        <w:tc>
          <w:tcPr>
            <w:tcW w:w="817" w:type="dxa"/>
            <w:vAlign w:val="center"/>
          </w:tcPr>
          <w:p w:rsidR="00943DFC" w:rsidRPr="002A0860" w:rsidRDefault="00943DFC" w:rsidP="002A0860">
            <w:pPr>
              <w:tabs>
                <w:tab w:val="left" w:pos="0"/>
              </w:tabs>
              <w:ind w:left="142"/>
              <w:jc w:val="center"/>
              <w:rPr>
                <w:rFonts w:cs="Arial"/>
                <w:b/>
                <w:bCs/>
                <w:sz w:val="20"/>
              </w:rPr>
            </w:pPr>
            <w:r w:rsidRPr="002A0860">
              <w:rPr>
                <w:rFonts w:cs="Arial"/>
                <w:b/>
                <w:bCs/>
                <w:sz w:val="20"/>
              </w:rPr>
              <w:lastRenderedPageBreak/>
              <w:t>Lp.</w:t>
            </w:r>
          </w:p>
        </w:tc>
        <w:tc>
          <w:tcPr>
            <w:tcW w:w="1134" w:type="dxa"/>
            <w:vAlign w:val="center"/>
          </w:tcPr>
          <w:p w:rsidR="00943DFC" w:rsidRPr="002A0860" w:rsidRDefault="00943DFC" w:rsidP="002A0860">
            <w:pPr>
              <w:jc w:val="center"/>
              <w:rPr>
                <w:rFonts w:cs="Arial"/>
                <w:b/>
                <w:bCs/>
                <w:sz w:val="20"/>
              </w:rPr>
            </w:pPr>
            <w:r w:rsidRPr="002A0860">
              <w:rPr>
                <w:rFonts w:cs="Arial"/>
                <w:b/>
                <w:bCs/>
                <w:sz w:val="20"/>
              </w:rPr>
              <w:t>Kod</w:t>
            </w:r>
          </w:p>
          <w:p w:rsidR="00943DFC" w:rsidRPr="002A0860" w:rsidRDefault="00943DFC" w:rsidP="002A0860">
            <w:pPr>
              <w:jc w:val="center"/>
              <w:rPr>
                <w:rFonts w:cs="Arial"/>
                <w:b/>
                <w:bCs/>
                <w:sz w:val="20"/>
              </w:rPr>
            </w:pPr>
            <w:r w:rsidRPr="002A0860">
              <w:rPr>
                <w:rFonts w:cs="Arial"/>
                <w:b/>
                <w:bCs/>
                <w:sz w:val="20"/>
              </w:rPr>
              <w:t>odpadu</w:t>
            </w:r>
          </w:p>
        </w:tc>
        <w:tc>
          <w:tcPr>
            <w:tcW w:w="2835" w:type="dxa"/>
            <w:vAlign w:val="center"/>
          </w:tcPr>
          <w:p w:rsidR="00943DFC" w:rsidRPr="002A0860" w:rsidRDefault="00943DFC" w:rsidP="002A0860">
            <w:pPr>
              <w:pStyle w:val="Nagwek7"/>
              <w:spacing w:line="240" w:lineRule="auto"/>
              <w:jc w:val="center"/>
              <w:rPr>
                <w:b/>
                <w:sz w:val="20"/>
              </w:rPr>
            </w:pPr>
          </w:p>
          <w:p w:rsidR="00943DFC" w:rsidRPr="002A0860" w:rsidRDefault="00943DFC" w:rsidP="002A0860">
            <w:pPr>
              <w:pStyle w:val="Nagwek7"/>
              <w:spacing w:line="240" w:lineRule="auto"/>
              <w:jc w:val="center"/>
              <w:rPr>
                <w:b/>
                <w:sz w:val="20"/>
              </w:rPr>
            </w:pPr>
            <w:r w:rsidRPr="002A0860">
              <w:rPr>
                <w:b/>
                <w:sz w:val="20"/>
              </w:rPr>
              <w:t>Rodzaj odpadu</w:t>
            </w:r>
          </w:p>
          <w:p w:rsidR="00943DFC" w:rsidRPr="002A0860" w:rsidRDefault="00943DFC" w:rsidP="002A0860">
            <w:pPr>
              <w:pStyle w:val="Nagwek7"/>
              <w:spacing w:line="240" w:lineRule="auto"/>
              <w:jc w:val="center"/>
              <w:rPr>
                <w:b/>
                <w:sz w:val="20"/>
              </w:rPr>
            </w:pPr>
          </w:p>
        </w:tc>
        <w:tc>
          <w:tcPr>
            <w:tcW w:w="4678" w:type="dxa"/>
            <w:vAlign w:val="center"/>
          </w:tcPr>
          <w:p w:rsidR="00943DFC" w:rsidRPr="002A0860" w:rsidRDefault="00943DFC" w:rsidP="002A0860">
            <w:pPr>
              <w:jc w:val="center"/>
              <w:rPr>
                <w:rFonts w:cs="Arial"/>
                <w:b/>
                <w:bCs/>
                <w:sz w:val="20"/>
              </w:rPr>
            </w:pPr>
            <w:r w:rsidRPr="002A0860">
              <w:rPr>
                <w:rFonts w:cs="Arial"/>
                <w:b/>
                <w:bCs/>
                <w:sz w:val="20"/>
              </w:rPr>
              <w:t>Sposób i miejsce magazynowania odpadów wytwarzanych</w:t>
            </w:r>
          </w:p>
        </w:tc>
      </w:tr>
      <w:tr w:rsidR="00943DFC" w:rsidRPr="002A0860" w:rsidTr="002A0860">
        <w:tc>
          <w:tcPr>
            <w:tcW w:w="817" w:type="dxa"/>
            <w:vAlign w:val="center"/>
          </w:tcPr>
          <w:p w:rsidR="00943DFC" w:rsidRPr="002A0860" w:rsidRDefault="00943DFC" w:rsidP="002A0860">
            <w:pPr>
              <w:numPr>
                <w:ilvl w:val="0"/>
                <w:numId w:val="40"/>
              </w:numPr>
              <w:tabs>
                <w:tab w:val="left" w:pos="0"/>
              </w:tabs>
              <w:jc w:val="center"/>
              <w:rPr>
                <w:rFonts w:cs="Arial"/>
                <w:bCs/>
                <w:sz w:val="20"/>
              </w:rPr>
            </w:pPr>
            <w:r w:rsidRPr="002A0860">
              <w:rPr>
                <w:rFonts w:cs="Arial"/>
                <w:bCs/>
                <w:sz w:val="20"/>
              </w:rPr>
              <w:t>1.</w:t>
            </w:r>
          </w:p>
        </w:tc>
        <w:tc>
          <w:tcPr>
            <w:tcW w:w="1134" w:type="dxa"/>
            <w:vAlign w:val="center"/>
          </w:tcPr>
          <w:p w:rsidR="00943DFC" w:rsidRPr="002A0860" w:rsidRDefault="00943DFC" w:rsidP="002A0860">
            <w:pPr>
              <w:jc w:val="center"/>
              <w:rPr>
                <w:rFonts w:cs="Arial"/>
                <w:b/>
                <w:sz w:val="20"/>
              </w:rPr>
            </w:pPr>
            <w:r w:rsidRPr="002A0860">
              <w:rPr>
                <w:rFonts w:cs="Arial"/>
                <w:b/>
                <w:sz w:val="20"/>
              </w:rPr>
              <w:t>15 01 01</w:t>
            </w:r>
          </w:p>
        </w:tc>
        <w:tc>
          <w:tcPr>
            <w:tcW w:w="2835" w:type="dxa"/>
            <w:vAlign w:val="center"/>
          </w:tcPr>
          <w:p w:rsidR="00943DFC" w:rsidRPr="002A0860" w:rsidRDefault="00943DFC" w:rsidP="002A0860">
            <w:pPr>
              <w:jc w:val="center"/>
              <w:rPr>
                <w:rFonts w:cs="Arial"/>
                <w:sz w:val="20"/>
              </w:rPr>
            </w:pPr>
            <w:r w:rsidRPr="002A0860">
              <w:rPr>
                <w:rFonts w:cs="Arial"/>
                <w:sz w:val="20"/>
              </w:rPr>
              <w:t xml:space="preserve">Opakowania z papieru </w:t>
            </w:r>
            <w:r w:rsidRPr="002A0860">
              <w:rPr>
                <w:rFonts w:cs="Arial"/>
                <w:sz w:val="20"/>
              </w:rPr>
              <w:br/>
              <w:t>i tektury</w:t>
            </w:r>
          </w:p>
        </w:tc>
        <w:tc>
          <w:tcPr>
            <w:tcW w:w="4678" w:type="dxa"/>
            <w:vAlign w:val="center"/>
          </w:tcPr>
          <w:p w:rsidR="000B2C7D" w:rsidRPr="002A0860" w:rsidRDefault="00943DFC" w:rsidP="002A0860">
            <w:pPr>
              <w:jc w:val="center"/>
              <w:rPr>
                <w:rFonts w:cs="Arial"/>
                <w:sz w:val="20"/>
              </w:rPr>
            </w:pPr>
            <w:r w:rsidRPr="002A0860">
              <w:rPr>
                <w:rFonts w:cs="Arial"/>
                <w:sz w:val="20"/>
              </w:rPr>
              <w:t xml:space="preserve">Odpady magazynowane będą w formie sprasowanych beli </w:t>
            </w:r>
            <w:r w:rsidR="000B2C7D" w:rsidRPr="002A0860">
              <w:rPr>
                <w:rFonts w:cs="Arial"/>
                <w:sz w:val="20"/>
              </w:rPr>
              <w:t xml:space="preserve"> </w:t>
            </w:r>
            <w:r w:rsidRPr="002A0860">
              <w:rPr>
                <w:rFonts w:cs="Arial"/>
                <w:sz w:val="20"/>
              </w:rPr>
              <w:t xml:space="preserve">w </w:t>
            </w:r>
            <w:r w:rsidR="000B2C7D" w:rsidRPr="002A0860">
              <w:rPr>
                <w:rFonts w:eastAsia="Calibri" w:cs="Arial"/>
                <w:spacing w:val="-5"/>
                <w:sz w:val="20"/>
                <w:lang w:bidi="pl-PL"/>
              </w:rPr>
              <w:t xml:space="preserve">boksach przeznaczonych do selektywnej zbiórki odpadów  lub w wydzielonym miejscu na placu magazynowym, </w:t>
            </w:r>
            <w:r w:rsidRPr="002A0860">
              <w:rPr>
                <w:rFonts w:cs="Arial"/>
                <w:sz w:val="20"/>
              </w:rPr>
              <w:t xml:space="preserve">o szczelnej nawierzchni. Odpady zabezpieczone będą przed wpływem czynników atmosferycznych. Miejsce magazynowania będzie opisane kodem </w:t>
            </w:r>
            <w:r w:rsidR="000B2C7D" w:rsidRPr="002A0860">
              <w:rPr>
                <w:rFonts w:cs="Arial"/>
                <w:sz w:val="20"/>
              </w:rPr>
              <w:br/>
            </w:r>
            <w:r w:rsidRPr="002A0860">
              <w:rPr>
                <w:rFonts w:cs="Arial"/>
                <w:sz w:val="20"/>
              </w:rPr>
              <w:t>i rodzajem magazynowanego odpadu.</w:t>
            </w:r>
          </w:p>
        </w:tc>
      </w:tr>
      <w:tr w:rsidR="00943DFC" w:rsidRPr="002A0860" w:rsidTr="002A0860">
        <w:tc>
          <w:tcPr>
            <w:tcW w:w="817" w:type="dxa"/>
            <w:vAlign w:val="center"/>
          </w:tcPr>
          <w:p w:rsidR="00943DFC" w:rsidRPr="002A0860" w:rsidRDefault="00943DFC" w:rsidP="002A0860">
            <w:pPr>
              <w:numPr>
                <w:ilvl w:val="0"/>
                <w:numId w:val="40"/>
              </w:numPr>
              <w:tabs>
                <w:tab w:val="left" w:pos="0"/>
              </w:tabs>
              <w:jc w:val="center"/>
              <w:rPr>
                <w:rFonts w:cs="Arial"/>
                <w:bCs/>
                <w:sz w:val="20"/>
              </w:rPr>
            </w:pPr>
            <w:r w:rsidRPr="002A0860">
              <w:rPr>
                <w:rFonts w:cs="Arial"/>
                <w:bCs/>
                <w:sz w:val="20"/>
              </w:rPr>
              <w:t>2.</w:t>
            </w:r>
          </w:p>
        </w:tc>
        <w:tc>
          <w:tcPr>
            <w:tcW w:w="1134" w:type="dxa"/>
            <w:vAlign w:val="center"/>
          </w:tcPr>
          <w:p w:rsidR="00943DFC" w:rsidRPr="002A0860" w:rsidRDefault="00943DFC" w:rsidP="002A0860">
            <w:pPr>
              <w:jc w:val="center"/>
              <w:rPr>
                <w:rFonts w:cs="Arial"/>
                <w:b/>
                <w:sz w:val="20"/>
              </w:rPr>
            </w:pPr>
            <w:r w:rsidRPr="002A0860">
              <w:rPr>
                <w:rFonts w:cs="Arial"/>
                <w:b/>
                <w:sz w:val="20"/>
              </w:rPr>
              <w:t>15 01 02</w:t>
            </w:r>
          </w:p>
        </w:tc>
        <w:tc>
          <w:tcPr>
            <w:tcW w:w="2835" w:type="dxa"/>
            <w:vAlign w:val="center"/>
          </w:tcPr>
          <w:p w:rsidR="00943DFC" w:rsidRPr="002A0860" w:rsidRDefault="00943DFC" w:rsidP="002A0860">
            <w:pPr>
              <w:jc w:val="center"/>
              <w:rPr>
                <w:rFonts w:cs="Arial"/>
                <w:sz w:val="20"/>
              </w:rPr>
            </w:pPr>
            <w:r w:rsidRPr="002A0860">
              <w:rPr>
                <w:rFonts w:cs="Arial"/>
                <w:sz w:val="20"/>
              </w:rPr>
              <w:t>Opakowania z tworzyw sztucznych</w:t>
            </w:r>
          </w:p>
        </w:tc>
        <w:tc>
          <w:tcPr>
            <w:tcW w:w="4678" w:type="dxa"/>
            <w:vAlign w:val="center"/>
          </w:tcPr>
          <w:p w:rsidR="00943DFC" w:rsidRPr="002A0860" w:rsidRDefault="000B2C7D" w:rsidP="002A0860">
            <w:pPr>
              <w:jc w:val="center"/>
              <w:rPr>
                <w:rFonts w:cs="Arial"/>
                <w:sz w:val="20"/>
              </w:rPr>
            </w:pPr>
            <w:r w:rsidRPr="002A0860">
              <w:rPr>
                <w:rFonts w:cs="Arial"/>
                <w:sz w:val="20"/>
              </w:rPr>
              <w:t xml:space="preserve">Odpady magazynowane będą w formie sprasowanych beli  w </w:t>
            </w:r>
            <w:r w:rsidRPr="002A0860">
              <w:rPr>
                <w:rFonts w:eastAsia="Calibri" w:cs="Arial"/>
                <w:spacing w:val="-5"/>
                <w:sz w:val="20"/>
                <w:lang w:bidi="pl-PL"/>
              </w:rPr>
              <w:t xml:space="preserve">boksach przeznaczonych do selektywnej zbiórki odpadów  lub w wydzielonym miejscu na placu magazynowym, </w:t>
            </w:r>
            <w:r w:rsidRPr="002A0860">
              <w:rPr>
                <w:rFonts w:cs="Arial"/>
                <w:sz w:val="20"/>
              </w:rPr>
              <w:t xml:space="preserve">o szczelnej nawierzchni. Odpady zabezpieczone będą przed wpływem czynników atmosferycznych. Miejsce magazynowania będzie opisane kodem </w:t>
            </w:r>
            <w:r w:rsidRPr="002A0860">
              <w:rPr>
                <w:rFonts w:cs="Arial"/>
                <w:sz w:val="20"/>
              </w:rPr>
              <w:br/>
              <w:t>i rodzajem magazynowanego odpadu.</w:t>
            </w:r>
          </w:p>
        </w:tc>
      </w:tr>
      <w:tr w:rsidR="00943DFC" w:rsidRPr="002A0860" w:rsidTr="002A0860">
        <w:tc>
          <w:tcPr>
            <w:tcW w:w="817" w:type="dxa"/>
            <w:vAlign w:val="center"/>
          </w:tcPr>
          <w:p w:rsidR="00943DFC" w:rsidRPr="002A0860" w:rsidRDefault="00943DFC" w:rsidP="002A0860">
            <w:pPr>
              <w:numPr>
                <w:ilvl w:val="0"/>
                <w:numId w:val="40"/>
              </w:numPr>
              <w:tabs>
                <w:tab w:val="left" w:pos="0"/>
              </w:tabs>
              <w:jc w:val="center"/>
              <w:rPr>
                <w:rFonts w:cs="Arial"/>
                <w:bCs/>
                <w:sz w:val="20"/>
              </w:rPr>
            </w:pPr>
            <w:r w:rsidRPr="002A0860">
              <w:rPr>
                <w:rFonts w:cs="Arial"/>
                <w:bCs/>
                <w:sz w:val="20"/>
              </w:rPr>
              <w:t>4.</w:t>
            </w:r>
          </w:p>
        </w:tc>
        <w:tc>
          <w:tcPr>
            <w:tcW w:w="1134" w:type="dxa"/>
            <w:vAlign w:val="center"/>
          </w:tcPr>
          <w:p w:rsidR="00943DFC" w:rsidRPr="002A0860" w:rsidRDefault="00943DFC" w:rsidP="002A0860">
            <w:pPr>
              <w:jc w:val="center"/>
              <w:rPr>
                <w:rFonts w:cs="Arial"/>
                <w:b/>
                <w:sz w:val="20"/>
              </w:rPr>
            </w:pPr>
            <w:r w:rsidRPr="002A0860">
              <w:rPr>
                <w:rFonts w:cs="Arial"/>
                <w:b/>
                <w:sz w:val="20"/>
              </w:rPr>
              <w:t>15 01 04</w:t>
            </w:r>
          </w:p>
        </w:tc>
        <w:tc>
          <w:tcPr>
            <w:tcW w:w="2835" w:type="dxa"/>
            <w:vAlign w:val="center"/>
          </w:tcPr>
          <w:p w:rsidR="00943DFC" w:rsidRPr="002A0860" w:rsidRDefault="00943DFC" w:rsidP="002A0860">
            <w:pPr>
              <w:jc w:val="center"/>
              <w:rPr>
                <w:rFonts w:cs="Arial"/>
                <w:sz w:val="20"/>
              </w:rPr>
            </w:pPr>
            <w:r w:rsidRPr="002A0860">
              <w:rPr>
                <w:rFonts w:cs="Arial"/>
                <w:sz w:val="20"/>
              </w:rPr>
              <w:t>Opakowania z metali</w:t>
            </w:r>
          </w:p>
        </w:tc>
        <w:tc>
          <w:tcPr>
            <w:tcW w:w="4678" w:type="dxa"/>
            <w:vAlign w:val="center"/>
          </w:tcPr>
          <w:p w:rsidR="000B2C7D" w:rsidRPr="002A0860" w:rsidRDefault="00943DFC" w:rsidP="002A0860">
            <w:pPr>
              <w:jc w:val="center"/>
              <w:rPr>
                <w:rFonts w:cs="Arial"/>
                <w:sz w:val="20"/>
              </w:rPr>
            </w:pPr>
            <w:r w:rsidRPr="002A0860">
              <w:rPr>
                <w:rFonts w:cs="Arial"/>
                <w:sz w:val="20"/>
              </w:rPr>
              <w:t xml:space="preserve">Odpady magazynowane będą luzem </w:t>
            </w:r>
            <w:r w:rsidR="000B2C7D" w:rsidRPr="002A0860">
              <w:rPr>
                <w:rFonts w:cs="Arial"/>
                <w:sz w:val="20"/>
              </w:rPr>
              <w:br/>
            </w:r>
            <w:r w:rsidR="000B2C7D" w:rsidRPr="002A0860">
              <w:rPr>
                <w:rFonts w:eastAsia="Calibri" w:cs="Arial"/>
                <w:spacing w:val="-5"/>
                <w:sz w:val="20"/>
                <w:lang w:bidi="pl-PL"/>
              </w:rPr>
              <w:t>w kontenerach usytuowanych na placu magazynowym</w:t>
            </w:r>
            <w:r w:rsidR="000B2C7D" w:rsidRPr="002A0860">
              <w:rPr>
                <w:rFonts w:cs="Arial"/>
                <w:sz w:val="20"/>
              </w:rPr>
              <w:t xml:space="preserve"> o szczelnej nawierzchni </w:t>
            </w:r>
            <w:r w:rsidR="000B2C7D" w:rsidRPr="002A0860">
              <w:rPr>
                <w:rFonts w:eastAsia="Calibri" w:cs="Arial"/>
                <w:spacing w:val="-5"/>
                <w:sz w:val="20"/>
                <w:lang w:bidi="pl-PL"/>
              </w:rPr>
              <w:t xml:space="preserve">lub </w:t>
            </w:r>
            <w:r w:rsidR="000B2C7D" w:rsidRPr="002A0860">
              <w:rPr>
                <w:rFonts w:eastAsia="Calibri" w:cs="Arial"/>
                <w:spacing w:val="-5"/>
                <w:sz w:val="20"/>
                <w:lang w:bidi="pl-PL"/>
              </w:rPr>
              <w:br/>
            </w:r>
            <w:r w:rsidR="000B2C7D" w:rsidRPr="002A0860">
              <w:rPr>
                <w:rFonts w:cs="Arial"/>
                <w:sz w:val="20"/>
              </w:rPr>
              <w:t xml:space="preserve">w formie sprasowanych beli  w </w:t>
            </w:r>
            <w:r w:rsidR="000B2C7D" w:rsidRPr="002A0860">
              <w:rPr>
                <w:rFonts w:eastAsia="Calibri" w:cs="Arial"/>
                <w:spacing w:val="-5"/>
                <w:sz w:val="20"/>
                <w:lang w:bidi="pl-PL"/>
              </w:rPr>
              <w:t xml:space="preserve">boksach przeznaczonych do selektywnej zbiórki odpadów. </w:t>
            </w:r>
            <w:r w:rsidRPr="002A0860">
              <w:rPr>
                <w:rFonts w:cs="Arial"/>
                <w:sz w:val="20"/>
              </w:rPr>
              <w:t xml:space="preserve">Odpady zabezpieczone będą przed wpływem czynników atmosferycznych. Miejsce magazynowania będzie opisane kodem </w:t>
            </w:r>
            <w:r w:rsidRPr="002A0860">
              <w:rPr>
                <w:rFonts w:cs="Arial"/>
                <w:sz w:val="20"/>
              </w:rPr>
              <w:br/>
              <w:t>i rodzajem magazynowanego odpadu.</w:t>
            </w:r>
          </w:p>
        </w:tc>
      </w:tr>
      <w:tr w:rsidR="00943DFC" w:rsidRPr="002A0860" w:rsidTr="002A0860">
        <w:tc>
          <w:tcPr>
            <w:tcW w:w="817" w:type="dxa"/>
            <w:vAlign w:val="center"/>
          </w:tcPr>
          <w:p w:rsidR="00943DFC" w:rsidRPr="002A0860" w:rsidRDefault="00943DFC" w:rsidP="002A0860">
            <w:pPr>
              <w:numPr>
                <w:ilvl w:val="0"/>
                <w:numId w:val="40"/>
              </w:numPr>
              <w:tabs>
                <w:tab w:val="left" w:pos="0"/>
              </w:tabs>
              <w:jc w:val="center"/>
              <w:rPr>
                <w:rFonts w:cs="Arial"/>
                <w:bCs/>
                <w:sz w:val="20"/>
              </w:rPr>
            </w:pPr>
            <w:r w:rsidRPr="002A0860">
              <w:rPr>
                <w:rFonts w:cs="Arial"/>
                <w:bCs/>
                <w:sz w:val="20"/>
              </w:rPr>
              <w:t>6..</w:t>
            </w:r>
          </w:p>
        </w:tc>
        <w:tc>
          <w:tcPr>
            <w:tcW w:w="1134" w:type="dxa"/>
            <w:vAlign w:val="center"/>
          </w:tcPr>
          <w:p w:rsidR="00943DFC" w:rsidRPr="002A0860" w:rsidRDefault="00943DFC" w:rsidP="002A0860">
            <w:pPr>
              <w:jc w:val="center"/>
              <w:rPr>
                <w:rFonts w:cs="Arial"/>
                <w:b/>
                <w:sz w:val="20"/>
              </w:rPr>
            </w:pPr>
            <w:r w:rsidRPr="002A0860">
              <w:rPr>
                <w:rFonts w:cs="Arial"/>
                <w:b/>
                <w:sz w:val="20"/>
              </w:rPr>
              <w:t>15 01 07</w:t>
            </w:r>
          </w:p>
        </w:tc>
        <w:tc>
          <w:tcPr>
            <w:tcW w:w="2835" w:type="dxa"/>
            <w:vAlign w:val="center"/>
          </w:tcPr>
          <w:p w:rsidR="00943DFC" w:rsidRPr="002A0860" w:rsidRDefault="00943DFC" w:rsidP="002A0860">
            <w:pPr>
              <w:jc w:val="center"/>
              <w:rPr>
                <w:rFonts w:cs="Arial"/>
                <w:sz w:val="20"/>
              </w:rPr>
            </w:pPr>
            <w:r w:rsidRPr="002A0860">
              <w:rPr>
                <w:rFonts w:cs="Arial"/>
                <w:sz w:val="20"/>
              </w:rPr>
              <w:t>Opakowania ze szkła</w:t>
            </w:r>
          </w:p>
        </w:tc>
        <w:tc>
          <w:tcPr>
            <w:tcW w:w="4678" w:type="dxa"/>
            <w:vAlign w:val="center"/>
          </w:tcPr>
          <w:p w:rsidR="00943DFC" w:rsidRPr="002A0860" w:rsidRDefault="000B2C7D" w:rsidP="002A0860">
            <w:pPr>
              <w:jc w:val="center"/>
              <w:rPr>
                <w:rFonts w:cs="Arial"/>
                <w:sz w:val="20"/>
              </w:rPr>
            </w:pPr>
            <w:r w:rsidRPr="002A0860">
              <w:rPr>
                <w:rFonts w:cs="Arial"/>
                <w:sz w:val="20"/>
              </w:rPr>
              <w:t xml:space="preserve">Odpady magazynowane będą luzem </w:t>
            </w:r>
            <w:r w:rsidRPr="002A0860">
              <w:rPr>
                <w:rFonts w:cs="Arial"/>
                <w:sz w:val="20"/>
              </w:rPr>
              <w:br/>
            </w:r>
            <w:r w:rsidRPr="002A0860">
              <w:rPr>
                <w:rFonts w:eastAsia="Calibri" w:cs="Arial"/>
                <w:spacing w:val="-5"/>
                <w:sz w:val="20"/>
                <w:lang w:bidi="pl-PL"/>
              </w:rPr>
              <w:t>w kontenerach usytuowanych na placu magazynowym</w:t>
            </w:r>
            <w:r w:rsidRPr="002A0860">
              <w:rPr>
                <w:rFonts w:cs="Arial"/>
                <w:sz w:val="20"/>
              </w:rPr>
              <w:t xml:space="preserve"> o szczelnej nawierzchni </w:t>
            </w:r>
            <w:r w:rsidRPr="002A0860">
              <w:rPr>
                <w:rFonts w:eastAsia="Calibri" w:cs="Arial"/>
                <w:spacing w:val="-5"/>
                <w:sz w:val="20"/>
                <w:lang w:bidi="pl-PL"/>
              </w:rPr>
              <w:t xml:space="preserve">lub </w:t>
            </w:r>
            <w:r w:rsidRPr="002A0860">
              <w:rPr>
                <w:rFonts w:eastAsia="Calibri" w:cs="Arial"/>
                <w:spacing w:val="-5"/>
                <w:sz w:val="20"/>
                <w:lang w:bidi="pl-PL"/>
              </w:rPr>
              <w:br/>
            </w:r>
            <w:r w:rsidRPr="002A0860">
              <w:rPr>
                <w:rFonts w:cs="Arial"/>
                <w:sz w:val="20"/>
              </w:rPr>
              <w:t xml:space="preserve">w formie sprasowanych beli  w </w:t>
            </w:r>
            <w:r w:rsidRPr="002A0860">
              <w:rPr>
                <w:rFonts w:eastAsia="Calibri" w:cs="Arial"/>
                <w:spacing w:val="-5"/>
                <w:sz w:val="20"/>
                <w:lang w:bidi="pl-PL"/>
              </w:rPr>
              <w:t xml:space="preserve">boksach przeznaczonych do selektywnej zbiórki odpadów. </w:t>
            </w:r>
            <w:r w:rsidRPr="002A0860">
              <w:rPr>
                <w:rFonts w:cs="Arial"/>
                <w:sz w:val="20"/>
              </w:rPr>
              <w:t xml:space="preserve">Odpady zabezpieczone będą przed wpływem czynników atmosferycznych. Miejsce magazynowania będzie opisane kodem </w:t>
            </w:r>
            <w:r w:rsidRPr="002A0860">
              <w:rPr>
                <w:rFonts w:cs="Arial"/>
                <w:sz w:val="20"/>
              </w:rPr>
              <w:br/>
              <w:t>i rodzajem magazynowanego odpadu.</w:t>
            </w:r>
          </w:p>
        </w:tc>
      </w:tr>
      <w:tr w:rsidR="00943DFC" w:rsidRPr="002A0860" w:rsidTr="002A0860">
        <w:trPr>
          <w:trHeight w:val="798"/>
        </w:trPr>
        <w:tc>
          <w:tcPr>
            <w:tcW w:w="817" w:type="dxa"/>
            <w:vAlign w:val="center"/>
          </w:tcPr>
          <w:p w:rsidR="00943DFC" w:rsidRPr="002A0860" w:rsidRDefault="00943DFC" w:rsidP="002A0860">
            <w:pPr>
              <w:numPr>
                <w:ilvl w:val="0"/>
                <w:numId w:val="40"/>
              </w:numPr>
              <w:tabs>
                <w:tab w:val="left" w:pos="0"/>
              </w:tabs>
              <w:jc w:val="center"/>
              <w:rPr>
                <w:rFonts w:cs="Arial"/>
                <w:bCs/>
                <w:sz w:val="20"/>
              </w:rPr>
            </w:pPr>
            <w:r w:rsidRPr="002A0860">
              <w:rPr>
                <w:rFonts w:cs="Arial"/>
                <w:bCs/>
                <w:sz w:val="20"/>
              </w:rPr>
              <w:t>7.</w:t>
            </w:r>
          </w:p>
        </w:tc>
        <w:tc>
          <w:tcPr>
            <w:tcW w:w="1134" w:type="dxa"/>
            <w:vAlign w:val="center"/>
          </w:tcPr>
          <w:p w:rsidR="00943DFC" w:rsidRPr="002A0860" w:rsidRDefault="00943DFC" w:rsidP="002A0860">
            <w:pPr>
              <w:ind w:hanging="1"/>
              <w:jc w:val="center"/>
              <w:rPr>
                <w:rFonts w:cs="Arial"/>
                <w:b/>
                <w:sz w:val="20"/>
              </w:rPr>
            </w:pPr>
            <w:r w:rsidRPr="002A0860">
              <w:rPr>
                <w:rFonts w:cs="Arial"/>
                <w:b/>
                <w:sz w:val="20"/>
              </w:rPr>
              <w:t>15 02 03</w:t>
            </w:r>
          </w:p>
        </w:tc>
        <w:tc>
          <w:tcPr>
            <w:tcW w:w="2835" w:type="dxa"/>
            <w:vAlign w:val="center"/>
          </w:tcPr>
          <w:p w:rsidR="00943DFC" w:rsidRPr="002A0860" w:rsidRDefault="00943DFC" w:rsidP="002A0860">
            <w:pPr>
              <w:jc w:val="center"/>
              <w:rPr>
                <w:rFonts w:cs="Arial"/>
                <w:sz w:val="20"/>
              </w:rPr>
            </w:pPr>
            <w:r w:rsidRPr="002A0860">
              <w:rPr>
                <w:rFonts w:cs="Arial"/>
                <w:sz w:val="20"/>
              </w:rPr>
              <w:t xml:space="preserve">Sorbenty, materiały filtracyjne, tkaniny do wycierania (np. szmaty, ścierki) i ubrania ochronne inne niż wymienione </w:t>
            </w:r>
            <w:r w:rsidR="00EE4A7C" w:rsidRPr="002A0860">
              <w:rPr>
                <w:rFonts w:cs="Arial"/>
                <w:sz w:val="20"/>
              </w:rPr>
              <w:br/>
            </w:r>
            <w:r w:rsidRPr="002A0860">
              <w:rPr>
                <w:rFonts w:cs="Arial"/>
                <w:sz w:val="20"/>
              </w:rPr>
              <w:t>w 15 02 02</w:t>
            </w:r>
          </w:p>
        </w:tc>
        <w:tc>
          <w:tcPr>
            <w:tcW w:w="4678" w:type="dxa"/>
            <w:vAlign w:val="center"/>
          </w:tcPr>
          <w:p w:rsidR="00943DFC" w:rsidRPr="002A0860" w:rsidRDefault="00943DFC" w:rsidP="002A0860">
            <w:pPr>
              <w:jc w:val="center"/>
              <w:rPr>
                <w:rFonts w:cs="Arial"/>
                <w:sz w:val="20"/>
              </w:rPr>
            </w:pPr>
            <w:r w:rsidRPr="002A0860">
              <w:rPr>
                <w:rFonts w:cs="Arial"/>
                <w:sz w:val="20"/>
              </w:rPr>
              <w:t xml:space="preserve">Odpady magazynowane będą  w pojemnikach usytuowanych na placu magazynowym. Miejsce magazynowania będzie opisane kodem </w:t>
            </w:r>
            <w:r w:rsidR="000B2C7D" w:rsidRPr="002A0860">
              <w:rPr>
                <w:rFonts w:cs="Arial"/>
                <w:sz w:val="20"/>
              </w:rPr>
              <w:br/>
            </w:r>
            <w:r w:rsidRPr="002A0860">
              <w:rPr>
                <w:rFonts w:cs="Arial"/>
                <w:sz w:val="20"/>
              </w:rPr>
              <w:t>i rodzajem magazynowanego odpadu.</w:t>
            </w:r>
          </w:p>
        </w:tc>
      </w:tr>
      <w:tr w:rsidR="00943DFC" w:rsidRPr="002A0860" w:rsidTr="002A0860">
        <w:tc>
          <w:tcPr>
            <w:tcW w:w="817" w:type="dxa"/>
            <w:vAlign w:val="center"/>
          </w:tcPr>
          <w:p w:rsidR="00943DFC" w:rsidRPr="002A0860" w:rsidRDefault="00943DFC" w:rsidP="002A0860">
            <w:pPr>
              <w:numPr>
                <w:ilvl w:val="0"/>
                <w:numId w:val="40"/>
              </w:numPr>
              <w:tabs>
                <w:tab w:val="left" w:pos="0"/>
              </w:tabs>
              <w:jc w:val="center"/>
              <w:rPr>
                <w:rFonts w:cs="Arial"/>
                <w:bCs/>
                <w:sz w:val="20"/>
              </w:rPr>
            </w:pPr>
          </w:p>
        </w:tc>
        <w:tc>
          <w:tcPr>
            <w:tcW w:w="1134" w:type="dxa"/>
            <w:vAlign w:val="center"/>
          </w:tcPr>
          <w:p w:rsidR="00943DFC" w:rsidRPr="002A0860" w:rsidRDefault="00943DFC" w:rsidP="002A0860">
            <w:pPr>
              <w:jc w:val="center"/>
              <w:rPr>
                <w:rFonts w:cs="Arial"/>
                <w:b/>
                <w:sz w:val="20"/>
              </w:rPr>
            </w:pPr>
            <w:r w:rsidRPr="002A0860">
              <w:rPr>
                <w:rFonts w:cs="Arial"/>
                <w:b/>
                <w:sz w:val="20"/>
              </w:rPr>
              <w:t>16 01 03</w:t>
            </w:r>
          </w:p>
        </w:tc>
        <w:tc>
          <w:tcPr>
            <w:tcW w:w="2835" w:type="dxa"/>
            <w:vAlign w:val="center"/>
          </w:tcPr>
          <w:p w:rsidR="00943DFC" w:rsidRPr="002A0860" w:rsidRDefault="00943DFC" w:rsidP="002A0860">
            <w:pPr>
              <w:jc w:val="center"/>
              <w:rPr>
                <w:rFonts w:cs="Arial"/>
                <w:sz w:val="20"/>
              </w:rPr>
            </w:pPr>
          </w:p>
          <w:p w:rsidR="008C5B09" w:rsidRPr="002A0860" w:rsidRDefault="008C5B09" w:rsidP="002A0860">
            <w:pPr>
              <w:jc w:val="center"/>
              <w:rPr>
                <w:rFonts w:cs="Arial"/>
                <w:sz w:val="20"/>
              </w:rPr>
            </w:pPr>
          </w:p>
          <w:p w:rsidR="00943DFC" w:rsidRPr="002A0860" w:rsidRDefault="00943DFC" w:rsidP="002A0860">
            <w:pPr>
              <w:jc w:val="center"/>
              <w:rPr>
                <w:rFonts w:cs="Arial"/>
                <w:sz w:val="20"/>
              </w:rPr>
            </w:pPr>
            <w:r w:rsidRPr="002A0860">
              <w:rPr>
                <w:rFonts w:cs="Arial"/>
                <w:sz w:val="20"/>
              </w:rPr>
              <w:t>Zużyte opony</w:t>
            </w:r>
          </w:p>
        </w:tc>
        <w:tc>
          <w:tcPr>
            <w:tcW w:w="4678" w:type="dxa"/>
            <w:vAlign w:val="center"/>
          </w:tcPr>
          <w:p w:rsidR="00943DFC" w:rsidRPr="002A0860" w:rsidRDefault="00943DFC" w:rsidP="002A0860">
            <w:pPr>
              <w:jc w:val="center"/>
              <w:rPr>
                <w:rFonts w:cs="Arial"/>
                <w:sz w:val="20"/>
              </w:rPr>
            </w:pPr>
            <w:r w:rsidRPr="002A0860">
              <w:rPr>
                <w:rFonts w:cs="Arial"/>
                <w:sz w:val="20"/>
              </w:rPr>
              <w:t>Odpady magazynowane będą w wydzielonym</w:t>
            </w:r>
            <w:r w:rsidRPr="002A0860">
              <w:rPr>
                <w:rFonts w:cs="Arial"/>
                <w:sz w:val="20"/>
              </w:rPr>
              <w:br/>
              <w:t>i oznakowanym nazwą i kodem odpadu miejscu na utwardzonym szczelnym placu obok sortowni lub placu magazynowym w stosach.</w:t>
            </w:r>
          </w:p>
        </w:tc>
      </w:tr>
      <w:tr w:rsidR="00943DFC" w:rsidRPr="002A0860" w:rsidTr="002A0860">
        <w:tc>
          <w:tcPr>
            <w:tcW w:w="817" w:type="dxa"/>
            <w:vAlign w:val="center"/>
          </w:tcPr>
          <w:p w:rsidR="00943DFC" w:rsidRPr="002A0860" w:rsidRDefault="00943DFC" w:rsidP="002A0860">
            <w:pPr>
              <w:numPr>
                <w:ilvl w:val="0"/>
                <w:numId w:val="40"/>
              </w:numPr>
              <w:tabs>
                <w:tab w:val="left" w:pos="0"/>
              </w:tabs>
              <w:jc w:val="center"/>
              <w:rPr>
                <w:rFonts w:cs="Arial"/>
                <w:bCs/>
                <w:sz w:val="20"/>
              </w:rPr>
            </w:pPr>
          </w:p>
        </w:tc>
        <w:tc>
          <w:tcPr>
            <w:tcW w:w="1134" w:type="dxa"/>
            <w:vAlign w:val="center"/>
          </w:tcPr>
          <w:p w:rsidR="00943DFC" w:rsidRPr="002A0860" w:rsidRDefault="00943DFC" w:rsidP="002A0860">
            <w:pPr>
              <w:jc w:val="center"/>
              <w:rPr>
                <w:rFonts w:cs="Arial"/>
                <w:b/>
                <w:sz w:val="20"/>
              </w:rPr>
            </w:pPr>
            <w:r w:rsidRPr="002A0860">
              <w:rPr>
                <w:rFonts w:cs="Arial"/>
                <w:b/>
                <w:sz w:val="20"/>
              </w:rPr>
              <w:t>16 02 14</w:t>
            </w:r>
          </w:p>
        </w:tc>
        <w:tc>
          <w:tcPr>
            <w:tcW w:w="2835" w:type="dxa"/>
            <w:vAlign w:val="center"/>
          </w:tcPr>
          <w:p w:rsidR="000B2C7D" w:rsidRPr="002A0860" w:rsidRDefault="000B2C7D" w:rsidP="002A0860">
            <w:pPr>
              <w:jc w:val="center"/>
              <w:rPr>
                <w:rFonts w:cs="Arial"/>
                <w:sz w:val="20"/>
              </w:rPr>
            </w:pPr>
          </w:p>
          <w:p w:rsidR="00943DFC" w:rsidRPr="002A0860" w:rsidRDefault="00943DFC" w:rsidP="002A0860">
            <w:pPr>
              <w:jc w:val="center"/>
              <w:rPr>
                <w:rFonts w:cs="Arial"/>
                <w:sz w:val="20"/>
              </w:rPr>
            </w:pPr>
            <w:r w:rsidRPr="002A0860">
              <w:rPr>
                <w:rFonts w:cs="Arial"/>
                <w:sz w:val="20"/>
              </w:rPr>
              <w:t xml:space="preserve">Zużyte urządzenia inne niż wymienione w 16 02 09 </w:t>
            </w:r>
            <w:r w:rsidRPr="002A0860">
              <w:rPr>
                <w:rFonts w:cs="Arial"/>
                <w:sz w:val="20"/>
              </w:rPr>
              <w:br/>
              <w:t>do 16 02 13</w:t>
            </w:r>
          </w:p>
        </w:tc>
        <w:tc>
          <w:tcPr>
            <w:tcW w:w="4678" w:type="dxa"/>
            <w:vAlign w:val="center"/>
          </w:tcPr>
          <w:p w:rsidR="00943DFC" w:rsidRPr="002A0860" w:rsidRDefault="000B2C7D" w:rsidP="002A0860">
            <w:pPr>
              <w:jc w:val="center"/>
              <w:rPr>
                <w:rFonts w:cs="Arial"/>
                <w:sz w:val="20"/>
              </w:rPr>
            </w:pPr>
            <w:r w:rsidRPr="002A0860">
              <w:rPr>
                <w:rFonts w:cs="Arial"/>
                <w:sz w:val="20"/>
              </w:rPr>
              <w:t xml:space="preserve">Odpady magazynowane będą </w:t>
            </w:r>
            <w:r w:rsidRPr="002A0860">
              <w:rPr>
                <w:rFonts w:eastAsia="Calibri" w:cs="Arial"/>
                <w:spacing w:val="-5"/>
                <w:sz w:val="20"/>
                <w:lang w:bidi="pl-PL"/>
              </w:rPr>
              <w:t>w kontenerach usytuowanych na placu magazynowym</w:t>
            </w:r>
            <w:r w:rsidRPr="002A0860">
              <w:rPr>
                <w:rFonts w:cs="Arial"/>
                <w:sz w:val="20"/>
              </w:rPr>
              <w:t xml:space="preserve"> o szczelnej nawierzchni. Miejsce magazynowania będzie opisane kodem i rodzajem magazynowanego odpadu.</w:t>
            </w:r>
          </w:p>
        </w:tc>
      </w:tr>
      <w:tr w:rsidR="00943DFC" w:rsidRPr="002A0860" w:rsidTr="002A0860">
        <w:tc>
          <w:tcPr>
            <w:tcW w:w="817" w:type="dxa"/>
            <w:vAlign w:val="center"/>
          </w:tcPr>
          <w:p w:rsidR="00943DFC" w:rsidRPr="002A0860" w:rsidRDefault="00943DFC" w:rsidP="002A0860">
            <w:pPr>
              <w:numPr>
                <w:ilvl w:val="0"/>
                <w:numId w:val="40"/>
              </w:numPr>
              <w:tabs>
                <w:tab w:val="left" w:pos="0"/>
              </w:tabs>
              <w:jc w:val="center"/>
              <w:rPr>
                <w:rFonts w:cs="Arial"/>
                <w:bCs/>
                <w:sz w:val="20"/>
              </w:rPr>
            </w:pPr>
          </w:p>
        </w:tc>
        <w:tc>
          <w:tcPr>
            <w:tcW w:w="1134" w:type="dxa"/>
            <w:vAlign w:val="center"/>
          </w:tcPr>
          <w:p w:rsidR="000B2C7D" w:rsidRPr="002A0860" w:rsidRDefault="00943DFC" w:rsidP="002A0860">
            <w:pPr>
              <w:jc w:val="center"/>
              <w:rPr>
                <w:rFonts w:cs="Arial"/>
                <w:b/>
                <w:sz w:val="20"/>
              </w:rPr>
            </w:pPr>
            <w:r w:rsidRPr="002A0860">
              <w:rPr>
                <w:rFonts w:cs="Arial"/>
                <w:b/>
                <w:sz w:val="20"/>
              </w:rPr>
              <w:t>ex</w:t>
            </w:r>
          </w:p>
          <w:p w:rsidR="00943DFC" w:rsidRPr="002A0860" w:rsidRDefault="00943DFC" w:rsidP="002A0860">
            <w:pPr>
              <w:jc w:val="center"/>
              <w:rPr>
                <w:rFonts w:cs="Arial"/>
                <w:b/>
                <w:sz w:val="20"/>
              </w:rPr>
            </w:pPr>
            <w:r w:rsidRPr="002A0860">
              <w:rPr>
                <w:rFonts w:cs="Arial"/>
                <w:b/>
                <w:sz w:val="20"/>
              </w:rPr>
              <w:t>16 02 16</w:t>
            </w:r>
          </w:p>
        </w:tc>
        <w:tc>
          <w:tcPr>
            <w:tcW w:w="2835" w:type="dxa"/>
            <w:vAlign w:val="center"/>
          </w:tcPr>
          <w:p w:rsidR="000B2C7D" w:rsidRPr="002A0860" w:rsidRDefault="000B2C7D" w:rsidP="002A0860">
            <w:pPr>
              <w:jc w:val="center"/>
              <w:rPr>
                <w:rFonts w:cs="Arial"/>
                <w:sz w:val="20"/>
              </w:rPr>
            </w:pPr>
          </w:p>
          <w:p w:rsidR="00943DFC" w:rsidRPr="002A0860" w:rsidRDefault="00943DFC" w:rsidP="002A0860">
            <w:pPr>
              <w:jc w:val="center"/>
              <w:rPr>
                <w:rFonts w:cs="Arial"/>
                <w:sz w:val="20"/>
              </w:rPr>
            </w:pPr>
            <w:r w:rsidRPr="002A0860">
              <w:rPr>
                <w:rFonts w:cs="Arial"/>
                <w:sz w:val="20"/>
              </w:rPr>
              <w:t xml:space="preserve">Elementy usunięte </w:t>
            </w:r>
            <w:r w:rsidRPr="002A0860">
              <w:rPr>
                <w:rFonts w:cs="Arial"/>
                <w:sz w:val="20"/>
              </w:rPr>
              <w:br/>
              <w:t>z zużytych urządzeń inne niż wymienione w 16 02 15</w:t>
            </w:r>
          </w:p>
        </w:tc>
        <w:tc>
          <w:tcPr>
            <w:tcW w:w="4678" w:type="dxa"/>
            <w:vAlign w:val="center"/>
          </w:tcPr>
          <w:p w:rsidR="00C35109" w:rsidRPr="002A0860" w:rsidRDefault="00C35109" w:rsidP="002A0860">
            <w:pPr>
              <w:jc w:val="center"/>
              <w:rPr>
                <w:rFonts w:cs="Arial"/>
                <w:sz w:val="20"/>
              </w:rPr>
            </w:pPr>
          </w:p>
          <w:p w:rsidR="00943DFC" w:rsidRPr="002A0860" w:rsidRDefault="000B2C7D" w:rsidP="002A0860">
            <w:pPr>
              <w:jc w:val="center"/>
              <w:rPr>
                <w:rFonts w:cs="Arial"/>
                <w:sz w:val="20"/>
              </w:rPr>
            </w:pPr>
            <w:r w:rsidRPr="002A0860">
              <w:rPr>
                <w:rFonts w:cs="Arial"/>
                <w:sz w:val="20"/>
              </w:rPr>
              <w:t xml:space="preserve">Odpady magazynowane będą </w:t>
            </w:r>
            <w:r w:rsidRPr="002A0860">
              <w:rPr>
                <w:rFonts w:eastAsia="Calibri" w:cs="Arial"/>
                <w:spacing w:val="-5"/>
                <w:sz w:val="20"/>
                <w:lang w:bidi="pl-PL"/>
              </w:rPr>
              <w:t>w kontenerach usytuowanych na placu magazynowym</w:t>
            </w:r>
            <w:r w:rsidRPr="002A0860">
              <w:rPr>
                <w:rFonts w:cs="Arial"/>
                <w:sz w:val="20"/>
              </w:rPr>
              <w:t xml:space="preserve"> o szczelnej nawierzchni. Miejsce magazynowania będzie opisane kodem i rodzajem magazynowanego odpadu.</w:t>
            </w:r>
          </w:p>
          <w:p w:rsidR="00C35109" w:rsidRPr="002A0860" w:rsidRDefault="00C35109" w:rsidP="002A0860">
            <w:pPr>
              <w:jc w:val="center"/>
              <w:rPr>
                <w:rFonts w:cs="Arial"/>
                <w:sz w:val="20"/>
              </w:rPr>
            </w:pPr>
          </w:p>
        </w:tc>
      </w:tr>
      <w:tr w:rsidR="00943DFC" w:rsidRPr="002A0860" w:rsidTr="002A0860">
        <w:tc>
          <w:tcPr>
            <w:tcW w:w="817" w:type="dxa"/>
            <w:vAlign w:val="center"/>
          </w:tcPr>
          <w:p w:rsidR="00943DFC" w:rsidRPr="002A0860" w:rsidRDefault="00943DFC" w:rsidP="002A0860">
            <w:pPr>
              <w:numPr>
                <w:ilvl w:val="0"/>
                <w:numId w:val="40"/>
              </w:numPr>
              <w:tabs>
                <w:tab w:val="left" w:pos="0"/>
              </w:tabs>
              <w:jc w:val="center"/>
              <w:rPr>
                <w:rFonts w:cs="Arial"/>
                <w:bCs/>
                <w:sz w:val="20"/>
              </w:rPr>
            </w:pPr>
          </w:p>
        </w:tc>
        <w:tc>
          <w:tcPr>
            <w:tcW w:w="1134" w:type="dxa"/>
            <w:vAlign w:val="center"/>
          </w:tcPr>
          <w:p w:rsidR="00943DFC" w:rsidRPr="002A0860" w:rsidRDefault="00943DFC" w:rsidP="002A0860">
            <w:pPr>
              <w:jc w:val="center"/>
              <w:rPr>
                <w:rFonts w:cs="Arial"/>
                <w:b/>
                <w:sz w:val="20"/>
              </w:rPr>
            </w:pPr>
            <w:r w:rsidRPr="002A0860">
              <w:rPr>
                <w:rFonts w:cs="Arial"/>
                <w:b/>
                <w:sz w:val="20"/>
              </w:rPr>
              <w:t>16 06 05</w:t>
            </w:r>
          </w:p>
        </w:tc>
        <w:tc>
          <w:tcPr>
            <w:tcW w:w="2835" w:type="dxa"/>
            <w:vAlign w:val="center"/>
          </w:tcPr>
          <w:p w:rsidR="008C5B09" w:rsidRPr="002A0860" w:rsidRDefault="008C5B09" w:rsidP="002A0860">
            <w:pPr>
              <w:jc w:val="center"/>
              <w:rPr>
                <w:rFonts w:cs="Arial"/>
                <w:sz w:val="20"/>
              </w:rPr>
            </w:pPr>
          </w:p>
          <w:p w:rsidR="00943DFC" w:rsidRPr="002A0860" w:rsidRDefault="00943DFC" w:rsidP="002A0860">
            <w:pPr>
              <w:jc w:val="center"/>
              <w:rPr>
                <w:rFonts w:cs="Arial"/>
                <w:sz w:val="20"/>
              </w:rPr>
            </w:pPr>
            <w:r w:rsidRPr="002A0860">
              <w:rPr>
                <w:rFonts w:cs="Arial"/>
                <w:sz w:val="20"/>
              </w:rPr>
              <w:t>Inne baterie i akumulatory</w:t>
            </w:r>
          </w:p>
        </w:tc>
        <w:tc>
          <w:tcPr>
            <w:tcW w:w="4678" w:type="dxa"/>
            <w:vAlign w:val="center"/>
          </w:tcPr>
          <w:p w:rsidR="00943DFC" w:rsidRPr="002A0860" w:rsidRDefault="008C5B09" w:rsidP="002A0860">
            <w:pPr>
              <w:jc w:val="center"/>
              <w:rPr>
                <w:rFonts w:cs="Arial"/>
                <w:sz w:val="20"/>
              </w:rPr>
            </w:pPr>
            <w:r w:rsidRPr="002A0860">
              <w:rPr>
                <w:rFonts w:cs="Arial"/>
                <w:sz w:val="20"/>
              </w:rPr>
              <w:t>Odpady magazynowane będą w magazynie  na odpady niebezpieczne w pojemnikach oznaczonych nazwą i kodem odpadu.</w:t>
            </w:r>
          </w:p>
        </w:tc>
      </w:tr>
      <w:tr w:rsidR="00943DFC" w:rsidRPr="002A0860" w:rsidTr="002A0860">
        <w:tc>
          <w:tcPr>
            <w:tcW w:w="817" w:type="dxa"/>
            <w:vAlign w:val="center"/>
          </w:tcPr>
          <w:p w:rsidR="00943DFC" w:rsidRPr="002A0860" w:rsidRDefault="00943DFC" w:rsidP="002A0860">
            <w:pPr>
              <w:numPr>
                <w:ilvl w:val="0"/>
                <w:numId w:val="40"/>
              </w:numPr>
              <w:tabs>
                <w:tab w:val="left" w:pos="0"/>
              </w:tabs>
              <w:jc w:val="center"/>
              <w:rPr>
                <w:rFonts w:cs="Arial"/>
                <w:bCs/>
                <w:sz w:val="20"/>
              </w:rPr>
            </w:pPr>
          </w:p>
        </w:tc>
        <w:tc>
          <w:tcPr>
            <w:tcW w:w="1134" w:type="dxa"/>
            <w:vAlign w:val="center"/>
          </w:tcPr>
          <w:p w:rsidR="00943DFC" w:rsidRPr="002A0860" w:rsidRDefault="00943DFC" w:rsidP="002A0860">
            <w:pPr>
              <w:jc w:val="center"/>
              <w:rPr>
                <w:rFonts w:cs="Arial"/>
                <w:b/>
                <w:sz w:val="20"/>
              </w:rPr>
            </w:pPr>
          </w:p>
          <w:p w:rsidR="00943DFC" w:rsidRPr="002A0860" w:rsidRDefault="00943DFC" w:rsidP="002A0860">
            <w:pPr>
              <w:jc w:val="center"/>
              <w:rPr>
                <w:rFonts w:cs="Arial"/>
                <w:b/>
                <w:sz w:val="20"/>
              </w:rPr>
            </w:pPr>
            <w:r w:rsidRPr="002A0860">
              <w:rPr>
                <w:rFonts w:cs="Arial"/>
                <w:b/>
                <w:sz w:val="20"/>
              </w:rPr>
              <w:t>19 05 01</w:t>
            </w:r>
          </w:p>
        </w:tc>
        <w:tc>
          <w:tcPr>
            <w:tcW w:w="2835" w:type="dxa"/>
            <w:vAlign w:val="center"/>
          </w:tcPr>
          <w:p w:rsidR="00943DFC" w:rsidRPr="002A0860" w:rsidRDefault="00943DFC" w:rsidP="002A0860">
            <w:pPr>
              <w:jc w:val="center"/>
              <w:rPr>
                <w:rFonts w:cs="Arial"/>
                <w:bCs/>
                <w:sz w:val="20"/>
              </w:rPr>
            </w:pPr>
            <w:r w:rsidRPr="002A0860">
              <w:rPr>
                <w:rFonts w:cs="Arial"/>
                <w:bCs/>
                <w:sz w:val="20"/>
              </w:rPr>
              <w:t>Nieprzekompostowane frakcje odpadów komunalnych i podobnych</w:t>
            </w:r>
          </w:p>
        </w:tc>
        <w:tc>
          <w:tcPr>
            <w:tcW w:w="4678" w:type="dxa"/>
            <w:vAlign w:val="center"/>
          </w:tcPr>
          <w:p w:rsidR="00943DFC" w:rsidRPr="002A0860" w:rsidRDefault="008C5B09" w:rsidP="002A0860">
            <w:pPr>
              <w:jc w:val="center"/>
              <w:rPr>
                <w:rFonts w:cs="Arial"/>
                <w:sz w:val="20"/>
              </w:rPr>
            </w:pPr>
            <w:r w:rsidRPr="002A0860">
              <w:rPr>
                <w:rFonts w:cs="Arial"/>
                <w:sz w:val="20"/>
              </w:rPr>
              <w:t>Odpady nie będą magazynowane zostaną poddane dalszej obróbce mechaniczno biologicznej.</w:t>
            </w:r>
          </w:p>
        </w:tc>
      </w:tr>
      <w:tr w:rsidR="00943DFC" w:rsidRPr="002A0860" w:rsidTr="002A0860">
        <w:trPr>
          <w:trHeight w:val="983"/>
        </w:trPr>
        <w:tc>
          <w:tcPr>
            <w:tcW w:w="817" w:type="dxa"/>
            <w:vAlign w:val="center"/>
          </w:tcPr>
          <w:p w:rsidR="00943DFC" w:rsidRPr="002A0860" w:rsidRDefault="00943DFC" w:rsidP="002A0860">
            <w:pPr>
              <w:numPr>
                <w:ilvl w:val="0"/>
                <w:numId w:val="40"/>
              </w:numPr>
              <w:tabs>
                <w:tab w:val="left" w:pos="0"/>
              </w:tabs>
              <w:jc w:val="center"/>
              <w:rPr>
                <w:rFonts w:cs="Arial"/>
                <w:bCs/>
                <w:sz w:val="20"/>
              </w:rPr>
            </w:pPr>
          </w:p>
        </w:tc>
        <w:tc>
          <w:tcPr>
            <w:tcW w:w="1134" w:type="dxa"/>
            <w:vAlign w:val="center"/>
          </w:tcPr>
          <w:p w:rsidR="00943DFC" w:rsidRPr="002A0860" w:rsidRDefault="00943DFC" w:rsidP="002A0860">
            <w:pPr>
              <w:jc w:val="center"/>
              <w:rPr>
                <w:rFonts w:cs="Arial"/>
                <w:b/>
                <w:sz w:val="20"/>
              </w:rPr>
            </w:pPr>
          </w:p>
          <w:p w:rsidR="00943DFC" w:rsidRPr="002A0860" w:rsidRDefault="00943DFC" w:rsidP="002A0860">
            <w:pPr>
              <w:jc w:val="center"/>
              <w:rPr>
                <w:rFonts w:cs="Arial"/>
                <w:b/>
                <w:sz w:val="20"/>
              </w:rPr>
            </w:pPr>
          </w:p>
          <w:p w:rsidR="00F53357" w:rsidRPr="002A0860" w:rsidRDefault="00F53357" w:rsidP="002A0860">
            <w:pPr>
              <w:jc w:val="center"/>
              <w:rPr>
                <w:rFonts w:cs="Arial"/>
                <w:b/>
                <w:sz w:val="20"/>
              </w:rPr>
            </w:pPr>
          </w:p>
          <w:p w:rsidR="00943DFC" w:rsidRPr="002A0860" w:rsidRDefault="00943DFC" w:rsidP="002A0860">
            <w:pPr>
              <w:jc w:val="center"/>
              <w:rPr>
                <w:rFonts w:cs="Arial"/>
                <w:b/>
                <w:sz w:val="20"/>
              </w:rPr>
            </w:pPr>
            <w:r w:rsidRPr="002A0860">
              <w:rPr>
                <w:rFonts w:cs="Arial"/>
                <w:b/>
                <w:sz w:val="20"/>
              </w:rPr>
              <w:t>19 05 99</w:t>
            </w:r>
          </w:p>
        </w:tc>
        <w:tc>
          <w:tcPr>
            <w:tcW w:w="2835" w:type="dxa"/>
            <w:vAlign w:val="center"/>
          </w:tcPr>
          <w:p w:rsidR="00F53357" w:rsidRPr="002A0860" w:rsidRDefault="00F53357" w:rsidP="002A0860">
            <w:pPr>
              <w:jc w:val="center"/>
              <w:rPr>
                <w:rFonts w:cs="Arial"/>
                <w:sz w:val="20"/>
              </w:rPr>
            </w:pPr>
          </w:p>
          <w:p w:rsidR="005E7B76" w:rsidRPr="002A0860" w:rsidRDefault="005E7B76" w:rsidP="002A0860">
            <w:pPr>
              <w:jc w:val="center"/>
              <w:rPr>
                <w:rFonts w:cs="Arial"/>
                <w:sz w:val="20"/>
              </w:rPr>
            </w:pPr>
          </w:p>
          <w:p w:rsidR="00943DFC" w:rsidRPr="002A0860" w:rsidRDefault="00943DFC" w:rsidP="002A0860">
            <w:pPr>
              <w:jc w:val="center"/>
              <w:rPr>
                <w:rFonts w:cs="Arial"/>
                <w:sz w:val="20"/>
              </w:rPr>
            </w:pPr>
            <w:r w:rsidRPr="002A0860">
              <w:rPr>
                <w:rFonts w:cs="Arial"/>
                <w:sz w:val="20"/>
              </w:rPr>
              <w:t>Inne nie wymienione odpady (</w:t>
            </w:r>
            <w:r w:rsidRPr="002A0860">
              <w:rPr>
                <w:rFonts w:cs="Arial"/>
                <w:b/>
                <w:sz w:val="20"/>
              </w:rPr>
              <w:t>stabilizat)</w:t>
            </w:r>
          </w:p>
        </w:tc>
        <w:tc>
          <w:tcPr>
            <w:tcW w:w="4678" w:type="dxa"/>
            <w:vAlign w:val="center"/>
          </w:tcPr>
          <w:p w:rsidR="00943DFC" w:rsidRPr="002A0860" w:rsidRDefault="00943DFC" w:rsidP="002A0860">
            <w:pPr>
              <w:jc w:val="center"/>
              <w:rPr>
                <w:rFonts w:cs="Arial"/>
                <w:sz w:val="20"/>
              </w:rPr>
            </w:pPr>
            <w:r w:rsidRPr="002A0860">
              <w:rPr>
                <w:rFonts w:cs="Arial"/>
                <w:sz w:val="20"/>
              </w:rPr>
              <w:t>Odpady magazynowane będą w wyznaczonym miejscu na szczelnym placu kompostow</w:t>
            </w:r>
            <w:r w:rsidR="005E7B76" w:rsidRPr="002A0860">
              <w:rPr>
                <w:rFonts w:cs="Arial"/>
                <w:sz w:val="20"/>
              </w:rPr>
              <w:t>ym</w:t>
            </w:r>
            <w:r w:rsidRPr="002A0860">
              <w:rPr>
                <w:rFonts w:cs="Arial"/>
                <w:sz w:val="20"/>
              </w:rPr>
              <w:t>. Miejsce magazynowania będzie opisane kodem</w:t>
            </w:r>
            <w:r w:rsidR="005E7B76" w:rsidRPr="002A0860">
              <w:rPr>
                <w:rFonts w:cs="Arial"/>
                <w:sz w:val="20"/>
              </w:rPr>
              <w:br/>
            </w:r>
            <w:r w:rsidRPr="002A0860">
              <w:rPr>
                <w:rFonts w:cs="Arial"/>
                <w:sz w:val="20"/>
              </w:rPr>
              <w:t>i rodzajem magazynowanego odpadu</w:t>
            </w:r>
          </w:p>
        </w:tc>
      </w:tr>
      <w:tr w:rsidR="000B2C7D" w:rsidRPr="002A0860" w:rsidTr="002A0860">
        <w:trPr>
          <w:trHeight w:val="1004"/>
        </w:trPr>
        <w:tc>
          <w:tcPr>
            <w:tcW w:w="817" w:type="dxa"/>
            <w:vAlign w:val="center"/>
          </w:tcPr>
          <w:p w:rsidR="000B2C7D" w:rsidRPr="002A0860" w:rsidRDefault="000B2C7D" w:rsidP="002A0860">
            <w:pPr>
              <w:numPr>
                <w:ilvl w:val="0"/>
                <w:numId w:val="40"/>
              </w:numPr>
              <w:tabs>
                <w:tab w:val="left" w:pos="0"/>
              </w:tabs>
              <w:jc w:val="center"/>
              <w:rPr>
                <w:rFonts w:cs="Arial"/>
                <w:bCs/>
                <w:sz w:val="20"/>
              </w:rPr>
            </w:pPr>
          </w:p>
        </w:tc>
        <w:tc>
          <w:tcPr>
            <w:tcW w:w="1134" w:type="dxa"/>
            <w:vAlign w:val="center"/>
          </w:tcPr>
          <w:p w:rsidR="000B2C7D" w:rsidRPr="002A0860" w:rsidRDefault="000B2C7D" w:rsidP="002A0860">
            <w:pPr>
              <w:jc w:val="center"/>
              <w:rPr>
                <w:rFonts w:cs="Arial"/>
                <w:b/>
                <w:sz w:val="20"/>
              </w:rPr>
            </w:pPr>
            <w:r w:rsidRPr="002A0860">
              <w:rPr>
                <w:rFonts w:cs="Arial"/>
                <w:b/>
                <w:sz w:val="20"/>
              </w:rPr>
              <w:t>19 12 01</w:t>
            </w:r>
          </w:p>
        </w:tc>
        <w:tc>
          <w:tcPr>
            <w:tcW w:w="2835" w:type="dxa"/>
            <w:vAlign w:val="center"/>
          </w:tcPr>
          <w:p w:rsidR="000B2C7D" w:rsidRPr="002A0860" w:rsidRDefault="000B2C7D" w:rsidP="002A0860">
            <w:pPr>
              <w:jc w:val="center"/>
              <w:rPr>
                <w:rFonts w:cs="Arial"/>
                <w:sz w:val="20"/>
              </w:rPr>
            </w:pPr>
            <w:r w:rsidRPr="002A0860">
              <w:rPr>
                <w:rFonts w:cs="Arial"/>
                <w:sz w:val="20"/>
              </w:rPr>
              <w:t>Papier i tektura</w:t>
            </w:r>
          </w:p>
        </w:tc>
        <w:tc>
          <w:tcPr>
            <w:tcW w:w="4678" w:type="dxa"/>
            <w:vAlign w:val="center"/>
          </w:tcPr>
          <w:p w:rsidR="000B2C7D" w:rsidRPr="002A0860" w:rsidRDefault="000B2C7D" w:rsidP="002A0860">
            <w:pPr>
              <w:jc w:val="center"/>
              <w:rPr>
                <w:rFonts w:cs="Arial"/>
                <w:sz w:val="20"/>
                <w:highlight w:val="yellow"/>
              </w:rPr>
            </w:pPr>
            <w:r w:rsidRPr="002A0860">
              <w:rPr>
                <w:rFonts w:cs="Arial"/>
                <w:sz w:val="20"/>
              </w:rPr>
              <w:t xml:space="preserve">Odpady magazynowane będą w formie sprasowanych beli  w </w:t>
            </w:r>
            <w:r w:rsidRPr="002A0860">
              <w:rPr>
                <w:rFonts w:eastAsia="Calibri" w:cs="Arial"/>
                <w:spacing w:val="-5"/>
                <w:sz w:val="20"/>
                <w:lang w:bidi="pl-PL"/>
              </w:rPr>
              <w:t xml:space="preserve">boksach przeznaczonych do selektywnej zbiórki odpadów  lub w wydzielonym miejscu na placu magazynowym, </w:t>
            </w:r>
            <w:r w:rsidRPr="002A0860">
              <w:rPr>
                <w:rFonts w:cs="Arial"/>
                <w:sz w:val="20"/>
              </w:rPr>
              <w:t xml:space="preserve">o szczelnej nawierzchni. Odpady zabezpieczone będą przed wpływem czynników atmosferycznych. Miejsce magazynowania będzie opisane kodem </w:t>
            </w:r>
            <w:r w:rsidRPr="002A0860">
              <w:rPr>
                <w:rFonts w:cs="Arial"/>
                <w:sz w:val="20"/>
              </w:rPr>
              <w:br/>
              <w:t>i rodzajem magazynowanego odpadu.</w:t>
            </w:r>
          </w:p>
        </w:tc>
      </w:tr>
      <w:tr w:rsidR="000B2C7D" w:rsidRPr="002A0860" w:rsidTr="002A0860">
        <w:trPr>
          <w:trHeight w:val="1004"/>
        </w:trPr>
        <w:tc>
          <w:tcPr>
            <w:tcW w:w="817" w:type="dxa"/>
            <w:vAlign w:val="center"/>
          </w:tcPr>
          <w:p w:rsidR="000B2C7D" w:rsidRPr="002A0860" w:rsidRDefault="000B2C7D" w:rsidP="002A0860">
            <w:pPr>
              <w:numPr>
                <w:ilvl w:val="0"/>
                <w:numId w:val="40"/>
              </w:numPr>
              <w:tabs>
                <w:tab w:val="left" w:pos="0"/>
              </w:tabs>
              <w:jc w:val="center"/>
              <w:rPr>
                <w:rFonts w:cs="Arial"/>
                <w:bCs/>
                <w:sz w:val="20"/>
              </w:rPr>
            </w:pPr>
          </w:p>
        </w:tc>
        <w:tc>
          <w:tcPr>
            <w:tcW w:w="1134" w:type="dxa"/>
            <w:vAlign w:val="center"/>
          </w:tcPr>
          <w:p w:rsidR="000B2C7D" w:rsidRPr="002A0860" w:rsidRDefault="000B2C7D" w:rsidP="002A0860">
            <w:pPr>
              <w:jc w:val="center"/>
              <w:rPr>
                <w:rFonts w:cs="Arial"/>
                <w:b/>
                <w:sz w:val="20"/>
              </w:rPr>
            </w:pPr>
            <w:r w:rsidRPr="002A0860">
              <w:rPr>
                <w:rFonts w:cs="Arial"/>
                <w:b/>
                <w:sz w:val="20"/>
              </w:rPr>
              <w:t>19 12 02</w:t>
            </w:r>
          </w:p>
        </w:tc>
        <w:tc>
          <w:tcPr>
            <w:tcW w:w="2835" w:type="dxa"/>
            <w:vAlign w:val="center"/>
          </w:tcPr>
          <w:p w:rsidR="000B2C7D" w:rsidRPr="002A0860" w:rsidRDefault="000B2C7D" w:rsidP="002A0860">
            <w:pPr>
              <w:jc w:val="center"/>
              <w:rPr>
                <w:rFonts w:cs="Arial"/>
                <w:sz w:val="20"/>
              </w:rPr>
            </w:pPr>
            <w:r w:rsidRPr="002A0860">
              <w:rPr>
                <w:rFonts w:cs="Arial"/>
                <w:sz w:val="20"/>
              </w:rPr>
              <w:t>Metale żelazne</w:t>
            </w:r>
          </w:p>
        </w:tc>
        <w:tc>
          <w:tcPr>
            <w:tcW w:w="4678" w:type="dxa"/>
            <w:vAlign w:val="center"/>
          </w:tcPr>
          <w:p w:rsidR="000B2C7D" w:rsidRPr="002A0860" w:rsidRDefault="000B2C7D" w:rsidP="002A0860">
            <w:pPr>
              <w:jc w:val="center"/>
              <w:rPr>
                <w:rFonts w:cs="Arial"/>
                <w:sz w:val="20"/>
              </w:rPr>
            </w:pPr>
            <w:r w:rsidRPr="002A0860">
              <w:rPr>
                <w:rFonts w:cs="Arial"/>
                <w:sz w:val="20"/>
              </w:rPr>
              <w:t xml:space="preserve">Odpady magazynowane będą luzem </w:t>
            </w:r>
            <w:r w:rsidRPr="002A0860">
              <w:rPr>
                <w:rFonts w:cs="Arial"/>
                <w:sz w:val="20"/>
              </w:rPr>
              <w:br/>
            </w:r>
            <w:r w:rsidRPr="002A0860">
              <w:rPr>
                <w:rFonts w:eastAsia="Calibri" w:cs="Arial"/>
                <w:spacing w:val="-5"/>
                <w:sz w:val="20"/>
                <w:lang w:bidi="pl-PL"/>
              </w:rPr>
              <w:t>w kontenerach usytuowanych na placu magazynowym</w:t>
            </w:r>
            <w:r w:rsidRPr="002A0860">
              <w:rPr>
                <w:rFonts w:cs="Arial"/>
                <w:sz w:val="20"/>
              </w:rPr>
              <w:t xml:space="preserve"> o szczelnej nawierzchni </w:t>
            </w:r>
            <w:r w:rsidRPr="002A0860">
              <w:rPr>
                <w:rFonts w:eastAsia="Calibri" w:cs="Arial"/>
                <w:spacing w:val="-5"/>
                <w:sz w:val="20"/>
                <w:lang w:bidi="pl-PL"/>
              </w:rPr>
              <w:t xml:space="preserve">lub </w:t>
            </w:r>
            <w:r w:rsidRPr="002A0860">
              <w:rPr>
                <w:rFonts w:eastAsia="Calibri" w:cs="Arial"/>
                <w:spacing w:val="-5"/>
                <w:sz w:val="20"/>
                <w:lang w:bidi="pl-PL"/>
              </w:rPr>
              <w:br/>
            </w:r>
            <w:r w:rsidRPr="002A0860">
              <w:rPr>
                <w:rFonts w:cs="Arial"/>
                <w:sz w:val="20"/>
              </w:rPr>
              <w:t xml:space="preserve">w formie sprasowanych beli  w </w:t>
            </w:r>
            <w:r w:rsidRPr="002A0860">
              <w:rPr>
                <w:rFonts w:eastAsia="Calibri" w:cs="Arial"/>
                <w:spacing w:val="-5"/>
                <w:sz w:val="20"/>
                <w:lang w:bidi="pl-PL"/>
              </w:rPr>
              <w:t xml:space="preserve">boksach przeznaczonych do selektywnej zbiórki odpadów. </w:t>
            </w:r>
            <w:r w:rsidRPr="002A0860">
              <w:rPr>
                <w:rFonts w:cs="Arial"/>
                <w:sz w:val="20"/>
              </w:rPr>
              <w:t xml:space="preserve">Odpady zabezpieczone będą przed wpływem czynników atmosferycznych. Miejsce magazynowania będzie opisane kodem </w:t>
            </w:r>
            <w:r w:rsidRPr="002A0860">
              <w:rPr>
                <w:rFonts w:cs="Arial"/>
                <w:sz w:val="20"/>
              </w:rPr>
              <w:br/>
              <w:t>i rodzajem magazynowanego odpadu.</w:t>
            </w:r>
          </w:p>
        </w:tc>
      </w:tr>
      <w:tr w:rsidR="000B2C7D" w:rsidRPr="002A0860" w:rsidTr="002A0860">
        <w:trPr>
          <w:trHeight w:val="552"/>
        </w:trPr>
        <w:tc>
          <w:tcPr>
            <w:tcW w:w="817" w:type="dxa"/>
            <w:vAlign w:val="center"/>
          </w:tcPr>
          <w:p w:rsidR="000B2C7D" w:rsidRPr="002A0860" w:rsidRDefault="000B2C7D" w:rsidP="002A0860">
            <w:pPr>
              <w:numPr>
                <w:ilvl w:val="0"/>
                <w:numId w:val="40"/>
              </w:numPr>
              <w:tabs>
                <w:tab w:val="left" w:pos="0"/>
              </w:tabs>
              <w:jc w:val="center"/>
              <w:rPr>
                <w:rFonts w:cs="Arial"/>
                <w:bCs/>
                <w:sz w:val="20"/>
              </w:rPr>
            </w:pPr>
          </w:p>
        </w:tc>
        <w:tc>
          <w:tcPr>
            <w:tcW w:w="1134" w:type="dxa"/>
            <w:vAlign w:val="center"/>
          </w:tcPr>
          <w:p w:rsidR="000B2C7D" w:rsidRPr="002A0860" w:rsidRDefault="000B2C7D" w:rsidP="002A0860">
            <w:pPr>
              <w:jc w:val="center"/>
              <w:rPr>
                <w:rFonts w:cs="Arial"/>
                <w:b/>
                <w:sz w:val="20"/>
              </w:rPr>
            </w:pPr>
            <w:r w:rsidRPr="002A0860">
              <w:rPr>
                <w:rFonts w:cs="Arial"/>
                <w:b/>
                <w:sz w:val="20"/>
              </w:rPr>
              <w:t>19 12 03</w:t>
            </w:r>
          </w:p>
        </w:tc>
        <w:tc>
          <w:tcPr>
            <w:tcW w:w="2835" w:type="dxa"/>
            <w:vAlign w:val="center"/>
          </w:tcPr>
          <w:p w:rsidR="000B2C7D" w:rsidRPr="002A0860" w:rsidRDefault="000B2C7D" w:rsidP="002A0860">
            <w:pPr>
              <w:jc w:val="center"/>
              <w:rPr>
                <w:rFonts w:cs="Arial"/>
                <w:sz w:val="20"/>
              </w:rPr>
            </w:pPr>
            <w:r w:rsidRPr="002A0860">
              <w:rPr>
                <w:rFonts w:cs="Arial"/>
                <w:sz w:val="20"/>
              </w:rPr>
              <w:t>Metale nieżelazne</w:t>
            </w:r>
          </w:p>
        </w:tc>
        <w:tc>
          <w:tcPr>
            <w:tcW w:w="4678" w:type="dxa"/>
            <w:vAlign w:val="center"/>
          </w:tcPr>
          <w:p w:rsidR="000B2C7D" w:rsidRPr="002A0860" w:rsidRDefault="000B2C7D" w:rsidP="002A0860">
            <w:pPr>
              <w:jc w:val="center"/>
              <w:rPr>
                <w:rFonts w:cs="Arial"/>
                <w:sz w:val="20"/>
              </w:rPr>
            </w:pPr>
            <w:r w:rsidRPr="002A0860">
              <w:rPr>
                <w:rFonts w:cs="Arial"/>
                <w:sz w:val="20"/>
              </w:rPr>
              <w:t xml:space="preserve">Odpady magazynowane będą luzem </w:t>
            </w:r>
            <w:r w:rsidRPr="002A0860">
              <w:rPr>
                <w:rFonts w:cs="Arial"/>
                <w:sz w:val="20"/>
              </w:rPr>
              <w:br/>
            </w:r>
            <w:r w:rsidRPr="002A0860">
              <w:rPr>
                <w:rFonts w:eastAsia="Calibri" w:cs="Arial"/>
                <w:spacing w:val="-5"/>
                <w:sz w:val="20"/>
                <w:lang w:bidi="pl-PL"/>
              </w:rPr>
              <w:t>w kontenerach usytuowanych na placu magazynowym</w:t>
            </w:r>
            <w:r w:rsidRPr="002A0860">
              <w:rPr>
                <w:rFonts w:cs="Arial"/>
                <w:sz w:val="20"/>
              </w:rPr>
              <w:t xml:space="preserve"> o szczelnej nawierzchni </w:t>
            </w:r>
            <w:r w:rsidRPr="002A0860">
              <w:rPr>
                <w:rFonts w:eastAsia="Calibri" w:cs="Arial"/>
                <w:spacing w:val="-5"/>
                <w:sz w:val="20"/>
                <w:lang w:bidi="pl-PL"/>
              </w:rPr>
              <w:t xml:space="preserve">lub </w:t>
            </w:r>
            <w:r w:rsidRPr="002A0860">
              <w:rPr>
                <w:rFonts w:eastAsia="Calibri" w:cs="Arial"/>
                <w:spacing w:val="-5"/>
                <w:sz w:val="20"/>
                <w:lang w:bidi="pl-PL"/>
              </w:rPr>
              <w:br/>
            </w:r>
            <w:r w:rsidRPr="002A0860">
              <w:rPr>
                <w:rFonts w:cs="Arial"/>
                <w:sz w:val="20"/>
              </w:rPr>
              <w:t xml:space="preserve">w formie sprasowanych beli  w </w:t>
            </w:r>
            <w:r w:rsidRPr="002A0860">
              <w:rPr>
                <w:rFonts w:eastAsia="Calibri" w:cs="Arial"/>
                <w:spacing w:val="-5"/>
                <w:sz w:val="20"/>
                <w:lang w:bidi="pl-PL"/>
              </w:rPr>
              <w:t xml:space="preserve">boksach przeznaczonych do selektywnej zbiórki odpadów. </w:t>
            </w:r>
            <w:r w:rsidRPr="002A0860">
              <w:rPr>
                <w:rFonts w:cs="Arial"/>
                <w:sz w:val="20"/>
              </w:rPr>
              <w:t xml:space="preserve">Odpady zabezpieczone będą przed wpływem czynników atmosferycznych. Miejsce magazynowania będzie opisane kodem </w:t>
            </w:r>
            <w:r w:rsidRPr="002A0860">
              <w:rPr>
                <w:rFonts w:cs="Arial"/>
                <w:sz w:val="20"/>
              </w:rPr>
              <w:br/>
              <w:t>i rodzajem magazynowanego odpadu.</w:t>
            </w:r>
          </w:p>
        </w:tc>
      </w:tr>
      <w:tr w:rsidR="000B2C7D" w:rsidRPr="002A0860" w:rsidTr="002A0860">
        <w:trPr>
          <w:trHeight w:val="551"/>
        </w:trPr>
        <w:tc>
          <w:tcPr>
            <w:tcW w:w="817" w:type="dxa"/>
            <w:vAlign w:val="center"/>
          </w:tcPr>
          <w:p w:rsidR="000B2C7D" w:rsidRPr="002A0860" w:rsidRDefault="000B2C7D" w:rsidP="002A0860">
            <w:pPr>
              <w:numPr>
                <w:ilvl w:val="0"/>
                <w:numId w:val="40"/>
              </w:numPr>
              <w:tabs>
                <w:tab w:val="left" w:pos="0"/>
              </w:tabs>
              <w:jc w:val="center"/>
              <w:rPr>
                <w:rFonts w:cs="Arial"/>
                <w:bCs/>
                <w:sz w:val="20"/>
              </w:rPr>
            </w:pPr>
          </w:p>
        </w:tc>
        <w:tc>
          <w:tcPr>
            <w:tcW w:w="1134" w:type="dxa"/>
            <w:vAlign w:val="center"/>
          </w:tcPr>
          <w:p w:rsidR="000B2C7D" w:rsidRPr="002A0860" w:rsidRDefault="000B2C7D" w:rsidP="002A0860">
            <w:pPr>
              <w:jc w:val="center"/>
              <w:rPr>
                <w:rFonts w:cs="Arial"/>
                <w:b/>
                <w:sz w:val="20"/>
              </w:rPr>
            </w:pPr>
            <w:r w:rsidRPr="002A0860">
              <w:rPr>
                <w:rFonts w:cs="Arial"/>
                <w:b/>
                <w:sz w:val="20"/>
              </w:rPr>
              <w:t>19 12 04</w:t>
            </w:r>
          </w:p>
        </w:tc>
        <w:tc>
          <w:tcPr>
            <w:tcW w:w="2835" w:type="dxa"/>
            <w:vAlign w:val="center"/>
          </w:tcPr>
          <w:p w:rsidR="000B2C7D" w:rsidRPr="002A0860" w:rsidRDefault="000B2C7D" w:rsidP="002A0860">
            <w:pPr>
              <w:jc w:val="center"/>
              <w:rPr>
                <w:rFonts w:eastAsia="Arial" w:cs="Arial"/>
                <w:sz w:val="20"/>
              </w:rPr>
            </w:pPr>
            <w:r w:rsidRPr="002A0860">
              <w:rPr>
                <w:rFonts w:cs="Arial"/>
                <w:sz w:val="20"/>
              </w:rPr>
              <w:t>Tworzywa sztuczne i guma</w:t>
            </w:r>
          </w:p>
        </w:tc>
        <w:tc>
          <w:tcPr>
            <w:tcW w:w="4678" w:type="dxa"/>
            <w:vAlign w:val="center"/>
          </w:tcPr>
          <w:p w:rsidR="000B2C7D" w:rsidRPr="002A0860" w:rsidRDefault="000B2C7D" w:rsidP="002A0860">
            <w:pPr>
              <w:jc w:val="center"/>
              <w:rPr>
                <w:rFonts w:cs="Arial"/>
                <w:sz w:val="20"/>
              </w:rPr>
            </w:pPr>
            <w:r w:rsidRPr="002A0860">
              <w:rPr>
                <w:rFonts w:cs="Arial"/>
                <w:sz w:val="20"/>
              </w:rPr>
              <w:t xml:space="preserve">Odpady magazynowane będą luzem </w:t>
            </w:r>
            <w:r w:rsidRPr="002A0860">
              <w:rPr>
                <w:rFonts w:cs="Arial"/>
                <w:sz w:val="20"/>
              </w:rPr>
              <w:br/>
            </w:r>
            <w:r w:rsidRPr="002A0860">
              <w:rPr>
                <w:rFonts w:eastAsia="Calibri" w:cs="Arial"/>
                <w:spacing w:val="-5"/>
                <w:sz w:val="20"/>
                <w:lang w:bidi="pl-PL"/>
              </w:rPr>
              <w:t>w kontenerach usytuowanych na placu magazynowym</w:t>
            </w:r>
            <w:r w:rsidRPr="002A0860">
              <w:rPr>
                <w:rFonts w:cs="Arial"/>
                <w:sz w:val="20"/>
              </w:rPr>
              <w:t xml:space="preserve"> o szczelnej nawierzchni </w:t>
            </w:r>
            <w:r w:rsidRPr="002A0860">
              <w:rPr>
                <w:rFonts w:eastAsia="Calibri" w:cs="Arial"/>
                <w:spacing w:val="-5"/>
                <w:sz w:val="20"/>
                <w:lang w:bidi="pl-PL"/>
              </w:rPr>
              <w:t xml:space="preserve">lub </w:t>
            </w:r>
            <w:r w:rsidRPr="002A0860">
              <w:rPr>
                <w:rFonts w:eastAsia="Calibri" w:cs="Arial"/>
                <w:spacing w:val="-5"/>
                <w:sz w:val="20"/>
                <w:lang w:bidi="pl-PL"/>
              </w:rPr>
              <w:br/>
            </w:r>
            <w:r w:rsidRPr="002A0860">
              <w:rPr>
                <w:rFonts w:cs="Arial"/>
                <w:sz w:val="20"/>
              </w:rPr>
              <w:t xml:space="preserve">w formie sprasowanych beli  w </w:t>
            </w:r>
            <w:r w:rsidRPr="002A0860">
              <w:rPr>
                <w:rFonts w:eastAsia="Calibri" w:cs="Arial"/>
                <w:spacing w:val="-5"/>
                <w:sz w:val="20"/>
                <w:lang w:bidi="pl-PL"/>
              </w:rPr>
              <w:t xml:space="preserve">boksach przeznaczonych do selektywnej zbiórki odpadów. </w:t>
            </w:r>
            <w:r w:rsidRPr="002A0860">
              <w:rPr>
                <w:rFonts w:cs="Arial"/>
                <w:sz w:val="20"/>
              </w:rPr>
              <w:t xml:space="preserve">Odpady zabezpieczone będą przed wpływem czynników atmosferycznych. Miejsce magazynowania będzie opisane kodem </w:t>
            </w:r>
            <w:r w:rsidRPr="002A0860">
              <w:rPr>
                <w:rFonts w:cs="Arial"/>
                <w:sz w:val="20"/>
              </w:rPr>
              <w:br/>
              <w:t>i rodzajem magazynowanego odpadu.</w:t>
            </w:r>
          </w:p>
        </w:tc>
      </w:tr>
      <w:tr w:rsidR="000B2C7D" w:rsidRPr="002A0860" w:rsidTr="002A0860">
        <w:trPr>
          <w:trHeight w:val="551"/>
        </w:trPr>
        <w:tc>
          <w:tcPr>
            <w:tcW w:w="817" w:type="dxa"/>
            <w:vAlign w:val="center"/>
          </w:tcPr>
          <w:p w:rsidR="000B2C7D" w:rsidRPr="002A0860" w:rsidRDefault="000B2C7D" w:rsidP="002A0860">
            <w:pPr>
              <w:numPr>
                <w:ilvl w:val="0"/>
                <w:numId w:val="40"/>
              </w:numPr>
              <w:tabs>
                <w:tab w:val="left" w:pos="0"/>
              </w:tabs>
              <w:jc w:val="center"/>
              <w:rPr>
                <w:rFonts w:cs="Arial"/>
                <w:bCs/>
                <w:sz w:val="20"/>
              </w:rPr>
            </w:pPr>
          </w:p>
        </w:tc>
        <w:tc>
          <w:tcPr>
            <w:tcW w:w="1134" w:type="dxa"/>
            <w:vAlign w:val="center"/>
          </w:tcPr>
          <w:p w:rsidR="000B2C7D" w:rsidRPr="002A0860" w:rsidRDefault="000B2C7D" w:rsidP="002A0860">
            <w:pPr>
              <w:jc w:val="center"/>
              <w:rPr>
                <w:rFonts w:cs="Arial"/>
                <w:b/>
                <w:sz w:val="20"/>
              </w:rPr>
            </w:pPr>
            <w:r w:rsidRPr="002A0860">
              <w:rPr>
                <w:rFonts w:cs="Arial"/>
                <w:b/>
                <w:sz w:val="20"/>
              </w:rPr>
              <w:t>19 12 05</w:t>
            </w:r>
          </w:p>
        </w:tc>
        <w:tc>
          <w:tcPr>
            <w:tcW w:w="2835" w:type="dxa"/>
            <w:vAlign w:val="center"/>
          </w:tcPr>
          <w:p w:rsidR="000B2C7D" w:rsidRPr="002A0860" w:rsidRDefault="000B2C7D" w:rsidP="002A0860">
            <w:pPr>
              <w:jc w:val="center"/>
              <w:rPr>
                <w:rFonts w:cs="Arial"/>
                <w:sz w:val="20"/>
              </w:rPr>
            </w:pPr>
            <w:r w:rsidRPr="002A0860">
              <w:rPr>
                <w:rFonts w:cs="Arial"/>
                <w:sz w:val="20"/>
              </w:rPr>
              <w:t>Szkło</w:t>
            </w:r>
          </w:p>
        </w:tc>
        <w:tc>
          <w:tcPr>
            <w:tcW w:w="4678" w:type="dxa"/>
            <w:vAlign w:val="center"/>
          </w:tcPr>
          <w:p w:rsidR="000B2C7D" w:rsidRPr="002A0860" w:rsidRDefault="009014CD" w:rsidP="002A0860">
            <w:pPr>
              <w:jc w:val="center"/>
              <w:rPr>
                <w:rFonts w:cs="Arial"/>
                <w:sz w:val="20"/>
              </w:rPr>
            </w:pPr>
            <w:r w:rsidRPr="002A0860">
              <w:rPr>
                <w:rFonts w:cs="Arial"/>
                <w:sz w:val="20"/>
              </w:rPr>
              <w:t xml:space="preserve">Odpady magazynowane będą luzem </w:t>
            </w:r>
            <w:r w:rsidRPr="002A0860">
              <w:rPr>
                <w:rFonts w:cs="Arial"/>
                <w:sz w:val="20"/>
              </w:rPr>
              <w:br/>
            </w:r>
            <w:r w:rsidRPr="002A0860">
              <w:rPr>
                <w:rFonts w:eastAsia="Calibri" w:cs="Arial"/>
                <w:spacing w:val="-5"/>
                <w:sz w:val="20"/>
                <w:lang w:bidi="pl-PL"/>
              </w:rPr>
              <w:t>w kontenerach usytuowanych na placu magazynowym</w:t>
            </w:r>
            <w:r w:rsidRPr="002A0860">
              <w:rPr>
                <w:rFonts w:cs="Arial"/>
                <w:sz w:val="20"/>
              </w:rPr>
              <w:t xml:space="preserve"> o szczelnej nawierzchni </w:t>
            </w:r>
            <w:r w:rsidRPr="002A0860">
              <w:rPr>
                <w:rFonts w:eastAsia="Calibri" w:cs="Arial"/>
                <w:spacing w:val="-5"/>
                <w:sz w:val="20"/>
                <w:lang w:bidi="pl-PL"/>
              </w:rPr>
              <w:t xml:space="preserve">lub </w:t>
            </w:r>
            <w:r w:rsidRPr="002A0860">
              <w:rPr>
                <w:rFonts w:eastAsia="Calibri" w:cs="Arial"/>
                <w:spacing w:val="-5"/>
                <w:sz w:val="20"/>
                <w:lang w:bidi="pl-PL"/>
              </w:rPr>
              <w:br/>
            </w:r>
            <w:r w:rsidRPr="002A0860">
              <w:rPr>
                <w:rFonts w:cs="Arial"/>
                <w:sz w:val="20"/>
              </w:rPr>
              <w:t xml:space="preserve">w  </w:t>
            </w:r>
            <w:r w:rsidRPr="002A0860">
              <w:rPr>
                <w:rFonts w:eastAsia="Calibri" w:cs="Arial"/>
                <w:spacing w:val="-5"/>
                <w:sz w:val="20"/>
                <w:lang w:bidi="pl-PL"/>
              </w:rPr>
              <w:t xml:space="preserve">boksach przeznaczonych do selektywnej zbiórki odpadów. </w:t>
            </w:r>
            <w:r w:rsidRPr="002A0860">
              <w:rPr>
                <w:rFonts w:cs="Arial"/>
                <w:sz w:val="20"/>
              </w:rPr>
              <w:t xml:space="preserve">Odpady zabezpieczone będą przed wpływem czynników atmosferycznych. Miejsce magazynowania będzie opisane kodem </w:t>
            </w:r>
            <w:r w:rsidRPr="002A0860">
              <w:rPr>
                <w:rFonts w:cs="Arial"/>
                <w:sz w:val="20"/>
              </w:rPr>
              <w:br/>
              <w:t>i rodzajem magazynowanego odpadu.</w:t>
            </w:r>
          </w:p>
        </w:tc>
      </w:tr>
      <w:tr w:rsidR="009014CD" w:rsidRPr="002A0860" w:rsidTr="002A0860">
        <w:trPr>
          <w:trHeight w:val="551"/>
        </w:trPr>
        <w:tc>
          <w:tcPr>
            <w:tcW w:w="817" w:type="dxa"/>
            <w:vAlign w:val="center"/>
          </w:tcPr>
          <w:p w:rsidR="009014CD" w:rsidRPr="002A0860" w:rsidRDefault="009014CD" w:rsidP="002A0860">
            <w:pPr>
              <w:numPr>
                <w:ilvl w:val="0"/>
                <w:numId w:val="40"/>
              </w:numPr>
              <w:tabs>
                <w:tab w:val="left" w:pos="0"/>
              </w:tabs>
              <w:jc w:val="center"/>
              <w:rPr>
                <w:rFonts w:cs="Arial"/>
                <w:bCs/>
                <w:sz w:val="20"/>
              </w:rPr>
            </w:pPr>
          </w:p>
        </w:tc>
        <w:tc>
          <w:tcPr>
            <w:tcW w:w="1134" w:type="dxa"/>
            <w:vAlign w:val="center"/>
          </w:tcPr>
          <w:p w:rsidR="009014CD" w:rsidRPr="002A0860" w:rsidRDefault="009014CD" w:rsidP="002A0860">
            <w:pPr>
              <w:jc w:val="center"/>
              <w:rPr>
                <w:rFonts w:cs="Arial"/>
                <w:b/>
                <w:sz w:val="20"/>
              </w:rPr>
            </w:pPr>
            <w:r w:rsidRPr="002A0860">
              <w:rPr>
                <w:rFonts w:cs="Arial"/>
                <w:b/>
                <w:sz w:val="20"/>
              </w:rPr>
              <w:t>19 12 08</w:t>
            </w:r>
          </w:p>
        </w:tc>
        <w:tc>
          <w:tcPr>
            <w:tcW w:w="2835" w:type="dxa"/>
            <w:vAlign w:val="center"/>
          </w:tcPr>
          <w:p w:rsidR="009014CD" w:rsidRPr="002A0860" w:rsidRDefault="009014CD" w:rsidP="002A0860">
            <w:pPr>
              <w:jc w:val="center"/>
              <w:rPr>
                <w:rFonts w:cs="Arial"/>
                <w:sz w:val="20"/>
              </w:rPr>
            </w:pPr>
            <w:r w:rsidRPr="002A0860">
              <w:rPr>
                <w:rFonts w:cs="Arial"/>
                <w:sz w:val="20"/>
              </w:rPr>
              <w:t>Tekstylia</w:t>
            </w:r>
          </w:p>
        </w:tc>
        <w:tc>
          <w:tcPr>
            <w:tcW w:w="4678" w:type="dxa"/>
            <w:vAlign w:val="center"/>
          </w:tcPr>
          <w:p w:rsidR="009014CD" w:rsidRPr="002A0860" w:rsidRDefault="009014CD" w:rsidP="002A0860">
            <w:pPr>
              <w:jc w:val="center"/>
              <w:rPr>
                <w:rFonts w:cs="Arial"/>
                <w:sz w:val="20"/>
              </w:rPr>
            </w:pPr>
            <w:r w:rsidRPr="002A0860">
              <w:rPr>
                <w:rFonts w:cs="Arial"/>
                <w:sz w:val="20"/>
              </w:rPr>
              <w:t xml:space="preserve">Odpady magazynowane będą luzem </w:t>
            </w:r>
            <w:r w:rsidRPr="002A0860">
              <w:rPr>
                <w:rFonts w:cs="Arial"/>
                <w:sz w:val="20"/>
              </w:rPr>
              <w:br/>
            </w:r>
            <w:r w:rsidRPr="002A0860">
              <w:rPr>
                <w:rFonts w:eastAsia="Calibri" w:cs="Arial"/>
                <w:spacing w:val="-5"/>
                <w:sz w:val="20"/>
                <w:lang w:bidi="pl-PL"/>
              </w:rPr>
              <w:t>w kontenerach usytuowanych na placu magazynowym</w:t>
            </w:r>
            <w:r w:rsidRPr="002A0860">
              <w:rPr>
                <w:rFonts w:cs="Arial"/>
                <w:sz w:val="20"/>
              </w:rPr>
              <w:t xml:space="preserve"> o szczelnej nawierzchni </w:t>
            </w:r>
            <w:r w:rsidRPr="002A0860">
              <w:rPr>
                <w:rFonts w:eastAsia="Calibri" w:cs="Arial"/>
                <w:spacing w:val="-5"/>
                <w:sz w:val="20"/>
                <w:lang w:bidi="pl-PL"/>
              </w:rPr>
              <w:t xml:space="preserve">lub </w:t>
            </w:r>
            <w:r w:rsidRPr="002A0860">
              <w:rPr>
                <w:rFonts w:eastAsia="Calibri" w:cs="Arial"/>
                <w:spacing w:val="-5"/>
                <w:sz w:val="20"/>
                <w:lang w:bidi="pl-PL"/>
              </w:rPr>
              <w:br/>
            </w:r>
            <w:r w:rsidRPr="002A0860">
              <w:rPr>
                <w:rFonts w:cs="Arial"/>
                <w:sz w:val="20"/>
              </w:rPr>
              <w:t xml:space="preserve">w formie sprasowanych beli  w </w:t>
            </w:r>
            <w:r w:rsidRPr="002A0860">
              <w:rPr>
                <w:rFonts w:eastAsia="Calibri" w:cs="Arial"/>
                <w:spacing w:val="-5"/>
                <w:sz w:val="20"/>
                <w:lang w:bidi="pl-PL"/>
              </w:rPr>
              <w:t xml:space="preserve">boksach </w:t>
            </w:r>
            <w:r w:rsidRPr="002A0860">
              <w:rPr>
                <w:rFonts w:eastAsia="Calibri" w:cs="Arial"/>
                <w:spacing w:val="-5"/>
                <w:sz w:val="20"/>
                <w:lang w:bidi="pl-PL"/>
              </w:rPr>
              <w:lastRenderedPageBreak/>
              <w:t xml:space="preserve">przeznaczonych do selektywnej zbiórki odpadów. </w:t>
            </w:r>
            <w:r w:rsidRPr="002A0860">
              <w:rPr>
                <w:rFonts w:cs="Arial"/>
                <w:sz w:val="20"/>
              </w:rPr>
              <w:t xml:space="preserve">Odpady zabezpieczone będą przed wpływem czynników atmosferycznych. Miejsce magazynowania będzie opisane kodem </w:t>
            </w:r>
            <w:r w:rsidRPr="002A0860">
              <w:rPr>
                <w:rFonts w:cs="Arial"/>
                <w:sz w:val="20"/>
              </w:rPr>
              <w:br/>
              <w:t>i rodzajem magazynowanego odpadu.</w:t>
            </w:r>
          </w:p>
        </w:tc>
      </w:tr>
      <w:tr w:rsidR="009014CD" w:rsidRPr="002A0860" w:rsidTr="002A0860">
        <w:tc>
          <w:tcPr>
            <w:tcW w:w="817" w:type="dxa"/>
            <w:vAlign w:val="center"/>
          </w:tcPr>
          <w:p w:rsidR="009014CD" w:rsidRPr="002A0860" w:rsidRDefault="009014CD" w:rsidP="002A0860">
            <w:pPr>
              <w:numPr>
                <w:ilvl w:val="0"/>
                <w:numId w:val="40"/>
              </w:numPr>
              <w:tabs>
                <w:tab w:val="left" w:pos="0"/>
              </w:tabs>
              <w:jc w:val="center"/>
              <w:rPr>
                <w:rFonts w:cs="Arial"/>
                <w:bCs/>
                <w:sz w:val="20"/>
              </w:rPr>
            </w:pPr>
          </w:p>
        </w:tc>
        <w:tc>
          <w:tcPr>
            <w:tcW w:w="1134" w:type="dxa"/>
            <w:vAlign w:val="center"/>
          </w:tcPr>
          <w:p w:rsidR="009014CD" w:rsidRPr="002A0860" w:rsidRDefault="009014CD" w:rsidP="002A0860">
            <w:pPr>
              <w:jc w:val="center"/>
              <w:rPr>
                <w:rFonts w:cs="Arial"/>
                <w:b/>
                <w:sz w:val="20"/>
              </w:rPr>
            </w:pPr>
          </w:p>
          <w:p w:rsidR="009014CD" w:rsidRPr="002A0860" w:rsidRDefault="009014CD" w:rsidP="002A0860">
            <w:pPr>
              <w:jc w:val="center"/>
              <w:rPr>
                <w:rFonts w:cs="Arial"/>
                <w:b/>
                <w:sz w:val="20"/>
              </w:rPr>
            </w:pPr>
            <w:r w:rsidRPr="002A0860">
              <w:rPr>
                <w:rFonts w:cs="Arial"/>
                <w:b/>
                <w:sz w:val="20"/>
              </w:rPr>
              <w:t>19 12 10</w:t>
            </w:r>
          </w:p>
          <w:p w:rsidR="009014CD" w:rsidRPr="002A0860" w:rsidRDefault="009014CD" w:rsidP="002A0860">
            <w:pPr>
              <w:jc w:val="center"/>
              <w:rPr>
                <w:rFonts w:cs="Arial"/>
                <w:b/>
                <w:sz w:val="20"/>
              </w:rPr>
            </w:pPr>
          </w:p>
        </w:tc>
        <w:tc>
          <w:tcPr>
            <w:tcW w:w="2835" w:type="dxa"/>
            <w:vAlign w:val="center"/>
          </w:tcPr>
          <w:p w:rsidR="009014CD" w:rsidRPr="002A0860" w:rsidRDefault="009014CD" w:rsidP="002A0860">
            <w:pPr>
              <w:jc w:val="center"/>
              <w:rPr>
                <w:rFonts w:cs="Arial"/>
                <w:sz w:val="20"/>
              </w:rPr>
            </w:pPr>
            <w:r w:rsidRPr="002A0860">
              <w:rPr>
                <w:rFonts w:cs="Arial"/>
                <w:sz w:val="20"/>
              </w:rPr>
              <w:t>Odpady palne (paliwo alternatywne)</w:t>
            </w:r>
          </w:p>
        </w:tc>
        <w:tc>
          <w:tcPr>
            <w:tcW w:w="4678" w:type="dxa"/>
            <w:vAlign w:val="center"/>
          </w:tcPr>
          <w:p w:rsidR="009014CD" w:rsidRPr="002A0860" w:rsidRDefault="009014CD" w:rsidP="002A0860">
            <w:pPr>
              <w:jc w:val="center"/>
              <w:rPr>
                <w:rFonts w:cs="Arial"/>
                <w:sz w:val="20"/>
              </w:rPr>
            </w:pPr>
            <w:r w:rsidRPr="002A0860">
              <w:rPr>
                <w:rFonts w:cs="Arial"/>
                <w:sz w:val="20"/>
              </w:rPr>
              <w:t xml:space="preserve">Odpady magazynowane będą w formie sprasowanych beli  </w:t>
            </w:r>
            <w:r w:rsidRPr="002A0860">
              <w:rPr>
                <w:rFonts w:eastAsia="Calibri" w:cs="Arial"/>
                <w:spacing w:val="-5"/>
                <w:sz w:val="20"/>
                <w:lang w:bidi="pl-PL"/>
              </w:rPr>
              <w:t>na placu magazynowym</w:t>
            </w:r>
            <w:r w:rsidRPr="002A0860">
              <w:rPr>
                <w:rFonts w:cs="Arial"/>
                <w:sz w:val="20"/>
              </w:rPr>
              <w:t xml:space="preserve"> </w:t>
            </w:r>
            <w:r w:rsidRPr="002A0860">
              <w:rPr>
                <w:rFonts w:cs="Arial"/>
                <w:sz w:val="20"/>
              </w:rPr>
              <w:br/>
              <w:t xml:space="preserve">o szczelnej nawierzchni </w:t>
            </w:r>
            <w:r w:rsidRPr="002A0860">
              <w:rPr>
                <w:rFonts w:eastAsia="Calibri" w:cs="Arial"/>
                <w:spacing w:val="-5"/>
                <w:sz w:val="20"/>
                <w:lang w:bidi="pl-PL"/>
              </w:rPr>
              <w:t xml:space="preserve">lub luzem w hali magazynowej. </w:t>
            </w:r>
            <w:r w:rsidRPr="002A0860">
              <w:rPr>
                <w:rFonts w:cs="Arial"/>
                <w:sz w:val="20"/>
              </w:rPr>
              <w:t xml:space="preserve">Odpady zabezpieczone będą przed wpływem czynników atmosferycznych. Miejsce magazynowania będzie opisane kodem </w:t>
            </w:r>
            <w:r w:rsidRPr="002A0860">
              <w:rPr>
                <w:rFonts w:cs="Arial"/>
                <w:sz w:val="20"/>
              </w:rPr>
              <w:br/>
              <w:t>i rodzajem magazynowanego odpadu.</w:t>
            </w:r>
          </w:p>
        </w:tc>
      </w:tr>
      <w:tr w:rsidR="009014CD" w:rsidRPr="002A0860" w:rsidTr="002A0860">
        <w:tc>
          <w:tcPr>
            <w:tcW w:w="817" w:type="dxa"/>
            <w:vAlign w:val="center"/>
          </w:tcPr>
          <w:p w:rsidR="009014CD" w:rsidRPr="002A0860" w:rsidRDefault="009014CD" w:rsidP="002A0860">
            <w:pPr>
              <w:numPr>
                <w:ilvl w:val="0"/>
                <w:numId w:val="40"/>
              </w:numPr>
              <w:tabs>
                <w:tab w:val="left" w:pos="0"/>
              </w:tabs>
              <w:jc w:val="center"/>
              <w:rPr>
                <w:rFonts w:cs="Arial"/>
                <w:bCs/>
                <w:sz w:val="20"/>
              </w:rPr>
            </w:pPr>
          </w:p>
        </w:tc>
        <w:tc>
          <w:tcPr>
            <w:tcW w:w="1134" w:type="dxa"/>
            <w:vAlign w:val="center"/>
          </w:tcPr>
          <w:p w:rsidR="009014CD" w:rsidRPr="002A0860" w:rsidRDefault="009014CD" w:rsidP="002A0860">
            <w:pPr>
              <w:jc w:val="center"/>
              <w:rPr>
                <w:rFonts w:cs="Arial"/>
                <w:b/>
                <w:sz w:val="20"/>
              </w:rPr>
            </w:pPr>
            <w:r w:rsidRPr="002A0860">
              <w:rPr>
                <w:rFonts w:cs="Arial"/>
                <w:b/>
                <w:sz w:val="20"/>
              </w:rPr>
              <w:t>ex</w:t>
            </w:r>
          </w:p>
          <w:p w:rsidR="009014CD" w:rsidRPr="002A0860" w:rsidRDefault="009014CD" w:rsidP="002A0860">
            <w:pPr>
              <w:jc w:val="center"/>
              <w:rPr>
                <w:rFonts w:cs="Arial"/>
                <w:b/>
                <w:sz w:val="20"/>
              </w:rPr>
            </w:pPr>
            <w:r w:rsidRPr="002A0860">
              <w:rPr>
                <w:rFonts w:cs="Arial"/>
                <w:b/>
                <w:sz w:val="20"/>
              </w:rPr>
              <w:t>19 12 12</w:t>
            </w:r>
          </w:p>
        </w:tc>
        <w:tc>
          <w:tcPr>
            <w:tcW w:w="2835" w:type="dxa"/>
            <w:vAlign w:val="center"/>
          </w:tcPr>
          <w:p w:rsidR="009014CD" w:rsidRPr="002A0860" w:rsidRDefault="009014CD" w:rsidP="002A0860">
            <w:pPr>
              <w:tabs>
                <w:tab w:val="left" w:pos="971"/>
              </w:tabs>
              <w:jc w:val="center"/>
              <w:rPr>
                <w:rFonts w:cs="Arial"/>
                <w:sz w:val="20"/>
              </w:rPr>
            </w:pPr>
            <w:r w:rsidRPr="002A0860">
              <w:rPr>
                <w:rFonts w:cs="Arial"/>
                <w:sz w:val="20"/>
              </w:rPr>
              <w:t xml:space="preserve">Inne odpady (w tym zmieszane substancje </w:t>
            </w:r>
            <w:r w:rsidRPr="002A0860">
              <w:rPr>
                <w:rFonts w:cs="Arial"/>
                <w:sz w:val="20"/>
              </w:rPr>
              <w:br/>
              <w:t>i przedmioty) z mechanicznej obróbki odpadów inne niż wymienione w 19 12 11 -</w:t>
            </w:r>
          </w:p>
          <w:p w:rsidR="009014CD" w:rsidRPr="002A0860" w:rsidRDefault="009014CD" w:rsidP="002A0860">
            <w:pPr>
              <w:jc w:val="center"/>
              <w:rPr>
                <w:rFonts w:cs="Arial"/>
                <w:b/>
                <w:sz w:val="20"/>
              </w:rPr>
            </w:pPr>
            <w:r w:rsidRPr="002A0860">
              <w:rPr>
                <w:rFonts w:cs="Arial"/>
                <w:b/>
                <w:sz w:val="20"/>
              </w:rPr>
              <w:t xml:space="preserve">frakcja </w:t>
            </w:r>
            <w:proofErr w:type="spellStart"/>
            <w:r w:rsidRPr="002A0860">
              <w:rPr>
                <w:rFonts w:cs="Arial"/>
                <w:b/>
                <w:sz w:val="20"/>
              </w:rPr>
              <w:t>nadsitowa</w:t>
            </w:r>
            <w:proofErr w:type="spellEnd"/>
            <w:r w:rsidRPr="002A0860">
              <w:rPr>
                <w:rFonts w:cs="Arial"/>
                <w:b/>
                <w:sz w:val="20"/>
              </w:rPr>
              <w:t xml:space="preserve"> </w:t>
            </w:r>
            <w:r w:rsidRPr="002A0860">
              <w:rPr>
                <w:rFonts w:cs="Arial"/>
                <w:b/>
                <w:sz w:val="20"/>
              </w:rPr>
              <w:br/>
              <w:t>o wielkości 80 – 300 mm wydzielona na linii mechanicznej</w:t>
            </w:r>
          </w:p>
          <w:p w:rsidR="009B76B6" w:rsidRPr="002A0860" w:rsidRDefault="009B76B6" w:rsidP="002A0860">
            <w:pPr>
              <w:jc w:val="center"/>
              <w:rPr>
                <w:rFonts w:cs="Arial"/>
                <w:sz w:val="20"/>
              </w:rPr>
            </w:pPr>
          </w:p>
        </w:tc>
        <w:tc>
          <w:tcPr>
            <w:tcW w:w="4678" w:type="dxa"/>
            <w:vAlign w:val="center"/>
          </w:tcPr>
          <w:p w:rsidR="009014CD" w:rsidRPr="002A0860" w:rsidRDefault="00EE4A7C" w:rsidP="002A0860">
            <w:pPr>
              <w:jc w:val="center"/>
              <w:rPr>
                <w:rFonts w:cs="Arial"/>
                <w:sz w:val="20"/>
              </w:rPr>
            </w:pPr>
            <w:r w:rsidRPr="002A0860">
              <w:rPr>
                <w:rFonts w:cs="Arial"/>
                <w:sz w:val="20"/>
              </w:rPr>
              <w:t xml:space="preserve">Odpady magazynowane będą w formie sprasowanych beli  </w:t>
            </w:r>
            <w:r w:rsidRPr="002A0860">
              <w:rPr>
                <w:rFonts w:eastAsia="Calibri" w:cs="Arial"/>
                <w:spacing w:val="-5"/>
                <w:sz w:val="20"/>
                <w:lang w:bidi="pl-PL"/>
              </w:rPr>
              <w:t>na placu magazynowym</w:t>
            </w:r>
            <w:r w:rsidRPr="002A0860">
              <w:rPr>
                <w:rFonts w:cs="Arial"/>
                <w:sz w:val="20"/>
              </w:rPr>
              <w:t xml:space="preserve"> </w:t>
            </w:r>
            <w:r w:rsidRPr="002A0860">
              <w:rPr>
                <w:rFonts w:cs="Arial"/>
                <w:sz w:val="20"/>
              </w:rPr>
              <w:br/>
              <w:t xml:space="preserve">o szczelnej nawierzchni </w:t>
            </w:r>
            <w:r w:rsidRPr="002A0860">
              <w:rPr>
                <w:rFonts w:eastAsia="Calibri" w:cs="Arial"/>
                <w:spacing w:val="-5"/>
                <w:sz w:val="20"/>
                <w:lang w:bidi="pl-PL"/>
              </w:rPr>
              <w:t xml:space="preserve">lub luzem w hali magazynowej. </w:t>
            </w:r>
            <w:r w:rsidRPr="002A0860">
              <w:rPr>
                <w:rFonts w:cs="Arial"/>
                <w:sz w:val="20"/>
              </w:rPr>
              <w:t xml:space="preserve">Odpady zabezpieczone będą przed wpływem czynników atmosferycznych. Miejsce magazynowania będzie opisane kodem </w:t>
            </w:r>
            <w:r w:rsidRPr="002A0860">
              <w:rPr>
                <w:rFonts w:cs="Arial"/>
                <w:sz w:val="20"/>
              </w:rPr>
              <w:br/>
              <w:t>i rodzajem magazynowanego odpadu.</w:t>
            </w:r>
          </w:p>
        </w:tc>
      </w:tr>
      <w:tr w:rsidR="009014CD" w:rsidRPr="002A0860" w:rsidTr="002A0860">
        <w:tc>
          <w:tcPr>
            <w:tcW w:w="817" w:type="dxa"/>
            <w:vAlign w:val="center"/>
          </w:tcPr>
          <w:p w:rsidR="009014CD" w:rsidRPr="002A0860" w:rsidRDefault="009014CD" w:rsidP="002A0860">
            <w:pPr>
              <w:numPr>
                <w:ilvl w:val="0"/>
                <w:numId w:val="40"/>
              </w:numPr>
              <w:tabs>
                <w:tab w:val="left" w:pos="0"/>
              </w:tabs>
              <w:jc w:val="center"/>
              <w:rPr>
                <w:rFonts w:cs="Arial"/>
                <w:bCs/>
                <w:sz w:val="20"/>
              </w:rPr>
            </w:pPr>
          </w:p>
        </w:tc>
        <w:tc>
          <w:tcPr>
            <w:tcW w:w="1134" w:type="dxa"/>
            <w:vAlign w:val="center"/>
          </w:tcPr>
          <w:p w:rsidR="009014CD" w:rsidRPr="002A0860" w:rsidRDefault="009014CD" w:rsidP="002A0860">
            <w:pPr>
              <w:jc w:val="center"/>
              <w:rPr>
                <w:rFonts w:cs="Arial"/>
                <w:b/>
                <w:sz w:val="20"/>
              </w:rPr>
            </w:pPr>
            <w:r w:rsidRPr="002A0860">
              <w:rPr>
                <w:rFonts w:cs="Arial"/>
                <w:b/>
                <w:sz w:val="20"/>
              </w:rPr>
              <w:t>ex</w:t>
            </w:r>
          </w:p>
          <w:p w:rsidR="009014CD" w:rsidRPr="002A0860" w:rsidRDefault="009014CD" w:rsidP="002A0860">
            <w:pPr>
              <w:jc w:val="center"/>
              <w:rPr>
                <w:rFonts w:cs="Arial"/>
                <w:b/>
                <w:sz w:val="20"/>
              </w:rPr>
            </w:pPr>
            <w:r w:rsidRPr="002A0860">
              <w:rPr>
                <w:rFonts w:cs="Arial"/>
                <w:b/>
                <w:sz w:val="20"/>
              </w:rPr>
              <w:t>19 12 12</w:t>
            </w:r>
          </w:p>
        </w:tc>
        <w:tc>
          <w:tcPr>
            <w:tcW w:w="2835" w:type="dxa"/>
            <w:vAlign w:val="center"/>
          </w:tcPr>
          <w:p w:rsidR="009014CD" w:rsidRPr="002A0860" w:rsidRDefault="009014CD" w:rsidP="002A0860">
            <w:pPr>
              <w:tabs>
                <w:tab w:val="left" w:pos="971"/>
              </w:tabs>
              <w:jc w:val="center"/>
              <w:rPr>
                <w:rFonts w:cs="Arial"/>
                <w:sz w:val="20"/>
              </w:rPr>
            </w:pPr>
            <w:r w:rsidRPr="002A0860">
              <w:rPr>
                <w:rFonts w:cs="Arial"/>
                <w:sz w:val="20"/>
              </w:rPr>
              <w:t xml:space="preserve">Inne odpady (w tym zmieszane substancje </w:t>
            </w:r>
            <w:r w:rsidRPr="002A0860">
              <w:rPr>
                <w:rFonts w:cs="Arial"/>
                <w:sz w:val="20"/>
              </w:rPr>
              <w:br/>
              <w:t>i przedmioty) z mechanicznej obróbki odpadów inne niż wymienione w 19 12 11</w:t>
            </w:r>
          </w:p>
          <w:p w:rsidR="009014CD" w:rsidRPr="002A0860" w:rsidRDefault="009014CD" w:rsidP="002A0860">
            <w:pPr>
              <w:tabs>
                <w:tab w:val="left" w:pos="971"/>
              </w:tabs>
              <w:jc w:val="center"/>
              <w:rPr>
                <w:rFonts w:cs="Arial"/>
                <w:b/>
                <w:sz w:val="20"/>
              </w:rPr>
            </w:pPr>
            <w:r w:rsidRPr="002A0860">
              <w:rPr>
                <w:rFonts w:cs="Arial"/>
                <w:b/>
                <w:sz w:val="20"/>
              </w:rPr>
              <w:t xml:space="preserve">frakcja </w:t>
            </w:r>
            <w:proofErr w:type="spellStart"/>
            <w:r w:rsidRPr="002A0860">
              <w:rPr>
                <w:rFonts w:cs="Arial"/>
                <w:b/>
                <w:sz w:val="20"/>
              </w:rPr>
              <w:t>podsitowa</w:t>
            </w:r>
            <w:proofErr w:type="spellEnd"/>
            <w:r w:rsidRPr="002A0860">
              <w:rPr>
                <w:rFonts w:cs="Arial"/>
                <w:b/>
                <w:sz w:val="20"/>
              </w:rPr>
              <w:t xml:space="preserve"> </w:t>
            </w:r>
            <w:r w:rsidRPr="002A0860">
              <w:rPr>
                <w:rFonts w:cs="Arial"/>
                <w:b/>
                <w:sz w:val="20"/>
              </w:rPr>
              <w:br/>
              <w:t>o wielkości 0-80 mm – wydzielona na linii mechanicznej</w:t>
            </w:r>
          </w:p>
        </w:tc>
        <w:tc>
          <w:tcPr>
            <w:tcW w:w="4678" w:type="dxa"/>
            <w:vAlign w:val="center"/>
          </w:tcPr>
          <w:p w:rsidR="009014CD" w:rsidRPr="002A0860" w:rsidRDefault="00EE4A7C" w:rsidP="002A0860">
            <w:pPr>
              <w:jc w:val="center"/>
              <w:rPr>
                <w:rFonts w:cs="Arial"/>
                <w:sz w:val="20"/>
              </w:rPr>
            </w:pPr>
            <w:r w:rsidRPr="002A0860">
              <w:rPr>
                <w:rFonts w:cs="Arial"/>
                <w:sz w:val="20"/>
              </w:rPr>
              <w:t xml:space="preserve">Odpady nie będą magazynowane, kierowane będą do procesu </w:t>
            </w:r>
            <w:proofErr w:type="spellStart"/>
            <w:r w:rsidRPr="002A0860">
              <w:rPr>
                <w:rFonts w:cs="Arial"/>
                <w:sz w:val="20"/>
              </w:rPr>
              <w:t>biosuszenia</w:t>
            </w:r>
            <w:proofErr w:type="spellEnd"/>
            <w:r w:rsidRPr="002A0860">
              <w:rPr>
                <w:rFonts w:cs="Arial"/>
                <w:sz w:val="20"/>
              </w:rPr>
              <w:t xml:space="preserve"> we własnej instalacji.</w:t>
            </w:r>
          </w:p>
        </w:tc>
      </w:tr>
      <w:tr w:rsidR="00EE4A7C" w:rsidRPr="002A0860" w:rsidTr="002A0860">
        <w:tc>
          <w:tcPr>
            <w:tcW w:w="817" w:type="dxa"/>
            <w:vAlign w:val="center"/>
          </w:tcPr>
          <w:p w:rsidR="00EE4A7C" w:rsidRPr="002A0860" w:rsidRDefault="00EE4A7C" w:rsidP="002A0860">
            <w:pPr>
              <w:numPr>
                <w:ilvl w:val="0"/>
                <w:numId w:val="40"/>
              </w:numPr>
              <w:tabs>
                <w:tab w:val="left" w:pos="0"/>
              </w:tabs>
              <w:jc w:val="center"/>
              <w:rPr>
                <w:rFonts w:cs="Arial"/>
                <w:bCs/>
                <w:sz w:val="20"/>
              </w:rPr>
            </w:pPr>
          </w:p>
        </w:tc>
        <w:tc>
          <w:tcPr>
            <w:tcW w:w="1134" w:type="dxa"/>
            <w:vAlign w:val="center"/>
          </w:tcPr>
          <w:p w:rsidR="00EE4A7C" w:rsidRPr="002A0860" w:rsidRDefault="00EE4A7C" w:rsidP="002A0860">
            <w:pPr>
              <w:jc w:val="center"/>
              <w:rPr>
                <w:rFonts w:cs="Arial"/>
                <w:b/>
                <w:sz w:val="20"/>
              </w:rPr>
            </w:pPr>
            <w:r w:rsidRPr="002A0860">
              <w:rPr>
                <w:rFonts w:cs="Arial"/>
                <w:b/>
                <w:sz w:val="20"/>
              </w:rPr>
              <w:t>ex</w:t>
            </w:r>
          </w:p>
          <w:p w:rsidR="00EE4A7C" w:rsidRPr="002A0860" w:rsidRDefault="00EE4A7C" w:rsidP="002A0860">
            <w:pPr>
              <w:jc w:val="center"/>
              <w:rPr>
                <w:rFonts w:cs="Arial"/>
                <w:b/>
                <w:sz w:val="20"/>
              </w:rPr>
            </w:pPr>
            <w:r w:rsidRPr="002A0860">
              <w:rPr>
                <w:rFonts w:cs="Arial"/>
                <w:b/>
                <w:sz w:val="20"/>
              </w:rPr>
              <w:t>19 12 12</w:t>
            </w:r>
          </w:p>
        </w:tc>
        <w:tc>
          <w:tcPr>
            <w:tcW w:w="2835" w:type="dxa"/>
            <w:vAlign w:val="center"/>
          </w:tcPr>
          <w:p w:rsidR="00EE4A7C" w:rsidRPr="002A0860" w:rsidRDefault="00EE4A7C" w:rsidP="002A0860">
            <w:pPr>
              <w:tabs>
                <w:tab w:val="left" w:pos="971"/>
              </w:tabs>
              <w:jc w:val="center"/>
              <w:rPr>
                <w:rFonts w:cs="Arial"/>
                <w:sz w:val="20"/>
              </w:rPr>
            </w:pPr>
            <w:r w:rsidRPr="002A0860">
              <w:rPr>
                <w:rFonts w:cs="Arial"/>
                <w:sz w:val="20"/>
              </w:rPr>
              <w:t xml:space="preserve">Inne odpady (w tym zmieszane substancje </w:t>
            </w:r>
            <w:r w:rsidRPr="002A0860">
              <w:rPr>
                <w:rFonts w:cs="Arial"/>
                <w:sz w:val="20"/>
              </w:rPr>
              <w:br/>
              <w:t>i przedmioty) z mechanicznej obróbki odpadów inne niż wymienione w 19 12 11 -</w:t>
            </w:r>
          </w:p>
          <w:p w:rsidR="00EE4A7C" w:rsidRPr="002A0860" w:rsidRDefault="00EE4A7C" w:rsidP="002A0860">
            <w:pPr>
              <w:tabs>
                <w:tab w:val="left" w:pos="971"/>
              </w:tabs>
              <w:jc w:val="center"/>
              <w:rPr>
                <w:rFonts w:cs="Arial"/>
                <w:b/>
                <w:sz w:val="20"/>
              </w:rPr>
            </w:pPr>
            <w:r w:rsidRPr="002A0860">
              <w:rPr>
                <w:rFonts w:cs="Arial"/>
                <w:b/>
                <w:sz w:val="20"/>
              </w:rPr>
              <w:t>pozostałość z sortowania odpadów selektywnie zbieranych</w:t>
            </w:r>
          </w:p>
        </w:tc>
        <w:tc>
          <w:tcPr>
            <w:tcW w:w="4678" w:type="dxa"/>
            <w:vAlign w:val="center"/>
          </w:tcPr>
          <w:p w:rsidR="00EE4A7C" w:rsidRPr="002A0860" w:rsidRDefault="00EE4A7C" w:rsidP="002A0860">
            <w:pPr>
              <w:snapToGrid w:val="0"/>
              <w:jc w:val="center"/>
              <w:rPr>
                <w:rFonts w:cs="Arial"/>
                <w:sz w:val="20"/>
              </w:rPr>
            </w:pPr>
            <w:r w:rsidRPr="002A0860">
              <w:rPr>
                <w:rFonts w:cs="Arial"/>
                <w:sz w:val="20"/>
              </w:rPr>
              <w:t xml:space="preserve">Odpady magazynowane będą w formie sprasowanych beli  </w:t>
            </w:r>
            <w:r w:rsidRPr="002A0860">
              <w:rPr>
                <w:rFonts w:eastAsia="Calibri" w:cs="Arial"/>
                <w:spacing w:val="-5"/>
                <w:sz w:val="20"/>
                <w:lang w:bidi="pl-PL"/>
              </w:rPr>
              <w:t>na placu magazynowym</w:t>
            </w:r>
            <w:r w:rsidRPr="002A0860">
              <w:rPr>
                <w:rFonts w:cs="Arial"/>
                <w:sz w:val="20"/>
              </w:rPr>
              <w:t xml:space="preserve"> </w:t>
            </w:r>
            <w:r w:rsidRPr="002A0860">
              <w:rPr>
                <w:rFonts w:cs="Arial"/>
                <w:sz w:val="20"/>
              </w:rPr>
              <w:br/>
              <w:t xml:space="preserve">o szczelnej nawierzchni </w:t>
            </w:r>
            <w:r w:rsidRPr="002A0860">
              <w:rPr>
                <w:rFonts w:eastAsia="Calibri" w:cs="Arial"/>
                <w:spacing w:val="-5"/>
                <w:sz w:val="20"/>
                <w:lang w:bidi="pl-PL"/>
              </w:rPr>
              <w:t xml:space="preserve">lub luzem w hali magazynowej. </w:t>
            </w:r>
            <w:r w:rsidRPr="002A0860">
              <w:rPr>
                <w:rFonts w:cs="Arial"/>
                <w:sz w:val="20"/>
              </w:rPr>
              <w:t xml:space="preserve">Odpady zabezpieczone będą przed wpływem czynników atmosferycznych. Miejsce magazynowania będzie opisane kodem </w:t>
            </w:r>
            <w:r w:rsidRPr="002A0860">
              <w:rPr>
                <w:rFonts w:cs="Arial"/>
                <w:sz w:val="20"/>
              </w:rPr>
              <w:br/>
              <w:t>i rodzajem magazynowanego odpadu.</w:t>
            </w:r>
          </w:p>
        </w:tc>
      </w:tr>
      <w:tr w:rsidR="00EE4A7C" w:rsidRPr="002A0860" w:rsidTr="002A0860">
        <w:tc>
          <w:tcPr>
            <w:tcW w:w="817" w:type="dxa"/>
            <w:vAlign w:val="center"/>
          </w:tcPr>
          <w:p w:rsidR="00EE4A7C" w:rsidRPr="002A0860" w:rsidRDefault="00EE4A7C" w:rsidP="002A0860">
            <w:pPr>
              <w:numPr>
                <w:ilvl w:val="0"/>
                <w:numId w:val="40"/>
              </w:numPr>
              <w:tabs>
                <w:tab w:val="left" w:pos="0"/>
              </w:tabs>
              <w:jc w:val="center"/>
              <w:rPr>
                <w:rFonts w:cs="Arial"/>
                <w:bCs/>
                <w:sz w:val="20"/>
              </w:rPr>
            </w:pPr>
          </w:p>
        </w:tc>
        <w:tc>
          <w:tcPr>
            <w:tcW w:w="1134" w:type="dxa"/>
            <w:vAlign w:val="center"/>
          </w:tcPr>
          <w:p w:rsidR="00EE4A7C" w:rsidRPr="002A0860" w:rsidRDefault="00EE4A7C" w:rsidP="002A0860">
            <w:pPr>
              <w:jc w:val="center"/>
              <w:rPr>
                <w:rFonts w:cs="Arial"/>
                <w:b/>
                <w:sz w:val="20"/>
              </w:rPr>
            </w:pPr>
            <w:r w:rsidRPr="002A0860">
              <w:rPr>
                <w:rFonts w:cs="Arial"/>
                <w:b/>
                <w:sz w:val="20"/>
              </w:rPr>
              <w:t>19 12 12</w:t>
            </w:r>
          </w:p>
        </w:tc>
        <w:tc>
          <w:tcPr>
            <w:tcW w:w="2835" w:type="dxa"/>
            <w:vAlign w:val="center"/>
          </w:tcPr>
          <w:p w:rsidR="00EE4A7C" w:rsidRPr="002A0860" w:rsidRDefault="00EE4A7C" w:rsidP="002A0860">
            <w:pPr>
              <w:tabs>
                <w:tab w:val="left" w:pos="971"/>
              </w:tabs>
              <w:jc w:val="center"/>
              <w:rPr>
                <w:rFonts w:cs="Arial"/>
                <w:sz w:val="20"/>
              </w:rPr>
            </w:pPr>
            <w:r w:rsidRPr="002A0860">
              <w:rPr>
                <w:rFonts w:cs="Arial"/>
                <w:sz w:val="20"/>
              </w:rPr>
              <w:t>Inne odpady (w tym zmieszane substancje i przedmioty) z mechanicznej obróbki odpadów inne niż wymienione w 19 12 11 -</w:t>
            </w:r>
          </w:p>
          <w:p w:rsidR="00EE4A7C" w:rsidRPr="002A0860" w:rsidRDefault="008804B3" w:rsidP="002A0860">
            <w:pPr>
              <w:tabs>
                <w:tab w:val="left" w:pos="971"/>
              </w:tabs>
              <w:jc w:val="center"/>
              <w:rPr>
                <w:rFonts w:cs="Arial"/>
                <w:b/>
                <w:sz w:val="20"/>
              </w:rPr>
            </w:pPr>
            <w:r w:rsidRPr="002A0860">
              <w:rPr>
                <w:rFonts w:cs="Arial"/>
                <w:b/>
                <w:sz w:val="20"/>
              </w:rPr>
              <w:t>Frakcja kaloryczna</w:t>
            </w:r>
            <w:r w:rsidR="00EE4A7C" w:rsidRPr="002A0860">
              <w:rPr>
                <w:rFonts w:cs="Arial"/>
                <w:b/>
                <w:sz w:val="20"/>
              </w:rPr>
              <w:t xml:space="preserve"> </w:t>
            </w:r>
            <w:r w:rsidRPr="002A0860">
              <w:rPr>
                <w:rFonts w:cs="Arial"/>
                <w:b/>
                <w:sz w:val="20"/>
              </w:rPr>
              <w:br/>
            </w:r>
            <w:r w:rsidR="00EE4A7C" w:rsidRPr="002A0860">
              <w:rPr>
                <w:rFonts w:cs="Arial"/>
                <w:b/>
                <w:sz w:val="20"/>
              </w:rPr>
              <w:t>z demontażu odpadów wielkogabarytowych</w:t>
            </w:r>
          </w:p>
        </w:tc>
        <w:tc>
          <w:tcPr>
            <w:tcW w:w="4678" w:type="dxa"/>
            <w:vAlign w:val="center"/>
          </w:tcPr>
          <w:p w:rsidR="00EE4A7C" w:rsidRPr="002A0860" w:rsidRDefault="00EE4A7C" w:rsidP="002A0860">
            <w:pPr>
              <w:snapToGrid w:val="0"/>
              <w:jc w:val="center"/>
              <w:rPr>
                <w:rFonts w:cs="Arial"/>
                <w:sz w:val="20"/>
              </w:rPr>
            </w:pPr>
            <w:r w:rsidRPr="002A0860">
              <w:rPr>
                <w:rFonts w:cs="Arial"/>
                <w:sz w:val="20"/>
              </w:rPr>
              <w:t xml:space="preserve">Odpady magazynowane będą w formie sprasowanych beli  </w:t>
            </w:r>
            <w:r w:rsidRPr="002A0860">
              <w:rPr>
                <w:rFonts w:eastAsia="Calibri" w:cs="Arial"/>
                <w:spacing w:val="-5"/>
                <w:sz w:val="20"/>
                <w:lang w:bidi="pl-PL"/>
              </w:rPr>
              <w:t>na placu magazynowym</w:t>
            </w:r>
            <w:r w:rsidRPr="002A0860">
              <w:rPr>
                <w:rFonts w:cs="Arial"/>
                <w:sz w:val="20"/>
              </w:rPr>
              <w:t xml:space="preserve"> </w:t>
            </w:r>
            <w:r w:rsidRPr="002A0860">
              <w:rPr>
                <w:rFonts w:cs="Arial"/>
                <w:sz w:val="20"/>
              </w:rPr>
              <w:br/>
              <w:t xml:space="preserve">o szczelnej nawierzchni </w:t>
            </w:r>
            <w:r w:rsidRPr="002A0860">
              <w:rPr>
                <w:rFonts w:eastAsia="Calibri" w:cs="Arial"/>
                <w:spacing w:val="-5"/>
                <w:sz w:val="20"/>
                <w:lang w:bidi="pl-PL"/>
              </w:rPr>
              <w:t xml:space="preserve">lub luzem w hali magazynowej. </w:t>
            </w:r>
            <w:r w:rsidRPr="002A0860">
              <w:rPr>
                <w:rFonts w:cs="Arial"/>
                <w:sz w:val="20"/>
              </w:rPr>
              <w:t xml:space="preserve">Odpady zabezpieczone będą przed wpływem czynników atmosferycznych. Miejsce magazynowania będzie opisane kodem </w:t>
            </w:r>
            <w:r w:rsidRPr="002A0860">
              <w:rPr>
                <w:rFonts w:cs="Arial"/>
                <w:sz w:val="20"/>
              </w:rPr>
              <w:br/>
              <w:t>i rodzajem magazynowanego odpadu.</w:t>
            </w:r>
          </w:p>
        </w:tc>
      </w:tr>
      <w:tr w:rsidR="00EE4A7C" w:rsidRPr="002A0860" w:rsidTr="002A0860">
        <w:tc>
          <w:tcPr>
            <w:tcW w:w="817" w:type="dxa"/>
            <w:vAlign w:val="center"/>
          </w:tcPr>
          <w:p w:rsidR="00EE4A7C" w:rsidRPr="002A0860" w:rsidRDefault="00EE4A7C" w:rsidP="002A0860">
            <w:pPr>
              <w:numPr>
                <w:ilvl w:val="0"/>
                <w:numId w:val="40"/>
              </w:numPr>
              <w:tabs>
                <w:tab w:val="left" w:pos="0"/>
              </w:tabs>
              <w:jc w:val="center"/>
              <w:rPr>
                <w:rFonts w:cs="Arial"/>
                <w:bCs/>
                <w:sz w:val="20"/>
              </w:rPr>
            </w:pPr>
          </w:p>
        </w:tc>
        <w:tc>
          <w:tcPr>
            <w:tcW w:w="1134" w:type="dxa"/>
            <w:vAlign w:val="center"/>
          </w:tcPr>
          <w:p w:rsidR="00EE4A7C" w:rsidRPr="002A0860" w:rsidRDefault="00EE4A7C" w:rsidP="002A0860">
            <w:pPr>
              <w:jc w:val="center"/>
              <w:rPr>
                <w:rFonts w:cs="Arial"/>
                <w:b/>
                <w:sz w:val="20"/>
              </w:rPr>
            </w:pPr>
            <w:r w:rsidRPr="002A0860">
              <w:rPr>
                <w:rFonts w:cs="Arial"/>
                <w:b/>
                <w:sz w:val="20"/>
              </w:rPr>
              <w:t>ex</w:t>
            </w:r>
          </w:p>
          <w:p w:rsidR="00EE4A7C" w:rsidRPr="002A0860" w:rsidRDefault="00EE4A7C" w:rsidP="002A0860">
            <w:pPr>
              <w:jc w:val="center"/>
              <w:rPr>
                <w:rFonts w:cs="Arial"/>
                <w:sz w:val="20"/>
              </w:rPr>
            </w:pPr>
            <w:r w:rsidRPr="002A0860">
              <w:rPr>
                <w:rFonts w:cs="Arial"/>
                <w:b/>
                <w:sz w:val="20"/>
              </w:rPr>
              <w:t>19 12 12</w:t>
            </w:r>
          </w:p>
        </w:tc>
        <w:tc>
          <w:tcPr>
            <w:tcW w:w="2835" w:type="dxa"/>
            <w:vAlign w:val="center"/>
          </w:tcPr>
          <w:p w:rsidR="00EE4A7C" w:rsidRPr="002A0860" w:rsidRDefault="00EE4A7C" w:rsidP="002A0860">
            <w:pPr>
              <w:tabs>
                <w:tab w:val="left" w:pos="971"/>
              </w:tabs>
              <w:jc w:val="center"/>
              <w:rPr>
                <w:rFonts w:cs="Arial"/>
                <w:b/>
                <w:sz w:val="20"/>
              </w:rPr>
            </w:pPr>
            <w:r w:rsidRPr="002A0860">
              <w:rPr>
                <w:rFonts w:cs="Arial"/>
                <w:sz w:val="20"/>
              </w:rPr>
              <w:t>Inne odpady (w tym zmieszane substancje i przedmioty) z mechanicznej obróbki odpadów inne niż wymienione w 19 12 11 -</w:t>
            </w:r>
          </w:p>
          <w:p w:rsidR="00EE4A7C" w:rsidRPr="002A0860" w:rsidRDefault="00EE4A7C" w:rsidP="002A0860">
            <w:pPr>
              <w:tabs>
                <w:tab w:val="left" w:pos="971"/>
              </w:tabs>
              <w:jc w:val="center"/>
              <w:rPr>
                <w:rFonts w:cs="Arial"/>
                <w:sz w:val="20"/>
              </w:rPr>
            </w:pPr>
            <w:r w:rsidRPr="002A0860">
              <w:rPr>
                <w:rFonts w:cs="Arial"/>
                <w:b/>
                <w:sz w:val="20"/>
              </w:rPr>
              <w:t xml:space="preserve">odpad po procesie </w:t>
            </w:r>
            <w:proofErr w:type="spellStart"/>
            <w:r w:rsidRPr="002A0860">
              <w:rPr>
                <w:rFonts w:cs="Arial"/>
                <w:b/>
                <w:sz w:val="20"/>
              </w:rPr>
              <w:t>biosuszenia</w:t>
            </w:r>
            <w:proofErr w:type="spellEnd"/>
            <w:r w:rsidRPr="002A0860">
              <w:rPr>
                <w:rFonts w:cs="Arial"/>
                <w:b/>
                <w:sz w:val="20"/>
              </w:rPr>
              <w:t xml:space="preserve"> ( frakcja 0-20)</w:t>
            </w:r>
          </w:p>
        </w:tc>
        <w:tc>
          <w:tcPr>
            <w:tcW w:w="4678" w:type="dxa"/>
            <w:vAlign w:val="center"/>
          </w:tcPr>
          <w:p w:rsidR="00EE4A7C" w:rsidRPr="002A0860" w:rsidRDefault="00EE4A7C" w:rsidP="002A0860">
            <w:pPr>
              <w:snapToGrid w:val="0"/>
              <w:jc w:val="center"/>
              <w:rPr>
                <w:rFonts w:cs="Arial"/>
                <w:sz w:val="20"/>
              </w:rPr>
            </w:pPr>
            <w:r w:rsidRPr="002A0860">
              <w:rPr>
                <w:rFonts w:cs="Arial"/>
                <w:sz w:val="20"/>
              </w:rPr>
              <w:t>Odpad nie będzie magazynowany, kierowany będzie do procesu stabilizacji tlenowej we własnej instalacji.</w:t>
            </w:r>
          </w:p>
        </w:tc>
      </w:tr>
      <w:tr w:rsidR="00483D9B" w:rsidRPr="002A0860" w:rsidTr="002A0860">
        <w:tc>
          <w:tcPr>
            <w:tcW w:w="817" w:type="dxa"/>
            <w:vAlign w:val="center"/>
          </w:tcPr>
          <w:p w:rsidR="00483D9B" w:rsidRPr="002A0860" w:rsidRDefault="00483D9B" w:rsidP="002A0860">
            <w:pPr>
              <w:numPr>
                <w:ilvl w:val="0"/>
                <w:numId w:val="40"/>
              </w:numPr>
              <w:tabs>
                <w:tab w:val="left" w:pos="0"/>
              </w:tabs>
              <w:jc w:val="center"/>
              <w:rPr>
                <w:rFonts w:cs="Arial"/>
                <w:bCs/>
                <w:sz w:val="20"/>
              </w:rPr>
            </w:pPr>
          </w:p>
        </w:tc>
        <w:tc>
          <w:tcPr>
            <w:tcW w:w="1134" w:type="dxa"/>
            <w:vAlign w:val="center"/>
          </w:tcPr>
          <w:p w:rsidR="00483D9B" w:rsidRPr="002A0860" w:rsidRDefault="00483D9B" w:rsidP="002A0860">
            <w:pPr>
              <w:jc w:val="center"/>
              <w:rPr>
                <w:rFonts w:cs="Arial"/>
                <w:b/>
                <w:sz w:val="20"/>
              </w:rPr>
            </w:pPr>
            <w:r w:rsidRPr="002A0860">
              <w:rPr>
                <w:rFonts w:cs="Arial"/>
                <w:b/>
                <w:sz w:val="20"/>
              </w:rPr>
              <w:t>20 01 34</w:t>
            </w:r>
          </w:p>
        </w:tc>
        <w:tc>
          <w:tcPr>
            <w:tcW w:w="2835" w:type="dxa"/>
            <w:vAlign w:val="center"/>
          </w:tcPr>
          <w:p w:rsidR="00483D9B" w:rsidRPr="002A0860" w:rsidRDefault="00483D9B" w:rsidP="002A0860">
            <w:pPr>
              <w:jc w:val="center"/>
              <w:rPr>
                <w:rFonts w:cs="Arial"/>
                <w:sz w:val="20"/>
                <w:highlight w:val="yellow"/>
              </w:rPr>
            </w:pPr>
            <w:r w:rsidRPr="002A0860">
              <w:rPr>
                <w:rFonts w:cs="Arial"/>
                <w:sz w:val="20"/>
              </w:rPr>
              <w:t>Baterie i akumulatory inne niż wymienione w 20 01 33.</w:t>
            </w:r>
          </w:p>
        </w:tc>
        <w:tc>
          <w:tcPr>
            <w:tcW w:w="4678" w:type="dxa"/>
            <w:vAlign w:val="center"/>
          </w:tcPr>
          <w:p w:rsidR="00483D9B" w:rsidRPr="002A0860" w:rsidRDefault="00483D9B" w:rsidP="002A0860">
            <w:pPr>
              <w:jc w:val="center"/>
              <w:rPr>
                <w:rFonts w:cs="Arial"/>
                <w:sz w:val="20"/>
              </w:rPr>
            </w:pPr>
            <w:r w:rsidRPr="002A0860">
              <w:rPr>
                <w:rFonts w:cs="Arial"/>
                <w:sz w:val="20"/>
              </w:rPr>
              <w:t>Odpady magazynowane będą w szczelnych, oznakowanych kodem i rodzajem odpadu pojemnikach umieszczonych w kontenerowym magazynie na odpady niebezpieczne.</w:t>
            </w:r>
          </w:p>
        </w:tc>
      </w:tr>
    </w:tbl>
    <w:p w:rsidR="00943DFC" w:rsidRPr="004F18C3" w:rsidRDefault="00F53357" w:rsidP="00943DFC">
      <w:pPr>
        <w:pStyle w:val="Default"/>
        <w:jc w:val="both"/>
        <w:rPr>
          <w:rFonts w:ascii="Arial" w:hAnsi="Arial" w:cs="Arial"/>
          <w:bCs/>
          <w:color w:val="auto"/>
        </w:rPr>
      </w:pPr>
      <w:r>
        <w:rPr>
          <w:rFonts w:ascii="Arial" w:hAnsi="Arial" w:cs="Arial"/>
          <w:b/>
          <w:color w:val="auto"/>
        </w:rPr>
        <w:lastRenderedPageBreak/>
        <w:t>VIII</w:t>
      </w:r>
      <w:r w:rsidR="00943DFC" w:rsidRPr="004F18C3">
        <w:rPr>
          <w:rFonts w:ascii="Arial" w:hAnsi="Arial" w:cs="Arial"/>
          <w:b/>
          <w:color w:val="auto"/>
        </w:rPr>
        <w:t>.1.2.2.</w:t>
      </w:r>
      <w:r w:rsidR="00943DFC" w:rsidRPr="004F18C3">
        <w:rPr>
          <w:rFonts w:ascii="Arial" w:hAnsi="Arial" w:cs="Arial"/>
          <w:bCs/>
          <w:color w:val="auto"/>
        </w:rPr>
        <w:t xml:space="preserve"> Odpady niebezpieczne</w:t>
      </w:r>
    </w:p>
    <w:p w:rsidR="00943DFC" w:rsidRPr="004F18C3" w:rsidRDefault="00943DFC" w:rsidP="00943DFC">
      <w:pPr>
        <w:pStyle w:val="Default"/>
        <w:jc w:val="both"/>
        <w:rPr>
          <w:rFonts w:ascii="Arial" w:hAnsi="Arial" w:cs="Arial"/>
          <w:color w:val="auto"/>
          <w:sz w:val="10"/>
          <w:szCs w:val="20"/>
        </w:rPr>
      </w:pPr>
    </w:p>
    <w:p w:rsidR="00F53357" w:rsidRPr="009B76B6" w:rsidRDefault="00F53357" w:rsidP="00943DFC">
      <w:pPr>
        <w:pStyle w:val="Default"/>
        <w:jc w:val="both"/>
        <w:rPr>
          <w:rFonts w:ascii="Arial" w:hAnsi="Arial" w:cs="Arial"/>
          <w:color w:val="auto"/>
          <w:sz w:val="8"/>
          <w:szCs w:val="20"/>
        </w:rPr>
      </w:pPr>
    </w:p>
    <w:p w:rsidR="00943DFC" w:rsidRDefault="00943DFC" w:rsidP="00943DFC">
      <w:pPr>
        <w:pStyle w:val="Default"/>
        <w:jc w:val="both"/>
        <w:rPr>
          <w:rFonts w:ascii="Arial" w:hAnsi="Arial" w:cs="Arial"/>
          <w:color w:val="auto"/>
          <w:sz w:val="20"/>
          <w:szCs w:val="20"/>
        </w:rPr>
      </w:pPr>
      <w:r w:rsidRPr="004F18C3">
        <w:rPr>
          <w:rFonts w:ascii="Arial" w:hAnsi="Arial" w:cs="Arial"/>
          <w:color w:val="auto"/>
          <w:sz w:val="20"/>
          <w:szCs w:val="20"/>
        </w:rPr>
        <w:t xml:space="preserve">Tabela nr </w:t>
      </w:r>
      <w:r w:rsidR="004E552F">
        <w:rPr>
          <w:rFonts w:ascii="Arial" w:hAnsi="Arial" w:cs="Arial"/>
          <w:color w:val="auto"/>
          <w:sz w:val="20"/>
          <w:szCs w:val="20"/>
        </w:rPr>
        <w:t>2</w:t>
      </w:r>
      <w:r w:rsidR="00F53357">
        <w:rPr>
          <w:rFonts w:ascii="Arial" w:hAnsi="Arial" w:cs="Arial"/>
          <w:color w:val="auto"/>
          <w:sz w:val="20"/>
          <w:szCs w:val="20"/>
        </w:rPr>
        <w:t>4</w:t>
      </w:r>
    </w:p>
    <w:p w:rsidR="004E552F" w:rsidRPr="009B76B6" w:rsidRDefault="004E552F" w:rsidP="00943DFC">
      <w:pPr>
        <w:pStyle w:val="Default"/>
        <w:jc w:val="both"/>
        <w:rPr>
          <w:rFonts w:ascii="Arial" w:hAnsi="Arial" w:cs="Arial"/>
          <w:color w:val="auto"/>
          <w:sz w:val="16"/>
          <w:szCs w:val="20"/>
        </w:rPr>
      </w:pPr>
    </w:p>
    <w:tbl>
      <w:tblPr>
        <w:tblStyle w:val="Tabela-Siatka"/>
        <w:tblW w:w="9464" w:type="dxa"/>
        <w:tblLayout w:type="fixed"/>
        <w:tblLook w:val="00A0" w:firstRow="1" w:lastRow="0" w:firstColumn="1" w:lastColumn="0" w:noHBand="0" w:noVBand="0"/>
        <w:tblDescription w:val="Miejsca i sposoby oraz rodzaj magazynowanych odpadów wytwarzanych.  Odpady niebezpieczne.&#10;&#10;"/>
      </w:tblPr>
      <w:tblGrid>
        <w:gridCol w:w="698"/>
        <w:gridCol w:w="1253"/>
        <w:gridCol w:w="2977"/>
        <w:gridCol w:w="4536"/>
      </w:tblGrid>
      <w:tr w:rsidR="00943DFC" w:rsidRPr="002A0860" w:rsidTr="002A0860">
        <w:trPr>
          <w:tblHeader/>
        </w:trPr>
        <w:tc>
          <w:tcPr>
            <w:tcW w:w="698" w:type="dxa"/>
            <w:vAlign w:val="center"/>
          </w:tcPr>
          <w:p w:rsidR="00943DFC" w:rsidRPr="002A0860" w:rsidRDefault="00943DFC" w:rsidP="002A0860">
            <w:pPr>
              <w:jc w:val="center"/>
              <w:rPr>
                <w:rFonts w:cs="Arial"/>
                <w:b/>
                <w:bCs/>
                <w:sz w:val="20"/>
              </w:rPr>
            </w:pPr>
            <w:r w:rsidRPr="002A0860">
              <w:rPr>
                <w:rFonts w:cs="Arial"/>
                <w:b/>
                <w:bCs/>
                <w:sz w:val="20"/>
              </w:rPr>
              <w:t>Lp.</w:t>
            </w:r>
          </w:p>
        </w:tc>
        <w:tc>
          <w:tcPr>
            <w:tcW w:w="1253" w:type="dxa"/>
            <w:vAlign w:val="center"/>
          </w:tcPr>
          <w:p w:rsidR="00943DFC" w:rsidRPr="002A0860" w:rsidRDefault="00943DFC" w:rsidP="002A0860">
            <w:pPr>
              <w:jc w:val="center"/>
              <w:rPr>
                <w:rFonts w:cs="Arial"/>
                <w:b/>
                <w:bCs/>
                <w:sz w:val="20"/>
              </w:rPr>
            </w:pPr>
            <w:r w:rsidRPr="002A0860">
              <w:rPr>
                <w:rFonts w:cs="Arial"/>
                <w:b/>
                <w:bCs/>
                <w:sz w:val="20"/>
              </w:rPr>
              <w:t>Kod</w:t>
            </w:r>
          </w:p>
          <w:p w:rsidR="00943DFC" w:rsidRPr="002A0860" w:rsidRDefault="00943DFC" w:rsidP="002A0860">
            <w:pPr>
              <w:jc w:val="center"/>
              <w:rPr>
                <w:rFonts w:cs="Arial"/>
                <w:b/>
                <w:bCs/>
                <w:sz w:val="20"/>
              </w:rPr>
            </w:pPr>
            <w:r w:rsidRPr="002A0860">
              <w:rPr>
                <w:rFonts w:cs="Arial"/>
                <w:b/>
                <w:bCs/>
                <w:sz w:val="20"/>
              </w:rPr>
              <w:t>odpadu</w:t>
            </w:r>
          </w:p>
        </w:tc>
        <w:tc>
          <w:tcPr>
            <w:tcW w:w="2977" w:type="dxa"/>
            <w:vAlign w:val="center"/>
          </w:tcPr>
          <w:p w:rsidR="00943DFC" w:rsidRPr="002A0860" w:rsidRDefault="00943DFC" w:rsidP="002A0860">
            <w:pPr>
              <w:pStyle w:val="Nagwek7"/>
              <w:spacing w:line="240" w:lineRule="auto"/>
              <w:jc w:val="center"/>
              <w:rPr>
                <w:b/>
                <w:sz w:val="20"/>
              </w:rPr>
            </w:pPr>
          </w:p>
          <w:p w:rsidR="00943DFC" w:rsidRPr="002A0860" w:rsidRDefault="00943DFC" w:rsidP="002A0860">
            <w:pPr>
              <w:pStyle w:val="Nagwek7"/>
              <w:spacing w:line="240" w:lineRule="auto"/>
              <w:jc w:val="center"/>
              <w:rPr>
                <w:b/>
                <w:sz w:val="20"/>
              </w:rPr>
            </w:pPr>
            <w:r w:rsidRPr="002A0860">
              <w:rPr>
                <w:b/>
                <w:sz w:val="20"/>
              </w:rPr>
              <w:t>Rodzaj odpadu</w:t>
            </w:r>
          </w:p>
          <w:p w:rsidR="00943DFC" w:rsidRPr="002A0860" w:rsidRDefault="00943DFC" w:rsidP="002A0860">
            <w:pPr>
              <w:pStyle w:val="Nagwek7"/>
              <w:spacing w:line="240" w:lineRule="auto"/>
              <w:jc w:val="center"/>
              <w:rPr>
                <w:b/>
                <w:sz w:val="20"/>
              </w:rPr>
            </w:pPr>
          </w:p>
        </w:tc>
        <w:tc>
          <w:tcPr>
            <w:tcW w:w="4536" w:type="dxa"/>
            <w:vAlign w:val="center"/>
          </w:tcPr>
          <w:p w:rsidR="00943DFC" w:rsidRPr="002A0860" w:rsidRDefault="00943DFC" w:rsidP="002A0860">
            <w:pPr>
              <w:jc w:val="center"/>
              <w:rPr>
                <w:rFonts w:cs="Arial"/>
                <w:b/>
                <w:bCs/>
                <w:sz w:val="20"/>
              </w:rPr>
            </w:pPr>
            <w:r w:rsidRPr="002A0860">
              <w:rPr>
                <w:rFonts w:cs="Arial"/>
                <w:b/>
                <w:bCs/>
                <w:sz w:val="20"/>
              </w:rPr>
              <w:t>Sposób i miejsce magazynowania odpadów wytwarzanych</w:t>
            </w:r>
          </w:p>
        </w:tc>
      </w:tr>
      <w:tr w:rsidR="00943DFC" w:rsidRPr="002A0860" w:rsidTr="002A0860">
        <w:tc>
          <w:tcPr>
            <w:tcW w:w="698" w:type="dxa"/>
            <w:vAlign w:val="center"/>
          </w:tcPr>
          <w:p w:rsidR="00943DFC" w:rsidRPr="002A0860" w:rsidRDefault="00943DFC" w:rsidP="002A0860">
            <w:pPr>
              <w:jc w:val="center"/>
              <w:rPr>
                <w:rFonts w:cs="Arial"/>
                <w:bCs/>
                <w:sz w:val="20"/>
              </w:rPr>
            </w:pPr>
            <w:r w:rsidRPr="002A0860">
              <w:rPr>
                <w:rFonts w:cs="Arial"/>
                <w:bCs/>
                <w:sz w:val="20"/>
              </w:rPr>
              <w:t>1.</w:t>
            </w:r>
          </w:p>
        </w:tc>
        <w:tc>
          <w:tcPr>
            <w:tcW w:w="1253" w:type="dxa"/>
            <w:vAlign w:val="center"/>
          </w:tcPr>
          <w:p w:rsidR="00943DFC" w:rsidRPr="002A0860" w:rsidRDefault="00943DFC" w:rsidP="002A0860">
            <w:pPr>
              <w:jc w:val="center"/>
              <w:rPr>
                <w:rFonts w:cs="Arial"/>
                <w:b/>
                <w:sz w:val="20"/>
              </w:rPr>
            </w:pPr>
            <w:r w:rsidRPr="002A0860">
              <w:rPr>
                <w:rFonts w:cs="Arial"/>
                <w:b/>
                <w:sz w:val="20"/>
              </w:rPr>
              <w:t>13 01 10*</w:t>
            </w:r>
          </w:p>
        </w:tc>
        <w:tc>
          <w:tcPr>
            <w:tcW w:w="2977" w:type="dxa"/>
            <w:vAlign w:val="center"/>
          </w:tcPr>
          <w:p w:rsidR="00943DFC" w:rsidRPr="002A0860" w:rsidRDefault="00943DFC" w:rsidP="002A0860">
            <w:pPr>
              <w:jc w:val="center"/>
              <w:rPr>
                <w:rFonts w:cs="Arial"/>
                <w:sz w:val="20"/>
              </w:rPr>
            </w:pPr>
            <w:r w:rsidRPr="002A0860">
              <w:rPr>
                <w:rFonts w:cs="Arial"/>
                <w:sz w:val="20"/>
              </w:rPr>
              <w:t xml:space="preserve">Mineralne oleje hydrauliczne niezawierające związków </w:t>
            </w:r>
            <w:proofErr w:type="spellStart"/>
            <w:r w:rsidRPr="002A0860">
              <w:rPr>
                <w:rFonts w:cs="Arial"/>
                <w:sz w:val="20"/>
              </w:rPr>
              <w:t>chlorowcoorganicznych</w:t>
            </w:r>
            <w:proofErr w:type="spellEnd"/>
          </w:p>
        </w:tc>
        <w:tc>
          <w:tcPr>
            <w:tcW w:w="4536" w:type="dxa"/>
            <w:vMerge w:val="restart"/>
            <w:vAlign w:val="center"/>
          </w:tcPr>
          <w:p w:rsidR="00943DFC" w:rsidRPr="002A0860" w:rsidRDefault="00943DFC" w:rsidP="002A0860">
            <w:pPr>
              <w:jc w:val="center"/>
              <w:rPr>
                <w:rFonts w:cs="Arial"/>
                <w:sz w:val="20"/>
              </w:rPr>
            </w:pPr>
          </w:p>
          <w:p w:rsidR="00943DFC" w:rsidRPr="002A0860" w:rsidRDefault="00943DFC" w:rsidP="002A0860">
            <w:pPr>
              <w:jc w:val="center"/>
              <w:rPr>
                <w:rFonts w:cs="Arial"/>
                <w:sz w:val="20"/>
              </w:rPr>
            </w:pPr>
            <w:r w:rsidRPr="002A0860">
              <w:rPr>
                <w:rFonts w:cs="Arial"/>
                <w:sz w:val="20"/>
              </w:rPr>
              <w:t xml:space="preserve">Odpady magazynowane będą selektywnie </w:t>
            </w:r>
            <w:r w:rsidRPr="002A0860">
              <w:rPr>
                <w:rFonts w:cs="Arial"/>
                <w:sz w:val="20"/>
              </w:rPr>
              <w:br/>
              <w:t xml:space="preserve">w szczelnych, zamykanych </w:t>
            </w:r>
            <w:r w:rsidR="00483D9B" w:rsidRPr="002A0860">
              <w:rPr>
                <w:rFonts w:cs="Arial"/>
                <w:sz w:val="20"/>
              </w:rPr>
              <w:t xml:space="preserve">stalowych </w:t>
            </w:r>
            <w:r w:rsidRPr="002A0860">
              <w:rPr>
                <w:rFonts w:cs="Arial"/>
                <w:sz w:val="20"/>
              </w:rPr>
              <w:t xml:space="preserve">pojemnikach ustawionych na wannach wychwytowych w </w:t>
            </w:r>
            <w:r w:rsidR="00483D9B" w:rsidRPr="002A0860">
              <w:rPr>
                <w:rFonts w:cs="Arial"/>
                <w:sz w:val="20"/>
              </w:rPr>
              <w:t xml:space="preserve">kontenerowym magazynie </w:t>
            </w:r>
            <w:r w:rsidR="00483D9B" w:rsidRPr="002A0860">
              <w:rPr>
                <w:rFonts w:cs="Arial"/>
                <w:sz w:val="20"/>
              </w:rPr>
              <w:br/>
              <w:t>na odpady niebezpieczne.</w:t>
            </w:r>
            <w:r w:rsidRPr="002A0860">
              <w:rPr>
                <w:rFonts w:cs="Arial"/>
                <w:sz w:val="20"/>
              </w:rPr>
              <w:t xml:space="preserve"> Miejsca magazynowania posiadać będą szczelną posadzkę. Pojemniki będą oznakowane kodem </w:t>
            </w:r>
            <w:r w:rsidRPr="002A0860">
              <w:rPr>
                <w:rFonts w:cs="Arial"/>
                <w:sz w:val="20"/>
              </w:rPr>
              <w:br/>
              <w:t>i rodzajem identyfikującym odpad.</w:t>
            </w:r>
          </w:p>
        </w:tc>
      </w:tr>
      <w:tr w:rsidR="00943DFC" w:rsidRPr="002A0860" w:rsidTr="002A0860">
        <w:tc>
          <w:tcPr>
            <w:tcW w:w="698" w:type="dxa"/>
            <w:vAlign w:val="center"/>
          </w:tcPr>
          <w:p w:rsidR="00943DFC" w:rsidRPr="002A0860" w:rsidRDefault="00943DFC" w:rsidP="002A0860">
            <w:pPr>
              <w:jc w:val="center"/>
              <w:rPr>
                <w:rFonts w:cs="Arial"/>
                <w:bCs/>
                <w:sz w:val="20"/>
              </w:rPr>
            </w:pPr>
            <w:r w:rsidRPr="002A0860">
              <w:rPr>
                <w:rFonts w:cs="Arial"/>
                <w:bCs/>
                <w:sz w:val="20"/>
              </w:rPr>
              <w:t>2.</w:t>
            </w:r>
          </w:p>
        </w:tc>
        <w:tc>
          <w:tcPr>
            <w:tcW w:w="1253" w:type="dxa"/>
            <w:vAlign w:val="center"/>
          </w:tcPr>
          <w:p w:rsidR="00943DFC" w:rsidRPr="002A0860" w:rsidRDefault="00943DFC" w:rsidP="002A0860">
            <w:pPr>
              <w:jc w:val="center"/>
              <w:rPr>
                <w:rFonts w:cs="Arial"/>
                <w:b/>
                <w:sz w:val="20"/>
              </w:rPr>
            </w:pPr>
            <w:r w:rsidRPr="002A0860">
              <w:rPr>
                <w:rFonts w:cs="Arial"/>
                <w:b/>
                <w:sz w:val="20"/>
              </w:rPr>
              <w:t>13 01 11*</w:t>
            </w:r>
          </w:p>
        </w:tc>
        <w:tc>
          <w:tcPr>
            <w:tcW w:w="2977" w:type="dxa"/>
            <w:vAlign w:val="center"/>
          </w:tcPr>
          <w:p w:rsidR="00943DFC" w:rsidRPr="002A0860" w:rsidRDefault="00943DFC" w:rsidP="002A0860">
            <w:pPr>
              <w:jc w:val="center"/>
              <w:rPr>
                <w:rFonts w:cs="Arial"/>
                <w:sz w:val="20"/>
              </w:rPr>
            </w:pPr>
            <w:r w:rsidRPr="002A0860">
              <w:rPr>
                <w:rFonts w:cs="Arial"/>
                <w:sz w:val="20"/>
              </w:rPr>
              <w:t>Syntetyczne oleje hydrauliczne</w:t>
            </w:r>
          </w:p>
        </w:tc>
        <w:tc>
          <w:tcPr>
            <w:tcW w:w="4536" w:type="dxa"/>
            <w:vMerge/>
            <w:vAlign w:val="center"/>
          </w:tcPr>
          <w:p w:rsidR="00943DFC" w:rsidRPr="002A0860" w:rsidRDefault="00943DFC" w:rsidP="002A0860">
            <w:pPr>
              <w:jc w:val="center"/>
              <w:rPr>
                <w:rFonts w:cs="Arial"/>
                <w:sz w:val="20"/>
              </w:rPr>
            </w:pPr>
          </w:p>
        </w:tc>
      </w:tr>
      <w:tr w:rsidR="00943DFC" w:rsidRPr="002A0860" w:rsidTr="002A0860">
        <w:tc>
          <w:tcPr>
            <w:tcW w:w="698" w:type="dxa"/>
            <w:vAlign w:val="center"/>
          </w:tcPr>
          <w:p w:rsidR="00943DFC" w:rsidRPr="002A0860" w:rsidRDefault="00483D9B" w:rsidP="002A0860">
            <w:pPr>
              <w:jc w:val="center"/>
              <w:rPr>
                <w:rFonts w:cs="Arial"/>
                <w:bCs/>
                <w:sz w:val="20"/>
              </w:rPr>
            </w:pPr>
            <w:r w:rsidRPr="002A0860">
              <w:rPr>
                <w:rFonts w:cs="Arial"/>
                <w:bCs/>
                <w:sz w:val="20"/>
              </w:rPr>
              <w:t>3</w:t>
            </w:r>
            <w:r w:rsidR="00943DFC" w:rsidRPr="002A0860">
              <w:rPr>
                <w:rFonts w:cs="Arial"/>
                <w:bCs/>
                <w:sz w:val="20"/>
              </w:rPr>
              <w:t>.</w:t>
            </w:r>
          </w:p>
        </w:tc>
        <w:tc>
          <w:tcPr>
            <w:tcW w:w="1253" w:type="dxa"/>
            <w:vAlign w:val="center"/>
          </w:tcPr>
          <w:p w:rsidR="00943DFC" w:rsidRPr="002A0860" w:rsidRDefault="00943DFC" w:rsidP="002A0860">
            <w:pPr>
              <w:jc w:val="center"/>
              <w:rPr>
                <w:rFonts w:cs="Arial"/>
                <w:b/>
                <w:bCs/>
                <w:sz w:val="20"/>
              </w:rPr>
            </w:pPr>
            <w:r w:rsidRPr="002A0860">
              <w:rPr>
                <w:rFonts w:cs="Arial"/>
                <w:b/>
                <w:bCs/>
                <w:sz w:val="20"/>
              </w:rPr>
              <w:t>13 02 05*</w:t>
            </w:r>
          </w:p>
        </w:tc>
        <w:tc>
          <w:tcPr>
            <w:tcW w:w="2977" w:type="dxa"/>
            <w:vAlign w:val="center"/>
          </w:tcPr>
          <w:p w:rsidR="00943DFC" w:rsidRPr="002A0860" w:rsidRDefault="00943DFC" w:rsidP="002A0860">
            <w:pPr>
              <w:jc w:val="center"/>
              <w:rPr>
                <w:rFonts w:cs="Arial"/>
                <w:sz w:val="20"/>
              </w:rPr>
            </w:pPr>
            <w:r w:rsidRPr="002A0860">
              <w:rPr>
                <w:rFonts w:cs="Arial"/>
                <w:sz w:val="20"/>
              </w:rPr>
              <w:t xml:space="preserve">Mineralne oleje silnikowe, przekładniowe i smarowe niezawierające związków </w:t>
            </w:r>
            <w:proofErr w:type="spellStart"/>
            <w:r w:rsidRPr="002A0860">
              <w:rPr>
                <w:rFonts w:cs="Arial"/>
                <w:sz w:val="20"/>
              </w:rPr>
              <w:t>chlorowcoorganicznych</w:t>
            </w:r>
            <w:proofErr w:type="spellEnd"/>
          </w:p>
        </w:tc>
        <w:tc>
          <w:tcPr>
            <w:tcW w:w="4536" w:type="dxa"/>
            <w:vMerge/>
            <w:vAlign w:val="center"/>
          </w:tcPr>
          <w:p w:rsidR="00943DFC" w:rsidRPr="002A0860" w:rsidRDefault="00943DFC" w:rsidP="002A0860">
            <w:pPr>
              <w:jc w:val="center"/>
              <w:rPr>
                <w:rFonts w:cs="Arial"/>
                <w:sz w:val="20"/>
              </w:rPr>
            </w:pPr>
          </w:p>
        </w:tc>
      </w:tr>
      <w:tr w:rsidR="00943DFC" w:rsidRPr="002A0860" w:rsidTr="002A0860">
        <w:tc>
          <w:tcPr>
            <w:tcW w:w="698" w:type="dxa"/>
            <w:vAlign w:val="center"/>
          </w:tcPr>
          <w:p w:rsidR="00943DFC" w:rsidRPr="002A0860" w:rsidRDefault="0027111C" w:rsidP="002A0860">
            <w:pPr>
              <w:jc w:val="center"/>
              <w:rPr>
                <w:rFonts w:cs="Arial"/>
                <w:bCs/>
                <w:sz w:val="20"/>
              </w:rPr>
            </w:pPr>
            <w:r w:rsidRPr="002A0860">
              <w:rPr>
                <w:rFonts w:cs="Arial"/>
                <w:bCs/>
                <w:sz w:val="20"/>
              </w:rPr>
              <w:t>4</w:t>
            </w:r>
            <w:r w:rsidR="00943DFC" w:rsidRPr="002A0860">
              <w:rPr>
                <w:rFonts w:cs="Arial"/>
                <w:bCs/>
                <w:sz w:val="20"/>
              </w:rPr>
              <w:t>.</w:t>
            </w:r>
          </w:p>
        </w:tc>
        <w:tc>
          <w:tcPr>
            <w:tcW w:w="1253" w:type="dxa"/>
            <w:vAlign w:val="center"/>
          </w:tcPr>
          <w:p w:rsidR="00943DFC" w:rsidRPr="002A0860" w:rsidRDefault="00943DFC" w:rsidP="002A0860">
            <w:pPr>
              <w:jc w:val="center"/>
              <w:rPr>
                <w:rFonts w:cs="Arial"/>
                <w:b/>
                <w:bCs/>
                <w:sz w:val="20"/>
              </w:rPr>
            </w:pPr>
            <w:r w:rsidRPr="002A0860">
              <w:rPr>
                <w:rFonts w:cs="Arial"/>
                <w:b/>
                <w:bCs/>
                <w:sz w:val="20"/>
              </w:rPr>
              <w:t>13 0</w:t>
            </w:r>
            <w:r w:rsidR="00483D9B" w:rsidRPr="002A0860">
              <w:rPr>
                <w:rFonts w:cs="Arial"/>
                <w:b/>
                <w:bCs/>
                <w:sz w:val="20"/>
              </w:rPr>
              <w:t>5</w:t>
            </w:r>
            <w:r w:rsidRPr="002A0860">
              <w:rPr>
                <w:rFonts w:cs="Arial"/>
                <w:b/>
                <w:bCs/>
                <w:sz w:val="20"/>
              </w:rPr>
              <w:t xml:space="preserve"> 0</w:t>
            </w:r>
            <w:r w:rsidR="00483D9B" w:rsidRPr="002A0860">
              <w:rPr>
                <w:rFonts w:cs="Arial"/>
                <w:b/>
                <w:bCs/>
                <w:sz w:val="20"/>
              </w:rPr>
              <w:t>2</w:t>
            </w:r>
            <w:r w:rsidRPr="002A0860">
              <w:rPr>
                <w:rFonts w:cs="Arial"/>
                <w:b/>
                <w:bCs/>
                <w:sz w:val="20"/>
              </w:rPr>
              <w:t>*</w:t>
            </w:r>
          </w:p>
        </w:tc>
        <w:tc>
          <w:tcPr>
            <w:tcW w:w="2977" w:type="dxa"/>
            <w:vAlign w:val="center"/>
          </w:tcPr>
          <w:p w:rsidR="00943DFC" w:rsidRPr="002A0860" w:rsidRDefault="00483D9B" w:rsidP="002A0860">
            <w:pPr>
              <w:jc w:val="center"/>
              <w:rPr>
                <w:rFonts w:cs="Arial"/>
                <w:sz w:val="20"/>
              </w:rPr>
            </w:pPr>
            <w:r w:rsidRPr="002A0860">
              <w:rPr>
                <w:rFonts w:cs="Arial"/>
                <w:sz w:val="20"/>
              </w:rPr>
              <w:t>Szlamy z odwadniania olejów w separatorach</w:t>
            </w:r>
          </w:p>
        </w:tc>
        <w:tc>
          <w:tcPr>
            <w:tcW w:w="4536" w:type="dxa"/>
            <w:vMerge/>
            <w:vAlign w:val="center"/>
          </w:tcPr>
          <w:p w:rsidR="00943DFC" w:rsidRPr="002A0860" w:rsidRDefault="00943DFC" w:rsidP="002A0860">
            <w:pPr>
              <w:jc w:val="center"/>
              <w:rPr>
                <w:rFonts w:cs="Arial"/>
                <w:sz w:val="20"/>
              </w:rPr>
            </w:pPr>
          </w:p>
        </w:tc>
      </w:tr>
      <w:tr w:rsidR="00943DFC" w:rsidRPr="002A0860" w:rsidTr="002A0860">
        <w:tc>
          <w:tcPr>
            <w:tcW w:w="698" w:type="dxa"/>
            <w:vAlign w:val="center"/>
          </w:tcPr>
          <w:p w:rsidR="00943DFC" w:rsidRPr="002A0860" w:rsidRDefault="0027111C" w:rsidP="002A0860">
            <w:pPr>
              <w:jc w:val="center"/>
              <w:rPr>
                <w:rFonts w:cs="Arial"/>
                <w:bCs/>
                <w:sz w:val="20"/>
              </w:rPr>
            </w:pPr>
            <w:r w:rsidRPr="002A0860">
              <w:rPr>
                <w:rFonts w:cs="Arial"/>
                <w:bCs/>
                <w:sz w:val="20"/>
              </w:rPr>
              <w:t>5</w:t>
            </w:r>
            <w:r w:rsidR="00943DFC" w:rsidRPr="002A0860">
              <w:rPr>
                <w:rFonts w:cs="Arial"/>
                <w:bCs/>
                <w:sz w:val="20"/>
              </w:rPr>
              <w:t>.</w:t>
            </w:r>
          </w:p>
        </w:tc>
        <w:tc>
          <w:tcPr>
            <w:tcW w:w="1253" w:type="dxa"/>
            <w:vAlign w:val="center"/>
          </w:tcPr>
          <w:p w:rsidR="00943DFC" w:rsidRPr="002A0860" w:rsidRDefault="00943DFC" w:rsidP="002A0860">
            <w:pPr>
              <w:jc w:val="center"/>
              <w:rPr>
                <w:rFonts w:cs="Arial"/>
                <w:b/>
                <w:bCs/>
                <w:sz w:val="20"/>
              </w:rPr>
            </w:pPr>
            <w:r w:rsidRPr="002A0860">
              <w:rPr>
                <w:rFonts w:cs="Arial"/>
                <w:b/>
                <w:bCs/>
                <w:sz w:val="20"/>
              </w:rPr>
              <w:t>15 02 02*</w:t>
            </w:r>
          </w:p>
        </w:tc>
        <w:tc>
          <w:tcPr>
            <w:tcW w:w="2977" w:type="dxa"/>
            <w:vAlign w:val="center"/>
          </w:tcPr>
          <w:p w:rsidR="00943DFC" w:rsidRPr="002A0860" w:rsidRDefault="00943DFC" w:rsidP="002A0860">
            <w:pPr>
              <w:pStyle w:val="Nagwek7"/>
              <w:spacing w:line="240" w:lineRule="auto"/>
              <w:ind w:left="0"/>
              <w:jc w:val="center"/>
              <w:rPr>
                <w:sz w:val="20"/>
              </w:rPr>
            </w:pPr>
            <w:r w:rsidRPr="002A0860">
              <w:rPr>
                <w:sz w:val="20"/>
              </w:rPr>
              <w:t>Sorbenty ,materiały filtracyjne, tkaniny do wycierania (np. szmaty ścierki) i ubrania ochronne zanieczyszczone substancjami niebezpiecznymi (np. PCB)</w:t>
            </w:r>
          </w:p>
        </w:tc>
        <w:tc>
          <w:tcPr>
            <w:tcW w:w="4536" w:type="dxa"/>
            <w:vAlign w:val="center"/>
          </w:tcPr>
          <w:p w:rsidR="00943DFC" w:rsidRPr="002A0860" w:rsidRDefault="00483D9B" w:rsidP="002A0860">
            <w:pPr>
              <w:jc w:val="center"/>
              <w:rPr>
                <w:rFonts w:cs="Arial"/>
                <w:sz w:val="20"/>
              </w:rPr>
            </w:pPr>
            <w:r w:rsidRPr="002A0860">
              <w:rPr>
                <w:rFonts w:cs="Arial"/>
                <w:sz w:val="20"/>
              </w:rPr>
              <w:t>Odpady magazynowane będą w szczelnych, zamykanych stalowych pojemnikach umieszczonych w kontenerowym magazynie na odpady niebezpieczne.</w:t>
            </w:r>
            <w:r w:rsidR="0027111C" w:rsidRPr="002A0860">
              <w:rPr>
                <w:rFonts w:cs="Arial"/>
                <w:sz w:val="20"/>
              </w:rPr>
              <w:t xml:space="preserve"> Pojemniki będą oznakowane kodem i rodzajem identyfikującym odpad.</w:t>
            </w:r>
          </w:p>
        </w:tc>
      </w:tr>
      <w:tr w:rsidR="00943DFC" w:rsidRPr="002A0860" w:rsidTr="002A0860">
        <w:tc>
          <w:tcPr>
            <w:tcW w:w="698" w:type="dxa"/>
            <w:vAlign w:val="center"/>
          </w:tcPr>
          <w:p w:rsidR="00943DFC" w:rsidRPr="002A0860" w:rsidRDefault="0027111C" w:rsidP="002A0860">
            <w:pPr>
              <w:jc w:val="center"/>
              <w:rPr>
                <w:rFonts w:cs="Arial"/>
                <w:bCs/>
                <w:sz w:val="20"/>
              </w:rPr>
            </w:pPr>
            <w:r w:rsidRPr="002A0860">
              <w:rPr>
                <w:rFonts w:cs="Arial"/>
                <w:bCs/>
                <w:sz w:val="20"/>
              </w:rPr>
              <w:t>6</w:t>
            </w:r>
            <w:r w:rsidR="00943DFC" w:rsidRPr="002A0860">
              <w:rPr>
                <w:rFonts w:cs="Arial"/>
                <w:bCs/>
                <w:sz w:val="20"/>
              </w:rPr>
              <w:t>.</w:t>
            </w:r>
          </w:p>
        </w:tc>
        <w:tc>
          <w:tcPr>
            <w:tcW w:w="1253" w:type="dxa"/>
            <w:vAlign w:val="center"/>
          </w:tcPr>
          <w:p w:rsidR="00943DFC" w:rsidRPr="002A0860" w:rsidRDefault="00943DFC" w:rsidP="002A0860">
            <w:pPr>
              <w:jc w:val="center"/>
              <w:rPr>
                <w:rFonts w:cs="Arial"/>
                <w:b/>
                <w:bCs/>
                <w:sz w:val="20"/>
              </w:rPr>
            </w:pPr>
            <w:r w:rsidRPr="002A0860">
              <w:rPr>
                <w:rFonts w:cs="Arial"/>
                <w:b/>
                <w:bCs/>
                <w:sz w:val="20"/>
              </w:rPr>
              <w:t>16 02 13*</w:t>
            </w:r>
          </w:p>
        </w:tc>
        <w:tc>
          <w:tcPr>
            <w:tcW w:w="2977" w:type="dxa"/>
            <w:vAlign w:val="center"/>
          </w:tcPr>
          <w:p w:rsidR="00943DFC" w:rsidRPr="002A0860" w:rsidRDefault="00943DFC" w:rsidP="002A0860">
            <w:pPr>
              <w:pStyle w:val="Akapitzlist"/>
              <w:ind w:left="0"/>
              <w:jc w:val="center"/>
              <w:rPr>
                <w:rFonts w:ascii="Arial" w:hAnsi="Arial" w:cs="Arial"/>
                <w:b/>
                <w:sz w:val="20"/>
                <w:szCs w:val="20"/>
              </w:rPr>
            </w:pPr>
            <w:r w:rsidRPr="002A0860">
              <w:rPr>
                <w:rFonts w:ascii="Arial" w:hAnsi="Arial" w:cs="Arial"/>
                <w:sz w:val="20"/>
                <w:szCs w:val="20"/>
              </w:rPr>
              <w:t>Zużyte urządzenia zawierające niebezpieczne elementy inne niż wymienione w  16 02 09 do 16 01 12 (świetlówki, rtęciówki)</w:t>
            </w:r>
          </w:p>
        </w:tc>
        <w:tc>
          <w:tcPr>
            <w:tcW w:w="4536" w:type="dxa"/>
            <w:vAlign w:val="center"/>
          </w:tcPr>
          <w:p w:rsidR="00943DFC" w:rsidRPr="002A0860" w:rsidRDefault="00943DFC" w:rsidP="002A0860">
            <w:pPr>
              <w:jc w:val="center"/>
              <w:rPr>
                <w:rFonts w:cs="Arial"/>
                <w:sz w:val="20"/>
              </w:rPr>
            </w:pPr>
            <w:r w:rsidRPr="002A0860">
              <w:rPr>
                <w:rFonts w:cs="Arial"/>
                <w:sz w:val="20"/>
              </w:rPr>
              <w:t xml:space="preserve">Odpady </w:t>
            </w:r>
            <w:r w:rsidR="0027111C" w:rsidRPr="002A0860">
              <w:rPr>
                <w:rFonts w:cs="Arial"/>
                <w:sz w:val="20"/>
              </w:rPr>
              <w:t>magazynowane będą w szczelnych, zamykanych stalowych pojemnikach umieszczonych w kontenerowym magazynie na odpady niebezpieczne. Pojemniki będą oznakowane kodem i rodzajem identyfikującym odpad.</w:t>
            </w:r>
          </w:p>
        </w:tc>
      </w:tr>
      <w:tr w:rsidR="00943DFC" w:rsidRPr="002A0860" w:rsidTr="002A0860">
        <w:tc>
          <w:tcPr>
            <w:tcW w:w="698" w:type="dxa"/>
            <w:vAlign w:val="center"/>
          </w:tcPr>
          <w:p w:rsidR="00943DFC" w:rsidRPr="002A0860" w:rsidRDefault="0027111C" w:rsidP="002A0860">
            <w:pPr>
              <w:jc w:val="center"/>
              <w:rPr>
                <w:rFonts w:cs="Arial"/>
                <w:bCs/>
                <w:sz w:val="20"/>
              </w:rPr>
            </w:pPr>
            <w:r w:rsidRPr="002A0860">
              <w:rPr>
                <w:rFonts w:cs="Arial"/>
                <w:bCs/>
                <w:sz w:val="20"/>
              </w:rPr>
              <w:t>7.</w:t>
            </w:r>
          </w:p>
        </w:tc>
        <w:tc>
          <w:tcPr>
            <w:tcW w:w="1253" w:type="dxa"/>
            <w:vAlign w:val="center"/>
          </w:tcPr>
          <w:p w:rsidR="00943DFC" w:rsidRPr="002A0860" w:rsidRDefault="00943DFC" w:rsidP="002A0860">
            <w:pPr>
              <w:jc w:val="center"/>
              <w:rPr>
                <w:rFonts w:cs="Arial"/>
                <w:b/>
                <w:bCs/>
                <w:sz w:val="20"/>
              </w:rPr>
            </w:pPr>
            <w:r w:rsidRPr="002A0860">
              <w:rPr>
                <w:rFonts w:cs="Arial"/>
                <w:b/>
                <w:bCs/>
                <w:sz w:val="20"/>
              </w:rPr>
              <w:t>16 06 01*</w:t>
            </w:r>
          </w:p>
        </w:tc>
        <w:tc>
          <w:tcPr>
            <w:tcW w:w="2977" w:type="dxa"/>
            <w:vAlign w:val="center"/>
          </w:tcPr>
          <w:p w:rsidR="00943DFC" w:rsidRPr="002A0860" w:rsidRDefault="00943DFC" w:rsidP="002A0860">
            <w:pPr>
              <w:pStyle w:val="Nagwek7"/>
              <w:spacing w:line="240" w:lineRule="auto"/>
              <w:ind w:left="0"/>
              <w:jc w:val="center"/>
              <w:rPr>
                <w:b/>
                <w:sz w:val="20"/>
              </w:rPr>
            </w:pPr>
            <w:r w:rsidRPr="002A0860">
              <w:rPr>
                <w:sz w:val="20"/>
              </w:rPr>
              <w:t>Baterie i akumulatory ołowiowe</w:t>
            </w:r>
          </w:p>
        </w:tc>
        <w:tc>
          <w:tcPr>
            <w:tcW w:w="4536" w:type="dxa"/>
            <w:vMerge w:val="restart"/>
            <w:vAlign w:val="center"/>
          </w:tcPr>
          <w:p w:rsidR="00943DFC" w:rsidRPr="002A0860" w:rsidRDefault="0027111C" w:rsidP="002A0860">
            <w:pPr>
              <w:jc w:val="center"/>
              <w:rPr>
                <w:rFonts w:cs="Arial"/>
                <w:sz w:val="20"/>
              </w:rPr>
            </w:pPr>
            <w:r w:rsidRPr="002A0860">
              <w:rPr>
                <w:rFonts w:cs="Arial"/>
                <w:sz w:val="20"/>
              </w:rPr>
              <w:t xml:space="preserve">Odpady magazynowane będą selektywnie </w:t>
            </w:r>
            <w:r w:rsidRPr="002A0860">
              <w:rPr>
                <w:rFonts w:cs="Arial"/>
                <w:sz w:val="20"/>
              </w:rPr>
              <w:br/>
              <w:t>w szczelnych, zamykanych stalowych pojemnikach umieszczonych w kontenerowym magazynie na odpady niebezpieczne. Pojemniki będą oznakowane kodem i rodzajem identyfikującym odpad.</w:t>
            </w:r>
          </w:p>
        </w:tc>
      </w:tr>
      <w:tr w:rsidR="00943DFC" w:rsidRPr="002A0860" w:rsidTr="002A0860">
        <w:tc>
          <w:tcPr>
            <w:tcW w:w="698" w:type="dxa"/>
            <w:vAlign w:val="center"/>
          </w:tcPr>
          <w:p w:rsidR="00943DFC" w:rsidRPr="002A0860" w:rsidRDefault="0027111C" w:rsidP="002A0860">
            <w:pPr>
              <w:jc w:val="center"/>
              <w:rPr>
                <w:rFonts w:cs="Arial"/>
                <w:bCs/>
                <w:sz w:val="20"/>
              </w:rPr>
            </w:pPr>
            <w:r w:rsidRPr="002A0860">
              <w:rPr>
                <w:rFonts w:cs="Arial"/>
                <w:bCs/>
                <w:sz w:val="20"/>
              </w:rPr>
              <w:t>8</w:t>
            </w:r>
            <w:r w:rsidR="00943DFC" w:rsidRPr="002A0860">
              <w:rPr>
                <w:rFonts w:cs="Arial"/>
                <w:bCs/>
                <w:sz w:val="20"/>
              </w:rPr>
              <w:t>.</w:t>
            </w:r>
          </w:p>
        </w:tc>
        <w:tc>
          <w:tcPr>
            <w:tcW w:w="1253" w:type="dxa"/>
            <w:vAlign w:val="center"/>
          </w:tcPr>
          <w:p w:rsidR="00943DFC" w:rsidRPr="002A0860" w:rsidRDefault="00943DFC" w:rsidP="002A0860">
            <w:pPr>
              <w:jc w:val="center"/>
              <w:rPr>
                <w:rFonts w:cs="Arial"/>
                <w:b/>
                <w:bCs/>
                <w:sz w:val="20"/>
              </w:rPr>
            </w:pPr>
            <w:r w:rsidRPr="002A0860">
              <w:rPr>
                <w:rFonts w:cs="Arial"/>
                <w:b/>
                <w:bCs/>
                <w:sz w:val="20"/>
              </w:rPr>
              <w:t>16 06 02*</w:t>
            </w:r>
          </w:p>
        </w:tc>
        <w:tc>
          <w:tcPr>
            <w:tcW w:w="2977" w:type="dxa"/>
            <w:vAlign w:val="center"/>
          </w:tcPr>
          <w:p w:rsidR="00943DFC" w:rsidRPr="002A0860" w:rsidRDefault="00943DFC" w:rsidP="002A0860">
            <w:pPr>
              <w:pStyle w:val="Nagwek7"/>
              <w:spacing w:line="240" w:lineRule="auto"/>
              <w:ind w:left="0"/>
              <w:jc w:val="center"/>
              <w:rPr>
                <w:sz w:val="20"/>
              </w:rPr>
            </w:pPr>
            <w:r w:rsidRPr="002A0860">
              <w:rPr>
                <w:sz w:val="20"/>
              </w:rPr>
              <w:t>Baterie i akumulatory niklowo-kadmowe</w:t>
            </w:r>
          </w:p>
        </w:tc>
        <w:tc>
          <w:tcPr>
            <w:tcW w:w="4536" w:type="dxa"/>
            <w:vMerge/>
            <w:vAlign w:val="center"/>
          </w:tcPr>
          <w:p w:rsidR="00943DFC" w:rsidRPr="002A0860" w:rsidRDefault="00943DFC" w:rsidP="002A0860">
            <w:pPr>
              <w:jc w:val="center"/>
              <w:rPr>
                <w:rFonts w:cs="Arial"/>
                <w:sz w:val="20"/>
              </w:rPr>
            </w:pPr>
          </w:p>
        </w:tc>
      </w:tr>
      <w:tr w:rsidR="0027111C" w:rsidRPr="002A0860" w:rsidTr="002A0860">
        <w:tc>
          <w:tcPr>
            <w:tcW w:w="698" w:type="dxa"/>
            <w:vAlign w:val="center"/>
          </w:tcPr>
          <w:p w:rsidR="0027111C" w:rsidRPr="002A0860" w:rsidRDefault="0027111C" w:rsidP="002A0860">
            <w:pPr>
              <w:jc w:val="center"/>
              <w:rPr>
                <w:rFonts w:cs="Arial"/>
                <w:bCs/>
                <w:sz w:val="20"/>
              </w:rPr>
            </w:pPr>
            <w:r w:rsidRPr="002A0860">
              <w:rPr>
                <w:rFonts w:cs="Arial"/>
                <w:bCs/>
                <w:sz w:val="20"/>
              </w:rPr>
              <w:t>9.</w:t>
            </w:r>
          </w:p>
        </w:tc>
        <w:tc>
          <w:tcPr>
            <w:tcW w:w="1253" w:type="dxa"/>
            <w:vAlign w:val="center"/>
          </w:tcPr>
          <w:p w:rsidR="0027111C" w:rsidRPr="002A0860" w:rsidRDefault="0027111C" w:rsidP="002A0860">
            <w:pPr>
              <w:jc w:val="center"/>
              <w:rPr>
                <w:rFonts w:cs="Arial"/>
                <w:b/>
                <w:sz w:val="20"/>
              </w:rPr>
            </w:pPr>
            <w:r w:rsidRPr="002A0860">
              <w:rPr>
                <w:rFonts w:cs="Arial"/>
                <w:b/>
                <w:sz w:val="20"/>
              </w:rPr>
              <w:t>19 12 11*</w:t>
            </w:r>
          </w:p>
        </w:tc>
        <w:tc>
          <w:tcPr>
            <w:tcW w:w="2977" w:type="dxa"/>
            <w:vAlign w:val="center"/>
          </w:tcPr>
          <w:p w:rsidR="0027111C" w:rsidRPr="002A0860" w:rsidRDefault="0027111C" w:rsidP="002A0860">
            <w:pPr>
              <w:jc w:val="center"/>
              <w:rPr>
                <w:rFonts w:cs="Arial"/>
                <w:sz w:val="20"/>
              </w:rPr>
            </w:pPr>
            <w:r w:rsidRPr="002A0860">
              <w:rPr>
                <w:rFonts w:cs="Arial"/>
                <w:sz w:val="20"/>
              </w:rPr>
              <w:t xml:space="preserve">Inne odpady (w tym zmieszane substancje i przedmioty) </w:t>
            </w:r>
            <w:r w:rsidRPr="002A0860">
              <w:rPr>
                <w:rFonts w:cs="Arial"/>
                <w:sz w:val="20"/>
              </w:rPr>
              <w:br/>
              <w:t>z mechanicznej obróbki odpadów, zawierające substancje niebezpieczne</w:t>
            </w:r>
          </w:p>
        </w:tc>
        <w:tc>
          <w:tcPr>
            <w:tcW w:w="4536" w:type="dxa"/>
            <w:vAlign w:val="center"/>
          </w:tcPr>
          <w:p w:rsidR="0027111C" w:rsidRPr="002A0860" w:rsidRDefault="0027111C" w:rsidP="002A0860">
            <w:pPr>
              <w:jc w:val="center"/>
              <w:rPr>
                <w:rFonts w:cs="Arial"/>
                <w:sz w:val="20"/>
              </w:rPr>
            </w:pPr>
            <w:r w:rsidRPr="002A0860">
              <w:rPr>
                <w:rFonts w:cs="Arial"/>
                <w:sz w:val="20"/>
              </w:rPr>
              <w:t>Odpady magazynowane będą w szczelnych, zamykanych stalowych pojemnikach umieszczonych w kontenerowym magazynie na odpady niebezpieczne. Pojemniki będą oznakowane kodem i rodzajem identyfikującym odpad.</w:t>
            </w:r>
          </w:p>
        </w:tc>
      </w:tr>
      <w:tr w:rsidR="0027111C" w:rsidRPr="002A0860" w:rsidTr="002A0860">
        <w:tc>
          <w:tcPr>
            <w:tcW w:w="698" w:type="dxa"/>
            <w:vAlign w:val="center"/>
          </w:tcPr>
          <w:p w:rsidR="0027111C" w:rsidRPr="002A0860" w:rsidRDefault="0027111C" w:rsidP="002A0860">
            <w:pPr>
              <w:jc w:val="center"/>
              <w:rPr>
                <w:rFonts w:cs="Arial"/>
                <w:bCs/>
                <w:sz w:val="20"/>
              </w:rPr>
            </w:pPr>
            <w:r w:rsidRPr="002A0860">
              <w:rPr>
                <w:rFonts w:cs="Arial"/>
                <w:bCs/>
                <w:sz w:val="20"/>
              </w:rPr>
              <w:t>10.</w:t>
            </w:r>
          </w:p>
        </w:tc>
        <w:tc>
          <w:tcPr>
            <w:tcW w:w="1253" w:type="dxa"/>
            <w:vAlign w:val="center"/>
          </w:tcPr>
          <w:p w:rsidR="0027111C" w:rsidRPr="002A0860" w:rsidRDefault="0027111C" w:rsidP="002A0860">
            <w:pPr>
              <w:jc w:val="center"/>
              <w:rPr>
                <w:rFonts w:cs="Arial"/>
                <w:b/>
                <w:bCs/>
                <w:sz w:val="20"/>
              </w:rPr>
            </w:pPr>
            <w:r w:rsidRPr="002A0860">
              <w:rPr>
                <w:rFonts w:cs="Arial"/>
                <w:b/>
                <w:bCs/>
                <w:sz w:val="20"/>
              </w:rPr>
              <w:t>20 01 35*</w:t>
            </w:r>
          </w:p>
        </w:tc>
        <w:tc>
          <w:tcPr>
            <w:tcW w:w="2977" w:type="dxa"/>
            <w:vAlign w:val="center"/>
          </w:tcPr>
          <w:p w:rsidR="0027111C" w:rsidRPr="002A0860" w:rsidRDefault="0027111C" w:rsidP="002A0860">
            <w:pPr>
              <w:pStyle w:val="Akapitzlist"/>
              <w:ind w:left="0"/>
              <w:jc w:val="center"/>
              <w:rPr>
                <w:rFonts w:ascii="Arial" w:hAnsi="Arial" w:cs="Arial"/>
                <w:sz w:val="20"/>
                <w:szCs w:val="20"/>
              </w:rPr>
            </w:pPr>
            <w:r w:rsidRPr="002A0860">
              <w:rPr>
                <w:rFonts w:ascii="Arial" w:hAnsi="Arial" w:cs="Arial"/>
                <w:sz w:val="20"/>
                <w:szCs w:val="20"/>
              </w:rPr>
              <w:t xml:space="preserve">Zużyte urządzenia elektryczne </w:t>
            </w:r>
            <w:r w:rsidRPr="002A0860">
              <w:rPr>
                <w:rFonts w:ascii="Arial" w:hAnsi="Arial" w:cs="Arial"/>
                <w:sz w:val="20"/>
                <w:szCs w:val="20"/>
              </w:rPr>
              <w:br/>
              <w:t>i elektroniczne inne niż wymienione w  20 01 21</w:t>
            </w:r>
            <w:r w:rsidRPr="002A0860">
              <w:rPr>
                <w:rFonts w:ascii="Arial" w:hAnsi="Arial" w:cs="Arial"/>
                <w:sz w:val="20"/>
                <w:szCs w:val="20"/>
              </w:rPr>
              <w:br/>
              <w:t>i 20 01 23 zawierające składniki niebezpieczne</w:t>
            </w:r>
          </w:p>
        </w:tc>
        <w:tc>
          <w:tcPr>
            <w:tcW w:w="4536" w:type="dxa"/>
            <w:vAlign w:val="center"/>
          </w:tcPr>
          <w:p w:rsidR="0027111C" w:rsidRPr="002A0860" w:rsidRDefault="0027111C" w:rsidP="002A0860">
            <w:pPr>
              <w:jc w:val="center"/>
              <w:rPr>
                <w:rFonts w:cs="Arial"/>
                <w:sz w:val="20"/>
              </w:rPr>
            </w:pPr>
            <w:r w:rsidRPr="002A0860">
              <w:rPr>
                <w:rFonts w:cs="Arial"/>
                <w:sz w:val="20"/>
              </w:rPr>
              <w:t>Odpady magazynowane będą w szczelnych, zamykanych stalowych pojemnikach umieszczonych w kontenerowym magazynie na odpady niebezpieczne. Pojemniki będą oznakowane kodem i rodzajem identyfikującym odpad.</w:t>
            </w:r>
          </w:p>
        </w:tc>
      </w:tr>
    </w:tbl>
    <w:p w:rsidR="00943DFC" w:rsidRPr="004F18C3" w:rsidRDefault="00943DFC" w:rsidP="00943DFC">
      <w:pPr>
        <w:pStyle w:val="Default"/>
        <w:jc w:val="both"/>
        <w:rPr>
          <w:rFonts w:ascii="Arial" w:hAnsi="Arial" w:cs="Arial"/>
          <w:color w:val="auto"/>
          <w:sz w:val="20"/>
          <w:szCs w:val="20"/>
        </w:rPr>
      </w:pPr>
    </w:p>
    <w:p w:rsidR="00943DFC" w:rsidRPr="004F18C3" w:rsidRDefault="00943DFC" w:rsidP="00943DFC">
      <w:pPr>
        <w:pStyle w:val="Default"/>
        <w:jc w:val="both"/>
        <w:rPr>
          <w:rFonts w:ascii="Arial" w:hAnsi="Arial" w:cs="Arial"/>
          <w:color w:val="auto"/>
          <w:sz w:val="4"/>
        </w:rPr>
      </w:pPr>
    </w:p>
    <w:p w:rsidR="00943DFC" w:rsidRPr="004F18C3" w:rsidRDefault="00943DFC" w:rsidP="002A0860"/>
    <w:p w:rsidR="00943DFC" w:rsidRPr="004F18C3" w:rsidRDefault="00F53357" w:rsidP="002A0860">
      <w:pPr>
        <w:pStyle w:val="Nagwek3"/>
      </w:pPr>
      <w:r>
        <w:t>VIII</w:t>
      </w:r>
      <w:r w:rsidR="00943DFC" w:rsidRPr="004F18C3">
        <w:t>.1.3. Wskazanie sposobów zapobiegania powstaniu odpadów, ograniczania ilości odpadów i ich negatywnego oddziaływania na środowisko.</w:t>
      </w:r>
    </w:p>
    <w:p w:rsidR="00943DFC" w:rsidRPr="00480A64" w:rsidRDefault="00943DFC" w:rsidP="00943DFC">
      <w:pPr>
        <w:pStyle w:val="Nagwek"/>
        <w:tabs>
          <w:tab w:val="left" w:pos="360"/>
        </w:tabs>
        <w:spacing w:line="276" w:lineRule="auto"/>
        <w:rPr>
          <w:rFonts w:cs="Arial"/>
          <w:b/>
          <w:bCs/>
          <w:sz w:val="14"/>
        </w:rPr>
      </w:pPr>
    </w:p>
    <w:p w:rsidR="00943DFC" w:rsidRPr="004F18C3" w:rsidRDefault="00F53357" w:rsidP="00943DFC">
      <w:pPr>
        <w:autoSpaceDE w:val="0"/>
        <w:autoSpaceDN w:val="0"/>
        <w:adjustRightInd w:val="0"/>
        <w:spacing w:after="76" w:line="276" w:lineRule="auto"/>
        <w:contextualSpacing/>
        <w:rPr>
          <w:rFonts w:cs="Arial"/>
          <w:szCs w:val="24"/>
        </w:rPr>
      </w:pPr>
      <w:r>
        <w:rPr>
          <w:rFonts w:cs="Arial"/>
          <w:b/>
          <w:bCs/>
          <w:szCs w:val="24"/>
        </w:rPr>
        <w:t>VIII</w:t>
      </w:r>
      <w:r w:rsidR="00943DFC" w:rsidRPr="004F18C3">
        <w:rPr>
          <w:rFonts w:cs="Arial"/>
          <w:b/>
          <w:bCs/>
          <w:szCs w:val="24"/>
        </w:rPr>
        <w:t>.1.3.1.</w:t>
      </w:r>
      <w:r w:rsidR="00943DFC" w:rsidRPr="004F18C3">
        <w:rPr>
          <w:rFonts w:cs="Arial"/>
          <w:szCs w:val="24"/>
        </w:rPr>
        <w:t xml:space="preserve"> Prowadzone będzie mechaniczne przetwarzanie </w:t>
      </w:r>
      <w:r w:rsidR="00AB6AAB">
        <w:rPr>
          <w:rFonts w:cs="Arial"/>
          <w:szCs w:val="24"/>
        </w:rPr>
        <w:t xml:space="preserve">wszystkich </w:t>
      </w:r>
      <w:r w:rsidR="00943DFC" w:rsidRPr="004F18C3">
        <w:rPr>
          <w:rFonts w:cs="Arial"/>
          <w:szCs w:val="24"/>
        </w:rPr>
        <w:t xml:space="preserve">niesegregowanych (zmieszanych) odpadów komunalnych oraz przetwarzanie odpadów zbieranych selektywnie, celem wydzielenia z odpadów określonych frakcji dających się wykorzystać materiałowo lub energetycznie. </w:t>
      </w:r>
    </w:p>
    <w:p w:rsidR="00943DFC" w:rsidRPr="004F18C3" w:rsidRDefault="00943DFC" w:rsidP="00943DFC">
      <w:pPr>
        <w:autoSpaceDE w:val="0"/>
        <w:autoSpaceDN w:val="0"/>
        <w:adjustRightInd w:val="0"/>
        <w:spacing w:after="76" w:line="276" w:lineRule="auto"/>
        <w:contextualSpacing/>
        <w:rPr>
          <w:rFonts w:cs="Arial"/>
          <w:b/>
          <w:bCs/>
          <w:sz w:val="12"/>
          <w:szCs w:val="24"/>
        </w:rPr>
      </w:pPr>
    </w:p>
    <w:p w:rsidR="00943DFC" w:rsidRPr="004F18C3" w:rsidRDefault="00F53357" w:rsidP="00943DFC">
      <w:pPr>
        <w:autoSpaceDE w:val="0"/>
        <w:autoSpaceDN w:val="0"/>
        <w:adjustRightInd w:val="0"/>
        <w:spacing w:after="76" w:line="276" w:lineRule="auto"/>
        <w:contextualSpacing/>
        <w:rPr>
          <w:rFonts w:cs="Arial"/>
          <w:szCs w:val="24"/>
        </w:rPr>
      </w:pPr>
      <w:r>
        <w:rPr>
          <w:rFonts w:cs="Arial"/>
          <w:b/>
          <w:bCs/>
          <w:szCs w:val="24"/>
        </w:rPr>
        <w:lastRenderedPageBreak/>
        <w:t>VIII</w:t>
      </w:r>
      <w:r w:rsidR="00943DFC" w:rsidRPr="004F18C3">
        <w:rPr>
          <w:rFonts w:cs="Arial"/>
          <w:b/>
          <w:bCs/>
          <w:szCs w:val="24"/>
        </w:rPr>
        <w:t>.1.3.2.</w:t>
      </w:r>
      <w:r w:rsidR="00943DFC" w:rsidRPr="004F18C3">
        <w:rPr>
          <w:rFonts w:cs="Arial"/>
          <w:szCs w:val="24"/>
        </w:rPr>
        <w:t xml:space="preserve"> Odpady magazynowane będą w sposób selektywny i zabezpieczający środowisko przed wpływem ewentualnych zanieczyszczeń. Odpady zabezpieczone będą przed wpływem warunków atmosferycznych, tak by nie pogorszyć jakości odpadów jak i środowiska.</w:t>
      </w:r>
    </w:p>
    <w:p w:rsidR="00943DFC" w:rsidRPr="004F18C3" w:rsidRDefault="00943DFC" w:rsidP="00943DFC">
      <w:pPr>
        <w:autoSpaceDE w:val="0"/>
        <w:autoSpaceDN w:val="0"/>
        <w:adjustRightInd w:val="0"/>
        <w:spacing w:after="76" w:line="276" w:lineRule="auto"/>
        <w:contextualSpacing/>
        <w:rPr>
          <w:rFonts w:cs="Arial"/>
          <w:b/>
          <w:bCs/>
          <w:sz w:val="10"/>
          <w:szCs w:val="24"/>
        </w:rPr>
      </w:pPr>
    </w:p>
    <w:p w:rsidR="00943DFC" w:rsidRPr="004F18C3" w:rsidRDefault="00F53357" w:rsidP="004E552F">
      <w:pPr>
        <w:pStyle w:val="Default"/>
        <w:spacing w:line="276" w:lineRule="auto"/>
        <w:jc w:val="both"/>
        <w:rPr>
          <w:rFonts w:ascii="Arial" w:hAnsi="Arial" w:cs="Arial"/>
          <w:color w:val="auto"/>
        </w:rPr>
      </w:pPr>
      <w:r>
        <w:rPr>
          <w:rFonts w:ascii="Arial" w:hAnsi="Arial" w:cs="Arial"/>
          <w:b/>
          <w:bCs/>
          <w:color w:val="auto"/>
        </w:rPr>
        <w:t>VIII</w:t>
      </w:r>
      <w:r w:rsidR="00943DFC" w:rsidRPr="004F18C3">
        <w:rPr>
          <w:rFonts w:ascii="Arial" w:hAnsi="Arial" w:cs="Arial"/>
          <w:b/>
          <w:bCs/>
          <w:color w:val="auto"/>
        </w:rPr>
        <w:t>.1.3.3.</w:t>
      </w:r>
      <w:r w:rsidR="00943DFC" w:rsidRPr="004F18C3">
        <w:rPr>
          <w:rFonts w:ascii="Arial" w:hAnsi="Arial" w:cs="Arial"/>
          <w:color w:val="auto"/>
        </w:rPr>
        <w:t xml:space="preserve"> Wytwarzane odpady magazynowane będą selektywnie; każdy odpad magazynowany będzie w odrębnym</w:t>
      </w:r>
      <w:r w:rsidR="0027111C" w:rsidRPr="004F18C3">
        <w:rPr>
          <w:rFonts w:ascii="Arial" w:hAnsi="Arial" w:cs="Arial"/>
          <w:color w:val="auto"/>
        </w:rPr>
        <w:t xml:space="preserve">, oznakowanym pojemniku lub kontenerze </w:t>
      </w:r>
      <w:r w:rsidR="00943DFC" w:rsidRPr="004F18C3">
        <w:rPr>
          <w:rFonts w:ascii="Arial" w:hAnsi="Arial" w:cs="Arial"/>
          <w:color w:val="auto"/>
        </w:rPr>
        <w:t>wielokrotnego użytku</w:t>
      </w:r>
      <w:r w:rsidR="0027111C" w:rsidRPr="004F18C3">
        <w:rPr>
          <w:rFonts w:ascii="Arial" w:hAnsi="Arial" w:cs="Arial"/>
          <w:color w:val="auto"/>
        </w:rPr>
        <w:t xml:space="preserve"> lub luzem </w:t>
      </w:r>
      <w:r w:rsidR="00410749" w:rsidRPr="004F18C3">
        <w:rPr>
          <w:rFonts w:ascii="Arial" w:hAnsi="Arial" w:cs="Arial"/>
          <w:color w:val="auto"/>
        </w:rPr>
        <w:t xml:space="preserve">na placu magazynowym o szczelnej nawierzchni. </w:t>
      </w:r>
      <w:r w:rsidR="00943DFC" w:rsidRPr="004F18C3">
        <w:rPr>
          <w:rFonts w:ascii="Arial" w:hAnsi="Arial" w:cs="Arial"/>
          <w:color w:val="auto"/>
        </w:rPr>
        <w:t>Miejsca magazynowania odpadów wytwarzanych będą wydzielone i oznakowane.</w:t>
      </w:r>
    </w:p>
    <w:p w:rsidR="00943DFC" w:rsidRPr="004F18C3" w:rsidRDefault="00943DFC" w:rsidP="004E552F">
      <w:pPr>
        <w:autoSpaceDE w:val="0"/>
        <w:autoSpaceDN w:val="0"/>
        <w:adjustRightInd w:val="0"/>
        <w:spacing w:after="76" w:line="276" w:lineRule="auto"/>
        <w:contextualSpacing/>
        <w:rPr>
          <w:rFonts w:cs="Arial"/>
          <w:sz w:val="18"/>
          <w:szCs w:val="24"/>
        </w:rPr>
      </w:pPr>
    </w:p>
    <w:p w:rsidR="00943DFC" w:rsidRPr="004F18C3" w:rsidRDefault="00F53357" w:rsidP="00943DFC">
      <w:pPr>
        <w:autoSpaceDE w:val="0"/>
        <w:autoSpaceDN w:val="0"/>
        <w:adjustRightInd w:val="0"/>
        <w:spacing w:after="76" w:line="276" w:lineRule="auto"/>
        <w:contextualSpacing/>
        <w:rPr>
          <w:rFonts w:cs="Arial"/>
          <w:szCs w:val="24"/>
        </w:rPr>
      </w:pPr>
      <w:r>
        <w:rPr>
          <w:rFonts w:cs="Arial"/>
          <w:b/>
          <w:bCs/>
          <w:szCs w:val="24"/>
        </w:rPr>
        <w:t>VIII</w:t>
      </w:r>
      <w:r w:rsidR="00943DFC" w:rsidRPr="004F18C3">
        <w:rPr>
          <w:rFonts w:cs="Arial"/>
          <w:b/>
          <w:bCs/>
          <w:szCs w:val="24"/>
        </w:rPr>
        <w:t>.1.3.4.</w:t>
      </w:r>
      <w:r w:rsidR="00943DFC" w:rsidRPr="004F18C3">
        <w:rPr>
          <w:rFonts w:cs="Arial"/>
          <w:szCs w:val="24"/>
        </w:rPr>
        <w:t xml:space="preserve"> Stosowane będą urządzenia i narzędzia dobrej jakości o wydłużonym okresie ich używalności. Eksploatowane maszyny i urządzenia utrzymywane będą </w:t>
      </w:r>
      <w:r w:rsidR="00943DFC" w:rsidRPr="004F18C3">
        <w:rPr>
          <w:rFonts w:cs="Arial"/>
          <w:szCs w:val="24"/>
        </w:rPr>
        <w:br/>
        <w:t xml:space="preserve">w odpowiednim stanie technicznym poprzez prowadzone przeglądy i remonty. </w:t>
      </w:r>
    </w:p>
    <w:p w:rsidR="00943DFC" w:rsidRPr="00F53357" w:rsidRDefault="00943DFC" w:rsidP="00943DFC">
      <w:pPr>
        <w:autoSpaceDE w:val="0"/>
        <w:autoSpaceDN w:val="0"/>
        <w:adjustRightInd w:val="0"/>
        <w:spacing w:after="76" w:line="276" w:lineRule="auto"/>
        <w:contextualSpacing/>
        <w:rPr>
          <w:rFonts w:cs="Arial"/>
          <w:b/>
          <w:bCs/>
          <w:sz w:val="14"/>
          <w:szCs w:val="24"/>
        </w:rPr>
      </w:pPr>
    </w:p>
    <w:p w:rsidR="00943DFC" w:rsidRPr="004F18C3" w:rsidRDefault="00F53357" w:rsidP="00943DFC">
      <w:pPr>
        <w:autoSpaceDE w:val="0"/>
        <w:autoSpaceDN w:val="0"/>
        <w:adjustRightInd w:val="0"/>
        <w:spacing w:after="76" w:line="276" w:lineRule="auto"/>
        <w:contextualSpacing/>
        <w:rPr>
          <w:rFonts w:cs="Arial"/>
          <w:szCs w:val="24"/>
        </w:rPr>
      </w:pPr>
      <w:r>
        <w:rPr>
          <w:rFonts w:cs="Arial"/>
          <w:b/>
          <w:bCs/>
          <w:szCs w:val="24"/>
        </w:rPr>
        <w:t>VIII</w:t>
      </w:r>
      <w:r w:rsidR="00943DFC" w:rsidRPr="004F18C3">
        <w:rPr>
          <w:rFonts w:cs="Arial"/>
          <w:b/>
          <w:bCs/>
          <w:szCs w:val="24"/>
        </w:rPr>
        <w:t>.1.3.5.</w:t>
      </w:r>
      <w:r w:rsidR="00943DFC" w:rsidRPr="004F18C3">
        <w:rPr>
          <w:rFonts w:cs="Arial"/>
          <w:szCs w:val="24"/>
        </w:rPr>
        <w:t xml:space="preserve"> Minimalizacja ilości przepracowanych olejów i smarów poprzez stosowanie produktów dobrej jakości o wydłużonym terminie używalności. Prowadzona będzie racjonalna gospodarka surowcowa i materiałowa pozwalająca na utrzymywanie ilości wytwarzanych odpadów na najniższym możliwym poziomie.</w:t>
      </w:r>
    </w:p>
    <w:p w:rsidR="00943DFC" w:rsidRPr="004F18C3" w:rsidRDefault="00943DFC" w:rsidP="00943DFC">
      <w:pPr>
        <w:pStyle w:val="Default"/>
        <w:spacing w:line="276" w:lineRule="auto"/>
        <w:jc w:val="both"/>
        <w:rPr>
          <w:rFonts w:ascii="Arial" w:hAnsi="Arial" w:cs="Arial"/>
          <w:b/>
          <w:color w:val="auto"/>
          <w:sz w:val="12"/>
        </w:rPr>
      </w:pPr>
    </w:p>
    <w:p w:rsidR="00943DFC" w:rsidRPr="004F18C3" w:rsidRDefault="00F53357" w:rsidP="00943DFC">
      <w:pPr>
        <w:pStyle w:val="Default"/>
        <w:spacing w:line="276" w:lineRule="auto"/>
        <w:jc w:val="both"/>
        <w:rPr>
          <w:rFonts w:ascii="Arial" w:hAnsi="Arial" w:cs="Arial"/>
          <w:color w:val="auto"/>
        </w:rPr>
      </w:pPr>
      <w:r>
        <w:rPr>
          <w:rFonts w:ascii="Arial" w:hAnsi="Arial" w:cs="Arial"/>
          <w:b/>
          <w:color w:val="auto"/>
        </w:rPr>
        <w:t>VIII</w:t>
      </w:r>
      <w:r w:rsidR="00943DFC" w:rsidRPr="004F18C3">
        <w:rPr>
          <w:rFonts w:ascii="Arial" w:hAnsi="Arial" w:cs="Arial"/>
          <w:b/>
          <w:color w:val="auto"/>
        </w:rPr>
        <w:t>.1.3.6.</w:t>
      </w:r>
      <w:r w:rsidR="00943DFC" w:rsidRPr="004F18C3">
        <w:rPr>
          <w:rFonts w:ascii="Arial" w:hAnsi="Arial" w:cs="Arial"/>
          <w:color w:val="auto"/>
        </w:rPr>
        <w:t xml:space="preserve"> Przyjęcie i wyładunek odpadów na terenie instalacji odbywać się będzie wyłącznie pod nadzorem pracownika przeszkolonego w zakresie obowiązujących </w:t>
      </w:r>
      <w:r w:rsidR="00943DFC" w:rsidRPr="004F18C3">
        <w:rPr>
          <w:rFonts w:ascii="Arial" w:hAnsi="Arial" w:cs="Arial"/>
          <w:color w:val="auto"/>
        </w:rPr>
        <w:br/>
        <w:t xml:space="preserve">w zakładzie procedur i w miejscach określonych w decyzji, zgodnie z procedurą opisaną </w:t>
      </w:r>
      <w:r w:rsidR="00943DFC" w:rsidRPr="00F53357">
        <w:rPr>
          <w:rFonts w:ascii="Arial" w:hAnsi="Arial" w:cs="Arial"/>
          <w:color w:val="auto"/>
        </w:rPr>
        <w:t xml:space="preserve">w pkt. </w:t>
      </w:r>
      <w:r w:rsidR="00943DFC" w:rsidRPr="00F53357">
        <w:rPr>
          <w:rFonts w:ascii="Arial" w:hAnsi="Arial" w:cs="Arial"/>
          <w:bCs/>
          <w:color w:val="auto"/>
        </w:rPr>
        <w:t>I.3.1.</w:t>
      </w:r>
      <w:r w:rsidR="00943DFC" w:rsidRPr="00F53357">
        <w:rPr>
          <w:rFonts w:ascii="Arial" w:hAnsi="Arial" w:cs="Arial"/>
          <w:color w:val="auto"/>
        </w:rPr>
        <w:t xml:space="preserve"> decyzji. Po</w:t>
      </w:r>
      <w:r w:rsidR="00943DFC" w:rsidRPr="004F18C3">
        <w:rPr>
          <w:rFonts w:ascii="Arial" w:hAnsi="Arial" w:cs="Arial"/>
          <w:color w:val="auto"/>
        </w:rPr>
        <w:t xml:space="preserve"> rozładunku odpadów następować będzie oczyszczenie pojazdu (w tym kół) i zamknięcie skrzyni ładunkowej.</w:t>
      </w:r>
    </w:p>
    <w:p w:rsidR="00943DFC" w:rsidRPr="004F18C3" w:rsidRDefault="00943DFC" w:rsidP="00943DFC">
      <w:pPr>
        <w:spacing w:line="276" w:lineRule="auto"/>
        <w:rPr>
          <w:rFonts w:cs="Arial"/>
          <w:b/>
          <w:sz w:val="16"/>
          <w:szCs w:val="24"/>
        </w:rPr>
      </w:pPr>
    </w:p>
    <w:p w:rsidR="00AB6AAB" w:rsidRPr="00242F24" w:rsidRDefault="00F53357" w:rsidP="00AB6AAB">
      <w:pPr>
        <w:spacing w:line="276" w:lineRule="auto"/>
        <w:rPr>
          <w:rFonts w:cs="Arial"/>
          <w:szCs w:val="24"/>
        </w:rPr>
      </w:pPr>
      <w:r>
        <w:rPr>
          <w:rFonts w:cs="Arial"/>
          <w:b/>
          <w:szCs w:val="24"/>
        </w:rPr>
        <w:t>VIII</w:t>
      </w:r>
      <w:r w:rsidR="00943DFC" w:rsidRPr="004F18C3">
        <w:rPr>
          <w:rFonts w:cs="Arial"/>
          <w:b/>
          <w:szCs w:val="24"/>
        </w:rPr>
        <w:t>.1.3.7.</w:t>
      </w:r>
      <w:r w:rsidR="00943DFC" w:rsidRPr="004F18C3">
        <w:rPr>
          <w:rFonts w:cs="Arial"/>
          <w:szCs w:val="24"/>
        </w:rPr>
        <w:t xml:space="preserve"> </w:t>
      </w:r>
      <w:r w:rsidR="00AB6AAB" w:rsidRPr="00242F24">
        <w:rPr>
          <w:rFonts w:cs="Arial"/>
          <w:szCs w:val="24"/>
        </w:rPr>
        <w:t xml:space="preserve">Powierzchnie komunikacyjne przy obiektach i placach do magazynowania odpadów oraz drogi wewnętrzne będą utwardzone, szczelne i utrzymywane </w:t>
      </w:r>
      <w:r w:rsidR="00AB6AAB" w:rsidRPr="00242F24">
        <w:rPr>
          <w:rFonts w:cs="Arial"/>
          <w:szCs w:val="24"/>
        </w:rPr>
        <w:br/>
        <w:t xml:space="preserve">w czystości poprzez bieżące oczyszczanie dróg i placów.  </w:t>
      </w:r>
    </w:p>
    <w:p w:rsidR="00943DFC" w:rsidRPr="00F53357" w:rsidRDefault="00943DFC" w:rsidP="00AB6AAB">
      <w:pPr>
        <w:spacing w:line="276" w:lineRule="auto"/>
        <w:rPr>
          <w:rFonts w:cs="Arial"/>
          <w:b/>
          <w:sz w:val="16"/>
        </w:rPr>
      </w:pPr>
    </w:p>
    <w:p w:rsidR="008C5B09" w:rsidRPr="008C5B09" w:rsidRDefault="00F53357" w:rsidP="008C5B09">
      <w:pPr>
        <w:pStyle w:val="Default"/>
        <w:spacing w:line="276" w:lineRule="auto"/>
        <w:jc w:val="both"/>
        <w:rPr>
          <w:rFonts w:ascii="Arial" w:hAnsi="Arial" w:cs="Arial"/>
          <w:b/>
          <w:color w:val="auto"/>
        </w:rPr>
      </w:pPr>
      <w:r>
        <w:rPr>
          <w:rFonts w:ascii="Arial" w:hAnsi="Arial" w:cs="Arial"/>
          <w:b/>
          <w:color w:val="auto"/>
        </w:rPr>
        <w:t>VIII</w:t>
      </w:r>
      <w:r w:rsidR="00943DFC" w:rsidRPr="004F18C3">
        <w:rPr>
          <w:rFonts w:ascii="Arial" w:hAnsi="Arial" w:cs="Arial"/>
          <w:b/>
          <w:color w:val="auto"/>
        </w:rPr>
        <w:t>.1.3.8.</w:t>
      </w:r>
      <w:r w:rsidR="00943DFC" w:rsidRPr="004F18C3">
        <w:rPr>
          <w:rFonts w:ascii="Arial" w:hAnsi="Arial" w:cs="Arial"/>
          <w:color w:val="auto"/>
        </w:rPr>
        <w:t xml:space="preserve"> </w:t>
      </w:r>
      <w:r w:rsidR="008C5B09" w:rsidRPr="008C5B09">
        <w:rPr>
          <w:rFonts w:ascii="Arial" w:hAnsi="Arial" w:cs="Arial"/>
          <w:color w:val="auto"/>
        </w:rPr>
        <w:t xml:space="preserve">Wody z dróg transportu odpadów zostaną ujęte systemem odwodnień </w:t>
      </w:r>
      <w:r w:rsidR="008C5B09" w:rsidRPr="008C5B09">
        <w:rPr>
          <w:rFonts w:ascii="Arial" w:hAnsi="Arial" w:cs="Arial"/>
          <w:color w:val="auto"/>
        </w:rPr>
        <w:br/>
        <w:t>i będą kierowane do kanalizacji wewnętrznej zakończonej separatorem, a po oczyszczeniu w separatorze systemem kanalizacji kierowane do odkrytego zbiornika na wody opadowe.</w:t>
      </w:r>
    </w:p>
    <w:p w:rsidR="008C5B09" w:rsidRPr="00AB6AAB" w:rsidRDefault="008C5B09" w:rsidP="008C5B09">
      <w:pPr>
        <w:pStyle w:val="Default"/>
        <w:spacing w:line="276" w:lineRule="auto"/>
        <w:jc w:val="both"/>
        <w:rPr>
          <w:rFonts w:ascii="Arial" w:hAnsi="Arial" w:cs="Arial"/>
          <w:b/>
          <w:color w:val="auto"/>
          <w:sz w:val="16"/>
        </w:rPr>
      </w:pPr>
    </w:p>
    <w:p w:rsidR="00943DFC" w:rsidRPr="004F18C3" w:rsidRDefault="00F53357" w:rsidP="00943DFC">
      <w:pPr>
        <w:pStyle w:val="Default"/>
        <w:spacing w:line="276" w:lineRule="auto"/>
        <w:jc w:val="both"/>
        <w:rPr>
          <w:rFonts w:ascii="Arial" w:hAnsi="Arial" w:cs="Arial"/>
          <w:color w:val="auto"/>
        </w:rPr>
      </w:pPr>
      <w:r>
        <w:rPr>
          <w:rFonts w:ascii="Arial" w:hAnsi="Arial" w:cs="Arial"/>
          <w:b/>
          <w:color w:val="auto"/>
        </w:rPr>
        <w:t>VIII</w:t>
      </w:r>
      <w:r w:rsidR="00943DFC" w:rsidRPr="004F18C3">
        <w:rPr>
          <w:rFonts w:ascii="Arial" w:hAnsi="Arial" w:cs="Arial"/>
          <w:b/>
          <w:color w:val="auto"/>
        </w:rPr>
        <w:t xml:space="preserve">.1.3.9. </w:t>
      </w:r>
      <w:r w:rsidR="00943DFC" w:rsidRPr="004F18C3">
        <w:rPr>
          <w:rFonts w:ascii="Arial" w:hAnsi="Arial" w:cs="Arial"/>
          <w:color w:val="auto"/>
        </w:rPr>
        <w:t xml:space="preserve">Prowadzone będą szkolenia pracowników, uwzględniające w swej tematyce problemy związane z ograniczaniem wytwarzania odpadów, właściwego </w:t>
      </w:r>
      <w:r w:rsidR="00943DFC" w:rsidRPr="004F18C3">
        <w:rPr>
          <w:rFonts w:ascii="Arial" w:hAnsi="Arial" w:cs="Arial"/>
          <w:color w:val="auto"/>
        </w:rPr>
        <w:br/>
        <w:t xml:space="preserve">z nimi postępowania, jak również świadczenia pracy w sposób gwarantujący możliwie największy odzysk odpadów. </w:t>
      </w:r>
    </w:p>
    <w:p w:rsidR="00943DFC" w:rsidRPr="002A0860" w:rsidRDefault="00943DFC" w:rsidP="002A0860">
      <w:pPr>
        <w:rPr>
          <w:b/>
          <w:bCs/>
        </w:rPr>
      </w:pPr>
    </w:p>
    <w:p w:rsidR="00943DFC" w:rsidRPr="002A0860" w:rsidRDefault="00F53357" w:rsidP="002A0860">
      <w:pPr>
        <w:rPr>
          <w:b/>
          <w:bCs/>
        </w:rPr>
      </w:pPr>
      <w:r w:rsidRPr="002A0860">
        <w:rPr>
          <w:b/>
          <w:bCs/>
        </w:rPr>
        <w:t>VIII</w:t>
      </w:r>
      <w:r w:rsidR="00943DFC" w:rsidRPr="002A0860">
        <w:rPr>
          <w:b/>
          <w:bCs/>
        </w:rPr>
        <w:t>.1.4. Warunki gospodarowania wytwarzanymi odpadami z uwzględnieniem zbierania, transportu, odzysku i unieszkodliwiania.</w:t>
      </w:r>
    </w:p>
    <w:p w:rsidR="00943DFC" w:rsidRPr="004F18C3" w:rsidRDefault="00943DFC" w:rsidP="00943DFC">
      <w:pPr>
        <w:pStyle w:val="Nagwek"/>
        <w:tabs>
          <w:tab w:val="clear" w:pos="4536"/>
          <w:tab w:val="clear" w:pos="9072"/>
          <w:tab w:val="left" w:pos="1545"/>
        </w:tabs>
        <w:spacing w:line="276" w:lineRule="auto"/>
        <w:rPr>
          <w:rFonts w:cs="Arial"/>
          <w:b/>
          <w:bCs/>
          <w:sz w:val="16"/>
        </w:rPr>
      </w:pPr>
      <w:r w:rsidRPr="004F18C3">
        <w:rPr>
          <w:rFonts w:cs="Arial"/>
          <w:b/>
          <w:bCs/>
          <w:sz w:val="16"/>
        </w:rPr>
        <w:tab/>
      </w:r>
    </w:p>
    <w:p w:rsidR="00943DFC" w:rsidRPr="004F18C3" w:rsidRDefault="00F53357" w:rsidP="00943DFC">
      <w:pPr>
        <w:pStyle w:val="Default"/>
        <w:spacing w:line="276" w:lineRule="auto"/>
        <w:jc w:val="both"/>
        <w:rPr>
          <w:rFonts w:ascii="Arial" w:hAnsi="Arial" w:cs="Arial"/>
          <w:color w:val="auto"/>
        </w:rPr>
      </w:pPr>
      <w:r>
        <w:rPr>
          <w:rFonts w:ascii="Arial" w:hAnsi="Arial" w:cs="Arial"/>
          <w:b/>
          <w:color w:val="auto"/>
        </w:rPr>
        <w:t>VIII</w:t>
      </w:r>
      <w:r w:rsidR="00943DFC" w:rsidRPr="004F18C3">
        <w:rPr>
          <w:rFonts w:ascii="Arial" w:hAnsi="Arial" w:cs="Arial"/>
          <w:b/>
          <w:color w:val="auto"/>
        </w:rPr>
        <w:t>.1.4.1.</w:t>
      </w:r>
      <w:r w:rsidR="00943DFC" w:rsidRPr="004F18C3">
        <w:rPr>
          <w:rFonts w:ascii="Arial" w:hAnsi="Arial" w:cs="Arial"/>
          <w:color w:val="auto"/>
        </w:rPr>
        <w:t xml:space="preserve"> Wytwarzane odpady magazynowane będą w celu zgromadzenia odpowiedniej ilości przed transportem do miejsc odzysku bądź unieszkodliwiania,</w:t>
      </w:r>
      <w:r w:rsidR="00943DFC" w:rsidRPr="004F18C3">
        <w:rPr>
          <w:rFonts w:ascii="Arial" w:hAnsi="Arial" w:cs="Arial"/>
          <w:color w:val="auto"/>
        </w:rPr>
        <w:br/>
        <w:t xml:space="preserve"> w wyznaczonych, oznakowanych miejscach, w sposób uniemożliwiający ich negatywne oddziaływanie na środowisko i zdrowie ludzi oraz </w:t>
      </w:r>
      <w:r w:rsidR="00943DFC" w:rsidRPr="004F18C3">
        <w:rPr>
          <w:rFonts w:ascii="Arial" w:hAnsi="Arial" w:cs="Arial"/>
          <w:iCs/>
          <w:color w:val="auto"/>
        </w:rPr>
        <w:t xml:space="preserve">dostęp osób trzecich. </w:t>
      </w:r>
      <w:r w:rsidR="00943DFC" w:rsidRPr="004F18C3">
        <w:rPr>
          <w:rFonts w:ascii="Arial" w:hAnsi="Arial" w:cs="Arial"/>
          <w:color w:val="auto"/>
        </w:rPr>
        <w:t xml:space="preserve">Miejsca magazynowania odpadów niebezpiecznych będą posiadać utwardzoną </w:t>
      </w:r>
      <w:r w:rsidR="00943DFC" w:rsidRPr="004F18C3">
        <w:rPr>
          <w:rFonts w:ascii="Arial" w:hAnsi="Arial" w:cs="Arial"/>
          <w:color w:val="auto"/>
        </w:rPr>
        <w:lastRenderedPageBreak/>
        <w:t>nawierzchnię, oświetlenie, urządzenia i materiały gaśnicze oraz zapas sorbentów do likwidacji ewentualnych wycieków.</w:t>
      </w:r>
    </w:p>
    <w:p w:rsidR="00943DFC" w:rsidRPr="004F18C3" w:rsidRDefault="00F53357" w:rsidP="00943DFC">
      <w:pPr>
        <w:pStyle w:val="Default"/>
        <w:spacing w:line="276" w:lineRule="auto"/>
        <w:jc w:val="both"/>
        <w:rPr>
          <w:rFonts w:ascii="Arial" w:hAnsi="Arial" w:cs="Arial"/>
          <w:color w:val="auto"/>
        </w:rPr>
      </w:pPr>
      <w:r>
        <w:rPr>
          <w:rFonts w:ascii="Arial" w:hAnsi="Arial" w:cs="Arial"/>
          <w:b/>
          <w:color w:val="auto"/>
        </w:rPr>
        <w:t>VIII</w:t>
      </w:r>
      <w:r w:rsidR="00943DFC" w:rsidRPr="004F18C3">
        <w:rPr>
          <w:rFonts w:ascii="Arial" w:hAnsi="Arial" w:cs="Arial"/>
          <w:b/>
          <w:color w:val="auto"/>
        </w:rPr>
        <w:t>.1.4.2.</w:t>
      </w:r>
      <w:r w:rsidR="00943DFC" w:rsidRPr="004F18C3">
        <w:rPr>
          <w:rFonts w:ascii="Arial" w:hAnsi="Arial" w:cs="Arial"/>
          <w:color w:val="auto"/>
        </w:rPr>
        <w:t xml:space="preserve"> Każdy rodzaj odpadów niebezpiecznych będzie magazynowany selektywnie, w odpowiednich pojemnikach </w:t>
      </w:r>
      <w:r w:rsidR="00410749" w:rsidRPr="004F18C3">
        <w:rPr>
          <w:rFonts w:ascii="Arial" w:hAnsi="Arial" w:cs="Arial"/>
          <w:color w:val="auto"/>
        </w:rPr>
        <w:t xml:space="preserve">wykonanych </w:t>
      </w:r>
      <w:r w:rsidR="00943DFC" w:rsidRPr="004F18C3">
        <w:rPr>
          <w:rFonts w:ascii="Arial" w:hAnsi="Arial" w:cs="Arial"/>
          <w:color w:val="auto"/>
        </w:rPr>
        <w:t>z materiału odpornego na działanie składników umieszczonych w nich odpadów.</w:t>
      </w:r>
    </w:p>
    <w:p w:rsidR="00943DFC" w:rsidRPr="004F18C3" w:rsidRDefault="00943DFC" w:rsidP="00943DFC">
      <w:pPr>
        <w:pStyle w:val="Default"/>
        <w:spacing w:line="276" w:lineRule="auto"/>
        <w:jc w:val="both"/>
        <w:rPr>
          <w:rFonts w:ascii="Arial" w:hAnsi="Arial" w:cs="Arial"/>
          <w:b/>
          <w:color w:val="auto"/>
          <w:sz w:val="14"/>
        </w:rPr>
      </w:pPr>
    </w:p>
    <w:p w:rsidR="00943DFC" w:rsidRPr="004F18C3" w:rsidRDefault="00F53357" w:rsidP="00943DFC">
      <w:pPr>
        <w:pStyle w:val="Default"/>
        <w:spacing w:line="276" w:lineRule="auto"/>
        <w:jc w:val="both"/>
        <w:rPr>
          <w:rFonts w:ascii="Arial" w:eastAsia="SimSun" w:hAnsi="Arial" w:cs="Arial"/>
          <w:color w:val="auto"/>
          <w:lang w:eastAsia="zh-CN"/>
        </w:rPr>
      </w:pPr>
      <w:r>
        <w:rPr>
          <w:rFonts w:ascii="Arial" w:hAnsi="Arial" w:cs="Arial"/>
          <w:b/>
          <w:color w:val="auto"/>
        </w:rPr>
        <w:t>VIII</w:t>
      </w:r>
      <w:r w:rsidR="00943DFC" w:rsidRPr="004F18C3">
        <w:rPr>
          <w:rFonts w:ascii="Arial" w:hAnsi="Arial" w:cs="Arial"/>
          <w:b/>
          <w:color w:val="auto"/>
        </w:rPr>
        <w:t>.1.4.3.</w:t>
      </w:r>
      <w:r w:rsidR="00943DFC" w:rsidRPr="004F18C3">
        <w:rPr>
          <w:rFonts w:ascii="Arial" w:hAnsi="Arial" w:cs="Arial"/>
          <w:color w:val="auto"/>
        </w:rPr>
        <w:t xml:space="preserve"> </w:t>
      </w:r>
      <w:r w:rsidR="00943DFC" w:rsidRPr="004F18C3">
        <w:rPr>
          <w:rFonts w:ascii="Arial" w:eastAsia="SimSun" w:hAnsi="Arial" w:cs="Arial"/>
          <w:color w:val="auto"/>
          <w:lang w:eastAsia="zh-CN"/>
        </w:rPr>
        <w:t xml:space="preserve">Ilość magazynowanych odpadów nie może przekraczać pojemności magazynów, a sposób magazynowania nie może powodować zanieczyszczenia środowiska oraz uciążliwości zapachowych poza terenem objętym pozwoleniem. </w:t>
      </w:r>
    </w:p>
    <w:p w:rsidR="00943DFC" w:rsidRPr="004F18C3" w:rsidRDefault="00943DFC" w:rsidP="00943DFC">
      <w:pPr>
        <w:pStyle w:val="Default"/>
        <w:spacing w:line="276" w:lineRule="auto"/>
        <w:jc w:val="both"/>
        <w:rPr>
          <w:rFonts w:ascii="Arial" w:hAnsi="Arial" w:cs="Arial"/>
          <w:b/>
          <w:color w:val="auto"/>
          <w:sz w:val="16"/>
        </w:rPr>
      </w:pPr>
    </w:p>
    <w:p w:rsidR="00943DFC" w:rsidRPr="004F18C3" w:rsidRDefault="00F53357" w:rsidP="00943DFC">
      <w:pPr>
        <w:pStyle w:val="Default"/>
        <w:spacing w:line="276" w:lineRule="auto"/>
        <w:jc w:val="both"/>
        <w:rPr>
          <w:rFonts w:ascii="Arial" w:hAnsi="Arial" w:cs="Arial"/>
          <w:color w:val="auto"/>
        </w:rPr>
      </w:pPr>
      <w:r>
        <w:rPr>
          <w:rFonts w:ascii="Arial" w:hAnsi="Arial" w:cs="Arial"/>
          <w:b/>
          <w:color w:val="auto"/>
        </w:rPr>
        <w:t>VIII</w:t>
      </w:r>
      <w:r w:rsidR="00943DFC" w:rsidRPr="004F18C3">
        <w:rPr>
          <w:rFonts w:ascii="Arial" w:hAnsi="Arial" w:cs="Arial"/>
          <w:b/>
          <w:color w:val="auto"/>
        </w:rPr>
        <w:t>.1.4.4.</w:t>
      </w:r>
      <w:r w:rsidR="00943DFC" w:rsidRPr="004F18C3">
        <w:rPr>
          <w:rFonts w:ascii="Arial" w:hAnsi="Arial" w:cs="Arial"/>
          <w:color w:val="auto"/>
        </w:rPr>
        <w:t xml:space="preserve"> Usuwane odpady będą zabezpieczone przed rozproszeniem w trakcie transportu i czynności przeładunkowych. </w:t>
      </w:r>
    </w:p>
    <w:p w:rsidR="00943DFC" w:rsidRPr="004F18C3" w:rsidRDefault="00943DFC" w:rsidP="00943DFC">
      <w:pPr>
        <w:pStyle w:val="Default"/>
        <w:spacing w:line="276" w:lineRule="auto"/>
        <w:jc w:val="both"/>
        <w:rPr>
          <w:rFonts w:ascii="Arial" w:hAnsi="Arial" w:cs="Arial"/>
          <w:b/>
          <w:color w:val="auto"/>
          <w:sz w:val="16"/>
        </w:rPr>
      </w:pPr>
    </w:p>
    <w:p w:rsidR="00943DFC" w:rsidRPr="004F18C3" w:rsidRDefault="00F53357" w:rsidP="00943DFC">
      <w:pPr>
        <w:pStyle w:val="Default"/>
        <w:spacing w:line="276" w:lineRule="auto"/>
        <w:jc w:val="both"/>
        <w:rPr>
          <w:rFonts w:ascii="Arial" w:eastAsia="SimSun" w:hAnsi="Arial" w:cs="Arial"/>
          <w:color w:val="auto"/>
          <w:lang w:eastAsia="zh-CN"/>
        </w:rPr>
      </w:pPr>
      <w:r>
        <w:rPr>
          <w:rFonts w:ascii="Arial" w:hAnsi="Arial" w:cs="Arial"/>
          <w:b/>
          <w:color w:val="auto"/>
        </w:rPr>
        <w:t>VIII</w:t>
      </w:r>
      <w:r w:rsidR="00943DFC" w:rsidRPr="004F18C3">
        <w:rPr>
          <w:rFonts w:ascii="Arial" w:hAnsi="Arial" w:cs="Arial"/>
          <w:b/>
          <w:color w:val="auto"/>
        </w:rPr>
        <w:t>.1.4.5.</w:t>
      </w:r>
      <w:r w:rsidR="00943DFC" w:rsidRPr="004F18C3">
        <w:rPr>
          <w:rFonts w:ascii="Arial" w:hAnsi="Arial" w:cs="Arial"/>
          <w:color w:val="auto"/>
        </w:rPr>
        <w:t xml:space="preserve"> Wszystkie drogi transportu odpadów (ciągi komunikacyjne) czy też rozładunku/załadunku odpadów będą posiadać szczelną, nieprzepuszczalną nawierzchnię.</w:t>
      </w:r>
      <w:r w:rsidR="00943DFC" w:rsidRPr="004F18C3">
        <w:rPr>
          <w:rFonts w:ascii="Arial" w:eastAsia="SimSun" w:hAnsi="Arial" w:cs="Arial"/>
          <w:color w:val="auto"/>
          <w:lang w:eastAsia="zh-CN"/>
        </w:rPr>
        <w:t xml:space="preserve">  Pracujące przy odpadach ładowarki, pojazdy itp. utrzymywane będą w czystości. </w:t>
      </w:r>
    </w:p>
    <w:p w:rsidR="00943DFC" w:rsidRPr="004F18C3" w:rsidRDefault="00943DFC" w:rsidP="00943DFC">
      <w:pPr>
        <w:pStyle w:val="Default"/>
        <w:spacing w:line="276" w:lineRule="auto"/>
        <w:jc w:val="both"/>
        <w:rPr>
          <w:rFonts w:ascii="Arial" w:eastAsia="SimSun" w:hAnsi="Arial" w:cs="Arial"/>
          <w:b/>
          <w:color w:val="auto"/>
          <w:sz w:val="12"/>
          <w:lang w:eastAsia="zh-CN"/>
        </w:rPr>
      </w:pPr>
    </w:p>
    <w:p w:rsidR="00943DFC" w:rsidRPr="004F18C3" w:rsidRDefault="00F53357" w:rsidP="00943DFC">
      <w:pPr>
        <w:pStyle w:val="Default"/>
        <w:spacing w:line="276" w:lineRule="auto"/>
        <w:jc w:val="both"/>
        <w:rPr>
          <w:rFonts w:ascii="Arial" w:hAnsi="Arial" w:cs="Arial"/>
          <w:iCs/>
          <w:color w:val="auto"/>
        </w:rPr>
      </w:pPr>
      <w:r>
        <w:rPr>
          <w:rFonts w:ascii="Arial" w:eastAsia="SimSun" w:hAnsi="Arial" w:cs="Arial"/>
          <w:b/>
          <w:color w:val="auto"/>
          <w:lang w:eastAsia="zh-CN"/>
        </w:rPr>
        <w:t>VIII</w:t>
      </w:r>
      <w:r w:rsidR="00943DFC" w:rsidRPr="004F18C3">
        <w:rPr>
          <w:rFonts w:ascii="Arial" w:eastAsia="SimSun" w:hAnsi="Arial" w:cs="Arial"/>
          <w:b/>
          <w:color w:val="auto"/>
          <w:lang w:eastAsia="zh-CN"/>
        </w:rPr>
        <w:t>.1.4.6.</w:t>
      </w:r>
      <w:r w:rsidR="00943DFC" w:rsidRPr="004F18C3">
        <w:rPr>
          <w:rFonts w:ascii="Arial" w:eastAsia="SimSun" w:hAnsi="Arial" w:cs="Arial"/>
          <w:color w:val="auto"/>
          <w:lang w:eastAsia="zh-CN"/>
        </w:rPr>
        <w:t xml:space="preserve"> </w:t>
      </w:r>
      <w:r w:rsidR="00943DFC" w:rsidRPr="004F18C3">
        <w:rPr>
          <w:rFonts w:ascii="Arial" w:hAnsi="Arial" w:cs="Arial"/>
          <w:iCs/>
          <w:color w:val="auto"/>
        </w:rPr>
        <w:t>Po</w:t>
      </w:r>
      <w:r w:rsidR="00943DFC" w:rsidRPr="004F18C3">
        <w:rPr>
          <w:rFonts w:ascii="Arial" w:hAnsi="Arial" w:cs="Arial"/>
          <w:color w:val="auto"/>
        </w:rPr>
        <w:t xml:space="preserve"> zebraniu odpadów w ilościach uzasadniających transport, wytwarzane odpady, zgodnie z hierarchią sposobów postępowania z odpadami, przekazywane będą odbiorcom </w:t>
      </w:r>
      <w:r w:rsidR="00943DFC" w:rsidRPr="004F18C3">
        <w:rPr>
          <w:rFonts w:ascii="Arial" w:hAnsi="Arial" w:cs="Arial"/>
          <w:iCs/>
          <w:color w:val="auto"/>
        </w:rPr>
        <w:t>posiadającym wymagane przepisami prawa zezwolenia w celu</w:t>
      </w:r>
      <w:r w:rsidR="00410749" w:rsidRPr="004F18C3">
        <w:rPr>
          <w:rFonts w:ascii="Arial" w:hAnsi="Arial" w:cs="Arial"/>
          <w:iCs/>
          <w:color w:val="auto"/>
        </w:rPr>
        <w:br/>
      </w:r>
      <w:r w:rsidR="00943DFC" w:rsidRPr="004F18C3">
        <w:rPr>
          <w:rFonts w:ascii="Arial" w:hAnsi="Arial" w:cs="Arial"/>
          <w:iCs/>
          <w:color w:val="auto"/>
        </w:rPr>
        <w:t xml:space="preserve">ich odzysku lub unieszkodliwienia. </w:t>
      </w:r>
    </w:p>
    <w:p w:rsidR="00943DFC" w:rsidRPr="004F18C3" w:rsidRDefault="00943DFC" w:rsidP="00943DFC">
      <w:pPr>
        <w:spacing w:line="276" w:lineRule="auto"/>
        <w:rPr>
          <w:rFonts w:cs="Arial"/>
          <w:iCs/>
          <w:sz w:val="12"/>
          <w:szCs w:val="24"/>
        </w:rPr>
      </w:pPr>
    </w:p>
    <w:p w:rsidR="00943DFC" w:rsidRPr="004F18C3" w:rsidRDefault="00F53357" w:rsidP="00AB6AAB">
      <w:pPr>
        <w:spacing w:line="276" w:lineRule="auto"/>
        <w:rPr>
          <w:rFonts w:cs="Arial"/>
          <w:iCs/>
          <w:szCs w:val="24"/>
        </w:rPr>
      </w:pPr>
      <w:r>
        <w:rPr>
          <w:rFonts w:cs="Arial"/>
          <w:b/>
          <w:bCs/>
          <w:szCs w:val="24"/>
        </w:rPr>
        <w:t>VIII</w:t>
      </w:r>
      <w:r w:rsidR="00943DFC" w:rsidRPr="004F18C3">
        <w:rPr>
          <w:rFonts w:cs="Arial"/>
          <w:b/>
          <w:bCs/>
          <w:szCs w:val="24"/>
        </w:rPr>
        <w:t>.1.4.7.</w:t>
      </w:r>
      <w:r w:rsidR="00943DFC" w:rsidRPr="004F18C3">
        <w:rPr>
          <w:rFonts w:cs="Arial"/>
          <w:szCs w:val="24"/>
        </w:rPr>
        <w:t xml:space="preserve"> Transport wewnętrzny realizowany będzie środkami transportu odpowiednio przystosowanymi do transportu odpadów niebezpiecznych oraz innych niż niebezpieczne (zarówno wielkogabarytowych jak i o małych gabarytach). Transport prowadzony będzie w sposób uniemożliwiający przypadkowe rozproszenie odpadów.</w:t>
      </w:r>
    </w:p>
    <w:p w:rsidR="00C35109" w:rsidRDefault="00C35109" w:rsidP="002A0860"/>
    <w:p w:rsidR="00943DFC" w:rsidRPr="004F18C3" w:rsidRDefault="00F53357" w:rsidP="002A0860">
      <w:pPr>
        <w:pStyle w:val="Nagwek3"/>
      </w:pPr>
      <w:r>
        <w:t>VIII</w:t>
      </w:r>
      <w:r w:rsidR="00943DFC" w:rsidRPr="004F18C3">
        <w:t>.2. Warunki wprowadzania substancji do powietrza z procesu mechaniczno - biologicznego przetwarzania odpadów:</w:t>
      </w:r>
    </w:p>
    <w:p w:rsidR="00943DFC" w:rsidRPr="004F18C3" w:rsidRDefault="00943DFC" w:rsidP="00943DFC">
      <w:pPr>
        <w:pStyle w:val="Default"/>
        <w:spacing w:after="120" w:line="276" w:lineRule="auto"/>
        <w:jc w:val="both"/>
        <w:rPr>
          <w:rFonts w:ascii="Arial" w:hAnsi="Arial" w:cs="Arial"/>
          <w:b/>
          <w:color w:val="auto"/>
          <w:sz w:val="8"/>
        </w:rPr>
      </w:pPr>
    </w:p>
    <w:p w:rsidR="00943DFC" w:rsidRPr="004F18C3" w:rsidRDefault="00F53357" w:rsidP="00943DFC">
      <w:pPr>
        <w:pStyle w:val="Default"/>
        <w:spacing w:after="120" w:line="276" w:lineRule="auto"/>
        <w:jc w:val="both"/>
        <w:rPr>
          <w:rFonts w:ascii="Arial" w:hAnsi="Arial" w:cs="Arial"/>
          <w:b/>
          <w:color w:val="auto"/>
        </w:rPr>
      </w:pPr>
      <w:r>
        <w:rPr>
          <w:rFonts w:ascii="Arial" w:hAnsi="Arial" w:cs="Arial"/>
          <w:b/>
          <w:color w:val="auto"/>
        </w:rPr>
        <w:t>VIII.</w:t>
      </w:r>
      <w:r w:rsidR="00943DFC" w:rsidRPr="004F18C3">
        <w:rPr>
          <w:rFonts w:ascii="Arial" w:hAnsi="Arial" w:cs="Arial"/>
          <w:b/>
          <w:color w:val="auto"/>
        </w:rPr>
        <w:t>2.1. Miejsce i sposób wprowadzania pyłów i gazów do powietrza</w:t>
      </w:r>
    </w:p>
    <w:p w:rsidR="003A1303" w:rsidRDefault="004E552F" w:rsidP="00943DFC">
      <w:pPr>
        <w:pStyle w:val="Default"/>
        <w:spacing w:after="120"/>
        <w:jc w:val="both"/>
        <w:rPr>
          <w:rFonts w:ascii="Arial" w:hAnsi="Arial" w:cs="Arial"/>
          <w:color w:val="auto"/>
          <w:sz w:val="20"/>
          <w:szCs w:val="20"/>
        </w:rPr>
      </w:pPr>
      <w:r>
        <w:rPr>
          <w:rFonts w:ascii="Arial" w:hAnsi="Arial" w:cs="Arial"/>
          <w:color w:val="auto"/>
          <w:sz w:val="20"/>
          <w:szCs w:val="20"/>
        </w:rPr>
        <w:t>Tabela nr 2</w:t>
      </w:r>
      <w:r w:rsidR="00F53357">
        <w:rPr>
          <w:rFonts w:ascii="Arial" w:hAnsi="Arial" w:cs="Arial"/>
          <w:color w:val="auto"/>
          <w:sz w:val="20"/>
          <w:szCs w:val="20"/>
        </w:rPr>
        <w:t>5</w:t>
      </w:r>
    </w:p>
    <w:tbl>
      <w:tblPr>
        <w:tblStyle w:val="Tabela-Siatka"/>
        <w:tblW w:w="9321" w:type="dxa"/>
        <w:tblLook w:val="04A0" w:firstRow="1" w:lastRow="0" w:firstColumn="1" w:lastColumn="0" w:noHBand="0" w:noVBand="1"/>
        <w:tblDescription w:val="Miejsce i sposób wprowadzania pyłów i gazów do powietrza"/>
      </w:tblPr>
      <w:tblGrid>
        <w:gridCol w:w="573"/>
        <w:gridCol w:w="1207"/>
        <w:gridCol w:w="1948"/>
        <w:gridCol w:w="1358"/>
        <w:gridCol w:w="1256"/>
        <w:gridCol w:w="1596"/>
        <w:gridCol w:w="1383"/>
      </w:tblGrid>
      <w:tr w:rsidR="003A1303" w:rsidRPr="00BD3FBC" w:rsidTr="002A0860">
        <w:trPr>
          <w:tblHeader/>
        </w:trPr>
        <w:tc>
          <w:tcPr>
            <w:tcW w:w="573" w:type="dxa"/>
            <w:vAlign w:val="center"/>
          </w:tcPr>
          <w:p w:rsidR="003A1303" w:rsidRPr="00A71892" w:rsidRDefault="003A1303" w:rsidP="002A0860">
            <w:pPr>
              <w:pStyle w:val="Default"/>
              <w:jc w:val="center"/>
              <w:rPr>
                <w:rFonts w:ascii="Arial" w:hAnsi="Arial" w:cs="Arial"/>
                <w:b/>
                <w:bCs/>
                <w:color w:val="auto"/>
                <w:sz w:val="20"/>
                <w:szCs w:val="20"/>
              </w:rPr>
            </w:pPr>
          </w:p>
          <w:p w:rsidR="003A1303" w:rsidRPr="00A71892" w:rsidRDefault="003A1303" w:rsidP="002A0860">
            <w:pPr>
              <w:pStyle w:val="Default"/>
              <w:jc w:val="center"/>
              <w:rPr>
                <w:rFonts w:ascii="Arial" w:hAnsi="Arial" w:cs="Arial"/>
                <w:b/>
                <w:bCs/>
                <w:color w:val="auto"/>
                <w:sz w:val="20"/>
                <w:szCs w:val="20"/>
              </w:rPr>
            </w:pPr>
            <w:r w:rsidRPr="00A71892">
              <w:rPr>
                <w:rFonts w:ascii="Arial" w:hAnsi="Arial" w:cs="Arial"/>
                <w:b/>
                <w:bCs/>
                <w:color w:val="auto"/>
                <w:sz w:val="20"/>
                <w:szCs w:val="20"/>
              </w:rPr>
              <w:t>Lp.</w:t>
            </w:r>
          </w:p>
        </w:tc>
        <w:tc>
          <w:tcPr>
            <w:tcW w:w="1207" w:type="dxa"/>
            <w:vAlign w:val="center"/>
          </w:tcPr>
          <w:p w:rsidR="003A1303" w:rsidRPr="00A71892" w:rsidRDefault="003A1303" w:rsidP="002A0860">
            <w:pPr>
              <w:pStyle w:val="Default"/>
              <w:jc w:val="center"/>
              <w:rPr>
                <w:rFonts w:ascii="Arial" w:hAnsi="Arial" w:cs="Arial"/>
                <w:b/>
                <w:bCs/>
                <w:color w:val="auto"/>
                <w:sz w:val="20"/>
                <w:szCs w:val="20"/>
              </w:rPr>
            </w:pPr>
          </w:p>
          <w:p w:rsidR="003A1303" w:rsidRPr="00A71892" w:rsidRDefault="003A1303" w:rsidP="002A0860">
            <w:pPr>
              <w:pStyle w:val="Default"/>
              <w:jc w:val="center"/>
              <w:rPr>
                <w:rFonts w:ascii="Arial" w:hAnsi="Arial" w:cs="Arial"/>
                <w:b/>
                <w:bCs/>
                <w:color w:val="auto"/>
                <w:sz w:val="20"/>
                <w:szCs w:val="20"/>
              </w:rPr>
            </w:pPr>
            <w:r w:rsidRPr="00A71892">
              <w:rPr>
                <w:rFonts w:ascii="Arial" w:hAnsi="Arial" w:cs="Arial"/>
                <w:b/>
                <w:bCs/>
                <w:color w:val="auto"/>
                <w:sz w:val="20"/>
                <w:szCs w:val="20"/>
              </w:rPr>
              <w:t>Emitor</w:t>
            </w:r>
          </w:p>
        </w:tc>
        <w:tc>
          <w:tcPr>
            <w:tcW w:w="1948" w:type="dxa"/>
            <w:vAlign w:val="center"/>
          </w:tcPr>
          <w:p w:rsidR="003A1303" w:rsidRPr="003A1303" w:rsidRDefault="003A1303" w:rsidP="002A0860">
            <w:pPr>
              <w:pStyle w:val="Default"/>
              <w:jc w:val="center"/>
              <w:rPr>
                <w:rFonts w:ascii="Arial" w:hAnsi="Arial" w:cs="Arial"/>
                <w:b/>
                <w:bCs/>
                <w:color w:val="auto"/>
                <w:sz w:val="20"/>
                <w:szCs w:val="20"/>
              </w:rPr>
            </w:pPr>
          </w:p>
          <w:p w:rsidR="003A1303" w:rsidRPr="003A1303" w:rsidRDefault="003A1303" w:rsidP="002A0860">
            <w:pPr>
              <w:pStyle w:val="Default"/>
              <w:jc w:val="center"/>
              <w:rPr>
                <w:rFonts w:ascii="Arial" w:hAnsi="Arial" w:cs="Arial"/>
                <w:b/>
                <w:bCs/>
                <w:color w:val="auto"/>
                <w:sz w:val="20"/>
                <w:szCs w:val="20"/>
              </w:rPr>
            </w:pPr>
            <w:r w:rsidRPr="003A1303">
              <w:rPr>
                <w:rFonts w:ascii="Arial" w:hAnsi="Arial" w:cs="Arial"/>
                <w:b/>
                <w:bCs/>
                <w:color w:val="auto"/>
                <w:sz w:val="20"/>
                <w:szCs w:val="20"/>
              </w:rPr>
              <w:t>Źródło</w:t>
            </w:r>
          </w:p>
        </w:tc>
        <w:tc>
          <w:tcPr>
            <w:tcW w:w="1358" w:type="dxa"/>
            <w:vAlign w:val="center"/>
          </w:tcPr>
          <w:p w:rsidR="003A1303" w:rsidRPr="00A71892" w:rsidRDefault="003A1303" w:rsidP="002A0860">
            <w:pPr>
              <w:pStyle w:val="Default"/>
              <w:jc w:val="center"/>
              <w:rPr>
                <w:rFonts w:ascii="Arial" w:hAnsi="Arial" w:cs="Arial"/>
                <w:b/>
                <w:bCs/>
                <w:color w:val="auto"/>
                <w:sz w:val="20"/>
                <w:szCs w:val="20"/>
              </w:rPr>
            </w:pPr>
            <w:r w:rsidRPr="00A71892">
              <w:rPr>
                <w:rFonts w:ascii="Arial" w:hAnsi="Arial" w:cs="Arial"/>
                <w:b/>
                <w:bCs/>
                <w:color w:val="auto"/>
                <w:sz w:val="20"/>
                <w:szCs w:val="20"/>
              </w:rPr>
              <w:t>Wysokość emitora (m)</w:t>
            </w:r>
          </w:p>
        </w:tc>
        <w:tc>
          <w:tcPr>
            <w:tcW w:w="1256" w:type="dxa"/>
            <w:vAlign w:val="center"/>
          </w:tcPr>
          <w:p w:rsidR="003A1303" w:rsidRPr="00A71892" w:rsidRDefault="003A1303" w:rsidP="002A0860">
            <w:pPr>
              <w:pStyle w:val="Default"/>
              <w:jc w:val="center"/>
              <w:rPr>
                <w:rFonts w:ascii="Arial" w:hAnsi="Arial" w:cs="Arial"/>
                <w:b/>
                <w:bCs/>
                <w:color w:val="auto"/>
                <w:sz w:val="20"/>
                <w:szCs w:val="20"/>
              </w:rPr>
            </w:pPr>
            <w:r w:rsidRPr="00A71892">
              <w:rPr>
                <w:rFonts w:ascii="Arial" w:hAnsi="Arial" w:cs="Arial"/>
                <w:b/>
                <w:bCs/>
                <w:color w:val="auto"/>
                <w:sz w:val="20"/>
                <w:szCs w:val="20"/>
              </w:rPr>
              <w:t>Średnica emitora (m)</w:t>
            </w:r>
          </w:p>
        </w:tc>
        <w:tc>
          <w:tcPr>
            <w:tcW w:w="1596" w:type="dxa"/>
            <w:vAlign w:val="center"/>
          </w:tcPr>
          <w:p w:rsidR="003A1303" w:rsidRDefault="003A1303" w:rsidP="002A0860">
            <w:pPr>
              <w:pStyle w:val="Default"/>
              <w:jc w:val="center"/>
              <w:rPr>
                <w:rFonts w:ascii="Arial" w:hAnsi="Arial" w:cs="Arial"/>
                <w:b/>
                <w:bCs/>
                <w:color w:val="auto"/>
                <w:sz w:val="20"/>
                <w:szCs w:val="20"/>
              </w:rPr>
            </w:pPr>
          </w:p>
          <w:p w:rsidR="003A1303" w:rsidRPr="00A71892" w:rsidRDefault="003A1303" w:rsidP="002A0860">
            <w:pPr>
              <w:pStyle w:val="Default"/>
              <w:jc w:val="center"/>
              <w:rPr>
                <w:rFonts w:ascii="Arial" w:hAnsi="Arial" w:cs="Arial"/>
                <w:b/>
                <w:bCs/>
                <w:color w:val="auto"/>
                <w:sz w:val="20"/>
                <w:szCs w:val="20"/>
              </w:rPr>
            </w:pPr>
            <w:r w:rsidRPr="00A71892">
              <w:rPr>
                <w:rFonts w:ascii="Arial" w:hAnsi="Arial" w:cs="Arial"/>
                <w:b/>
                <w:bCs/>
                <w:color w:val="auto"/>
                <w:sz w:val="20"/>
                <w:szCs w:val="20"/>
              </w:rPr>
              <w:t>Typ emitora</w:t>
            </w:r>
          </w:p>
        </w:tc>
        <w:tc>
          <w:tcPr>
            <w:tcW w:w="1383" w:type="dxa"/>
            <w:vAlign w:val="center"/>
          </w:tcPr>
          <w:p w:rsidR="003A1303" w:rsidRDefault="003A1303" w:rsidP="002A0860">
            <w:pPr>
              <w:pStyle w:val="Default"/>
              <w:jc w:val="center"/>
              <w:rPr>
                <w:rFonts w:ascii="Arial" w:hAnsi="Arial" w:cs="Arial"/>
                <w:b/>
                <w:bCs/>
                <w:color w:val="auto"/>
                <w:sz w:val="20"/>
                <w:szCs w:val="20"/>
              </w:rPr>
            </w:pPr>
            <w:r w:rsidRPr="00A71892">
              <w:rPr>
                <w:rFonts w:ascii="Arial" w:hAnsi="Arial" w:cs="Arial"/>
                <w:b/>
                <w:bCs/>
                <w:color w:val="auto"/>
                <w:sz w:val="20"/>
                <w:szCs w:val="20"/>
              </w:rPr>
              <w:t>Czas pracy emitora</w:t>
            </w:r>
          </w:p>
          <w:p w:rsidR="003A1303" w:rsidRPr="00A71892" w:rsidRDefault="003A1303" w:rsidP="002A0860">
            <w:pPr>
              <w:pStyle w:val="Default"/>
              <w:jc w:val="center"/>
              <w:rPr>
                <w:rFonts w:ascii="Arial" w:hAnsi="Arial" w:cs="Arial"/>
                <w:b/>
                <w:bCs/>
                <w:color w:val="auto"/>
                <w:sz w:val="20"/>
                <w:szCs w:val="20"/>
              </w:rPr>
            </w:pPr>
            <w:r>
              <w:rPr>
                <w:rFonts w:ascii="Arial" w:hAnsi="Arial" w:cs="Arial"/>
                <w:b/>
                <w:bCs/>
                <w:color w:val="auto"/>
                <w:sz w:val="20"/>
                <w:szCs w:val="20"/>
              </w:rPr>
              <w:t>(h/rok)</w:t>
            </w:r>
          </w:p>
        </w:tc>
      </w:tr>
      <w:tr w:rsidR="003A1303" w:rsidRPr="00BD3FBC" w:rsidTr="002A0860">
        <w:tc>
          <w:tcPr>
            <w:tcW w:w="573"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sidRPr="00A71892">
              <w:rPr>
                <w:rFonts w:ascii="Arial" w:hAnsi="Arial" w:cs="Arial"/>
                <w:bCs/>
                <w:color w:val="auto"/>
                <w:sz w:val="20"/>
                <w:szCs w:val="20"/>
              </w:rPr>
              <w:t>1</w:t>
            </w:r>
            <w:r>
              <w:rPr>
                <w:rFonts w:ascii="Arial" w:hAnsi="Arial" w:cs="Arial"/>
                <w:bCs/>
                <w:color w:val="auto"/>
                <w:sz w:val="20"/>
                <w:szCs w:val="20"/>
              </w:rPr>
              <w:t>.</w:t>
            </w:r>
          </w:p>
        </w:tc>
        <w:tc>
          <w:tcPr>
            <w:tcW w:w="1207"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E-1</w:t>
            </w:r>
          </w:p>
        </w:tc>
        <w:tc>
          <w:tcPr>
            <w:tcW w:w="1948" w:type="dxa"/>
            <w:vAlign w:val="center"/>
          </w:tcPr>
          <w:p w:rsidR="003A1303" w:rsidRPr="003A1303" w:rsidRDefault="003A1303" w:rsidP="002A0860">
            <w:pPr>
              <w:pStyle w:val="Default"/>
              <w:jc w:val="center"/>
              <w:rPr>
                <w:rFonts w:ascii="Arial" w:hAnsi="Arial" w:cs="Arial"/>
                <w:b/>
                <w:color w:val="auto"/>
                <w:sz w:val="20"/>
                <w:szCs w:val="20"/>
              </w:rPr>
            </w:pPr>
            <w:r w:rsidRPr="003A1303">
              <w:rPr>
                <w:rFonts w:ascii="Arial" w:hAnsi="Arial" w:cs="Arial"/>
                <w:bCs/>
                <w:color w:val="auto"/>
                <w:sz w:val="20"/>
                <w:szCs w:val="20"/>
              </w:rPr>
              <w:t>Wentylacja hali (</w:t>
            </w:r>
            <w:r w:rsidRPr="003A1303">
              <w:rPr>
                <w:rFonts w:ascii="Arial" w:hAnsi="Arial" w:cs="Arial"/>
                <w:color w:val="auto"/>
                <w:sz w:val="20"/>
                <w:szCs w:val="20"/>
              </w:rPr>
              <w:t xml:space="preserve">wentylator dachowy o wydajności </w:t>
            </w:r>
            <w:r w:rsidRPr="003A1303">
              <w:rPr>
                <w:rFonts w:ascii="Arial" w:hAnsi="Arial" w:cs="Arial"/>
                <w:color w:val="auto"/>
                <w:sz w:val="20"/>
                <w:szCs w:val="20"/>
              </w:rPr>
              <w:br/>
            </w:r>
            <w:r w:rsidRPr="003A1303">
              <w:rPr>
                <w:rFonts w:ascii="Arial" w:hAnsi="Arial" w:cs="Arial"/>
                <w:b/>
                <w:color w:val="auto"/>
                <w:sz w:val="20"/>
                <w:szCs w:val="20"/>
              </w:rPr>
              <w:t>5000 m</w:t>
            </w:r>
            <w:r w:rsidRPr="003A1303">
              <w:rPr>
                <w:rFonts w:ascii="Arial" w:hAnsi="Arial" w:cs="Arial"/>
                <w:b/>
                <w:color w:val="auto"/>
                <w:sz w:val="20"/>
                <w:szCs w:val="20"/>
                <w:vertAlign w:val="superscript"/>
              </w:rPr>
              <w:t>3</w:t>
            </w:r>
            <w:r w:rsidRPr="003A1303">
              <w:rPr>
                <w:rFonts w:ascii="Arial" w:hAnsi="Arial" w:cs="Arial"/>
                <w:b/>
                <w:color w:val="auto"/>
                <w:sz w:val="20"/>
                <w:szCs w:val="20"/>
              </w:rPr>
              <w:t>/h</w:t>
            </w:r>
            <w:r w:rsidRPr="003A1303">
              <w:rPr>
                <w:rFonts w:ascii="Arial" w:hAnsi="Arial" w:cs="Arial"/>
                <w:color w:val="auto"/>
                <w:sz w:val="20"/>
                <w:szCs w:val="20"/>
              </w:rPr>
              <w:t>)</w:t>
            </w:r>
          </w:p>
        </w:tc>
        <w:tc>
          <w:tcPr>
            <w:tcW w:w="1358"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11,5</w:t>
            </w:r>
          </w:p>
        </w:tc>
        <w:tc>
          <w:tcPr>
            <w:tcW w:w="1256"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0,5</w:t>
            </w:r>
          </w:p>
        </w:tc>
        <w:tc>
          <w:tcPr>
            <w:tcW w:w="1596"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zadaszony</w:t>
            </w:r>
          </w:p>
        </w:tc>
        <w:tc>
          <w:tcPr>
            <w:tcW w:w="1383" w:type="dxa"/>
            <w:vAlign w:val="center"/>
          </w:tcPr>
          <w:p w:rsidR="003A1303" w:rsidRDefault="003A1303" w:rsidP="002A0860">
            <w:pPr>
              <w:pStyle w:val="Default"/>
              <w:jc w:val="center"/>
              <w:rPr>
                <w:rFonts w:ascii="Arial" w:hAnsi="Arial" w:cs="Arial"/>
                <w:bCs/>
                <w:color w:val="auto"/>
                <w:sz w:val="20"/>
                <w:szCs w:val="20"/>
              </w:rPr>
            </w:pPr>
          </w:p>
          <w:p w:rsidR="003A1303" w:rsidRPr="000E0A67"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2250</w:t>
            </w:r>
          </w:p>
        </w:tc>
      </w:tr>
      <w:tr w:rsidR="003A1303" w:rsidRPr="0036047F" w:rsidTr="002A0860">
        <w:tc>
          <w:tcPr>
            <w:tcW w:w="573"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sidRPr="00A71892">
              <w:rPr>
                <w:rFonts w:ascii="Arial" w:hAnsi="Arial" w:cs="Arial"/>
                <w:bCs/>
                <w:color w:val="auto"/>
                <w:sz w:val="20"/>
                <w:szCs w:val="20"/>
              </w:rPr>
              <w:t>2</w:t>
            </w:r>
            <w:r>
              <w:rPr>
                <w:rFonts w:ascii="Arial" w:hAnsi="Arial" w:cs="Arial"/>
                <w:bCs/>
                <w:color w:val="auto"/>
                <w:sz w:val="20"/>
                <w:szCs w:val="20"/>
              </w:rPr>
              <w:t>.</w:t>
            </w:r>
          </w:p>
        </w:tc>
        <w:tc>
          <w:tcPr>
            <w:tcW w:w="1207"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E-2</w:t>
            </w:r>
          </w:p>
        </w:tc>
        <w:tc>
          <w:tcPr>
            <w:tcW w:w="1948" w:type="dxa"/>
            <w:vAlign w:val="center"/>
          </w:tcPr>
          <w:p w:rsidR="003A1303" w:rsidRPr="003A1303" w:rsidRDefault="003A1303" w:rsidP="002A0860">
            <w:pPr>
              <w:pStyle w:val="Default"/>
              <w:jc w:val="center"/>
              <w:rPr>
                <w:rFonts w:ascii="Arial" w:hAnsi="Arial" w:cs="Arial"/>
                <w:bCs/>
                <w:color w:val="auto"/>
                <w:sz w:val="8"/>
                <w:szCs w:val="20"/>
              </w:rPr>
            </w:pPr>
            <w:r w:rsidRPr="003A1303">
              <w:rPr>
                <w:rFonts w:ascii="Arial" w:hAnsi="Arial" w:cs="Arial"/>
                <w:bCs/>
                <w:color w:val="auto"/>
                <w:sz w:val="20"/>
                <w:szCs w:val="20"/>
              </w:rPr>
              <w:t>Wentylacja hali (</w:t>
            </w:r>
            <w:r w:rsidRPr="003A1303">
              <w:rPr>
                <w:rFonts w:ascii="Arial" w:hAnsi="Arial" w:cs="Arial"/>
                <w:color w:val="auto"/>
                <w:sz w:val="20"/>
                <w:szCs w:val="20"/>
              </w:rPr>
              <w:t xml:space="preserve">wentylator dachowy o wydajności </w:t>
            </w:r>
            <w:r w:rsidRPr="003A1303">
              <w:rPr>
                <w:rFonts w:ascii="Arial" w:hAnsi="Arial" w:cs="Arial"/>
                <w:color w:val="auto"/>
                <w:sz w:val="20"/>
                <w:szCs w:val="20"/>
              </w:rPr>
              <w:br/>
            </w:r>
            <w:r w:rsidRPr="003A1303">
              <w:rPr>
                <w:rFonts w:ascii="Arial" w:hAnsi="Arial" w:cs="Arial"/>
                <w:b/>
                <w:color w:val="auto"/>
                <w:sz w:val="20"/>
                <w:szCs w:val="20"/>
              </w:rPr>
              <w:t>5000 m</w:t>
            </w:r>
            <w:r w:rsidRPr="003A1303">
              <w:rPr>
                <w:rFonts w:ascii="Arial" w:hAnsi="Arial" w:cs="Arial"/>
                <w:b/>
                <w:color w:val="auto"/>
                <w:sz w:val="20"/>
                <w:szCs w:val="20"/>
                <w:vertAlign w:val="superscript"/>
              </w:rPr>
              <w:t>3</w:t>
            </w:r>
            <w:r w:rsidRPr="003A1303">
              <w:rPr>
                <w:rFonts w:ascii="Arial" w:hAnsi="Arial" w:cs="Arial"/>
                <w:b/>
                <w:color w:val="auto"/>
                <w:sz w:val="20"/>
                <w:szCs w:val="20"/>
              </w:rPr>
              <w:t>/h</w:t>
            </w:r>
            <w:r w:rsidRPr="003A1303">
              <w:rPr>
                <w:rFonts w:ascii="Arial" w:hAnsi="Arial" w:cs="Arial"/>
                <w:color w:val="auto"/>
                <w:sz w:val="20"/>
                <w:szCs w:val="20"/>
              </w:rPr>
              <w:t>)</w:t>
            </w:r>
          </w:p>
        </w:tc>
        <w:tc>
          <w:tcPr>
            <w:tcW w:w="1358"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11,5</w:t>
            </w:r>
          </w:p>
        </w:tc>
        <w:tc>
          <w:tcPr>
            <w:tcW w:w="1256"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0,5</w:t>
            </w:r>
          </w:p>
        </w:tc>
        <w:tc>
          <w:tcPr>
            <w:tcW w:w="1596"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zadaszony</w:t>
            </w:r>
          </w:p>
        </w:tc>
        <w:tc>
          <w:tcPr>
            <w:tcW w:w="1383" w:type="dxa"/>
            <w:vAlign w:val="center"/>
          </w:tcPr>
          <w:p w:rsidR="003A1303" w:rsidRDefault="003A1303" w:rsidP="002A0860">
            <w:pPr>
              <w:jc w:val="center"/>
            </w:pPr>
            <w:r w:rsidRPr="00624A3E">
              <w:rPr>
                <w:rFonts w:cs="Arial"/>
                <w:bCs/>
              </w:rPr>
              <w:t>2250</w:t>
            </w:r>
          </w:p>
        </w:tc>
      </w:tr>
      <w:tr w:rsidR="003A1303" w:rsidRPr="0036047F" w:rsidTr="002A0860">
        <w:tc>
          <w:tcPr>
            <w:tcW w:w="573"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sidRPr="00A71892">
              <w:rPr>
                <w:rFonts w:ascii="Arial" w:hAnsi="Arial" w:cs="Arial"/>
                <w:bCs/>
                <w:color w:val="auto"/>
                <w:sz w:val="20"/>
                <w:szCs w:val="20"/>
              </w:rPr>
              <w:t>3</w:t>
            </w:r>
            <w:r>
              <w:rPr>
                <w:rFonts w:ascii="Arial" w:hAnsi="Arial" w:cs="Arial"/>
                <w:bCs/>
                <w:color w:val="auto"/>
                <w:sz w:val="20"/>
                <w:szCs w:val="20"/>
              </w:rPr>
              <w:t>.</w:t>
            </w:r>
          </w:p>
        </w:tc>
        <w:tc>
          <w:tcPr>
            <w:tcW w:w="1207"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E-3</w:t>
            </w:r>
          </w:p>
        </w:tc>
        <w:tc>
          <w:tcPr>
            <w:tcW w:w="1948" w:type="dxa"/>
            <w:vAlign w:val="center"/>
          </w:tcPr>
          <w:p w:rsidR="003A1303" w:rsidRPr="003A1303" w:rsidRDefault="003A1303" w:rsidP="002A0860">
            <w:pPr>
              <w:pStyle w:val="Default"/>
              <w:jc w:val="center"/>
              <w:rPr>
                <w:rFonts w:ascii="Arial" w:hAnsi="Arial" w:cs="Arial"/>
                <w:bCs/>
                <w:color w:val="auto"/>
                <w:sz w:val="8"/>
                <w:szCs w:val="20"/>
              </w:rPr>
            </w:pPr>
            <w:r w:rsidRPr="003A1303">
              <w:rPr>
                <w:rFonts w:ascii="Arial" w:hAnsi="Arial" w:cs="Arial"/>
                <w:bCs/>
                <w:color w:val="auto"/>
                <w:sz w:val="20"/>
                <w:szCs w:val="20"/>
              </w:rPr>
              <w:t>Wentylacja hali (</w:t>
            </w:r>
            <w:r w:rsidRPr="003A1303">
              <w:rPr>
                <w:rFonts w:ascii="Arial" w:hAnsi="Arial" w:cs="Arial"/>
                <w:color w:val="auto"/>
                <w:sz w:val="20"/>
                <w:szCs w:val="20"/>
              </w:rPr>
              <w:t xml:space="preserve">wentylator dachowy </w:t>
            </w:r>
            <w:r w:rsidRPr="003A1303">
              <w:rPr>
                <w:rFonts w:ascii="Arial" w:hAnsi="Arial" w:cs="Arial"/>
                <w:color w:val="auto"/>
                <w:sz w:val="20"/>
                <w:szCs w:val="20"/>
              </w:rPr>
              <w:lastRenderedPageBreak/>
              <w:t xml:space="preserve">o wydajności </w:t>
            </w:r>
            <w:r w:rsidRPr="003A1303">
              <w:rPr>
                <w:rFonts w:ascii="Arial" w:hAnsi="Arial" w:cs="Arial"/>
                <w:color w:val="auto"/>
                <w:sz w:val="20"/>
                <w:szCs w:val="20"/>
              </w:rPr>
              <w:br/>
            </w:r>
            <w:r w:rsidRPr="003A1303">
              <w:rPr>
                <w:rFonts w:ascii="Arial" w:hAnsi="Arial" w:cs="Arial"/>
                <w:b/>
                <w:color w:val="auto"/>
                <w:sz w:val="20"/>
                <w:szCs w:val="20"/>
              </w:rPr>
              <w:t>5000 m</w:t>
            </w:r>
            <w:r w:rsidRPr="003A1303">
              <w:rPr>
                <w:rFonts w:ascii="Arial" w:hAnsi="Arial" w:cs="Arial"/>
                <w:b/>
                <w:color w:val="auto"/>
                <w:sz w:val="20"/>
                <w:szCs w:val="20"/>
                <w:vertAlign w:val="superscript"/>
              </w:rPr>
              <w:t>3</w:t>
            </w:r>
            <w:r w:rsidRPr="003A1303">
              <w:rPr>
                <w:rFonts w:ascii="Arial" w:hAnsi="Arial" w:cs="Arial"/>
                <w:b/>
                <w:color w:val="auto"/>
                <w:sz w:val="20"/>
                <w:szCs w:val="20"/>
              </w:rPr>
              <w:t>/h</w:t>
            </w:r>
            <w:r w:rsidRPr="003A1303">
              <w:rPr>
                <w:rFonts w:ascii="Arial" w:hAnsi="Arial" w:cs="Arial"/>
                <w:color w:val="auto"/>
                <w:sz w:val="20"/>
                <w:szCs w:val="20"/>
              </w:rPr>
              <w:t>)</w:t>
            </w:r>
          </w:p>
        </w:tc>
        <w:tc>
          <w:tcPr>
            <w:tcW w:w="1358"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11,5</w:t>
            </w:r>
          </w:p>
        </w:tc>
        <w:tc>
          <w:tcPr>
            <w:tcW w:w="1256"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0,5</w:t>
            </w:r>
          </w:p>
        </w:tc>
        <w:tc>
          <w:tcPr>
            <w:tcW w:w="1596"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zadaszony</w:t>
            </w:r>
          </w:p>
        </w:tc>
        <w:tc>
          <w:tcPr>
            <w:tcW w:w="1383" w:type="dxa"/>
            <w:vAlign w:val="center"/>
          </w:tcPr>
          <w:p w:rsidR="003A1303" w:rsidRDefault="003A1303" w:rsidP="002A0860">
            <w:pPr>
              <w:jc w:val="center"/>
              <w:rPr>
                <w:rFonts w:cs="Arial"/>
                <w:bCs/>
              </w:rPr>
            </w:pPr>
          </w:p>
          <w:p w:rsidR="003A1303" w:rsidRDefault="003A1303" w:rsidP="002A0860">
            <w:pPr>
              <w:jc w:val="center"/>
            </w:pPr>
            <w:r w:rsidRPr="00624A3E">
              <w:rPr>
                <w:rFonts w:cs="Arial"/>
                <w:bCs/>
              </w:rPr>
              <w:t>2250</w:t>
            </w:r>
          </w:p>
        </w:tc>
      </w:tr>
      <w:tr w:rsidR="003A1303" w:rsidRPr="0036047F" w:rsidTr="002A0860">
        <w:tc>
          <w:tcPr>
            <w:tcW w:w="573"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sidRPr="00A71892">
              <w:rPr>
                <w:rFonts w:ascii="Arial" w:hAnsi="Arial" w:cs="Arial"/>
                <w:bCs/>
                <w:color w:val="auto"/>
                <w:sz w:val="20"/>
                <w:szCs w:val="20"/>
              </w:rPr>
              <w:t>4</w:t>
            </w:r>
            <w:r>
              <w:rPr>
                <w:rFonts w:ascii="Arial" w:hAnsi="Arial" w:cs="Arial"/>
                <w:bCs/>
                <w:color w:val="auto"/>
                <w:sz w:val="20"/>
                <w:szCs w:val="20"/>
              </w:rPr>
              <w:t>.</w:t>
            </w:r>
          </w:p>
        </w:tc>
        <w:tc>
          <w:tcPr>
            <w:tcW w:w="1207"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E-4</w:t>
            </w:r>
          </w:p>
        </w:tc>
        <w:tc>
          <w:tcPr>
            <w:tcW w:w="1948" w:type="dxa"/>
            <w:vAlign w:val="center"/>
          </w:tcPr>
          <w:p w:rsidR="003A1303" w:rsidRPr="003A1303" w:rsidRDefault="003A1303" w:rsidP="002A0860">
            <w:pPr>
              <w:pStyle w:val="Default"/>
              <w:jc w:val="center"/>
              <w:rPr>
                <w:rFonts w:ascii="Arial" w:hAnsi="Arial" w:cs="Arial"/>
                <w:bCs/>
                <w:color w:val="auto"/>
                <w:sz w:val="8"/>
                <w:szCs w:val="20"/>
              </w:rPr>
            </w:pPr>
            <w:r w:rsidRPr="003A1303">
              <w:rPr>
                <w:rFonts w:ascii="Arial" w:hAnsi="Arial" w:cs="Arial"/>
                <w:bCs/>
                <w:color w:val="auto"/>
                <w:sz w:val="20"/>
                <w:szCs w:val="20"/>
              </w:rPr>
              <w:t>Wentylacja hali (</w:t>
            </w:r>
            <w:r w:rsidRPr="003A1303">
              <w:rPr>
                <w:rFonts w:ascii="Arial" w:hAnsi="Arial" w:cs="Arial"/>
                <w:color w:val="auto"/>
                <w:sz w:val="20"/>
                <w:szCs w:val="20"/>
              </w:rPr>
              <w:t xml:space="preserve">wentylator dachowy o wydajności </w:t>
            </w:r>
            <w:r w:rsidRPr="003A1303">
              <w:rPr>
                <w:rFonts w:ascii="Arial" w:hAnsi="Arial" w:cs="Arial"/>
                <w:color w:val="auto"/>
                <w:sz w:val="20"/>
                <w:szCs w:val="20"/>
              </w:rPr>
              <w:br/>
            </w:r>
            <w:r w:rsidRPr="003A1303">
              <w:rPr>
                <w:rFonts w:ascii="Arial" w:hAnsi="Arial" w:cs="Arial"/>
                <w:b/>
                <w:color w:val="auto"/>
                <w:sz w:val="20"/>
                <w:szCs w:val="20"/>
              </w:rPr>
              <w:t>5000 m</w:t>
            </w:r>
            <w:r w:rsidRPr="003A1303">
              <w:rPr>
                <w:rFonts w:ascii="Arial" w:hAnsi="Arial" w:cs="Arial"/>
                <w:b/>
                <w:color w:val="auto"/>
                <w:sz w:val="20"/>
                <w:szCs w:val="20"/>
                <w:vertAlign w:val="superscript"/>
              </w:rPr>
              <w:t>3</w:t>
            </w:r>
            <w:r w:rsidRPr="003A1303">
              <w:rPr>
                <w:rFonts w:ascii="Arial" w:hAnsi="Arial" w:cs="Arial"/>
                <w:b/>
                <w:color w:val="auto"/>
                <w:sz w:val="20"/>
                <w:szCs w:val="20"/>
              </w:rPr>
              <w:t>/h</w:t>
            </w:r>
            <w:r w:rsidRPr="003A1303">
              <w:rPr>
                <w:rFonts w:ascii="Arial" w:hAnsi="Arial" w:cs="Arial"/>
                <w:color w:val="auto"/>
                <w:sz w:val="20"/>
                <w:szCs w:val="20"/>
              </w:rPr>
              <w:t>)</w:t>
            </w:r>
          </w:p>
        </w:tc>
        <w:tc>
          <w:tcPr>
            <w:tcW w:w="1358"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11,5</w:t>
            </w:r>
          </w:p>
        </w:tc>
        <w:tc>
          <w:tcPr>
            <w:tcW w:w="1256"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0,5</w:t>
            </w:r>
          </w:p>
        </w:tc>
        <w:tc>
          <w:tcPr>
            <w:tcW w:w="1596" w:type="dxa"/>
            <w:vAlign w:val="center"/>
          </w:tcPr>
          <w:p w:rsidR="003A1303" w:rsidRDefault="003A1303" w:rsidP="002A0860">
            <w:pPr>
              <w:pStyle w:val="Default"/>
              <w:jc w:val="center"/>
              <w:rPr>
                <w:rFonts w:ascii="Arial" w:hAnsi="Arial" w:cs="Arial"/>
                <w:bCs/>
                <w:color w:val="auto"/>
                <w:sz w:val="20"/>
                <w:szCs w:val="20"/>
              </w:rPr>
            </w:pPr>
          </w:p>
          <w:p w:rsidR="003A1303" w:rsidRPr="00A71892" w:rsidRDefault="003A1303" w:rsidP="002A0860">
            <w:pPr>
              <w:pStyle w:val="Default"/>
              <w:jc w:val="center"/>
              <w:rPr>
                <w:rFonts w:ascii="Arial" w:hAnsi="Arial" w:cs="Arial"/>
                <w:bCs/>
                <w:color w:val="auto"/>
                <w:sz w:val="20"/>
                <w:szCs w:val="20"/>
              </w:rPr>
            </w:pPr>
            <w:r>
              <w:rPr>
                <w:rFonts w:ascii="Arial" w:hAnsi="Arial" w:cs="Arial"/>
                <w:bCs/>
                <w:color w:val="auto"/>
                <w:sz w:val="20"/>
                <w:szCs w:val="20"/>
              </w:rPr>
              <w:t>zadaszony</w:t>
            </w:r>
          </w:p>
        </w:tc>
        <w:tc>
          <w:tcPr>
            <w:tcW w:w="1383" w:type="dxa"/>
            <w:vAlign w:val="center"/>
          </w:tcPr>
          <w:p w:rsidR="003A1303" w:rsidRDefault="003A1303" w:rsidP="002A0860">
            <w:pPr>
              <w:jc w:val="center"/>
            </w:pPr>
            <w:r w:rsidRPr="00624A3E">
              <w:rPr>
                <w:rFonts w:cs="Arial"/>
                <w:bCs/>
              </w:rPr>
              <w:t>2250</w:t>
            </w:r>
          </w:p>
        </w:tc>
      </w:tr>
      <w:tr w:rsidR="003A1303" w:rsidRPr="008C5B09" w:rsidTr="002A0860">
        <w:tc>
          <w:tcPr>
            <w:tcW w:w="573" w:type="dxa"/>
            <w:vAlign w:val="center"/>
          </w:tcPr>
          <w:p w:rsidR="003A1303" w:rsidRPr="008C5B09" w:rsidRDefault="003A1303" w:rsidP="002A0860">
            <w:pPr>
              <w:pStyle w:val="Default"/>
              <w:jc w:val="center"/>
              <w:rPr>
                <w:rFonts w:ascii="Arial" w:hAnsi="Arial" w:cs="Arial"/>
                <w:bCs/>
                <w:color w:val="auto"/>
                <w:sz w:val="20"/>
                <w:szCs w:val="20"/>
              </w:rPr>
            </w:pPr>
            <w:r w:rsidRPr="008C5B09">
              <w:rPr>
                <w:rFonts w:ascii="Arial" w:hAnsi="Arial" w:cs="Arial"/>
                <w:bCs/>
                <w:color w:val="auto"/>
                <w:sz w:val="20"/>
                <w:szCs w:val="20"/>
              </w:rPr>
              <w:t>5.</w:t>
            </w:r>
          </w:p>
        </w:tc>
        <w:tc>
          <w:tcPr>
            <w:tcW w:w="1207" w:type="dxa"/>
            <w:vAlign w:val="center"/>
          </w:tcPr>
          <w:p w:rsidR="003A1303" w:rsidRPr="008C5B09" w:rsidRDefault="003A1303" w:rsidP="002A0860">
            <w:pPr>
              <w:pStyle w:val="Default"/>
              <w:jc w:val="center"/>
              <w:rPr>
                <w:rFonts w:ascii="Arial" w:hAnsi="Arial" w:cs="Arial"/>
                <w:bCs/>
                <w:color w:val="auto"/>
                <w:sz w:val="20"/>
                <w:szCs w:val="20"/>
              </w:rPr>
            </w:pPr>
            <w:r w:rsidRPr="008C5B09">
              <w:rPr>
                <w:rFonts w:ascii="Arial" w:hAnsi="Arial" w:cs="Arial"/>
                <w:bCs/>
                <w:color w:val="auto"/>
                <w:sz w:val="20"/>
                <w:szCs w:val="20"/>
              </w:rPr>
              <w:t>E-5</w:t>
            </w:r>
          </w:p>
        </w:tc>
        <w:tc>
          <w:tcPr>
            <w:tcW w:w="1948" w:type="dxa"/>
            <w:vAlign w:val="center"/>
          </w:tcPr>
          <w:p w:rsidR="003A1303" w:rsidRPr="003A1303" w:rsidRDefault="003A1303" w:rsidP="002A0860">
            <w:pPr>
              <w:pStyle w:val="Default"/>
              <w:jc w:val="center"/>
              <w:rPr>
                <w:rFonts w:ascii="Arial" w:hAnsi="Arial" w:cs="Arial"/>
                <w:bCs/>
                <w:color w:val="auto"/>
                <w:sz w:val="20"/>
                <w:szCs w:val="20"/>
              </w:rPr>
            </w:pPr>
            <w:r w:rsidRPr="003A1303">
              <w:rPr>
                <w:rFonts w:ascii="Arial" w:hAnsi="Arial" w:cs="Arial"/>
                <w:bCs/>
                <w:color w:val="auto"/>
                <w:sz w:val="20"/>
                <w:szCs w:val="20"/>
              </w:rPr>
              <w:t>Biofiltr nr 1</w:t>
            </w:r>
          </w:p>
          <w:p w:rsidR="003A1303" w:rsidRPr="003A1303" w:rsidRDefault="003A1303" w:rsidP="002A0860">
            <w:pPr>
              <w:pStyle w:val="Default"/>
              <w:jc w:val="center"/>
              <w:rPr>
                <w:rFonts w:ascii="Arial" w:hAnsi="Arial" w:cs="Arial"/>
                <w:b/>
                <w:color w:val="auto"/>
                <w:sz w:val="20"/>
                <w:szCs w:val="20"/>
              </w:rPr>
            </w:pPr>
            <w:r w:rsidRPr="003A1303">
              <w:rPr>
                <w:rFonts w:ascii="Arial" w:hAnsi="Arial" w:cs="Arial"/>
                <w:bCs/>
                <w:color w:val="auto"/>
                <w:sz w:val="20"/>
                <w:szCs w:val="20"/>
              </w:rPr>
              <w:t>(wentylator</w:t>
            </w:r>
          </w:p>
          <w:p w:rsidR="003A1303" w:rsidRPr="003A1303" w:rsidRDefault="003A1303" w:rsidP="002A0860">
            <w:pPr>
              <w:pStyle w:val="Default"/>
              <w:jc w:val="center"/>
              <w:rPr>
                <w:rFonts w:ascii="Arial" w:hAnsi="Arial" w:cs="Arial"/>
                <w:b/>
                <w:color w:val="auto"/>
                <w:sz w:val="20"/>
                <w:szCs w:val="20"/>
              </w:rPr>
            </w:pPr>
            <w:r w:rsidRPr="003A1303">
              <w:rPr>
                <w:rFonts w:ascii="Arial" w:hAnsi="Arial" w:cs="Arial"/>
                <w:color w:val="auto"/>
                <w:sz w:val="20"/>
                <w:szCs w:val="20"/>
              </w:rPr>
              <w:t xml:space="preserve">o wydajności </w:t>
            </w:r>
            <w:r w:rsidRPr="003A1303">
              <w:rPr>
                <w:rFonts w:ascii="Arial" w:hAnsi="Arial" w:cs="Arial"/>
                <w:color w:val="auto"/>
                <w:sz w:val="20"/>
                <w:szCs w:val="20"/>
              </w:rPr>
              <w:br/>
            </w:r>
            <w:r w:rsidRPr="003A1303">
              <w:rPr>
                <w:rFonts w:ascii="Arial" w:hAnsi="Arial" w:cs="Arial"/>
                <w:b/>
                <w:color w:val="auto"/>
                <w:sz w:val="20"/>
                <w:szCs w:val="20"/>
              </w:rPr>
              <w:t>3000 m</w:t>
            </w:r>
            <w:r w:rsidRPr="003A1303">
              <w:rPr>
                <w:rFonts w:ascii="Arial" w:hAnsi="Arial" w:cs="Arial"/>
                <w:b/>
                <w:color w:val="auto"/>
                <w:sz w:val="20"/>
                <w:szCs w:val="20"/>
                <w:vertAlign w:val="superscript"/>
              </w:rPr>
              <w:t>3</w:t>
            </w:r>
            <w:r w:rsidRPr="003A1303">
              <w:rPr>
                <w:rFonts w:ascii="Arial" w:hAnsi="Arial" w:cs="Arial"/>
                <w:b/>
                <w:color w:val="auto"/>
                <w:sz w:val="20"/>
                <w:szCs w:val="20"/>
              </w:rPr>
              <w:t>/h</w:t>
            </w:r>
            <w:r w:rsidRPr="003A1303">
              <w:rPr>
                <w:rFonts w:ascii="Arial" w:hAnsi="Arial" w:cs="Arial"/>
                <w:color w:val="auto"/>
                <w:sz w:val="20"/>
                <w:szCs w:val="20"/>
              </w:rPr>
              <w:t>)</w:t>
            </w:r>
          </w:p>
        </w:tc>
        <w:tc>
          <w:tcPr>
            <w:tcW w:w="1358" w:type="dxa"/>
            <w:vAlign w:val="center"/>
          </w:tcPr>
          <w:p w:rsidR="003A1303" w:rsidRPr="008C5B09" w:rsidRDefault="003A1303" w:rsidP="002A0860">
            <w:pPr>
              <w:pStyle w:val="Default"/>
              <w:jc w:val="center"/>
              <w:rPr>
                <w:rFonts w:ascii="Arial" w:hAnsi="Arial" w:cs="Arial"/>
                <w:bCs/>
                <w:color w:val="auto"/>
                <w:sz w:val="20"/>
                <w:szCs w:val="20"/>
              </w:rPr>
            </w:pPr>
          </w:p>
          <w:p w:rsidR="003A1303" w:rsidRPr="008C5B09" w:rsidRDefault="003A1303" w:rsidP="002A0860">
            <w:pPr>
              <w:pStyle w:val="Default"/>
              <w:jc w:val="center"/>
              <w:rPr>
                <w:rFonts w:ascii="Arial" w:hAnsi="Arial" w:cs="Arial"/>
                <w:bCs/>
                <w:color w:val="auto"/>
                <w:sz w:val="20"/>
                <w:szCs w:val="20"/>
              </w:rPr>
            </w:pPr>
            <w:r w:rsidRPr="008C5B09">
              <w:rPr>
                <w:rFonts w:ascii="Arial" w:hAnsi="Arial" w:cs="Arial"/>
                <w:bCs/>
                <w:color w:val="auto"/>
                <w:sz w:val="20"/>
                <w:szCs w:val="20"/>
              </w:rPr>
              <w:t>2,5</w:t>
            </w:r>
          </w:p>
        </w:tc>
        <w:tc>
          <w:tcPr>
            <w:tcW w:w="1256" w:type="dxa"/>
            <w:vAlign w:val="center"/>
          </w:tcPr>
          <w:p w:rsidR="003A1303" w:rsidRPr="008C5B09" w:rsidRDefault="003A1303" w:rsidP="002A0860">
            <w:pPr>
              <w:pStyle w:val="Default"/>
              <w:jc w:val="center"/>
              <w:rPr>
                <w:rFonts w:ascii="Arial" w:hAnsi="Arial" w:cs="Arial"/>
                <w:bCs/>
                <w:color w:val="auto"/>
                <w:sz w:val="20"/>
                <w:szCs w:val="20"/>
              </w:rPr>
            </w:pPr>
            <w:r w:rsidRPr="008C5B09">
              <w:rPr>
                <w:rFonts w:ascii="Arial" w:hAnsi="Arial" w:cs="Arial"/>
                <w:bCs/>
                <w:color w:val="auto"/>
                <w:sz w:val="20"/>
                <w:szCs w:val="20"/>
              </w:rPr>
              <w:t>0,25</w:t>
            </w:r>
          </w:p>
        </w:tc>
        <w:tc>
          <w:tcPr>
            <w:tcW w:w="1596" w:type="dxa"/>
            <w:vAlign w:val="center"/>
          </w:tcPr>
          <w:p w:rsidR="003A1303" w:rsidRPr="008C5B09" w:rsidRDefault="003A1303" w:rsidP="002A0860">
            <w:pPr>
              <w:pStyle w:val="Default"/>
              <w:jc w:val="center"/>
              <w:rPr>
                <w:rFonts w:ascii="Arial" w:hAnsi="Arial" w:cs="Arial"/>
                <w:bCs/>
                <w:color w:val="auto"/>
                <w:sz w:val="20"/>
                <w:szCs w:val="20"/>
              </w:rPr>
            </w:pPr>
            <w:r w:rsidRPr="008C5B09">
              <w:rPr>
                <w:rFonts w:ascii="Arial" w:hAnsi="Arial" w:cs="Arial"/>
                <w:bCs/>
                <w:color w:val="auto"/>
                <w:sz w:val="20"/>
                <w:szCs w:val="20"/>
              </w:rPr>
              <w:t>zadaszony</w:t>
            </w:r>
          </w:p>
        </w:tc>
        <w:tc>
          <w:tcPr>
            <w:tcW w:w="1383" w:type="dxa"/>
            <w:vAlign w:val="center"/>
          </w:tcPr>
          <w:p w:rsidR="003A1303" w:rsidRPr="008C5B09" w:rsidRDefault="003A1303" w:rsidP="002A0860">
            <w:pPr>
              <w:pStyle w:val="Default"/>
              <w:jc w:val="center"/>
              <w:rPr>
                <w:rFonts w:ascii="Arial" w:hAnsi="Arial" w:cs="Arial"/>
                <w:bCs/>
                <w:color w:val="auto"/>
                <w:sz w:val="14"/>
                <w:szCs w:val="20"/>
              </w:rPr>
            </w:pPr>
          </w:p>
          <w:p w:rsidR="003A1303" w:rsidRPr="008C5B09" w:rsidRDefault="003A1303" w:rsidP="002A0860">
            <w:pPr>
              <w:pStyle w:val="Default"/>
              <w:jc w:val="center"/>
              <w:rPr>
                <w:rFonts w:ascii="Arial" w:hAnsi="Arial" w:cs="Arial"/>
                <w:bCs/>
                <w:color w:val="auto"/>
                <w:sz w:val="20"/>
                <w:szCs w:val="20"/>
              </w:rPr>
            </w:pPr>
            <w:r w:rsidRPr="008C5B09">
              <w:rPr>
                <w:rFonts w:ascii="Arial" w:hAnsi="Arial" w:cs="Arial"/>
                <w:bCs/>
                <w:color w:val="auto"/>
                <w:sz w:val="20"/>
                <w:szCs w:val="20"/>
              </w:rPr>
              <w:t>7200</w:t>
            </w:r>
          </w:p>
        </w:tc>
      </w:tr>
      <w:tr w:rsidR="003A1303" w:rsidRPr="0036047F" w:rsidTr="002A0860">
        <w:tc>
          <w:tcPr>
            <w:tcW w:w="573" w:type="dxa"/>
            <w:vAlign w:val="center"/>
          </w:tcPr>
          <w:p w:rsidR="003A1303" w:rsidRPr="008C5B09" w:rsidRDefault="003A1303" w:rsidP="002A0860">
            <w:pPr>
              <w:pStyle w:val="Default"/>
              <w:jc w:val="center"/>
              <w:rPr>
                <w:rFonts w:ascii="Arial" w:hAnsi="Arial" w:cs="Arial"/>
                <w:bCs/>
                <w:color w:val="auto"/>
                <w:sz w:val="20"/>
                <w:szCs w:val="20"/>
              </w:rPr>
            </w:pPr>
            <w:r w:rsidRPr="008C5B09">
              <w:rPr>
                <w:rFonts w:ascii="Arial" w:hAnsi="Arial" w:cs="Arial"/>
                <w:bCs/>
                <w:color w:val="auto"/>
                <w:sz w:val="20"/>
                <w:szCs w:val="20"/>
              </w:rPr>
              <w:t>6.</w:t>
            </w:r>
          </w:p>
        </w:tc>
        <w:tc>
          <w:tcPr>
            <w:tcW w:w="1207" w:type="dxa"/>
            <w:vAlign w:val="center"/>
          </w:tcPr>
          <w:p w:rsidR="003A1303" w:rsidRPr="008C5B09" w:rsidRDefault="003A1303" w:rsidP="002A0860">
            <w:pPr>
              <w:pStyle w:val="Default"/>
              <w:jc w:val="center"/>
              <w:rPr>
                <w:rFonts w:ascii="Arial" w:hAnsi="Arial" w:cs="Arial"/>
                <w:bCs/>
                <w:color w:val="auto"/>
                <w:sz w:val="20"/>
                <w:szCs w:val="20"/>
              </w:rPr>
            </w:pPr>
            <w:r w:rsidRPr="008C5B09">
              <w:rPr>
                <w:rFonts w:ascii="Arial" w:hAnsi="Arial" w:cs="Arial"/>
                <w:bCs/>
                <w:color w:val="auto"/>
                <w:sz w:val="20"/>
                <w:szCs w:val="20"/>
              </w:rPr>
              <w:t>E-6</w:t>
            </w:r>
          </w:p>
        </w:tc>
        <w:tc>
          <w:tcPr>
            <w:tcW w:w="1948" w:type="dxa"/>
            <w:vAlign w:val="center"/>
          </w:tcPr>
          <w:p w:rsidR="003A1303" w:rsidRPr="003A1303" w:rsidRDefault="003A1303" w:rsidP="002A0860">
            <w:pPr>
              <w:pStyle w:val="Default"/>
              <w:jc w:val="center"/>
              <w:rPr>
                <w:rFonts w:ascii="Arial" w:hAnsi="Arial" w:cs="Arial"/>
                <w:bCs/>
                <w:color w:val="auto"/>
                <w:sz w:val="20"/>
                <w:szCs w:val="20"/>
              </w:rPr>
            </w:pPr>
            <w:r w:rsidRPr="003A1303">
              <w:rPr>
                <w:rFonts w:ascii="Arial" w:hAnsi="Arial" w:cs="Arial"/>
                <w:bCs/>
                <w:color w:val="auto"/>
                <w:sz w:val="20"/>
                <w:szCs w:val="20"/>
              </w:rPr>
              <w:t>Biofiltr nr 2</w:t>
            </w:r>
          </w:p>
          <w:p w:rsidR="003A1303" w:rsidRPr="003A1303" w:rsidRDefault="003A1303" w:rsidP="002A0860">
            <w:pPr>
              <w:pStyle w:val="Default"/>
              <w:jc w:val="center"/>
              <w:rPr>
                <w:rFonts w:ascii="Arial" w:hAnsi="Arial" w:cs="Arial"/>
                <w:b/>
                <w:color w:val="auto"/>
                <w:sz w:val="20"/>
                <w:szCs w:val="20"/>
              </w:rPr>
            </w:pPr>
            <w:r w:rsidRPr="003A1303">
              <w:rPr>
                <w:rFonts w:ascii="Arial" w:hAnsi="Arial" w:cs="Arial"/>
                <w:bCs/>
                <w:color w:val="auto"/>
                <w:sz w:val="20"/>
                <w:szCs w:val="20"/>
              </w:rPr>
              <w:t>(wentylator</w:t>
            </w:r>
          </w:p>
          <w:p w:rsidR="003A1303" w:rsidRPr="003A1303" w:rsidRDefault="003A1303" w:rsidP="002A0860">
            <w:pPr>
              <w:pStyle w:val="Default"/>
              <w:jc w:val="center"/>
              <w:rPr>
                <w:rFonts w:ascii="Arial" w:hAnsi="Arial" w:cs="Arial"/>
                <w:bCs/>
                <w:color w:val="auto"/>
                <w:sz w:val="8"/>
                <w:szCs w:val="20"/>
              </w:rPr>
            </w:pPr>
            <w:r w:rsidRPr="003A1303">
              <w:rPr>
                <w:rFonts w:ascii="Arial" w:hAnsi="Arial" w:cs="Arial"/>
                <w:color w:val="auto"/>
                <w:sz w:val="20"/>
                <w:szCs w:val="20"/>
              </w:rPr>
              <w:t xml:space="preserve">o wydajności </w:t>
            </w:r>
            <w:r w:rsidRPr="003A1303">
              <w:rPr>
                <w:rFonts w:ascii="Arial" w:hAnsi="Arial" w:cs="Arial"/>
                <w:color w:val="auto"/>
                <w:sz w:val="20"/>
                <w:szCs w:val="20"/>
              </w:rPr>
              <w:br/>
            </w:r>
            <w:r w:rsidRPr="003A1303">
              <w:rPr>
                <w:rFonts w:ascii="Arial" w:hAnsi="Arial" w:cs="Arial"/>
                <w:b/>
                <w:color w:val="auto"/>
                <w:sz w:val="20"/>
                <w:szCs w:val="20"/>
              </w:rPr>
              <w:t>3000 m</w:t>
            </w:r>
            <w:r w:rsidRPr="003A1303">
              <w:rPr>
                <w:rFonts w:ascii="Arial" w:hAnsi="Arial" w:cs="Arial"/>
                <w:b/>
                <w:color w:val="auto"/>
                <w:sz w:val="20"/>
                <w:szCs w:val="20"/>
                <w:vertAlign w:val="superscript"/>
              </w:rPr>
              <w:t>3</w:t>
            </w:r>
            <w:r w:rsidRPr="003A1303">
              <w:rPr>
                <w:rFonts w:ascii="Arial" w:hAnsi="Arial" w:cs="Arial"/>
                <w:b/>
                <w:color w:val="auto"/>
                <w:sz w:val="20"/>
                <w:szCs w:val="20"/>
              </w:rPr>
              <w:t>/h</w:t>
            </w:r>
            <w:r w:rsidRPr="003A1303">
              <w:rPr>
                <w:rFonts w:ascii="Arial" w:hAnsi="Arial" w:cs="Arial"/>
                <w:color w:val="auto"/>
                <w:sz w:val="20"/>
                <w:szCs w:val="20"/>
              </w:rPr>
              <w:t>)</w:t>
            </w:r>
          </w:p>
        </w:tc>
        <w:tc>
          <w:tcPr>
            <w:tcW w:w="1358" w:type="dxa"/>
            <w:vAlign w:val="center"/>
          </w:tcPr>
          <w:p w:rsidR="003A1303" w:rsidRPr="008C5B09" w:rsidRDefault="003A1303" w:rsidP="002A0860">
            <w:pPr>
              <w:pStyle w:val="Default"/>
              <w:jc w:val="center"/>
              <w:rPr>
                <w:rFonts w:ascii="Arial" w:hAnsi="Arial" w:cs="Arial"/>
                <w:bCs/>
                <w:color w:val="auto"/>
                <w:sz w:val="20"/>
                <w:szCs w:val="20"/>
              </w:rPr>
            </w:pPr>
          </w:p>
          <w:p w:rsidR="003A1303" w:rsidRPr="008C5B09" w:rsidRDefault="003A1303" w:rsidP="002A0860">
            <w:pPr>
              <w:pStyle w:val="Default"/>
              <w:jc w:val="center"/>
              <w:rPr>
                <w:rFonts w:ascii="Arial" w:hAnsi="Arial" w:cs="Arial"/>
                <w:bCs/>
                <w:color w:val="auto"/>
                <w:sz w:val="20"/>
                <w:szCs w:val="20"/>
              </w:rPr>
            </w:pPr>
            <w:r w:rsidRPr="008C5B09">
              <w:rPr>
                <w:rFonts w:ascii="Arial" w:hAnsi="Arial" w:cs="Arial"/>
                <w:bCs/>
                <w:color w:val="auto"/>
                <w:sz w:val="20"/>
                <w:szCs w:val="20"/>
              </w:rPr>
              <w:t>2,5</w:t>
            </w:r>
          </w:p>
        </w:tc>
        <w:tc>
          <w:tcPr>
            <w:tcW w:w="1256" w:type="dxa"/>
            <w:vAlign w:val="center"/>
          </w:tcPr>
          <w:p w:rsidR="003A1303" w:rsidRPr="008C5B09" w:rsidRDefault="003A1303" w:rsidP="002A0860">
            <w:pPr>
              <w:pStyle w:val="Default"/>
              <w:jc w:val="center"/>
              <w:rPr>
                <w:rFonts w:ascii="Arial" w:hAnsi="Arial" w:cs="Arial"/>
                <w:bCs/>
                <w:color w:val="auto"/>
                <w:sz w:val="20"/>
                <w:szCs w:val="20"/>
              </w:rPr>
            </w:pPr>
          </w:p>
          <w:p w:rsidR="003A1303" w:rsidRPr="008C5B09" w:rsidRDefault="003A1303" w:rsidP="002A0860">
            <w:pPr>
              <w:pStyle w:val="Default"/>
              <w:jc w:val="center"/>
              <w:rPr>
                <w:rFonts w:ascii="Arial" w:hAnsi="Arial" w:cs="Arial"/>
                <w:bCs/>
                <w:color w:val="auto"/>
                <w:sz w:val="20"/>
                <w:szCs w:val="20"/>
              </w:rPr>
            </w:pPr>
            <w:r w:rsidRPr="008C5B09">
              <w:rPr>
                <w:rFonts w:ascii="Arial" w:hAnsi="Arial" w:cs="Arial"/>
                <w:bCs/>
                <w:color w:val="auto"/>
                <w:sz w:val="20"/>
                <w:szCs w:val="20"/>
              </w:rPr>
              <w:t>0,25</w:t>
            </w:r>
          </w:p>
        </w:tc>
        <w:tc>
          <w:tcPr>
            <w:tcW w:w="1596" w:type="dxa"/>
            <w:vAlign w:val="center"/>
          </w:tcPr>
          <w:p w:rsidR="003A1303" w:rsidRPr="008C5B09" w:rsidRDefault="003A1303" w:rsidP="002A0860">
            <w:pPr>
              <w:pStyle w:val="Default"/>
              <w:jc w:val="center"/>
              <w:rPr>
                <w:rFonts w:ascii="Arial" w:hAnsi="Arial" w:cs="Arial"/>
                <w:bCs/>
                <w:color w:val="auto"/>
                <w:sz w:val="20"/>
                <w:szCs w:val="20"/>
              </w:rPr>
            </w:pPr>
            <w:r w:rsidRPr="008C5B09">
              <w:rPr>
                <w:rFonts w:ascii="Arial" w:hAnsi="Arial" w:cs="Arial"/>
                <w:bCs/>
                <w:color w:val="auto"/>
                <w:sz w:val="20"/>
                <w:szCs w:val="20"/>
              </w:rPr>
              <w:t>zadaszony</w:t>
            </w:r>
          </w:p>
        </w:tc>
        <w:tc>
          <w:tcPr>
            <w:tcW w:w="1383" w:type="dxa"/>
            <w:vAlign w:val="center"/>
          </w:tcPr>
          <w:p w:rsidR="003A1303" w:rsidRPr="008C5B09" w:rsidRDefault="003A1303" w:rsidP="002A0860">
            <w:pPr>
              <w:pStyle w:val="Default"/>
              <w:jc w:val="center"/>
              <w:rPr>
                <w:rFonts w:ascii="Arial" w:hAnsi="Arial" w:cs="Arial"/>
                <w:bCs/>
                <w:color w:val="auto"/>
                <w:sz w:val="14"/>
                <w:szCs w:val="20"/>
              </w:rPr>
            </w:pPr>
          </w:p>
          <w:p w:rsidR="003A1303" w:rsidRPr="000E0A67" w:rsidRDefault="003A1303" w:rsidP="002A0860">
            <w:pPr>
              <w:pStyle w:val="Default"/>
              <w:jc w:val="center"/>
              <w:rPr>
                <w:rFonts w:ascii="Arial" w:hAnsi="Arial" w:cs="Arial"/>
                <w:bCs/>
                <w:color w:val="auto"/>
                <w:sz w:val="20"/>
                <w:szCs w:val="20"/>
              </w:rPr>
            </w:pPr>
            <w:r w:rsidRPr="008C5B09">
              <w:rPr>
                <w:rFonts w:ascii="Arial" w:hAnsi="Arial" w:cs="Arial"/>
                <w:bCs/>
                <w:color w:val="auto"/>
                <w:sz w:val="20"/>
                <w:szCs w:val="20"/>
              </w:rPr>
              <w:t>7200</w:t>
            </w:r>
          </w:p>
        </w:tc>
      </w:tr>
    </w:tbl>
    <w:p w:rsidR="003A1303" w:rsidRDefault="003A1303" w:rsidP="008353EF">
      <w:pPr>
        <w:pStyle w:val="Default"/>
        <w:spacing w:after="120"/>
        <w:rPr>
          <w:rFonts w:ascii="Arial" w:hAnsi="Arial" w:cs="Arial"/>
          <w:b/>
          <w:color w:val="auto"/>
        </w:rPr>
      </w:pPr>
    </w:p>
    <w:p w:rsidR="008353EF" w:rsidRPr="00BE1B65" w:rsidRDefault="00F53357" w:rsidP="003A1303">
      <w:pPr>
        <w:pStyle w:val="Default"/>
        <w:spacing w:after="120"/>
        <w:jc w:val="both"/>
        <w:rPr>
          <w:rFonts w:ascii="Arial" w:hAnsi="Arial" w:cs="Arial"/>
          <w:b/>
          <w:color w:val="auto"/>
        </w:rPr>
      </w:pPr>
      <w:r>
        <w:rPr>
          <w:rFonts w:ascii="Arial" w:hAnsi="Arial" w:cs="Arial"/>
          <w:b/>
          <w:color w:val="auto"/>
        </w:rPr>
        <w:t>VIII</w:t>
      </w:r>
      <w:r w:rsidR="008353EF" w:rsidRPr="00BE1B65">
        <w:rPr>
          <w:rFonts w:ascii="Arial" w:hAnsi="Arial" w:cs="Arial"/>
          <w:b/>
          <w:color w:val="auto"/>
        </w:rPr>
        <w:t>.2.2. Środki techniczne ograniczające emisję substancji zanieczyszczających do powietrza</w:t>
      </w:r>
    </w:p>
    <w:p w:rsidR="008353EF" w:rsidRPr="008B134A" w:rsidRDefault="008353EF" w:rsidP="008353EF">
      <w:pPr>
        <w:pStyle w:val="Default"/>
        <w:spacing w:after="120"/>
        <w:rPr>
          <w:rFonts w:ascii="Arial" w:hAnsi="Arial" w:cs="Arial"/>
          <w:color w:val="auto"/>
          <w:sz w:val="2"/>
          <w:szCs w:val="20"/>
        </w:rPr>
      </w:pPr>
    </w:p>
    <w:p w:rsidR="008353EF" w:rsidRPr="008B134A" w:rsidRDefault="008353EF" w:rsidP="008353EF">
      <w:pPr>
        <w:pStyle w:val="Default"/>
        <w:spacing w:after="120"/>
        <w:rPr>
          <w:rFonts w:ascii="Arial" w:hAnsi="Arial" w:cs="Arial"/>
          <w:color w:val="auto"/>
          <w:sz w:val="20"/>
          <w:szCs w:val="20"/>
        </w:rPr>
      </w:pPr>
      <w:r w:rsidRPr="00BE1B65">
        <w:rPr>
          <w:rFonts w:ascii="Arial" w:hAnsi="Arial" w:cs="Arial"/>
          <w:color w:val="auto"/>
          <w:sz w:val="20"/>
          <w:szCs w:val="20"/>
        </w:rPr>
        <w:t xml:space="preserve">Tabela nr </w:t>
      </w:r>
      <w:r w:rsidR="004E552F">
        <w:rPr>
          <w:rFonts w:ascii="Arial" w:hAnsi="Arial" w:cs="Arial"/>
          <w:color w:val="auto"/>
          <w:sz w:val="20"/>
          <w:szCs w:val="20"/>
        </w:rPr>
        <w:t>2</w:t>
      </w:r>
      <w:r w:rsidR="00F53357">
        <w:rPr>
          <w:rFonts w:ascii="Arial" w:hAnsi="Arial" w:cs="Arial"/>
          <w:color w:val="auto"/>
          <w:sz w:val="20"/>
          <w:szCs w:val="20"/>
        </w:rPr>
        <w:t>6</w:t>
      </w:r>
    </w:p>
    <w:p w:rsidR="008353EF" w:rsidRPr="008B134A" w:rsidRDefault="008353EF" w:rsidP="008353EF">
      <w:pPr>
        <w:pStyle w:val="Default"/>
        <w:spacing w:after="120"/>
        <w:jc w:val="both"/>
        <w:rPr>
          <w:rFonts w:ascii="Arial" w:hAnsi="Arial" w:cs="Arial"/>
          <w:color w:val="auto"/>
          <w:sz w:val="2"/>
          <w:szCs w:val="20"/>
        </w:rPr>
      </w:pPr>
    </w:p>
    <w:tbl>
      <w:tblPr>
        <w:tblStyle w:val="Tabela-Siatka"/>
        <w:tblW w:w="9203" w:type="dxa"/>
        <w:tblLook w:val="04A0" w:firstRow="1" w:lastRow="0" w:firstColumn="1" w:lastColumn="0" w:noHBand="0" w:noVBand="1"/>
        <w:tblDescription w:val="Środki techniczne ograniczające emisję substancji zanieczyszczających do powietrza"/>
      </w:tblPr>
      <w:tblGrid>
        <w:gridCol w:w="579"/>
        <w:gridCol w:w="850"/>
        <w:gridCol w:w="1860"/>
        <w:gridCol w:w="5914"/>
      </w:tblGrid>
      <w:tr w:rsidR="00AB5CBB" w:rsidRPr="002A0860" w:rsidTr="002A0860">
        <w:trPr>
          <w:trHeight w:val="690"/>
        </w:trPr>
        <w:tc>
          <w:tcPr>
            <w:tcW w:w="579" w:type="dxa"/>
            <w:vAlign w:val="center"/>
            <w:hideMark/>
          </w:tcPr>
          <w:p w:rsidR="00AB5CBB" w:rsidRPr="002A0860" w:rsidRDefault="00AB5CBB" w:rsidP="002A0860">
            <w:pPr>
              <w:jc w:val="center"/>
              <w:rPr>
                <w:rFonts w:cs="Arial"/>
                <w:b/>
                <w:sz w:val="20"/>
              </w:rPr>
            </w:pPr>
          </w:p>
          <w:p w:rsidR="00AB5CBB" w:rsidRPr="002A0860" w:rsidRDefault="00AB5CBB" w:rsidP="002A0860">
            <w:pPr>
              <w:jc w:val="center"/>
              <w:rPr>
                <w:rFonts w:cs="Arial"/>
                <w:b/>
                <w:sz w:val="20"/>
              </w:rPr>
            </w:pPr>
            <w:r w:rsidRPr="002A0860">
              <w:rPr>
                <w:rFonts w:cs="Arial"/>
                <w:b/>
                <w:sz w:val="20"/>
              </w:rPr>
              <w:t>Lp.</w:t>
            </w:r>
          </w:p>
        </w:tc>
        <w:tc>
          <w:tcPr>
            <w:tcW w:w="850" w:type="dxa"/>
            <w:vAlign w:val="center"/>
            <w:hideMark/>
          </w:tcPr>
          <w:p w:rsidR="00AB5CBB" w:rsidRPr="002A0860" w:rsidRDefault="00AB5CBB" w:rsidP="002A0860">
            <w:pPr>
              <w:jc w:val="center"/>
              <w:rPr>
                <w:rFonts w:cs="Arial"/>
                <w:sz w:val="20"/>
              </w:rPr>
            </w:pPr>
            <w:r w:rsidRPr="002A0860">
              <w:rPr>
                <w:rFonts w:cs="Arial"/>
                <w:b/>
                <w:bCs/>
                <w:sz w:val="20"/>
              </w:rPr>
              <w:t>Emitor</w:t>
            </w:r>
          </w:p>
        </w:tc>
        <w:tc>
          <w:tcPr>
            <w:tcW w:w="1860" w:type="dxa"/>
            <w:vAlign w:val="center"/>
            <w:hideMark/>
          </w:tcPr>
          <w:p w:rsidR="00AB5CBB" w:rsidRPr="002A0860" w:rsidRDefault="00AB5CBB" w:rsidP="002A0860">
            <w:pPr>
              <w:jc w:val="center"/>
              <w:rPr>
                <w:rFonts w:cs="Arial"/>
                <w:sz w:val="20"/>
              </w:rPr>
            </w:pPr>
            <w:r w:rsidRPr="002A0860">
              <w:rPr>
                <w:rFonts w:cs="Arial"/>
                <w:b/>
                <w:bCs/>
                <w:sz w:val="20"/>
              </w:rPr>
              <w:t>Źródło</w:t>
            </w:r>
          </w:p>
        </w:tc>
        <w:tc>
          <w:tcPr>
            <w:tcW w:w="5914" w:type="dxa"/>
            <w:vAlign w:val="center"/>
            <w:hideMark/>
          </w:tcPr>
          <w:p w:rsidR="00AB5CBB" w:rsidRPr="002A0860" w:rsidRDefault="00AB5CBB" w:rsidP="002A0860">
            <w:pPr>
              <w:jc w:val="center"/>
              <w:rPr>
                <w:rFonts w:cs="Arial"/>
                <w:b/>
                <w:bCs/>
                <w:sz w:val="20"/>
              </w:rPr>
            </w:pPr>
          </w:p>
          <w:p w:rsidR="00AB5CBB" w:rsidRPr="002A0860" w:rsidRDefault="00AB5CBB" w:rsidP="002A0860">
            <w:pPr>
              <w:jc w:val="center"/>
              <w:rPr>
                <w:rFonts w:cs="Arial"/>
                <w:sz w:val="20"/>
              </w:rPr>
            </w:pPr>
            <w:r w:rsidRPr="002A0860">
              <w:rPr>
                <w:rFonts w:cs="Arial"/>
                <w:b/>
                <w:bCs/>
                <w:sz w:val="20"/>
              </w:rPr>
              <w:t>Urządzenia ochrony powietrza</w:t>
            </w:r>
          </w:p>
        </w:tc>
      </w:tr>
      <w:tr w:rsidR="00AB5CBB" w:rsidRPr="002A0860" w:rsidTr="002A0860">
        <w:trPr>
          <w:trHeight w:val="804"/>
        </w:trPr>
        <w:tc>
          <w:tcPr>
            <w:tcW w:w="579" w:type="dxa"/>
            <w:vAlign w:val="center"/>
            <w:hideMark/>
          </w:tcPr>
          <w:p w:rsidR="00AB5CBB" w:rsidRPr="002A0860" w:rsidRDefault="00AB5CBB" w:rsidP="002A0860">
            <w:pPr>
              <w:spacing w:before="120"/>
              <w:jc w:val="center"/>
              <w:rPr>
                <w:rFonts w:cs="Arial"/>
                <w:sz w:val="20"/>
              </w:rPr>
            </w:pPr>
            <w:r w:rsidRPr="002A0860">
              <w:rPr>
                <w:rFonts w:cs="Arial"/>
                <w:sz w:val="20"/>
              </w:rPr>
              <w:t>1.</w:t>
            </w:r>
          </w:p>
        </w:tc>
        <w:tc>
          <w:tcPr>
            <w:tcW w:w="850" w:type="dxa"/>
            <w:vAlign w:val="center"/>
            <w:hideMark/>
          </w:tcPr>
          <w:p w:rsidR="00AB5CBB" w:rsidRPr="002A0860" w:rsidRDefault="00AB5CBB" w:rsidP="002A0860">
            <w:pPr>
              <w:spacing w:before="120"/>
              <w:jc w:val="center"/>
              <w:rPr>
                <w:rFonts w:cs="Arial"/>
                <w:sz w:val="20"/>
              </w:rPr>
            </w:pPr>
            <w:r w:rsidRPr="002A0860">
              <w:rPr>
                <w:rFonts w:cs="Arial"/>
                <w:sz w:val="20"/>
              </w:rPr>
              <w:t>E-5</w:t>
            </w:r>
          </w:p>
        </w:tc>
        <w:tc>
          <w:tcPr>
            <w:tcW w:w="1860" w:type="dxa"/>
            <w:vAlign w:val="center"/>
            <w:hideMark/>
          </w:tcPr>
          <w:p w:rsidR="00AB5CBB" w:rsidRPr="002A0860" w:rsidRDefault="00AB5CBB" w:rsidP="002A0860">
            <w:pPr>
              <w:spacing w:before="120"/>
              <w:jc w:val="center"/>
              <w:rPr>
                <w:rFonts w:cs="Arial"/>
                <w:sz w:val="20"/>
              </w:rPr>
            </w:pPr>
            <w:r w:rsidRPr="002A0860">
              <w:rPr>
                <w:rFonts w:cs="Arial"/>
                <w:sz w:val="20"/>
              </w:rPr>
              <w:t xml:space="preserve">Proces </w:t>
            </w:r>
            <w:proofErr w:type="spellStart"/>
            <w:r w:rsidRPr="002A0860">
              <w:rPr>
                <w:rFonts w:cs="Arial"/>
                <w:sz w:val="20"/>
              </w:rPr>
              <w:t>biosuszenia</w:t>
            </w:r>
            <w:proofErr w:type="spellEnd"/>
          </w:p>
          <w:p w:rsidR="00AB5CBB" w:rsidRPr="002A0860" w:rsidRDefault="00AB5CBB" w:rsidP="002A0860">
            <w:pPr>
              <w:spacing w:before="120"/>
              <w:jc w:val="center"/>
              <w:rPr>
                <w:rFonts w:cs="Arial"/>
                <w:sz w:val="20"/>
              </w:rPr>
            </w:pPr>
          </w:p>
        </w:tc>
        <w:tc>
          <w:tcPr>
            <w:tcW w:w="5914" w:type="dxa"/>
            <w:vAlign w:val="center"/>
            <w:hideMark/>
          </w:tcPr>
          <w:p w:rsidR="00AB5CBB" w:rsidRPr="002A0860" w:rsidRDefault="00AB5CBB" w:rsidP="002A0860">
            <w:pPr>
              <w:spacing w:after="120"/>
              <w:jc w:val="center"/>
              <w:rPr>
                <w:rFonts w:cs="Arial"/>
                <w:sz w:val="20"/>
              </w:rPr>
            </w:pPr>
            <w:r w:rsidRPr="002A0860">
              <w:rPr>
                <w:rFonts w:cs="Arial"/>
                <w:sz w:val="20"/>
              </w:rPr>
              <w:t>Biofiltr Nr 1</w:t>
            </w:r>
            <w:r w:rsidRPr="002A0860">
              <w:rPr>
                <w:rFonts w:cs="Arial"/>
                <w:sz w:val="20"/>
              </w:rPr>
              <w:br/>
              <w:t xml:space="preserve">o skuteczności redukcji substancji </w:t>
            </w:r>
            <w:proofErr w:type="spellStart"/>
            <w:r w:rsidRPr="002A0860">
              <w:rPr>
                <w:rFonts w:cs="Arial"/>
                <w:sz w:val="20"/>
              </w:rPr>
              <w:t>odorotwórczych</w:t>
            </w:r>
            <w:proofErr w:type="spellEnd"/>
            <w:r w:rsidRPr="002A0860">
              <w:rPr>
                <w:rFonts w:cs="Arial"/>
                <w:sz w:val="20"/>
              </w:rPr>
              <w:br/>
              <w:t xml:space="preserve">do poziomu poniżej </w:t>
            </w:r>
            <w:r w:rsidR="008C5B09" w:rsidRPr="002A0860">
              <w:rPr>
                <w:rFonts w:cs="Arial"/>
                <w:sz w:val="20"/>
              </w:rPr>
              <w:t>500</w:t>
            </w:r>
            <w:r w:rsidRPr="002A0860">
              <w:rPr>
                <w:rFonts w:cs="Arial"/>
                <w:sz w:val="20"/>
              </w:rPr>
              <w:t xml:space="preserve"> </w:t>
            </w:r>
            <w:proofErr w:type="spellStart"/>
            <w:r w:rsidRPr="002A0860">
              <w:rPr>
                <w:rFonts w:cs="Arial"/>
                <w:sz w:val="20"/>
              </w:rPr>
              <w:t>ou</w:t>
            </w:r>
            <w:proofErr w:type="spellEnd"/>
            <w:r w:rsidRPr="002A0860">
              <w:rPr>
                <w:rFonts w:cs="Arial"/>
                <w:sz w:val="20"/>
              </w:rPr>
              <w:t>*/m</w:t>
            </w:r>
            <w:r w:rsidRPr="002A0860">
              <w:rPr>
                <w:rFonts w:cs="Arial"/>
                <w:sz w:val="20"/>
                <w:vertAlign w:val="superscript"/>
              </w:rPr>
              <w:t>3</w:t>
            </w:r>
          </w:p>
        </w:tc>
      </w:tr>
      <w:tr w:rsidR="00AB5CBB" w:rsidRPr="002A0860" w:rsidTr="002A0860">
        <w:trPr>
          <w:trHeight w:val="961"/>
        </w:trPr>
        <w:tc>
          <w:tcPr>
            <w:tcW w:w="579" w:type="dxa"/>
            <w:vAlign w:val="center"/>
            <w:hideMark/>
          </w:tcPr>
          <w:p w:rsidR="00AB5CBB" w:rsidRPr="002A0860" w:rsidRDefault="00AB5CBB" w:rsidP="002A0860">
            <w:pPr>
              <w:spacing w:before="120" w:after="120"/>
              <w:jc w:val="center"/>
              <w:rPr>
                <w:rFonts w:cs="Arial"/>
                <w:sz w:val="20"/>
              </w:rPr>
            </w:pPr>
            <w:r w:rsidRPr="002A0860">
              <w:rPr>
                <w:rFonts w:cs="Arial"/>
                <w:sz w:val="20"/>
              </w:rPr>
              <w:t>2.</w:t>
            </w:r>
          </w:p>
        </w:tc>
        <w:tc>
          <w:tcPr>
            <w:tcW w:w="850" w:type="dxa"/>
            <w:vAlign w:val="center"/>
            <w:hideMark/>
          </w:tcPr>
          <w:p w:rsidR="00AB5CBB" w:rsidRPr="002A0860" w:rsidRDefault="00AB5CBB" w:rsidP="002A0860">
            <w:pPr>
              <w:spacing w:before="120" w:after="120"/>
              <w:jc w:val="center"/>
              <w:rPr>
                <w:rFonts w:cs="Arial"/>
                <w:sz w:val="20"/>
              </w:rPr>
            </w:pPr>
            <w:r w:rsidRPr="002A0860">
              <w:rPr>
                <w:rFonts w:cs="Arial"/>
                <w:sz w:val="20"/>
              </w:rPr>
              <w:t>E-6</w:t>
            </w:r>
          </w:p>
        </w:tc>
        <w:tc>
          <w:tcPr>
            <w:tcW w:w="1860" w:type="dxa"/>
            <w:vAlign w:val="center"/>
            <w:hideMark/>
          </w:tcPr>
          <w:p w:rsidR="002A0860" w:rsidRPr="002A0860" w:rsidRDefault="002A0860" w:rsidP="002A0860">
            <w:pPr>
              <w:spacing w:before="120"/>
              <w:jc w:val="center"/>
              <w:rPr>
                <w:rFonts w:cs="Arial"/>
                <w:sz w:val="20"/>
              </w:rPr>
            </w:pPr>
            <w:r w:rsidRPr="002A0860">
              <w:rPr>
                <w:rFonts w:cs="Arial"/>
                <w:sz w:val="20"/>
              </w:rPr>
              <w:t xml:space="preserve">Proces </w:t>
            </w:r>
            <w:proofErr w:type="spellStart"/>
            <w:r w:rsidRPr="002A0860">
              <w:rPr>
                <w:rFonts w:cs="Arial"/>
                <w:sz w:val="20"/>
              </w:rPr>
              <w:t>biosuszenia</w:t>
            </w:r>
            <w:proofErr w:type="spellEnd"/>
          </w:p>
          <w:p w:rsidR="00AB5CBB" w:rsidRPr="002A0860" w:rsidRDefault="00AB5CBB" w:rsidP="002A0860">
            <w:pPr>
              <w:jc w:val="center"/>
              <w:rPr>
                <w:rFonts w:cs="Arial"/>
                <w:sz w:val="20"/>
              </w:rPr>
            </w:pPr>
          </w:p>
        </w:tc>
        <w:tc>
          <w:tcPr>
            <w:tcW w:w="5914" w:type="dxa"/>
            <w:vAlign w:val="center"/>
            <w:hideMark/>
          </w:tcPr>
          <w:p w:rsidR="00AB5CBB" w:rsidRPr="002A0860" w:rsidRDefault="00AB5CBB" w:rsidP="002A0860">
            <w:pPr>
              <w:spacing w:after="120"/>
              <w:jc w:val="center"/>
              <w:rPr>
                <w:rFonts w:cs="Arial"/>
                <w:sz w:val="20"/>
              </w:rPr>
            </w:pPr>
            <w:r w:rsidRPr="002A0860">
              <w:rPr>
                <w:rFonts w:cs="Arial"/>
                <w:sz w:val="20"/>
              </w:rPr>
              <w:t>Biofiltr Nr 2</w:t>
            </w:r>
            <w:r w:rsidRPr="002A0860">
              <w:rPr>
                <w:rFonts w:cs="Arial"/>
                <w:sz w:val="20"/>
              </w:rPr>
              <w:br/>
              <w:t xml:space="preserve">o skuteczności redukcji substancji </w:t>
            </w:r>
            <w:proofErr w:type="spellStart"/>
            <w:r w:rsidRPr="002A0860">
              <w:rPr>
                <w:rFonts w:cs="Arial"/>
                <w:sz w:val="20"/>
              </w:rPr>
              <w:t>odorotwórczych</w:t>
            </w:r>
            <w:proofErr w:type="spellEnd"/>
            <w:r w:rsidRPr="002A0860">
              <w:rPr>
                <w:rFonts w:cs="Arial"/>
                <w:sz w:val="20"/>
              </w:rPr>
              <w:br/>
              <w:t xml:space="preserve">do poziomu poniżej </w:t>
            </w:r>
            <w:r w:rsidR="008C5B09" w:rsidRPr="002A0860">
              <w:rPr>
                <w:rFonts w:cs="Arial"/>
                <w:sz w:val="20"/>
              </w:rPr>
              <w:t>500</w:t>
            </w:r>
            <w:r w:rsidRPr="002A0860">
              <w:rPr>
                <w:rFonts w:cs="Arial"/>
                <w:sz w:val="20"/>
              </w:rPr>
              <w:t xml:space="preserve"> </w:t>
            </w:r>
            <w:proofErr w:type="spellStart"/>
            <w:r w:rsidRPr="002A0860">
              <w:rPr>
                <w:rFonts w:cs="Arial"/>
                <w:sz w:val="20"/>
              </w:rPr>
              <w:t>ou</w:t>
            </w:r>
            <w:proofErr w:type="spellEnd"/>
            <w:r w:rsidRPr="002A0860">
              <w:rPr>
                <w:rFonts w:cs="Arial"/>
                <w:sz w:val="20"/>
              </w:rPr>
              <w:t>*/m</w:t>
            </w:r>
            <w:r w:rsidRPr="002A0860">
              <w:rPr>
                <w:rFonts w:cs="Arial"/>
                <w:sz w:val="20"/>
                <w:vertAlign w:val="superscript"/>
              </w:rPr>
              <w:t>3</w:t>
            </w:r>
          </w:p>
        </w:tc>
      </w:tr>
    </w:tbl>
    <w:p w:rsidR="008353EF" w:rsidRPr="00BE1B65" w:rsidRDefault="008353EF" w:rsidP="008353EF">
      <w:pPr>
        <w:spacing w:before="120"/>
        <w:ind w:left="426"/>
        <w:rPr>
          <w:rFonts w:cs="Arial"/>
        </w:rPr>
      </w:pPr>
      <w:proofErr w:type="spellStart"/>
      <w:r w:rsidRPr="00BE1B65">
        <w:rPr>
          <w:rFonts w:cs="Arial"/>
        </w:rPr>
        <w:t>ou</w:t>
      </w:r>
      <w:proofErr w:type="spellEnd"/>
      <w:r w:rsidRPr="00BE1B65">
        <w:rPr>
          <w:rFonts w:cs="Arial"/>
        </w:rPr>
        <w:t xml:space="preserve"> – jednostka zapachowa (stężenie </w:t>
      </w:r>
      <w:hyperlink r:id="rId32" w:tooltip="Odorant" w:history="1">
        <w:proofErr w:type="spellStart"/>
        <w:r w:rsidRPr="00BE1B65">
          <w:rPr>
            <w:rStyle w:val="Hipercze"/>
            <w:rFonts w:ascii="Arial" w:hAnsi="Arial" w:cs="Arial"/>
            <w:color w:val="auto"/>
            <w:u w:val="none"/>
          </w:rPr>
          <w:t>odoranta</w:t>
        </w:r>
        <w:proofErr w:type="spellEnd"/>
      </w:hyperlink>
      <w:r w:rsidRPr="00BE1B65">
        <w:rPr>
          <w:rFonts w:cs="Arial"/>
        </w:rPr>
        <w:t xml:space="preserve"> lub mieszaniny odorantów, które odpowiada zespołowemu </w:t>
      </w:r>
      <w:hyperlink r:id="rId33" w:tooltip="Próg wyczuwalności zapachu" w:history="1">
        <w:r w:rsidRPr="00BE1B65">
          <w:rPr>
            <w:rStyle w:val="Hipercze"/>
            <w:rFonts w:ascii="Arial" w:hAnsi="Arial" w:cs="Arial"/>
            <w:color w:val="auto"/>
            <w:u w:val="none"/>
          </w:rPr>
          <w:t>progowi wyczuwalności zapachu</w:t>
        </w:r>
      </w:hyperlink>
      <w:r w:rsidRPr="00BE1B65">
        <w:rPr>
          <w:rFonts w:cs="Arial"/>
        </w:rPr>
        <w:t>)</w:t>
      </w:r>
    </w:p>
    <w:p w:rsidR="008353EF" w:rsidRPr="008B1759" w:rsidRDefault="008353EF" w:rsidP="008353EF">
      <w:pPr>
        <w:spacing w:before="120"/>
        <w:jc w:val="center"/>
        <w:rPr>
          <w:rFonts w:cs="Arial"/>
          <w:sz w:val="18"/>
          <w:szCs w:val="18"/>
        </w:rPr>
      </w:pPr>
    </w:p>
    <w:p w:rsidR="00CE1015" w:rsidRPr="00CE1015" w:rsidRDefault="00F53357" w:rsidP="002A0860">
      <w:pPr>
        <w:pStyle w:val="Nagwek3"/>
        <w:rPr>
          <w:bCs/>
        </w:rPr>
      </w:pPr>
      <w:r>
        <w:t>VIII</w:t>
      </w:r>
      <w:r w:rsidR="00CE1015" w:rsidRPr="00CE1015">
        <w:t xml:space="preserve">.3. Charakterystyka źródeł emisji hałasu do środowiska </w:t>
      </w:r>
    </w:p>
    <w:p w:rsidR="00CE1015" w:rsidRPr="00CE1015" w:rsidRDefault="00CE1015" w:rsidP="00CE1015">
      <w:pPr>
        <w:spacing w:before="120" w:after="120"/>
        <w:rPr>
          <w:rFonts w:cs="Arial"/>
          <w:b/>
          <w:sz w:val="10"/>
          <w:szCs w:val="24"/>
        </w:rPr>
      </w:pPr>
    </w:p>
    <w:p w:rsidR="00CE1015" w:rsidRPr="00CE1015" w:rsidRDefault="00F53357" w:rsidP="00CE1015">
      <w:pPr>
        <w:spacing w:before="120" w:after="120"/>
        <w:rPr>
          <w:rFonts w:cs="Arial"/>
          <w:b/>
          <w:szCs w:val="24"/>
        </w:rPr>
      </w:pPr>
      <w:r>
        <w:rPr>
          <w:rFonts w:cs="Arial"/>
          <w:b/>
          <w:szCs w:val="24"/>
        </w:rPr>
        <w:t>VIII</w:t>
      </w:r>
      <w:r w:rsidR="00CE1015" w:rsidRPr="00CE1015">
        <w:rPr>
          <w:rFonts w:cs="Arial"/>
          <w:b/>
          <w:szCs w:val="24"/>
        </w:rPr>
        <w:t>.3.1. Rodzaj i parametry instalacji istotne z punktu widzenia ochrony przed hałasem:</w:t>
      </w:r>
    </w:p>
    <w:p w:rsidR="00CE1015" w:rsidRPr="00A21CF8" w:rsidRDefault="00CE1015" w:rsidP="00CE1015">
      <w:pPr>
        <w:pStyle w:val="Default"/>
        <w:jc w:val="both"/>
        <w:rPr>
          <w:rFonts w:ascii="Arial" w:hAnsi="Arial" w:cs="Arial"/>
          <w:color w:val="auto"/>
          <w:sz w:val="2"/>
          <w:szCs w:val="20"/>
        </w:rPr>
      </w:pPr>
    </w:p>
    <w:p w:rsidR="00CE1015" w:rsidRPr="00CE1015" w:rsidRDefault="00CE1015" w:rsidP="00CE1015">
      <w:pPr>
        <w:pStyle w:val="Default"/>
        <w:jc w:val="both"/>
        <w:rPr>
          <w:rFonts w:ascii="Arial" w:hAnsi="Arial" w:cs="Arial"/>
          <w:color w:val="auto"/>
          <w:sz w:val="20"/>
          <w:szCs w:val="20"/>
        </w:rPr>
      </w:pPr>
    </w:p>
    <w:p w:rsidR="00CE1015" w:rsidRPr="00CE1015" w:rsidRDefault="00CE1015" w:rsidP="00CE1015">
      <w:pPr>
        <w:pStyle w:val="Default"/>
        <w:jc w:val="both"/>
        <w:rPr>
          <w:rFonts w:ascii="Arial" w:hAnsi="Arial" w:cs="Arial"/>
          <w:color w:val="auto"/>
          <w:sz w:val="20"/>
          <w:szCs w:val="20"/>
        </w:rPr>
      </w:pPr>
      <w:r w:rsidRPr="00CE1015">
        <w:rPr>
          <w:rFonts w:ascii="Arial" w:hAnsi="Arial" w:cs="Arial"/>
          <w:color w:val="auto"/>
          <w:sz w:val="20"/>
          <w:szCs w:val="20"/>
        </w:rPr>
        <w:t xml:space="preserve">Tabela nr </w:t>
      </w:r>
      <w:r w:rsidR="00F53357">
        <w:rPr>
          <w:rFonts w:ascii="Arial" w:hAnsi="Arial" w:cs="Arial"/>
          <w:color w:val="auto"/>
          <w:sz w:val="20"/>
          <w:szCs w:val="20"/>
        </w:rPr>
        <w:t>27</w:t>
      </w:r>
    </w:p>
    <w:p w:rsidR="00CE1015" w:rsidRPr="00CE1015" w:rsidRDefault="00CE1015" w:rsidP="00CE1015">
      <w:pPr>
        <w:ind w:left="-68" w:right="-2"/>
        <w:jc w:val="center"/>
        <w:rPr>
          <w:rFonts w:cs="Arial"/>
          <w:b/>
        </w:rPr>
      </w:pPr>
      <w:r w:rsidRPr="00CE1015">
        <w:rPr>
          <w:rFonts w:cs="Arial"/>
          <w:b/>
        </w:rPr>
        <w:t>ŹRÓDŁO POWIERZCHNIOWE typu „BUDYNEK”</w:t>
      </w:r>
    </w:p>
    <w:p w:rsidR="00CE1015" w:rsidRPr="00CE1015" w:rsidRDefault="00CE1015" w:rsidP="00CE1015">
      <w:pPr>
        <w:ind w:left="-68" w:right="-2"/>
        <w:jc w:val="center"/>
        <w:rPr>
          <w:rFonts w:cs="Arial"/>
          <w:b/>
        </w:rPr>
      </w:pPr>
    </w:p>
    <w:tbl>
      <w:tblPr>
        <w:tblStyle w:val="Tabela-Siatka"/>
        <w:tblW w:w="9356" w:type="dxa"/>
        <w:tblLayout w:type="fixed"/>
        <w:tblLook w:val="00A0" w:firstRow="1" w:lastRow="0" w:firstColumn="1" w:lastColumn="0" w:noHBand="0" w:noVBand="0"/>
        <w:tblDescription w:val="Rodzaj i parametry instalacji istotne z punktu widzenia ochrony przed hałasem:&#10;Tabela nr 27 ŹRÓDŁO POWIERZCHNIOWE typu „BUDYNEK”&#10;Tabela zawiera łączone i zagnieżdzone komórki."/>
      </w:tblPr>
      <w:tblGrid>
        <w:gridCol w:w="851"/>
        <w:gridCol w:w="3402"/>
        <w:gridCol w:w="2410"/>
        <w:gridCol w:w="1417"/>
        <w:gridCol w:w="1276"/>
      </w:tblGrid>
      <w:tr w:rsidR="00CE1015" w:rsidRPr="002A0860" w:rsidTr="002A0860">
        <w:trPr>
          <w:trHeight w:hRule="exact" w:val="686"/>
          <w:tblHeader/>
        </w:trPr>
        <w:tc>
          <w:tcPr>
            <w:tcW w:w="851" w:type="dxa"/>
            <w:vMerge w:val="restart"/>
            <w:vAlign w:val="center"/>
          </w:tcPr>
          <w:p w:rsidR="00CE1015" w:rsidRPr="002A0860" w:rsidRDefault="00CE1015" w:rsidP="002A0860">
            <w:pPr>
              <w:jc w:val="center"/>
              <w:rPr>
                <w:rFonts w:cs="Arial"/>
                <w:b/>
                <w:sz w:val="20"/>
              </w:rPr>
            </w:pPr>
          </w:p>
          <w:p w:rsidR="00CE1015" w:rsidRPr="002A0860" w:rsidRDefault="00CE1015" w:rsidP="002A0860">
            <w:pPr>
              <w:jc w:val="center"/>
              <w:rPr>
                <w:rFonts w:cs="Arial"/>
                <w:b/>
                <w:sz w:val="20"/>
              </w:rPr>
            </w:pPr>
            <w:r w:rsidRPr="002A0860">
              <w:rPr>
                <w:rFonts w:cs="Arial"/>
                <w:b/>
                <w:sz w:val="20"/>
              </w:rPr>
              <w:t>Kod</w:t>
            </w:r>
          </w:p>
          <w:p w:rsidR="00CE1015" w:rsidRPr="002A0860" w:rsidRDefault="00CE1015" w:rsidP="002A0860">
            <w:pPr>
              <w:jc w:val="center"/>
              <w:rPr>
                <w:rFonts w:cs="Arial"/>
                <w:b/>
                <w:sz w:val="20"/>
              </w:rPr>
            </w:pPr>
            <w:r w:rsidRPr="002A0860">
              <w:rPr>
                <w:rFonts w:cs="Arial"/>
                <w:b/>
                <w:sz w:val="20"/>
              </w:rPr>
              <w:t>źródła</w:t>
            </w:r>
          </w:p>
          <w:p w:rsidR="00CE1015" w:rsidRPr="002A0860" w:rsidRDefault="00CE1015" w:rsidP="002A0860">
            <w:pPr>
              <w:jc w:val="center"/>
              <w:rPr>
                <w:rFonts w:cs="Arial"/>
                <w:b/>
                <w:sz w:val="20"/>
              </w:rPr>
            </w:pPr>
            <w:r w:rsidRPr="002A0860">
              <w:rPr>
                <w:rFonts w:cs="Arial"/>
                <w:b/>
                <w:sz w:val="20"/>
              </w:rPr>
              <w:t>hałasu</w:t>
            </w:r>
          </w:p>
        </w:tc>
        <w:tc>
          <w:tcPr>
            <w:tcW w:w="3402" w:type="dxa"/>
            <w:vMerge w:val="restart"/>
            <w:vAlign w:val="center"/>
          </w:tcPr>
          <w:p w:rsidR="00CE1015" w:rsidRPr="002A0860" w:rsidRDefault="00CE1015" w:rsidP="002A0860">
            <w:pPr>
              <w:jc w:val="center"/>
              <w:rPr>
                <w:rFonts w:cs="Arial"/>
                <w:b/>
                <w:sz w:val="20"/>
              </w:rPr>
            </w:pPr>
          </w:p>
          <w:p w:rsidR="00CE1015" w:rsidRPr="002A0860" w:rsidRDefault="00CE1015" w:rsidP="002A0860">
            <w:pPr>
              <w:jc w:val="center"/>
              <w:rPr>
                <w:rFonts w:cs="Arial"/>
                <w:b/>
                <w:sz w:val="20"/>
              </w:rPr>
            </w:pPr>
            <w:r w:rsidRPr="002A0860">
              <w:rPr>
                <w:rFonts w:cs="Arial"/>
                <w:b/>
                <w:sz w:val="20"/>
              </w:rPr>
              <w:t>Nazwa</w:t>
            </w:r>
          </w:p>
          <w:p w:rsidR="00CE1015" w:rsidRPr="002A0860" w:rsidRDefault="00CE1015" w:rsidP="002A0860">
            <w:pPr>
              <w:ind w:right="-70"/>
              <w:jc w:val="center"/>
              <w:rPr>
                <w:rFonts w:cs="Arial"/>
                <w:b/>
                <w:sz w:val="20"/>
              </w:rPr>
            </w:pPr>
            <w:r w:rsidRPr="002A0860">
              <w:rPr>
                <w:rFonts w:cs="Arial"/>
                <w:b/>
                <w:sz w:val="20"/>
              </w:rPr>
              <w:t>źródła hałasu</w:t>
            </w:r>
          </w:p>
        </w:tc>
        <w:tc>
          <w:tcPr>
            <w:tcW w:w="2410" w:type="dxa"/>
            <w:vMerge w:val="restart"/>
            <w:vAlign w:val="center"/>
          </w:tcPr>
          <w:p w:rsidR="00CE1015" w:rsidRPr="002A0860" w:rsidRDefault="00CE1015" w:rsidP="002A0860">
            <w:pPr>
              <w:jc w:val="center"/>
              <w:rPr>
                <w:rFonts w:cs="Arial"/>
                <w:b/>
                <w:sz w:val="20"/>
              </w:rPr>
            </w:pPr>
          </w:p>
          <w:p w:rsidR="00CE1015" w:rsidRPr="002A0860" w:rsidRDefault="00CE1015" w:rsidP="002A0860">
            <w:pPr>
              <w:jc w:val="center"/>
              <w:rPr>
                <w:rFonts w:cs="Arial"/>
                <w:b/>
                <w:sz w:val="20"/>
              </w:rPr>
            </w:pPr>
            <w:r w:rsidRPr="002A0860">
              <w:rPr>
                <w:rFonts w:cs="Arial"/>
                <w:b/>
                <w:sz w:val="20"/>
              </w:rPr>
              <w:t>Izolacyjność akustyczna przegród budowlanych</w:t>
            </w:r>
          </w:p>
          <w:p w:rsidR="00CE1015" w:rsidRPr="002A0860" w:rsidRDefault="00CE1015" w:rsidP="002A0860">
            <w:pPr>
              <w:jc w:val="center"/>
              <w:rPr>
                <w:rFonts w:cs="Arial"/>
                <w:b/>
                <w:sz w:val="20"/>
              </w:rPr>
            </w:pPr>
            <w:proofErr w:type="spellStart"/>
            <w:r w:rsidRPr="002A0860">
              <w:rPr>
                <w:rFonts w:cs="Arial"/>
                <w:b/>
                <w:sz w:val="20"/>
              </w:rPr>
              <w:t>dB</w:t>
            </w:r>
            <w:proofErr w:type="spellEnd"/>
          </w:p>
        </w:tc>
        <w:tc>
          <w:tcPr>
            <w:tcW w:w="2693" w:type="dxa"/>
            <w:gridSpan w:val="2"/>
            <w:vAlign w:val="center"/>
          </w:tcPr>
          <w:p w:rsidR="00CE1015" w:rsidRPr="002A0860" w:rsidRDefault="00CE1015" w:rsidP="002A0860">
            <w:pPr>
              <w:jc w:val="center"/>
              <w:rPr>
                <w:rFonts w:cs="Arial"/>
                <w:b/>
                <w:sz w:val="20"/>
              </w:rPr>
            </w:pPr>
            <w:r w:rsidRPr="002A0860">
              <w:rPr>
                <w:rFonts w:cs="Arial"/>
                <w:b/>
                <w:sz w:val="20"/>
              </w:rPr>
              <w:t>Czas pracy</w:t>
            </w:r>
          </w:p>
          <w:p w:rsidR="00CE1015" w:rsidRPr="002A0860" w:rsidRDefault="00CE1015" w:rsidP="002A0860">
            <w:pPr>
              <w:jc w:val="center"/>
              <w:rPr>
                <w:rFonts w:cs="Arial"/>
                <w:b/>
                <w:sz w:val="20"/>
              </w:rPr>
            </w:pPr>
            <w:r w:rsidRPr="002A0860">
              <w:rPr>
                <w:rFonts w:cs="Arial"/>
                <w:b/>
                <w:sz w:val="20"/>
              </w:rPr>
              <w:t>źródła</w:t>
            </w:r>
          </w:p>
          <w:p w:rsidR="00CE1015" w:rsidRPr="002A0860" w:rsidRDefault="00CE1015" w:rsidP="002A0860">
            <w:pPr>
              <w:jc w:val="center"/>
              <w:rPr>
                <w:rFonts w:cs="Arial"/>
                <w:b/>
                <w:sz w:val="20"/>
              </w:rPr>
            </w:pPr>
            <w:r w:rsidRPr="002A0860">
              <w:rPr>
                <w:rFonts w:cs="Arial"/>
                <w:b/>
                <w:sz w:val="20"/>
              </w:rPr>
              <w:t>h/dobę</w:t>
            </w:r>
          </w:p>
        </w:tc>
      </w:tr>
      <w:tr w:rsidR="00CE1015" w:rsidRPr="002A0860" w:rsidTr="002A0860">
        <w:trPr>
          <w:trHeight w:hRule="exact" w:val="559"/>
          <w:tblHeader/>
        </w:trPr>
        <w:tc>
          <w:tcPr>
            <w:tcW w:w="851" w:type="dxa"/>
            <w:vMerge/>
            <w:vAlign w:val="center"/>
          </w:tcPr>
          <w:p w:rsidR="00CE1015" w:rsidRPr="002A0860" w:rsidRDefault="00CE1015" w:rsidP="002A0860">
            <w:pPr>
              <w:ind w:left="-70" w:right="-48"/>
              <w:jc w:val="center"/>
              <w:rPr>
                <w:rFonts w:cs="Arial"/>
                <w:b/>
                <w:sz w:val="20"/>
              </w:rPr>
            </w:pPr>
          </w:p>
        </w:tc>
        <w:tc>
          <w:tcPr>
            <w:tcW w:w="3402" w:type="dxa"/>
            <w:vMerge/>
            <w:vAlign w:val="center"/>
          </w:tcPr>
          <w:p w:rsidR="00CE1015" w:rsidRPr="002A0860" w:rsidRDefault="00CE1015" w:rsidP="002A0860">
            <w:pPr>
              <w:ind w:right="-112"/>
              <w:jc w:val="center"/>
              <w:rPr>
                <w:rFonts w:cs="Arial"/>
                <w:sz w:val="20"/>
              </w:rPr>
            </w:pPr>
          </w:p>
        </w:tc>
        <w:tc>
          <w:tcPr>
            <w:tcW w:w="2410" w:type="dxa"/>
            <w:vMerge/>
            <w:vAlign w:val="center"/>
          </w:tcPr>
          <w:p w:rsidR="00CE1015" w:rsidRPr="002A0860" w:rsidRDefault="00CE1015" w:rsidP="002A0860">
            <w:pPr>
              <w:ind w:right="-43"/>
              <w:jc w:val="center"/>
              <w:rPr>
                <w:rFonts w:cs="Arial"/>
                <w:sz w:val="20"/>
              </w:rPr>
            </w:pPr>
          </w:p>
        </w:tc>
        <w:tc>
          <w:tcPr>
            <w:tcW w:w="1417" w:type="dxa"/>
            <w:vAlign w:val="center"/>
          </w:tcPr>
          <w:p w:rsidR="00CE1015" w:rsidRPr="002A0860" w:rsidRDefault="00CE1015" w:rsidP="002A0860">
            <w:pPr>
              <w:ind w:right="-43"/>
              <w:jc w:val="center"/>
              <w:rPr>
                <w:rFonts w:cs="Arial"/>
                <w:sz w:val="20"/>
              </w:rPr>
            </w:pPr>
          </w:p>
          <w:p w:rsidR="00CE1015" w:rsidRPr="002A0860" w:rsidRDefault="00CE1015" w:rsidP="002A0860">
            <w:pPr>
              <w:ind w:right="-43"/>
              <w:jc w:val="center"/>
              <w:rPr>
                <w:rFonts w:cs="Arial"/>
                <w:sz w:val="20"/>
              </w:rPr>
            </w:pPr>
            <w:r w:rsidRPr="002A0860">
              <w:rPr>
                <w:rFonts w:cs="Arial"/>
                <w:sz w:val="20"/>
              </w:rPr>
              <w:t>Pora dzienna</w:t>
            </w:r>
          </w:p>
        </w:tc>
        <w:tc>
          <w:tcPr>
            <w:tcW w:w="1276" w:type="dxa"/>
            <w:vAlign w:val="center"/>
          </w:tcPr>
          <w:p w:rsidR="00CE1015" w:rsidRPr="002A0860" w:rsidRDefault="00CE1015" w:rsidP="002A0860">
            <w:pPr>
              <w:jc w:val="center"/>
              <w:rPr>
                <w:rFonts w:cs="Arial"/>
                <w:sz w:val="20"/>
              </w:rPr>
            </w:pPr>
          </w:p>
          <w:p w:rsidR="00CE1015" w:rsidRPr="002A0860" w:rsidRDefault="00CE1015" w:rsidP="002A0860">
            <w:pPr>
              <w:jc w:val="center"/>
              <w:rPr>
                <w:rFonts w:cs="Arial"/>
                <w:sz w:val="20"/>
              </w:rPr>
            </w:pPr>
            <w:r w:rsidRPr="002A0860">
              <w:rPr>
                <w:rFonts w:cs="Arial"/>
                <w:sz w:val="20"/>
              </w:rPr>
              <w:t>Pora nocna</w:t>
            </w:r>
          </w:p>
        </w:tc>
      </w:tr>
      <w:tr w:rsidR="00CE1015" w:rsidRPr="002A0860" w:rsidTr="002A0860">
        <w:trPr>
          <w:trHeight w:hRule="exact" w:val="1023"/>
        </w:trPr>
        <w:tc>
          <w:tcPr>
            <w:tcW w:w="851" w:type="dxa"/>
            <w:vAlign w:val="center"/>
          </w:tcPr>
          <w:p w:rsidR="00CE1015" w:rsidRPr="002A0860" w:rsidRDefault="00CE1015" w:rsidP="002A0860">
            <w:pPr>
              <w:ind w:left="-70" w:right="-48"/>
              <w:jc w:val="center"/>
              <w:rPr>
                <w:rFonts w:cs="Arial"/>
                <w:b/>
                <w:sz w:val="20"/>
              </w:rPr>
            </w:pPr>
          </w:p>
          <w:p w:rsidR="00CE1015" w:rsidRPr="002A0860" w:rsidRDefault="00CE1015" w:rsidP="002A0860">
            <w:pPr>
              <w:ind w:left="-70" w:right="-48"/>
              <w:jc w:val="center"/>
              <w:rPr>
                <w:rFonts w:cs="Arial"/>
                <w:b/>
                <w:sz w:val="20"/>
              </w:rPr>
            </w:pPr>
            <w:r w:rsidRPr="002A0860">
              <w:rPr>
                <w:rFonts w:cs="Arial"/>
                <w:b/>
                <w:sz w:val="20"/>
              </w:rPr>
              <w:t>ZB1</w:t>
            </w:r>
          </w:p>
        </w:tc>
        <w:tc>
          <w:tcPr>
            <w:tcW w:w="3402" w:type="dxa"/>
            <w:vAlign w:val="center"/>
          </w:tcPr>
          <w:p w:rsidR="00CE1015" w:rsidRPr="002A0860" w:rsidRDefault="00CE1015" w:rsidP="002A0860">
            <w:pPr>
              <w:ind w:right="-112"/>
              <w:jc w:val="center"/>
              <w:rPr>
                <w:rFonts w:cs="Arial"/>
                <w:sz w:val="20"/>
              </w:rPr>
            </w:pPr>
          </w:p>
          <w:p w:rsidR="00CE1015" w:rsidRPr="002A0860" w:rsidRDefault="00CE1015" w:rsidP="002A0860">
            <w:pPr>
              <w:ind w:right="-112"/>
              <w:jc w:val="center"/>
              <w:rPr>
                <w:rFonts w:cs="Arial"/>
                <w:sz w:val="20"/>
              </w:rPr>
            </w:pPr>
            <w:r w:rsidRPr="002A0860">
              <w:rPr>
                <w:rFonts w:cs="Arial"/>
                <w:sz w:val="20"/>
              </w:rPr>
              <w:t>Hala sortowni odpadów</w:t>
            </w:r>
          </w:p>
        </w:tc>
        <w:tc>
          <w:tcPr>
            <w:tcW w:w="2410" w:type="dxa"/>
            <w:vAlign w:val="center"/>
          </w:tcPr>
          <w:p w:rsidR="00CE1015" w:rsidRPr="002A0860" w:rsidRDefault="00CE1015" w:rsidP="002A0860">
            <w:pPr>
              <w:ind w:right="-43"/>
              <w:jc w:val="center"/>
              <w:rPr>
                <w:rFonts w:cs="Arial"/>
                <w:sz w:val="20"/>
              </w:rPr>
            </w:pPr>
            <w:r w:rsidRPr="002A0860">
              <w:rPr>
                <w:rFonts w:cs="Arial"/>
                <w:sz w:val="20"/>
              </w:rPr>
              <w:t xml:space="preserve">Ściana północna , wschodnia i zachodnia – 20 </w:t>
            </w:r>
            <w:proofErr w:type="spellStart"/>
            <w:r w:rsidRPr="002A0860">
              <w:rPr>
                <w:rFonts w:cs="Arial"/>
                <w:sz w:val="20"/>
              </w:rPr>
              <w:t>dB</w:t>
            </w:r>
            <w:proofErr w:type="spellEnd"/>
            <w:r w:rsidRPr="002A0860">
              <w:rPr>
                <w:rFonts w:cs="Arial"/>
                <w:sz w:val="20"/>
              </w:rPr>
              <w:t xml:space="preserve">, ścina południowa – 20 </w:t>
            </w:r>
            <w:proofErr w:type="spellStart"/>
            <w:r w:rsidRPr="002A0860">
              <w:rPr>
                <w:rFonts w:cs="Arial"/>
                <w:sz w:val="20"/>
              </w:rPr>
              <w:t>dB</w:t>
            </w:r>
            <w:proofErr w:type="spellEnd"/>
            <w:r w:rsidRPr="002A0860">
              <w:rPr>
                <w:rFonts w:cs="Arial"/>
                <w:sz w:val="20"/>
              </w:rPr>
              <w:t xml:space="preserve">, dach  - 20 </w:t>
            </w:r>
            <w:proofErr w:type="spellStart"/>
            <w:r w:rsidRPr="002A0860">
              <w:rPr>
                <w:rFonts w:cs="Arial"/>
                <w:sz w:val="20"/>
              </w:rPr>
              <w:t>dB</w:t>
            </w:r>
            <w:proofErr w:type="spellEnd"/>
          </w:p>
        </w:tc>
        <w:tc>
          <w:tcPr>
            <w:tcW w:w="1417" w:type="dxa"/>
            <w:vAlign w:val="center"/>
          </w:tcPr>
          <w:p w:rsidR="00CE1015" w:rsidRPr="002A0860" w:rsidRDefault="00CE1015" w:rsidP="002A0860">
            <w:pPr>
              <w:ind w:right="-43"/>
              <w:jc w:val="center"/>
              <w:rPr>
                <w:rFonts w:cs="Arial"/>
                <w:sz w:val="20"/>
              </w:rPr>
            </w:pPr>
          </w:p>
          <w:p w:rsidR="00CE1015" w:rsidRPr="002A0860" w:rsidRDefault="00CE1015" w:rsidP="002A0860">
            <w:pPr>
              <w:ind w:right="-43"/>
              <w:jc w:val="center"/>
              <w:rPr>
                <w:rFonts w:cs="Arial"/>
                <w:sz w:val="20"/>
              </w:rPr>
            </w:pPr>
            <w:r w:rsidRPr="002A0860">
              <w:rPr>
                <w:rFonts w:cs="Arial"/>
                <w:sz w:val="20"/>
              </w:rPr>
              <w:t>16</w:t>
            </w:r>
          </w:p>
        </w:tc>
        <w:tc>
          <w:tcPr>
            <w:tcW w:w="1276" w:type="dxa"/>
            <w:vAlign w:val="center"/>
          </w:tcPr>
          <w:p w:rsidR="00CE1015" w:rsidRPr="002A0860" w:rsidRDefault="00CE1015" w:rsidP="002A0860">
            <w:pPr>
              <w:jc w:val="center"/>
              <w:rPr>
                <w:rFonts w:cs="Arial"/>
                <w:sz w:val="20"/>
              </w:rPr>
            </w:pPr>
          </w:p>
          <w:p w:rsidR="00CE1015" w:rsidRPr="002A0860" w:rsidRDefault="00CE1015" w:rsidP="002A0860">
            <w:pPr>
              <w:jc w:val="center"/>
              <w:rPr>
                <w:rFonts w:cs="Arial"/>
                <w:sz w:val="20"/>
              </w:rPr>
            </w:pPr>
            <w:r w:rsidRPr="002A0860">
              <w:rPr>
                <w:rFonts w:cs="Arial"/>
                <w:sz w:val="20"/>
              </w:rPr>
              <w:t>0</w:t>
            </w:r>
          </w:p>
        </w:tc>
      </w:tr>
      <w:tr w:rsidR="00CE1015" w:rsidRPr="002A0860" w:rsidTr="002A0860">
        <w:trPr>
          <w:trHeight w:hRule="exact" w:val="1137"/>
        </w:trPr>
        <w:tc>
          <w:tcPr>
            <w:tcW w:w="851" w:type="dxa"/>
            <w:vAlign w:val="center"/>
          </w:tcPr>
          <w:p w:rsidR="00CE1015" w:rsidRPr="002A0860" w:rsidRDefault="00CE1015" w:rsidP="002A0860">
            <w:pPr>
              <w:ind w:left="-70" w:right="-48"/>
              <w:jc w:val="center"/>
              <w:rPr>
                <w:rFonts w:cs="Arial"/>
                <w:b/>
                <w:sz w:val="20"/>
                <w:highlight w:val="yellow"/>
              </w:rPr>
            </w:pPr>
            <w:r w:rsidRPr="002A0860">
              <w:rPr>
                <w:rFonts w:cs="Arial"/>
                <w:b/>
                <w:sz w:val="20"/>
              </w:rPr>
              <w:lastRenderedPageBreak/>
              <w:t>ZB2</w:t>
            </w:r>
          </w:p>
        </w:tc>
        <w:tc>
          <w:tcPr>
            <w:tcW w:w="3402" w:type="dxa"/>
            <w:vAlign w:val="center"/>
          </w:tcPr>
          <w:p w:rsidR="00CE1015" w:rsidRPr="002A0860" w:rsidRDefault="00CE1015" w:rsidP="002A0860">
            <w:pPr>
              <w:ind w:right="-112"/>
              <w:jc w:val="center"/>
              <w:rPr>
                <w:rFonts w:cs="Arial"/>
                <w:sz w:val="20"/>
              </w:rPr>
            </w:pPr>
            <w:r w:rsidRPr="002A0860">
              <w:rPr>
                <w:rFonts w:cs="Arial"/>
                <w:sz w:val="20"/>
              </w:rPr>
              <w:t>Pomieszczenie  wentylatorów wyciągowych</w:t>
            </w:r>
          </w:p>
          <w:p w:rsidR="00CE1015" w:rsidRPr="002A0860" w:rsidRDefault="00CE1015" w:rsidP="002A0860">
            <w:pPr>
              <w:ind w:right="-112"/>
              <w:jc w:val="center"/>
              <w:rPr>
                <w:rFonts w:cs="Arial"/>
                <w:sz w:val="20"/>
              </w:rPr>
            </w:pPr>
            <w:r w:rsidRPr="002A0860">
              <w:rPr>
                <w:rFonts w:cs="Arial"/>
                <w:sz w:val="20"/>
              </w:rPr>
              <w:t xml:space="preserve">kabin </w:t>
            </w:r>
            <w:proofErr w:type="spellStart"/>
            <w:r w:rsidRPr="002A0860">
              <w:rPr>
                <w:rFonts w:cs="Arial"/>
                <w:sz w:val="20"/>
              </w:rPr>
              <w:t>biosuszarniczych</w:t>
            </w:r>
            <w:proofErr w:type="spellEnd"/>
            <w:r w:rsidRPr="002A0860">
              <w:rPr>
                <w:rFonts w:cs="Arial"/>
                <w:sz w:val="20"/>
              </w:rPr>
              <w:t xml:space="preserve">  (szt.10),</w:t>
            </w:r>
          </w:p>
          <w:p w:rsidR="00CE1015" w:rsidRPr="002A0860" w:rsidRDefault="00CE1015" w:rsidP="002A0860">
            <w:pPr>
              <w:ind w:right="-112"/>
              <w:jc w:val="center"/>
              <w:rPr>
                <w:rFonts w:cs="Arial"/>
                <w:sz w:val="20"/>
              </w:rPr>
            </w:pPr>
            <w:r w:rsidRPr="002A0860">
              <w:rPr>
                <w:rFonts w:cs="Arial"/>
                <w:sz w:val="20"/>
              </w:rPr>
              <w:t>(wewnątrz hali sortowni)</w:t>
            </w:r>
          </w:p>
          <w:p w:rsidR="00CE1015" w:rsidRPr="002A0860" w:rsidRDefault="00CE1015" w:rsidP="002A0860">
            <w:pPr>
              <w:ind w:right="-112"/>
              <w:jc w:val="center"/>
              <w:rPr>
                <w:rFonts w:cs="Arial"/>
                <w:sz w:val="20"/>
              </w:rPr>
            </w:pPr>
          </w:p>
          <w:p w:rsidR="00CE1015" w:rsidRPr="002A0860" w:rsidRDefault="00CE1015" w:rsidP="002A0860">
            <w:pPr>
              <w:ind w:right="-112"/>
              <w:jc w:val="center"/>
              <w:rPr>
                <w:rFonts w:cs="Arial"/>
                <w:sz w:val="20"/>
              </w:rPr>
            </w:pPr>
          </w:p>
          <w:p w:rsidR="00CE1015" w:rsidRPr="002A0860" w:rsidRDefault="00CE1015" w:rsidP="002A0860">
            <w:pPr>
              <w:ind w:right="-112"/>
              <w:jc w:val="center"/>
              <w:rPr>
                <w:rFonts w:cs="Arial"/>
                <w:sz w:val="20"/>
              </w:rPr>
            </w:pPr>
          </w:p>
        </w:tc>
        <w:tc>
          <w:tcPr>
            <w:tcW w:w="2410" w:type="dxa"/>
            <w:vAlign w:val="center"/>
          </w:tcPr>
          <w:p w:rsidR="00CE1015" w:rsidRPr="002A0860" w:rsidRDefault="00CE1015" w:rsidP="002A0860">
            <w:pPr>
              <w:ind w:right="-43"/>
              <w:jc w:val="center"/>
              <w:rPr>
                <w:rFonts w:cs="Arial"/>
                <w:sz w:val="20"/>
              </w:rPr>
            </w:pPr>
          </w:p>
          <w:p w:rsidR="00CE1015" w:rsidRPr="002A0860" w:rsidRDefault="00CE1015" w:rsidP="002A0860">
            <w:pPr>
              <w:ind w:right="-43"/>
              <w:jc w:val="center"/>
              <w:rPr>
                <w:rFonts w:cs="Arial"/>
                <w:sz w:val="20"/>
              </w:rPr>
            </w:pPr>
            <w:r w:rsidRPr="002A0860">
              <w:rPr>
                <w:rFonts w:cs="Arial"/>
                <w:sz w:val="20"/>
              </w:rPr>
              <w:t xml:space="preserve">Wszystkie ściany – </w:t>
            </w:r>
            <w:r w:rsidRPr="002A0860">
              <w:rPr>
                <w:rFonts w:cs="Arial"/>
                <w:sz w:val="20"/>
              </w:rPr>
              <w:br/>
              <w:t xml:space="preserve">20 </w:t>
            </w:r>
            <w:proofErr w:type="spellStart"/>
            <w:r w:rsidRPr="002A0860">
              <w:rPr>
                <w:rFonts w:cs="Arial"/>
                <w:sz w:val="20"/>
              </w:rPr>
              <w:t>dB</w:t>
            </w:r>
            <w:proofErr w:type="spellEnd"/>
            <w:r w:rsidRPr="002A0860">
              <w:rPr>
                <w:rFonts w:cs="Arial"/>
                <w:sz w:val="20"/>
              </w:rPr>
              <w:t xml:space="preserve">, dach - 20 </w:t>
            </w:r>
            <w:proofErr w:type="spellStart"/>
            <w:r w:rsidRPr="002A0860">
              <w:rPr>
                <w:rFonts w:cs="Arial"/>
                <w:sz w:val="20"/>
              </w:rPr>
              <w:t>dB</w:t>
            </w:r>
            <w:proofErr w:type="spellEnd"/>
          </w:p>
        </w:tc>
        <w:tc>
          <w:tcPr>
            <w:tcW w:w="1417" w:type="dxa"/>
            <w:vAlign w:val="center"/>
          </w:tcPr>
          <w:p w:rsidR="00CE1015" w:rsidRPr="002A0860" w:rsidRDefault="00CE1015" w:rsidP="002A0860">
            <w:pPr>
              <w:ind w:right="-43"/>
              <w:jc w:val="center"/>
              <w:rPr>
                <w:rFonts w:cs="Arial"/>
                <w:sz w:val="20"/>
              </w:rPr>
            </w:pPr>
            <w:r w:rsidRPr="002A0860">
              <w:rPr>
                <w:rFonts w:cs="Arial"/>
                <w:sz w:val="20"/>
              </w:rPr>
              <w:t>16</w:t>
            </w:r>
          </w:p>
        </w:tc>
        <w:tc>
          <w:tcPr>
            <w:tcW w:w="1276" w:type="dxa"/>
            <w:vAlign w:val="center"/>
          </w:tcPr>
          <w:p w:rsidR="00CE1015" w:rsidRPr="002A0860" w:rsidRDefault="00CE1015" w:rsidP="002A0860">
            <w:pPr>
              <w:jc w:val="center"/>
              <w:rPr>
                <w:rFonts w:cs="Arial"/>
                <w:sz w:val="20"/>
              </w:rPr>
            </w:pPr>
            <w:r w:rsidRPr="002A0860">
              <w:rPr>
                <w:rFonts w:cs="Arial"/>
                <w:sz w:val="20"/>
              </w:rPr>
              <w:t>8</w:t>
            </w:r>
          </w:p>
        </w:tc>
      </w:tr>
      <w:tr w:rsidR="00CE1015" w:rsidRPr="002A0860" w:rsidTr="002A0860">
        <w:trPr>
          <w:trHeight w:hRule="exact" w:val="1064"/>
        </w:trPr>
        <w:tc>
          <w:tcPr>
            <w:tcW w:w="851" w:type="dxa"/>
            <w:vAlign w:val="center"/>
          </w:tcPr>
          <w:p w:rsidR="00CE1015" w:rsidRPr="002A0860" w:rsidRDefault="00CE1015" w:rsidP="002A0860">
            <w:pPr>
              <w:ind w:left="-70" w:right="-48"/>
              <w:jc w:val="center"/>
              <w:rPr>
                <w:rFonts w:cs="Arial"/>
                <w:b/>
                <w:sz w:val="20"/>
              </w:rPr>
            </w:pPr>
          </w:p>
          <w:p w:rsidR="00CE1015" w:rsidRPr="002A0860" w:rsidRDefault="00CE1015" w:rsidP="002A0860">
            <w:pPr>
              <w:ind w:left="-70" w:right="-48"/>
              <w:jc w:val="center"/>
              <w:rPr>
                <w:rFonts w:cs="Arial"/>
                <w:b/>
                <w:sz w:val="20"/>
              </w:rPr>
            </w:pPr>
            <w:r w:rsidRPr="002A0860">
              <w:rPr>
                <w:rFonts w:cs="Arial"/>
                <w:b/>
                <w:sz w:val="20"/>
              </w:rPr>
              <w:t>ZB3</w:t>
            </w:r>
          </w:p>
        </w:tc>
        <w:tc>
          <w:tcPr>
            <w:tcW w:w="3402" w:type="dxa"/>
            <w:vAlign w:val="center"/>
          </w:tcPr>
          <w:p w:rsidR="00CE1015" w:rsidRPr="002A0860" w:rsidRDefault="00CE1015" w:rsidP="002A0860">
            <w:pPr>
              <w:ind w:right="-112"/>
              <w:jc w:val="center"/>
              <w:rPr>
                <w:rFonts w:cs="Arial"/>
                <w:sz w:val="20"/>
              </w:rPr>
            </w:pPr>
            <w:r w:rsidRPr="002A0860">
              <w:rPr>
                <w:rFonts w:cs="Arial"/>
                <w:sz w:val="20"/>
              </w:rPr>
              <w:t xml:space="preserve">Pomieszczenie wentylatorów nadmuchowych </w:t>
            </w:r>
            <w:r w:rsidR="006D0496" w:rsidRPr="002A0860">
              <w:rPr>
                <w:rFonts w:cs="Arial"/>
                <w:sz w:val="20"/>
              </w:rPr>
              <w:t xml:space="preserve">kabin </w:t>
            </w:r>
            <w:proofErr w:type="spellStart"/>
            <w:r w:rsidR="006D0496" w:rsidRPr="002A0860">
              <w:rPr>
                <w:rFonts w:cs="Arial"/>
                <w:sz w:val="20"/>
              </w:rPr>
              <w:t>biosuszarniczych</w:t>
            </w:r>
            <w:proofErr w:type="spellEnd"/>
            <w:r w:rsidR="006D0496" w:rsidRPr="002A0860">
              <w:rPr>
                <w:rFonts w:cs="Arial"/>
                <w:sz w:val="20"/>
              </w:rPr>
              <w:t xml:space="preserve"> (szt.10)</w:t>
            </w:r>
            <w:r w:rsidRPr="002A0860">
              <w:rPr>
                <w:rFonts w:cs="Arial"/>
                <w:sz w:val="20"/>
              </w:rPr>
              <w:t xml:space="preserve"> (</w:t>
            </w:r>
            <w:r w:rsidR="006D0496" w:rsidRPr="002A0860">
              <w:rPr>
                <w:rFonts w:cs="Arial"/>
                <w:sz w:val="20"/>
              </w:rPr>
              <w:t>przedłużenie</w:t>
            </w:r>
            <w:r w:rsidRPr="002A0860">
              <w:rPr>
                <w:rFonts w:cs="Arial"/>
                <w:sz w:val="20"/>
              </w:rPr>
              <w:t xml:space="preserve"> hali sortowni)</w:t>
            </w:r>
          </w:p>
          <w:p w:rsidR="00CE1015" w:rsidRPr="002A0860" w:rsidRDefault="00CE1015" w:rsidP="002A0860">
            <w:pPr>
              <w:ind w:right="-112"/>
              <w:jc w:val="center"/>
              <w:rPr>
                <w:rFonts w:cs="Arial"/>
                <w:sz w:val="20"/>
              </w:rPr>
            </w:pPr>
          </w:p>
        </w:tc>
        <w:tc>
          <w:tcPr>
            <w:tcW w:w="2410" w:type="dxa"/>
            <w:vAlign w:val="center"/>
          </w:tcPr>
          <w:p w:rsidR="00CE1015" w:rsidRPr="002A0860" w:rsidRDefault="00CE1015" w:rsidP="002A0860">
            <w:pPr>
              <w:ind w:right="-43"/>
              <w:jc w:val="center"/>
              <w:rPr>
                <w:rFonts w:cs="Arial"/>
                <w:sz w:val="20"/>
              </w:rPr>
            </w:pPr>
            <w:r w:rsidRPr="002A0860">
              <w:rPr>
                <w:rFonts w:cs="Arial"/>
                <w:sz w:val="20"/>
              </w:rPr>
              <w:t xml:space="preserve">Ściana północna – 0 </w:t>
            </w:r>
            <w:proofErr w:type="spellStart"/>
            <w:r w:rsidRPr="002A0860">
              <w:rPr>
                <w:rFonts w:cs="Arial"/>
                <w:sz w:val="20"/>
              </w:rPr>
              <w:t>dB</w:t>
            </w:r>
            <w:proofErr w:type="spellEnd"/>
            <w:r w:rsidRPr="002A0860">
              <w:rPr>
                <w:rFonts w:cs="Arial"/>
                <w:sz w:val="20"/>
              </w:rPr>
              <w:t>,</w:t>
            </w:r>
          </w:p>
          <w:p w:rsidR="00CE1015" w:rsidRPr="002A0860" w:rsidRDefault="00CE1015" w:rsidP="002A0860">
            <w:pPr>
              <w:ind w:right="-43"/>
              <w:jc w:val="center"/>
              <w:rPr>
                <w:rFonts w:cs="Arial"/>
                <w:sz w:val="20"/>
              </w:rPr>
            </w:pPr>
            <w:r w:rsidRPr="002A0860">
              <w:rPr>
                <w:rFonts w:cs="Arial"/>
                <w:sz w:val="20"/>
              </w:rPr>
              <w:t xml:space="preserve">Ściana południowa, wschodnia i zachodnia – 20 </w:t>
            </w:r>
            <w:proofErr w:type="spellStart"/>
            <w:r w:rsidRPr="002A0860">
              <w:rPr>
                <w:rFonts w:cs="Arial"/>
                <w:sz w:val="20"/>
              </w:rPr>
              <w:t>dB</w:t>
            </w:r>
            <w:proofErr w:type="spellEnd"/>
            <w:r w:rsidRPr="002A0860">
              <w:rPr>
                <w:rFonts w:cs="Arial"/>
                <w:sz w:val="20"/>
              </w:rPr>
              <w:t xml:space="preserve">, dach – 20 </w:t>
            </w:r>
            <w:proofErr w:type="spellStart"/>
            <w:r w:rsidRPr="002A0860">
              <w:rPr>
                <w:rFonts w:cs="Arial"/>
                <w:sz w:val="20"/>
              </w:rPr>
              <w:t>dB</w:t>
            </w:r>
            <w:proofErr w:type="spellEnd"/>
          </w:p>
          <w:p w:rsidR="00CE1015" w:rsidRPr="002A0860" w:rsidRDefault="00CE1015" w:rsidP="002A0860">
            <w:pPr>
              <w:ind w:right="-43"/>
              <w:jc w:val="center"/>
              <w:rPr>
                <w:rFonts w:cs="Arial"/>
                <w:sz w:val="20"/>
              </w:rPr>
            </w:pPr>
          </w:p>
          <w:p w:rsidR="00CE1015" w:rsidRPr="002A0860" w:rsidRDefault="00CE1015" w:rsidP="002A0860">
            <w:pPr>
              <w:ind w:right="-43"/>
              <w:jc w:val="center"/>
              <w:rPr>
                <w:rFonts w:cs="Arial"/>
                <w:sz w:val="20"/>
              </w:rPr>
            </w:pPr>
          </w:p>
        </w:tc>
        <w:tc>
          <w:tcPr>
            <w:tcW w:w="1417" w:type="dxa"/>
            <w:vAlign w:val="center"/>
          </w:tcPr>
          <w:p w:rsidR="00CE1015" w:rsidRPr="002A0860" w:rsidRDefault="00CE1015" w:rsidP="002A0860">
            <w:pPr>
              <w:ind w:right="-43"/>
              <w:jc w:val="center"/>
              <w:rPr>
                <w:rFonts w:cs="Arial"/>
                <w:sz w:val="20"/>
              </w:rPr>
            </w:pPr>
          </w:p>
          <w:p w:rsidR="00CE1015" w:rsidRPr="002A0860" w:rsidRDefault="00CE1015" w:rsidP="002A0860">
            <w:pPr>
              <w:ind w:right="-43"/>
              <w:jc w:val="center"/>
              <w:rPr>
                <w:rFonts w:cs="Arial"/>
                <w:sz w:val="20"/>
              </w:rPr>
            </w:pPr>
            <w:r w:rsidRPr="002A0860">
              <w:rPr>
                <w:rFonts w:cs="Arial"/>
                <w:sz w:val="20"/>
              </w:rPr>
              <w:t>8</w:t>
            </w:r>
          </w:p>
        </w:tc>
        <w:tc>
          <w:tcPr>
            <w:tcW w:w="1276" w:type="dxa"/>
            <w:vAlign w:val="center"/>
          </w:tcPr>
          <w:p w:rsidR="00CE1015" w:rsidRPr="002A0860" w:rsidRDefault="00CE1015" w:rsidP="002A0860">
            <w:pPr>
              <w:jc w:val="center"/>
              <w:rPr>
                <w:rFonts w:cs="Arial"/>
                <w:sz w:val="20"/>
              </w:rPr>
            </w:pPr>
          </w:p>
          <w:p w:rsidR="00CE1015" w:rsidRPr="002A0860" w:rsidRDefault="00CE1015" w:rsidP="002A0860">
            <w:pPr>
              <w:jc w:val="center"/>
              <w:rPr>
                <w:rFonts w:cs="Arial"/>
                <w:sz w:val="20"/>
              </w:rPr>
            </w:pPr>
            <w:r w:rsidRPr="002A0860">
              <w:rPr>
                <w:rFonts w:cs="Arial"/>
                <w:sz w:val="20"/>
              </w:rPr>
              <w:t>0</w:t>
            </w:r>
          </w:p>
        </w:tc>
      </w:tr>
    </w:tbl>
    <w:p w:rsidR="00CE1015" w:rsidRPr="00A21CF8" w:rsidRDefault="00CE1015" w:rsidP="00CE1015">
      <w:pPr>
        <w:pStyle w:val="Default"/>
        <w:jc w:val="both"/>
        <w:rPr>
          <w:rFonts w:ascii="Arial" w:hAnsi="Arial" w:cs="Arial"/>
          <w:color w:val="auto"/>
          <w:sz w:val="14"/>
          <w:szCs w:val="22"/>
        </w:rPr>
      </w:pPr>
    </w:p>
    <w:p w:rsidR="00CE1015" w:rsidRPr="00CE1015" w:rsidRDefault="00CE1015" w:rsidP="00CE1015">
      <w:pPr>
        <w:pStyle w:val="Default"/>
        <w:jc w:val="both"/>
        <w:rPr>
          <w:rFonts w:ascii="Arial" w:hAnsi="Arial" w:cs="Arial"/>
          <w:color w:val="auto"/>
          <w:sz w:val="20"/>
          <w:szCs w:val="20"/>
        </w:rPr>
      </w:pPr>
    </w:p>
    <w:p w:rsidR="00CE1015" w:rsidRPr="00CE1015" w:rsidRDefault="00CE1015" w:rsidP="00CE1015">
      <w:pPr>
        <w:pStyle w:val="Default"/>
        <w:jc w:val="both"/>
        <w:rPr>
          <w:rFonts w:ascii="Arial" w:hAnsi="Arial" w:cs="Arial"/>
          <w:color w:val="auto"/>
          <w:sz w:val="20"/>
          <w:szCs w:val="20"/>
        </w:rPr>
      </w:pPr>
      <w:r w:rsidRPr="00CE1015">
        <w:rPr>
          <w:rFonts w:ascii="Arial" w:hAnsi="Arial" w:cs="Arial"/>
          <w:color w:val="auto"/>
          <w:sz w:val="20"/>
          <w:szCs w:val="20"/>
        </w:rPr>
        <w:t xml:space="preserve">Tabela nr </w:t>
      </w:r>
      <w:r w:rsidR="00F53357">
        <w:rPr>
          <w:rFonts w:ascii="Arial" w:hAnsi="Arial" w:cs="Arial"/>
          <w:color w:val="auto"/>
          <w:sz w:val="20"/>
          <w:szCs w:val="20"/>
        </w:rPr>
        <w:t>28</w:t>
      </w:r>
    </w:p>
    <w:p w:rsidR="00CE1015" w:rsidRPr="00CE1015" w:rsidRDefault="00CE1015" w:rsidP="00CE1015">
      <w:pPr>
        <w:ind w:right="-2"/>
        <w:jc w:val="center"/>
        <w:rPr>
          <w:rFonts w:cs="Arial"/>
          <w:b/>
          <w:sz w:val="22"/>
          <w:szCs w:val="22"/>
        </w:rPr>
      </w:pPr>
    </w:p>
    <w:p w:rsidR="00CE1015" w:rsidRPr="00CE1015" w:rsidRDefault="00CE1015" w:rsidP="00CE1015">
      <w:pPr>
        <w:ind w:right="-2"/>
        <w:jc w:val="center"/>
        <w:rPr>
          <w:rFonts w:cs="Arial"/>
          <w:b/>
        </w:rPr>
      </w:pPr>
      <w:r w:rsidRPr="00CE1015">
        <w:rPr>
          <w:rFonts w:cs="Arial"/>
          <w:b/>
        </w:rPr>
        <w:t>ŹRÓDŁA typu „PUNKTOWEGO”</w:t>
      </w:r>
    </w:p>
    <w:p w:rsidR="00CE1015" w:rsidRPr="00CE1015" w:rsidRDefault="00CE1015" w:rsidP="00CE1015">
      <w:pPr>
        <w:ind w:right="-2"/>
        <w:jc w:val="center"/>
        <w:rPr>
          <w:rFonts w:cs="Arial"/>
          <w:b/>
          <w:sz w:val="4"/>
          <w:szCs w:val="22"/>
        </w:rPr>
      </w:pPr>
    </w:p>
    <w:tbl>
      <w:tblPr>
        <w:tblStyle w:val="Tabela-Siatka"/>
        <w:tblW w:w="9499" w:type="dxa"/>
        <w:tblLayout w:type="fixed"/>
        <w:tblLook w:val="00A0" w:firstRow="1" w:lastRow="0" w:firstColumn="1" w:lastColumn="0" w:noHBand="0" w:noVBand="0"/>
        <w:tblDescription w:val="Rodzaj i parametry instalacji istotne z punktu widzenia ochrony przed hałasem:&#10;Tabela nr 28 ŹRÓDŁO typu „Punktowego&quot;. Tabela zaiera łączone i zagnieżdzone komórki.&#10;"/>
      </w:tblPr>
      <w:tblGrid>
        <w:gridCol w:w="851"/>
        <w:gridCol w:w="1984"/>
        <w:gridCol w:w="1843"/>
        <w:gridCol w:w="1134"/>
        <w:gridCol w:w="1843"/>
        <w:gridCol w:w="992"/>
        <w:gridCol w:w="852"/>
      </w:tblGrid>
      <w:tr w:rsidR="00CE1015" w:rsidRPr="002A0860" w:rsidTr="000E4069">
        <w:trPr>
          <w:trHeight w:hRule="exact" w:val="1021"/>
          <w:tblHeader/>
        </w:trPr>
        <w:tc>
          <w:tcPr>
            <w:tcW w:w="851" w:type="dxa"/>
            <w:vMerge w:val="restart"/>
            <w:vAlign w:val="center"/>
          </w:tcPr>
          <w:p w:rsidR="00CE1015" w:rsidRPr="002A0860" w:rsidRDefault="00CE1015" w:rsidP="002A0860">
            <w:pPr>
              <w:tabs>
                <w:tab w:val="left" w:pos="213"/>
              </w:tabs>
              <w:jc w:val="center"/>
              <w:rPr>
                <w:rFonts w:cs="Arial"/>
                <w:b/>
                <w:caps/>
                <w:sz w:val="20"/>
              </w:rPr>
            </w:pPr>
          </w:p>
          <w:p w:rsidR="00CE1015" w:rsidRPr="002A0860" w:rsidRDefault="00CE1015" w:rsidP="002A0860">
            <w:pPr>
              <w:tabs>
                <w:tab w:val="left" w:pos="213"/>
              </w:tabs>
              <w:jc w:val="center"/>
              <w:rPr>
                <w:rFonts w:cs="Arial"/>
                <w:b/>
                <w:caps/>
                <w:sz w:val="20"/>
              </w:rPr>
            </w:pPr>
            <w:r w:rsidRPr="002A0860">
              <w:rPr>
                <w:rFonts w:cs="Arial"/>
                <w:b/>
                <w:sz w:val="20"/>
              </w:rPr>
              <w:t>Kod</w:t>
            </w:r>
          </w:p>
          <w:p w:rsidR="00CE1015" w:rsidRPr="002A0860" w:rsidRDefault="00CE1015" w:rsidP="002A0860">
            <w:pPr>
              <w:tabs>
                <w:tab w:val="left" w:pos="213"/>
              </w:tabs>
              <w:jc w:val="center"/>
              <w:rPr>
                <w:rFonts w:cs="Arial"/>
                <w:b/>
                <w:sz w:val="20"/>
              </w:rPr>
            </w:pPr>
            <w:r w:rsidRPr="002A0860">
              <w:rPr>
                <w:rFonts w:cs="Arial"/>
                <w:b/>
                <w:sz w:val="20"/>
              </w:rPr>
              <w:t>źródła</w:t>
            </w:r>
          </w:p>
          <w:p w:rsidR="00CE1015" w:rsidRPr="002A0860" w:rsidRDefault="00CE1015" w:rsidP="002A0860">
            <w:pPr>
              <w:tabs>
                <w:tab w:val="left" w:pos="213"/>
              </w:tabs>
              <w:jc w:val="center"/>
              <w:rPr>
                <w:rFonts w:cs="Arial"/>
                <w:b/>
                <w:caps/>
                <w:sz w:val="20"/>
              </w:rPr>
            </w:pPr>
            <w:r w:rsidRPr="002A0860">
              <w:rPr>
                <w:rFonts w:cs="Arial"/>
                <w:b/>
                <w:sz w:val="20"/>
              </w:rPr>
              <w:t>hałasu</w:t>
            </w:r>
          </w:p>
        </w:tc>
        <w:tc>
          <w:tcPr>
            <w:tcW w:w="1984" w:type="dxa"/>
            <w:vMerge w:val="restart"/>
            <w:vAlign w:val="center"/>
          </w:tcPr>
          <w:p w:rsidR="00CE1015" w:rsidRPr="002A0860" w:rsidRDefault="00CE1015" w:rsidP="002A0860">
            <w:pPr>
              <w:tabs>
                <w:tab w:val="left" w:pos="213"/>
              </w:tabs>
              <w:jc w:val="center"/>
              <w:rPr>
                <w:rFonts w:cs="Arial"/>
                <w:b/>
                <w:caps/>
                <w:sz w:val="20"/>
              </w:rPr>
            </w:pPr>
          </w:p>
          <w:p w:rsidR="00CE1015" w:rsidRPr="002A0860" w:rsidRDefault="00CE1015" w:rsidP="002A0860">
            <w:pPr>
              <w:tabs>
                <w:tab w:val="left" w:pos="213"/>
              </w:tabs>
              <w:ind w:right="-18"/>
              <w:jc w:val="center"/>
              <w:rPr>
                <w:rFonts w:cs="Arial"/>
                <w:b/>
                <w:sz w:val="20"/>
              </w:rPr>
            </w:pPr>
          </w:p>
          <w:p w:rsidR="00CE1015" w:rsidRPr="002A0860" w:rsidRDefault="00CE1015" w:rsidP="002A0860">
            <w:pPr>
              <w:tabs>
                <w:tab w:val="left" w:pos="213"/>
              </w:tabs>
              <w:ind w:right="-18"/>
              <w:jc w:val="center"/>
              <w:rPr>
                <w:rFonts w:cs="Arial"/>
                <w:b/>
                <w:caps/>
                <w:sz w:val="20"/>
              </w:rPr>
            </w:pPr>
            <w:r w:rsidRPr="002A0860">
              <w:rPr>
                <w:rFonts w:cs="Arial"/>
                <w:b/>
                <w:sz w:val="20"/>
              </w:rPr>
              <w:t>Rodzaj  źródła</w:t>
            </w:r>
          </w:p>
          <w:p w:rsidR="00CE1015" w:rsidRPr="002A0860" w:rsidRDefault="00CE1015" w:rsidP="002A0860">
            <w:pPr>
              <w:tabs>
                <w:tab w:val="left" w:pos="213"/>
              </w:tabs>
              <w:ind w:right="-18"/>
              <w:jc w:val="center"/>
              <w:rPr>
                <w:rFonts w:cs="Arial"/>
                <w:b/>
                <w:caps/>
                <w:sz w:val="20"/>
              </w:rPr>
            </w:pPr>
            <w:r w:rsidRPr="002A0860">
              <w:rPr>
                <w:rFonts w:cs="Arial"/>
                <w:b/>
                <w:sz w:val="20"/>
              </w:rPr>
              <w:t>punktowego</w:t>
            </w:r>
          </w:p>
        </w:tc>
        <w:tc>
          <w:tcPr>
            <w:tcW w:w="1843" w:type="dxa"/>
            <w:vMerge w:val="restart"/>
            <w:vAlign w:val="center"/>
          </w:tcPr>
          <w:p w:rsidR="00CE1015" w:rsidRPr="002A0860" w:rsidRDefault="00CE1015" w:rsidP="002A0860">
            <w:pPr>
              <w:ind w:right="-70"/>
              <w:jc w:val="center"/>
              <w:rPr>
                <w:rFonts w:cs="Arial"/>
                <w:b/>
                <w:caps/>
                <w:sz w:val="20"/>
              </w:rPr>
            </w:pPr>
          </w:p>
          <w:p w:rsidR="00CE1015" w:rsidRPr="002A0860" w:rsidRDefault="00CE1015" w:rsidP="002A0860">
            <w:pPr>
              <w:ind w:right="-70"/>
              <w:jc w:val="center"/>
              <w:rPr>
                <w:rFonts w:cs="Arial"/>
                <w:b/>
                <w:sz w:val="20"/>
              </w:rPr>
            </w:pPr>
          </w:p>
          <w:p w:rsidR="00CE1015" w:rsidRPr="002A0860" w:rsidRDefault="00CE1015" w:rsidP="002A0860">
            <w:pPr>
              <w:ind w:right="-70"/>
              <w:jc w:val="center"/>
              <w:rPr>
                <w:rFonts w:cs="Arial"/>
                <w:b/>
                <w:caps/>
                <w:sz w:val="20"/>
              </w:rPr>
            </w:pPr>
            <w:r w:rsidRPr="002A0860">
              <w:rPr>
                <w:rFonts w:cs="Arial"/>
                <w:b/>
                <w:sz w:val="20"/>
              </w:rPr>
              <w:t>Lokalizacja</w:t>
            </w:r>
          </w:p>
          <w:p w:rsidR="00CE1015" w:rsidRPr="002A0860" w:rsidRDefault="00CE1015" w:rsidP="002A0860">
            <w:pPr>
              <w:ind w:right="-70"/>
              <w:jc w:val="center"/>
              <w:rPr>
                <w:rFonts w:cs="Arial"/>
                <w:b/>
                <w:caps/>
                <w:sz w:val="20"/>
              </w:rPr>
            </w:pPr>
            <w:r w:rsidRPr="002A0860">
              <w:rPr>
                <w:rFonts w:cs="Arial"/>
                <w:b/>
                <w:sz w:val="20"/>
              </w:rPr>
              <w:t>źródła</w:t>
            </w:r>
          </w:p>
        </w:tc>
        <w:tc>
          <w:tcPr>
            <w:tcW w:w="1134" w:type="dxa"/>
            <w:vMerge w:val="restart"/>
            <w:vAlign w:val="center"/>
          </w:tcPr>
          <w:p w:rsidR="00CE1015" w:rsidRPr="002A0860" w:rsidRDefault="00CE1015" w:rsidP="002A0860">
            <w:pPr>
              <w:ind w:right="-43"/>
              <w:jc w:val="center"/>
              <w:rPr>
                <w:rFonts w:cs="Arial"/>
                <w:b/>
                <w:caps/>
                <w:sz w:val="20"/>
              </w:rPr>
            </w:pPr>
          </w:p>
          <w:p w:rsidR="00CE1015" w:rsidRPr="002A0860" w:rsidRDefault="00CE1015" w:rsidP="002A0860">
            <w:pPr>
              <w:ind w:right="-43"/>
              <w:jc w:val="center"/>
              <w:rPr>
                <w:rFonts w:cs="Arial"/>
                <w:b/>
                <w:sz w:val="20"/>
              </w:rPr>
            </w:pPr>
          </w:p>
          <w:p w:rsidR="00CE1015" w:rsidRPr="002A0860" w:rsidRDefault="00CE1015" w:rsidP="002A0860">
            <w:pPr>
              <w:ind w:right="-43"/>
              <w:jc w:val="center"/>
              <w:rPr>
                <w:rFonts w:cs="Arial"/>
                <w:b/>
                <w:caps/>
                <w:sz w:val="20"/>
              </w:rPr>
            </w:pPr>
            <w:r w:rsidRPr="002A0860">
              <w:rPr>
                <w:rFonts w:cs="Arial"/>
                <w:b/>
                <w:sz w:val="20"/>
              </w:rPr>
              <w:t>Wysokość</w:t>
            </w:r>
          </w:p>
          <w:p w:rsidR="00CE1015" w:rsidRPr="002A0860" w:rsidRDefault="00CE1015" w:rsidP="002A0860">
            <w:pPr>
              <w:ind w:right="-43"/>
              <w:jc w:val="center"/>
              <w:rPr>
                <w:rFonts w:cs="Arial"/>
                <w:b/>
                <w:caps/>
                <w:sz w:val="20"/>
              </w:rPr>
            </w:pPr>
            <w:r w:rsidRPr="002A0860">
              <w:rPr>
                <w:rFonts w:cs="Arial"/>
                <w:b/>
                <w:sz w:val="20"/>
              </w:rPr>
              <w:t>źródła</w:t>
            </w:r>
          </w:p>
        </w:tc>
        <w:tc>
          <w:tcPr>
            <w:tcW w:w="1843" w:type="dxa"/>
            <w:vMerge w:val="restart"/>
            <w:vAlign w:val="center"/>
          </w:tcPr>
          <w:p w:rsidR="00CE1015" w:rsidRPr="002A0860" w:rsidRDefault="00CE1015" w:rsidP="002A0860">
            <w:pPr>
              <w:ind w:right="-43"/>
              <w:jc w:val="center"/>
              <w:rPr>
                <w:rFonts w:cs="Arial"/>
                <w:b/>
                <w:caps/>
                <w:sz w:val="20"/>
              </w:rPr>
            </w:pPr>
          </w:p>
          <w:p w:rsidR="00CE1015" w:rsidRPr="002A0860" w:rsidRDefault="00CE1015" w:rsidP="002A0860">
            <w:pPr>
              <w:pStyle w:val="Default"/>
              <w:spacing w:after="100"/>
              <w:contextualSpacing/>
              <w:jc w:val="center"/>
              <w:rPr>
                <w:rFonts w:ascii="Arial" w:hAnsi="Arial" w:cs="Arial"/>
                <w:b/>
                <w:color w:val="auto"/>
                <w:sz w:val="20"/>
                <w:szCs w:val="20"/>
              </w:rPr>
            </w:pPr>
            <w:r w:rsidRPr="002A0860">
              <w:rPr>
                <w:rFonts w:ascii="Arial" w:hAnsi="Arial" w:cs="Arial"/>
                <w:b/>
                <w:color w:val="auto"/>
                <w:sz w:val="20"/>
                <w:szCs w:val="20"/>
              </w:rPr>
              <w:t>Maksymalna moc akustyczna zainstalowanych urządzeń</w:t>
            </w:r>
          </w:p>
          <w:p w:rsidR="00CE1015" w:rsidRPr="002A0860" w:rsidRDefault="00CE1015" w:rsidP="002A0860">
            <w:pPr>
              <w:pStyle w:val="Default"/>
              <w:spacing w:after="100"/>
              <w:contextualSpacing/>
              <w:jc w:val="center"/>
              <w:rPr>
                <w:rFonts w:ascii="Arial" w:hAnsi="Arial" w:cs="Arial"/>
                <w:b/>
                <w:color w:val="auto"/>
                <w:sz w:val="20"/>
                <w:szCs w:val="20"/>
              </w:rPr>
            </w:pPr>
            <w:proofErr w:type="spellStart"/>
            <w:r w:rsidRPr="002A0860">
              <w:rPr>
                <w:rFonts w:ascii="Arial" w:hAnsi="Arial" w:cs="Arial"/>
                <w:b/>
                <w:color w:val="auto"/>
                <w:sz w:val="20"/>
                <w:szCs w:val="20"/>
              </w:rPr>
              <w:t>dB</w:t>
            </w:r>
            <w:proofErr w:type="spellEnd"/>
          </w:p>
          <w:p w:rsidR="00CE1015" w:rsidRPr="002A0860" w:rsidRDefault="00CE1015" w:rsidP="002A0860">
            <w:pPr>
              <w:ind w:right="-43"/>
              <w:jc w:val="center"/>
              <w:rPr>
                <w:rFonts w:cs="Arial"/>
                <w:b/>
                <w:caps/>
                <w:sz w:val="20"/>
              </w:rPr>
            </w:pPr>
          </w:p>
        </w:tc>
        <w:tc>
          <w:tcPr>
            <w:tcW w:w="1844" w:type="dxa"/>
            <w:gridSpan w:val="2"/>
            <w:vAlign w:val="center"/>
          </w:tcPr>
          <w:p w:rsidR="00CE1015" w:rsidRPr="002A0860" w:rsidRDefault="00CE1015" w:rsidP="002A0860">
            <w:pPr>
              <w:ind w:right="-43"/>
              <w:jc w:val="center"/>
              <w:rPr>
                <w:rFonts w:cs="Arial"/>
                <w:b/>
                <w:caps/>
                <w:sz w:val="20"/>
              </w:rPr>
            </w:pPr>
          </w:p>
          <w:p w:rsidR="00CE1015" w:rsidRPr="002A0860" w:rsidRDefault="00CE1015" w:rsidP="002A0860">
            <w:pPr>
              <w:ind w:right="-43"/>
              <w:jc w:val="center"/>
              <w:rPr>
                <w:rFonts w:cs="Arial"/>
                <w:b/>
                <w:caps/>
                <w:sz w:val="20"/>
              </w:rPr>
            </w:pPr>
            <w:r w:rsidRPr="002A0860">
              <w:rPr>
                <w:rFonts w:cs="Arial"/>
                <w:b/>
                <w:sz w:val="20"/>
              </w:rPr>
              <w:t>Czas pracy</w:t>
            </w:r>
          </w:p>
          <w:p w:rsidR="00CE1015" w:rsidRPr="002A0860" w:rsidRDefault="00CE1015" w:rsidP="002A0860">
            <w:pPr>
              <w:jc w:val="center"/>
              <w:rPr>
                <w:rFonts w:cs="Arial"/>
                <w:b/>
                <w:caps/>
                <w:sz w:val="20"/>
              </w:rPr>
            </w:pPr>
            <w:r w:rsidRPr="002A0860">
              <w:rPr>
                <w:rFonts w:cs="Arial"/>
                <w:b/>
                <w:sz w:val="20"/>
              </w:rPr>
              <w:t>źródła</w:t>
            </w:r>
          </w:p>
          <w:p w:rsidR="00CE1015" w:rsidRPr="002A0860" w:rsidRDefault="00CE1015" w:rsidP="002A0860">
            <w:pPr>
              <w:jc w:val="center"/>
              <w:rPr>
                <w:rFonts w:cs="Arial"/>
                <w:b/>
                <w:caps/>
                <w:sz w:val="20"/>
              </w:rPr>
            </w:pPr>
            <w:r w:rsidRPr="002A0860">
              <w:rPr>
                <w:rFonts w:cs="Arial"/>
                <w:b/>
                <w:sz w:val="20"/>
              </w:rPr>
              <w:t>h/dobę</w:t>
            </w:r>
          </w:p>
        </w:tc>
      </w:tr>
      <w:tr w:rsidR="00CE1015" w:rsidRPr="002A0860" w:rsidTr="000E4069">
        <w:trPr>
          <w:trHeight w:hRule="exact" w:val="561"/>
          <w:tblHeader/>
        </w:trPr>
        <w:tc>
          <w:tcPr>
            <w:tcW w:w="851" w:type="dxa"/>
            <w:vMerge/>
            <w:vAlign w:val="center"/>
          </w:tcPr>
          <w:p w:rsidR="00CE1015" w:rsidRPr="002A0860" w:rsidRDefault="00CE1015" w:rsidP="002A0860">
            <w:pPr>
              <w:tabs>
                <w:tab w:val="left" w:pos="213"/>
              </w:tabs>
              <w:jc w:val="center"/>
              <w:rPr>
                <w:rFonts w:cs="Arial"/>
                <w:caps/>
                <w:sz w:val="20"/>
              </w:rPr>
            </w:pPr>
          </w:p>
        </w:tc>
        <w:tc>
          <w:tcPr>
            <w:tcW w:w="1984" w:type="dxa"/>
            <w:vMerge/>
            <w:vAlign w:val="center"/>
          </w:tcPr>
          <w:p w:rsidR="00CE1015" w:rsidRPr="002A0860" w:rsidRDefault="00CE1015" w:rsidP="002A0860">
            <w:pPr>
              <w:tabs>
                <w:tab w:val="left" w:pos="213"/>
              </w:tabs>
              <w:jc w:val="center"/>
              <w:rPr>
                <w:rFonts w:cs="Arial"/>
                <w:b/>
                <w:caps/>
                <w:sz w:val="20"/>
              </w:rPr>
            </w:pPr>
          </w:p>
        </w:tc>
        <w:tc>
          <w:tcPr>
            <w:tcW w:w="1843" w:type="dxa"/>
            <w:vMerge/>
            <w:vAlign w:val="center"/>
          </w:tcPr>
          <w:p w:rsidR="00CE1015" w:rsidRPr="002A0860" w:rsidRDefault="00CE1015" w:rsidP="002A0860">
            <w:pPr>
              <w:ind w:right="-70"/>
              <w:jc w:val="center"/>
              <w:rPr>
                <w:rFonts w:cs="Arial"/>
                <w:b/>
                <w:caps/>
                <w:sz w:val="20"/>
              </w:rPr>
            </w:pPr>
          </w:p>
        </w:tc>
        <w:tc>
          <w:tcPr>
            <w:tcW w:w="1134" w:type="dxa"/>
            <w:vMerge/>
            <w:vAlign w:val="center"/>
          </w:tcPr>
          <w:p w:rsidR="00CE1015" w:rsidRPr="002A0860" w:rsidRDefault="00CE1015" w:rsidP="002A0860">
            <w:pPr>
              <w:ind w:right="-43"/>
              <w:jc w:val="center"/>
              <w:rPr>
                <w:rFonts w:cs="Arial"/>
                <w:b/>
                <w:caps/>
                <w:sz w:val="20"/>
              </w:rPr>
            </w:pPr>
          </w:p>
        </w:tc>
        <w:tc>
          <w:tcPr>
            <w:tcW w:w="1843" w:type="dxa"/>
            <w:vMerge/>
            <w:vAlign w:val="center"/>
          </w:tcPr>
          <w:p w:rsidR="00CE1015" w:rsidRPr="002A0860" w:rsidRDefault="00CE1015" w:rsidP="002A0860">
            <w:pPr>
              <w:ind w:right="-43"/>
              <w:jc w:val="center"/>
              <w:rPr>
                <w:rFonts w:cs="Arial"/>
                <w:b/>
                <w:sz w:val="20"/>
              </w:rPr>
            </w:pPr>
          </w:p>
        </w:tc>
        <w:tc>
          <w:tcPr>
            <w:tcW w:w="992" w:type="dxa"/>
            <w:vAlign w:val="center"/>
          </w:tcPr>
          <w:p w:rsidR="00CE1015" w:rsidRPr="002A0860" w:rsidRDefault="00CE1015" w:rsidP="002A0860">
            <w:pPr>
              <w:ind w:right="-43"/>
              <w:jc w:val="center"/>
              <w:rPr>
                <w:rFonts w:cs="Arial"/>
                <w:b/>
                <w:sz w:val="20"/>
              </w:rPr>
            </w:pPr>
            <w:r w:rsidRPr="002A0860">
              <w:rPr>
                <w:rFonts w:cs="Arial"/>
                <w:b/>
                <w:sz w:val="20"/>
              </w:rPr>
              <w:t>Pora dzienna</w:t>
            </w:r>
          </w:p>
        </w:tc>
        <w:tc>
          <w:tcPr>
            <w:tcW w:w="852" w:type="dxa"/>
            <w:vAlign w:val="center"/>
          </w:tcPr>
          <w:p w:rsidR="00CE1015" w:rsidRPr="002A0860" w:rsidRDefault="00CE1015" w:rsidP="002A0860">
            <w:pPr>
              <w:jc w:val="center"/>
              <w:rPr>
                <w:rFonts w:cs="Arial"/>
                <w:b/>
                <w:sz w:val="20"/>
              </w:rPr>
            </w:pPr>
            <w:r w:rsidRPr="002A0860">
              <w:rPr>
                <w:rFonts w:cs="Arial"/>
                <w:b/>
                <w:sz w:val="20"/>
              </w:rPr>
              <w:t>Pora nocna</w:t>
            </w:r>
          </w:p>
        </w:tc>
      </w:tr>
      <w:tr w:rsidR="00CE1015" w:rsidRPr="002A0860" w:rsidTr="000E4069">
        <w:trPr>
          <w:trHeight w:hRule="exact" w:val="1702"/>
        </w:trPr>
        <w:tc>
          <w:tcPr>
            <w:tcW w:w="851" w:type="dxa"/>
            <w:vAlign w:val="center"/>
          </w:tcPr>
          <w:p w:rsidR="00CE1015" w:rsidRPr="002A0860" w:rsidRDefault="00CE1015" w:rsidP="002A0860">
            <w:pPr>
              <w:ind w:right="-17"/>
              <w:jc w:val="center"/>
              <w:rPr>
                <w:rFonts w:cs="Arial"/>
                <w:b/>
                <w:sz w:val="20"/>
              </w:rPr>
            </w:pPr>
          </w:p>
          <w:p w:rsidR="00CE1015" w:rsidRPr="002A0860" w:rsidRDefault="00CE1015" w:rsidP="002A0860">
            <w:pPr>
              <w:ind w:right="-17"/>
              <w:jc w:val="center"/>
              <w:rPr>
                <w:rFonts w:cs="Arial"/>
                <w:b/>
                <w:sz w:val="20"/>
              </w:rPr>
            </w:pPr>
            <w:r w:rsidRPr="002A0860">
              <w:rPr>
                <w:rFonts w:cs="Arial"/>
                <w:b/>
                <w:sz w:val="20"/>
              </w:rPr>
              <w:t>ZP1</w:t>
            </w:r>
          </w:p>
        </w:tc>
        <w:tc>
          <w:tcPr>
            <w:tcW w:w="1984" w:type="dxa"/>
            <w:vAlign w:val="center"/>
          </w:tcPr>
          <w:p w:rsidR="00CE1015" w:rsidRPr="002A0860" w:rsidRDefault="00CE1015" w:rsidP="002A0860">
            <w:pPr>
              <w:pStyle w:val="Nagwek"/>
              <w:tabs>
                <w:tab w:val="clear" w:pos="4536"/>
                <w:tab w:val="clear" w:pos="9072"/>
                <w:tab w:val="left" w:pos="-567"/>
                <w:tab w:val="left" w:pos="702"/>
                <w:tab w:val="center" w:pos="900"/>
              </w:tabs>
              <w:jc w:val="center"/>
              <w:rPr>
                <w:rFonts w:cs="Arial"/>
                <w:sz w:val="20"/>
              </w:rPr>
            </w:pPr>
            <w:r w:rsidRPr="002A0860">
              <w:rPr>
                <w:rFonts w:cs="Arial"/>
                <w:sz w:val="20"/>
              </w:rPr>
              <w:t>Wentylator dachowy – szt.1</w:t>
            </w:r>
          </w:p>
          <w:p w:rsidR="00CE1015" w:rsidRPr="002A0860" w:rsidRDefault="00CE1015" w:rsidP="002A0860">
            <w:pPr>
              <w:pStyle w:val="Nagwek"/>
              <w:tabs>
                <w:tab w:val="clear" w:pos="4536"/>
                <w:tab w:val="clear" w:pos="9072"/>
                <w:tab w:val="left" w:pos="-567"/>
                <w:tab w:val="left" w:pos="702"/>
                <w:tab w:val="center" w:pos="900"/>
              </w:tabs>
              <w:jc w:val="center"/>
              <w:rPr>
                <w:rFonts w:cs="Arial"/>
                <w:sz w:val="20"/>
              </w:rPr>
            </w:pPr>
            <w:r w:rsidRPr="002A0860">
              <w:rPr>
                <w:rFonts w:cs="Arial"/>
                <w:sz w:val="20"/>
              </w:rPr>
              <w:t>(wentylacja hali sortowni)</w:t>
            </w:r>
          </w:p>
          <w:p w:rsidR="00CE1015" w:rsidRPr="002A0860" w:rsidRDefault="00CE1015" w:rsidP="002A0860">
            <w:pPr>
              <w:pStyle w:val="Nagwek"/>
              <w:tabs>
                <w:tab w:val="clear" w:pos="4536"/>
                <w:tab w:val="clear" w:pos="9072"/>
                <w:tab w:val="left" w:pos="-567"/>
                <w:tab w:val="left" w:pos="702"/>
                <w:tab w:val="center" w:pos="900"/>
              </w:tabs>
              <w:jc w:val="center"/>
              <w:rPr>
                <w:rFonts w:cs="Arial"/>
                <w:sz w:val="20"/>
              </w:rPr>
            </w:pPr>
            <w:r w:rsidRPr="002A0860">
              <w:rPr>
                <w:rFonts w:cs="Arial"/>
                <w:sz w:val="20"/>
              </w:rPr>
              <w:t xml:space="preserve">o wydajności </w:t>
            </w:r>
            <w:r w:rsidRPr="002A0860">
              <w:rPr>
                <w:rFonts w:cs="Arial"/>
                <w:sz w:val="20"/>
              </w:rPr>
              <w:br/>
              <w:t>5000 m</w:t>
            </w:r>
            <w:r w:rsidRPr="002A0860">
              <w:rPr>
                <w:rFonts w:cs="Arial"/>
                <w:sz w:val="20"/>
                <w:vertAlign w:val="superscript"/>
              </w:rPr>
              <w:t>3</w:t>
            </w:r>
            <w:r w:rsidRPr="002A0860">
              <w:rPr>
                <w:rFonts w:cs="Arial"/>
                <w:sz w:val="20"/>
              </w:rPr>
              <w:t>/h</w:t>
            </w:r>
          </w:p>
        </w:tc>
        <w:tc>
          <w:tcPr>
            <w:tcW w:w="1843" w:type="dxa"/>
            <w:vAlign w:val="center"/>
          </w:tcPr>
          <w:p w:rsidR="00CE1015" w:rsidRPr="002A0860" w:rsidRDefault="00CE1015" w:rsidP="002A0860">
            <w:pPr>
              <w:ind w:right="-68"/>
              <w:jc w:val="center"/>
              <w:rPr>
                <w:rFonts w:cs="Arial"/>
                <w:sz w:val="20"/>
              </w:rPr>
            </w:pPr>
          </w:p>
          <w:p w:rsidR="00CE1015" w:rsidRPr="002A0860" w:rsidRDefault="00CE1015" w:rsidP="002A0860">
            <w:pPr>
              <w:ind w:right="-68"/>
              <w:jc w:val="center"/>
              <w:rPr>
                <w:rFonts w:cs="Arial"/>
                <w:sz w:val="20"/>
              </w:rPr>
            </w:pPr>
            <w:r w:rsidRPr="002A0860">
              <w:rPr>
                <w:rFonts w:cs="Arial"/>
                <w:sz w:val="20"/>
              </w:rPr>
              <w:t>Dach</w:t>
            </w:r>
          </w:p>
          <w:p w:rsidR="00CE1015" w:rsidRPr="002A0860" w:rsidRDefault="00CE1015" w:rsidP="002A0860">
            <w:pPr>
              <w:ind w:right="-68"/>
              <w:jc w:val="center"/>
              <w:rPr>
                <w:rFonts w:cs="Arial"/>
                <w:sz w:val="20"/>
              </w:rPr>
            </w:pPr>
            <w:r w:rsidRPr="002A0860">
              <w:rPr>
                <w:rFonts w:cs="Arial"/>
                <w:sz w:val="20"/>
              </w:rPr>
              <w:t>Hali Sortowni</w:t>
            </w:r>
          </w:p>
        </w:tc>
        <w:tc>
          <w:tcPr>
            <w:tcW w:w="1134" w:type="dxa"/>
            <w:vAlign w:val="center"/>
          </w:tcPr>
          <w:p w:rsidR="00CE1015" w:rsidRPr="002A0860" w:rsidRDefault="00CE1015" w:rsidP="002A0860">
            <w:pPr>
              <w:jc w:val="center"/>
              <w:rPr>
                <w:rFonts w:cs="Arial"/>
                <w:sz w:val="20"/>
              </w:rPr>
            </w:pPr>
          </w:p>
          <w:p w:rsidR="00CE1015" w:rsidRPr="002A0860" w:rsidRDefault="00CE1015" w:rsidP="002A0860">
            <w:pPr>
              <w:jc w:val="center"/>
              <w:rPr>
                <w:rFonts w:cs="Arial"/>
                <w:sz w:val="20"/>
              </w:rPr>
            </w:pPr>
            <w:r w:rsidRPr="002A0860">
              <w:rPr>
                <w:rFonts w:cs="Arial"/>
                <w:sz w:val="20"/>
              </w:rPr>
              <w:t>H = 11,5 m</w:t>
            </w:r>
          </w:p>
        </w:tc>
        <w:tc>
          <w:tcPr>
            <w:tcW w:w="1843" w:type="dxa"/>
            <w:vAlign w:val="center"/>
          </w:tcPr>
          <w:p w:rsidR="00CE1015" w:rsidRPr="002A0860" w:rsidRDefault="00CE1015" w:rsidP="002A0860">
            <w:pPr>
              <w:ind w:right="-43"/>
              <w:jc w:val="center"/>
              <w:rPr>
                <w:rFonts w:cs="Arial"/>
                <w:sz w:val="20"/>
              </w:rPr>
            </w:pPr>
          </w:p>
          <w:p w:rsidR="00CE1015" w:rsidRPr="002A0860" w:rsidRDefault="00CE1015" w:rsidP="002A0860">
            <w:pPr>
              <w:ind w:right="-43"/>
              <w:jc w:val="center"/>
              <w:rPr>
                <w:rFonts w:cs="Arial"/>
                <w:sz w:val="20"/>
              </w:rPr>
            </w:pPr>
            <w:r w:rsidRPr="002A0860">
              <w:rPr>
                <w:rFonts w:cs="Arial"/>
                <w:sz w:val="20"/>
              </w:rPr>
              <w:t>78</w:t>
            </w:r>
          </w:p>
        </w:tc>
        <w:tc>
          <w:tcPr>
            <w:tcW w:w="992" w:type="dxa"/>
            <w:vAlign w:val="center"/>
          </w:tcPr>
          <w:p w:rsidR="00CE1015" w:rsidRPr="002A0860" w:rsidRDefault="00CE1015" w:rsidP="002A0860">
            <w:pPr>
              <w:ind w:right="-43"/>
              <w:jc w:val="center"/>
              <w:rPr>
                <w:rFonts w:cs="Arial"/>
                <w:sz w:val="20"/>
              </w:rPr>
            </w:pPr>
            <w:r w:rsidRPr="002A0860">
              <w:rPr>
                <w:rFonts w:cs="Arial"/>
                <w:sz w:val="20"/>
              </w:rPr>
              <w:t>14</w:t>
            </w:r>
          </w:p>
        </w:tc>
        <w:tc>
          <w:tcPr>
            <w:tcW w:w="852" w:type="dxa"/>
            <w:vAlign w:val="center"/>
          </w:tcPr>
          <w:p w:rsidR="00CE1015" w:rsidRPr="002A0860" w:rsidRDefault="00CE1015" w:rsidP="002A0860">
            <w:pPr>
              <w:tabs>
                <w:tab w:val="left" w:pos="350"/>
              </w:tabs>
              <w:jc w:val="center"/>
              <w:rPr>
                <w:rFonts w:cs="Arial"/>
                <w:sz w:val="20"/>
              </w:rPr>
            </w:pPr>
            <w:r w:rsidRPr="002A0860">
              <w:rPr>
                <w:rFonts w:cs="Arial"/>
                <w:sz w:val="20"/>
              </w:rPr>
              <w:t>0</w:t>
            </w:r>
          </w:p>
        </w:tc>
      </w:tr>
      <w:tr w:rsidR="00CE1015" w:rsidRPr="002A0860" w:rsidTr="000E4069">
        <w:trPr>
          <w:trHeight w:hRule="exact" w:val="1702"/>
        </w:trPr>
        <w:tc>
          <w:tcPr>
            <w:tcW w:w="851" w:type="dxa"/>
            <w:vAlign w:val="center"/>
          </w:tcPr>
          <w:p w:rsidR="00CE1015" w:rsidRPr="002A0860" w:rsidRDefault="00CE1015" w:rsidP="002A0860">
            <w:pPr>
              <w:ind w:right="-17"/>
              <w:jc w:val="center"/>
              <w:rPr>
                <w:rFonts w:cs="Arial"/>
                <w:b/>
                <w:sz w:val="20"/>
              </w:rPr>
            </w:pPr>
          </w:p>
          <w:p w:rsidR="00CE1015" w:rsidRPr="002A0860" w:rsidRDefault="00CE1015" w:rsidP="002A0860">
            <w:pPr>
              <w:ind w:right="-17"/>
              <w:jc w:val="center"/>
              <w:rPr>
                <w:rFonts w:cs="Arial"/>
                <w:b/>
                <w:sz w:val="20"/>
              </w:rPr>
            </w:pPr>
            <w:r w:rsidRPr="002A0860">
              <w:rPr>
                <w:rFonts w:cs="Arial"/>
                <w:b/>
                <w:sz w:val="20"/>
              </w:rPr>
              <w:t>ZP2</w:t>
            </w:r>
          </w:p>
        </w:tc>
        <w:tc>
          <w:tcPr>
            <w:tcW w:w="1984" w:type="dxa"/>
            <w:vAlign w:val="center"/>
          </w:tcPr>
          <w:p w:rsidR="00CE1015" w:rsidRPr="002A0860" w:rsidRDefault="00CE1015" w:rsidP="002A0860">
            <w:pPr>
              <w:pStyle w:val="Nagwek"/>
              <w:tabs>
                <w:tab w:val="clear" w:pos="4536"/>
                <w:tab w:val="clear" w:pos="9072"/>
                <w:tab w:val="left" w:pos="-567"/>
                <w:tab w:val="left" w:pos="702"/>
                <w:tab w:val="center" w:pos="900"/>
              </w:tabs>
              <w:jc w:val="center"/>
              <w:rPr>
                <w:rFonts w:cs="Arial"/>
                <w:sz w:val="20"/>
              </w:rPr>
            </w:pPr>
            <w:r w:rsidRPr="002A0860">
              <w:rPr>
                <w:rFonts w:cs="Arial"/>
                <w:sz w:val="20"/>
              </w:rPr>
              <w:t>Wentylator dachowy – szt.1</w:t>
            </w:r>
          </w:p>
          <w:p w:rsidR="00CE1015" w:rsidRPr="002A0860" w:rsidRDefault="00CE1015" w:rsidP="002A0860">
            <w:pPr>
              <w:pStyle w:val="Nagwek"/>
              <w:tabs>
                <w:tab w:val="clear" w:pos="4536"/>
                <w:tab w:val="clear" w:pos="9072"/>
                <w:tab w:val="left" w:pos="-567"/>
                <w:tab w:val="left" w:pos="702"/>
                <w:tab w:val="center" w:pos="900"/>
              </w:tabs>
              <w:jc w:val="center"/>
              <w:rPr>
                <w:rFonts w:cs="Arial"/>
                <w:sz w:val="20"/>
              </w:rPr>
            </w:pPr>
            <w:r w:rsidRPr="002A0860">
              <w:rPr>
                <w:rFonts w:cs="Arial"/>
                <w:sz w:val="20"/>
              </w:rPr>
              <w:t>(wentylacja hali sortowni)</w:t>
            </w:r>
          </w:p>
          <w:p w:rsidR="00CE1015" w:rsidRPr="002A0860" w:rsidRDefault="00CE1015" w:rsidP="002A0860">
            <w:pPr>
              <w:pStyle w:val="Nagwek"/>
              <w:tabs>
                <w:tab w:val="clear" w:pos="4536"/>
                <w:tab w:val="clear" w:pos="9072"/>
                <w:tab w:val="left" w:pos="-567"/>
                <w:tab w:val="left" w:pos="702"/>
                <w:tab w:val="center" w:pos="900"/>
              </w:tabs>
              <w:jc w:val="center"/>
              <w:rPr>
                <w:rFonts w:cs="Arial"/>
                <w:sz w:val="20"/>
              </w:rPr>
            </w:pPr>
            <w:r w:rsidRPr="002A0860">
              <w:rPr>
                <w:rFonts w:cs="Arial"/>
                <w:sz w:val="20"/>
              </w:rPr>
              <w:t xml:space="preserve">o wydajności </w:t>
            </w:r>
            <w:r w:rsidRPr="002A0860">
              <w:rPr>
                <w:rFonts w:cs="Arial"/>
                <w:sz w:val="20"/>
              </w:rPr>
              <w:br/>
              <w:t>5000 m3/h</w:t>
            </w:r>
          </w:p>
        </w:tc>
        <w:tc>
          <w:tcPr>
            <w:tcW w:w="1843" w:type="dxa"/>
            <w:vAlign w:val="center"/>
          </w:tcPr>
          <w:p w:rsidR="00CE1015" w:rsidRPr="002A0860" w:rsidRDefault="00CE1015" w:rsidP="002A0860">
            <w:pPr>
              <w:ind w:right="-68"/>
              <w:jc w:val="center"/>
              <w:rPr>
                <w:rFonts w:cs="Arial"/>
                <w:sz w:val="20"/>
              </w:rPr>
            </w:pPr>
          </w:p>
          <w:p w:rsidR="00CE1015" w:rsidRPr="002A0860" w:rsidRDefault="00CE1015" w:rsidP="002A0860">
            <w:pPr>
              <w:ind w:right="-68"/>
              <w:jc w:val="center"/>
              <w:rPr>
                <w:rFonts w:cs="Arial"/>
                <w:sz w:val="20"/>
              </w:rPr>
            </w:pPr>
            <w:r w:rsidRPr="002A0860">
              <w:rPr>
                <w:rFonts w:cs="Arial"/>
                <w:sz w:val="20"/>
              </w:rPr>
              <w:t>Dach</w:t>
            </w:r>
          </w:p>
          <w:p w:rsidR="00CE1015" w:rsidRPr="002A0860" w:rsidRDefault="00CE1015" w:rsidP="002A0860">
            <w:pPr>
              <w:ind w:right="-68"/>
              <w:jc w:val="center"/>
              <w:rPr>
                <w:rFonts w:cs="Arial"/>
                <w:sz w:val="20"/>
              </w:rPr>
            </w:pPr>
            <w:r w:rsidRPr="002A0860">
              <w:rPr>
                <w:rFonts w:cs="Arial"/>
                <w:sz w:val="20"/>
              </w:rPr>
              <w:t>Hali Sortowni</w:t>
            </w:r>
          </w:p>
        </w:tc>
        <w:tc>
          <w:tcPr>
            <w:tcW w:w="1134" w:type="dxa"/>
            <w:vAlign w:val="center"/>
          </w:tcPr>
          <w:p w:rsidR="00CE1015" w:rsidRPr="002A0860" w:rsidRDefault="00CE1015" w:rsidP="002A0860">
            <w:pPr>
              <w:jc w:val="center"/>
              <w:rPr>
                <w:rFonts w:cs="Arial"/>
                <w:sz w:val="20"/>
              </w:rPr>
            </w:pPr>
          </w:p>
          <w:p w:rsidR="00CE1015" w:rsidRPr="002A0860" w:rsidRDefault="00CE1015" w:rsidP="002A0860">
            <w:pPr>
              <w:jc w:val="center"/>
              <w:rPr>
                <w:rFonts w:cs="Arial"/>
                <w:sz w:val="20"/>
              </w:rPr>
            </w:pPr>
            <w:r w:rsidRPr="002A0860">
              <w:rPr>
                <w:rFonts w:cs="Arial"/>
                <w:sz w:val="20"/>
              </w:rPr>
              <w:t>H = 11,5 m</w:t>
            </w:r>
          </w:p>
        </w:tc>
        <w:tc>
          <w:tcPr>
            <w:tcW w:w="1843" w:type="dxa"/>
            <w:vAlign w:val="center"/>
          </w:tcPr>
          <w:p w:rsidR="00CE1015" w:rsidRPr="002A0860" w:rsidRDefault="00CE1015" w:rsidP="002A0860">
            <w:pPr>
              <w:ind w:right="-43"/>
              <w:jc w:val="center"/>
              <w:rPr>
                <w:rFonts w:cs="Arial"/>
                <w:sz w:val="20"/>
              </w:rPr>
            </w:pPr>
          </w:p>
          <w:p w:rsidR="00CE1015" w:rsidRPr="002A0860" w:rsidRDefault="00CE1015" w:rsidP="002A0860">
            <w:pPr>
              <w:ind w:right="-43"/>
              <w:jc w:val="center"/>
              <w:rPr>
                <w:rFonts w:cs="Arial"/>
                <w:sz w:val="20"/>
              </w:rPr>
            </w:pPr>
            <w:r w:rsidRPr="002A0860">
              <w:rPr>
                <w:rFonts w:cs="Arial"/>
                <w:sz w:val="20"/>
              </w:rPr>
              <w:t>78</w:t>
            </w:r>
          </w:p>
        </w:tc>
        <w:tc>
          <w:tcPr>
            <w:tcW w:w="992" w:type="dxa"/>
            <w:vAlign w:val="center"/>
          </w:tcPr>
          <w:p w:rsidR="00CE1015" w:rsidRPr="002A0860" w:rsidRDefault="00CE1015" w:rsidP="002A0860">
            <w:pPr>
              <w:ind w:right="-43"/>
              <w:jc w:val="center"/>
              <w:rPr>
                <w:rFonts w:cs="Arial"/>
                <w:sz w:val="20"/>
              </w:rPr>
            </w:pPr>
            <w:r w:rsidRPr="002A0860">
              <w:rPr>
                <w:rFonts w:cs="Arial"/>
                <w:sz w:val="20"/>
              </w:rPr>
              <w:t>14</w:t>
            </w:r>
          </w:p>
        </w:tc>
        <w:tc>
          <w:tcPr>
            <w:tcW w:w="852" w:type="dxa"/>
            <w:vAlign w:val="center"/>
          </w:tcPr>
          <w:p w:rsidR="00CE1015" w:rsidRPr="002A0860" w:rsidRDefault="00CE1015" w:rsidP="002A0860">
            <w:pPr>
              <w:tabs>
                <w:tab w:val="left" w:pos="350"/>
              </w:tabs>
              <w:jc w:val="center"/>
              <w:rPr>
                <w:rFonts w:cs="Arial"/>
                <w:sz w:val="20"/>
              </w:rPr>
            </w:pPr>
            <w:r w:rsidRPr="002A0860">
              <w:rPr>
                <w:rFonts w:cs="Arial"/>
                <w:sz w:val="20"/>
              </w:rPr>
              <w:t>0</w:t>
            </w:r>
          </w:p>
        </w:tc>
      </w:tr>
      <w:tr w:rsidR="00CE1015" w:rsidRPr="002A0860" w:rsidTr="000E4069">
        <w:trPr>
          <w:trHeight w:hRule="exact" w:val="1702"/>
        </w:trPr>
        <w:tc>
          <w:tcPr>
            <w:tcW w:w="851" w:type="dxa"/>
            <w:vAlign w:val="center"/>
          </w:tcPr>
          <w:p w:rsidR="00CE1015" w:rsidRPr="002A0860" w:rsidRDefault="00CE1015" w:rsidP="002A0860">
            <w:pPr>
              <w:ind w:right="-17"/>
              <w:jc w:val="center"/>
              <w:rPr>
                <w:rFonts w:cs="Arial"/>
                <w:b/>
                <w:sz w:val="20"/>
              </w:rPr>
            </w:pPr>
          </w:p>
          <w:p w:rsidR="00CE1015" w:rsidRPr="002A0860" w:rsidRDefault="00CE1015" w:rsidP="002A0860">
            <w:pPr>
              <w:ind w:right="-17"/>
              <w:jc w:val="center"/>
              <w:rPr>
                <w:rFonts w:cs="Arial"/>
                <w:b/>
                <w:sz w:val="20"/>
              </w:rPr>
            </w:pPr>
            <w:r w:rsidRPr="002A0860">
              <w:rPr>
                <w:rFonts w:cs="Arial"/>
                <w:b/>
                <w:sz w:val="20"/>
              </w:rPr>
              <w:t>ZP3</w:t>
            </w:r>
          </w:p>
        </w:tc>
        <w:tc>
          <w:tcPr>
            <w:tcW w:w="1984" w:type="dxa"/>
            <w:vAlign w:val="center"/>
          </w:tcPr>
          <w:p w:rsidR="00CE1015" w:rsidRPr="002A0860" w:rsidRDefault="00CE1015" w:rsidP="002A0860">
            <w:pPr>
              <w:pStyle w:val="Nagwek"/>
              <w:tabs>
                <w:tab w:val="clear" w:pos="4536"/>
                <w:tab w:val="clear" w:pos="9072"/>
                <w:tab w:val="left" w:pos="-567"/>
                <w:tab w:val="left" w:pos="702"/>
                <w:tab w:val="center" w:pos="900"/>
              </w:tabs>
              <w:jc w:val="center"/>
              <w:rPr>
                <w:rFonts w:cs="Arial"/>
                <w:sz w:val="20"/>
              </w:rPr>
            </w:pPr>
            <w:r w:rsidRPr="002A0860">
              <w:rPr>
                <w:rFonts w:cs="Arial"/>
                <w:sz w:val="20"/>
              </w:rPr>
              <w:t>Wentylator dachowy – szt.1</w:t>
            </w:r>
          </w:p>
          <w:p w:rsidR="00CE1015" w:rsidRPr="002A0860" w:rsidRDefault="00CE1015" w:rsidP="002A0860">
            <w:pPr>
              <w:pStyle w:val="Nagwek"/>
              <w:tabs>
                <w:tab w:val="clear" w:pos="4536"/>
                <w:tab w:val="clear" w:pos="9072"/>
                <w:tab w:val="left" w:pos="-567"/>
                <w:tab w:val="left" w:pos="702"/>
                <w:tab w:val="center" w:pos="900"/>
              </w:tabs>
              <w:jc w:val="center"/>
              <w:rPr>
                <w:rFonts w:cs="Arial"/>
                <w:sz w:val="20"/>
              </w:rPr>
            </w:pPr>
            <w:r w:rsidRPr="002A0860">
              <w:rPr>
                <w:rFonts w:cs="Arial"/>
                <w:sz w:val="20"/>
              </w:rPr>
              <w:t>(wentylacja hali sortowni)</w:t>
            </w:r>
          </w:p>
          <w:p w:rsidR="00CE1015" w:rsidRPr="002A0860" w:rsidRDefault="00CE1015" w:rsidP="002A0860">
            <w:pPr>
              <w:pStyle w:val="Nagwek"/>
              <w:tabs>
                <w:tab w:val="clear" w:pos="4536"/>
                <w:tab w:val="clear" w:pos="9072"/>
                <w:tab w:val="left" w:pos="-567"/>
                <w:tab w:val="left" w:pos="702"/>
                <w:tab w:val="center" w:pos="900"/>
              </w:tabs>
              <w:jc w:val="center"/>
              <w:rPr>
                <w:rFonts w:cs="Arial"/>
                <w:sz w:val="20"/>
              </w:rPr>
            </w:pPr>
            <w:r w:rsidRPr="002A0860">
              <w:rPr>
                <w:rFonts w:cs="Arial"/>
                <w:sz w:val="20"/>
              </w:rPr>
              <w:t xml:space="preserve">o wydajności </w:t>
            </w:r>
            <w:r w:rsidRPr="002A0860">
              <w:rPr>
                <w:rFonts w:cs="Arial"/>
                <w:sz w:val="20"/>
              </w:rPr>
              <w:br/>
              <w:t>5000 m3/h</w:t>
            </w:r>
          </w:p>
        </w:tc>
        <w:tc>
          <w:tcPr>
            <w:tcW w:w="1843" w:type="dxa"/>
            <w:vAlign w:val="center"/>
          </w:tcPr>
          <w:p w:rsidR="00CE1015" w:rsidRPr="002A0860" w:rsidRDefault="00CE1015" w:rsidP="002A0860">
            <w:pPr>
              <w:ind w:right="-68"/>
              <w:jc w:val="center"/>
              <w:rPr>
                <w:rFonts w:cs="Arial"/>
                <w:sz w:val="20"/>
              </w:rPr>
            </w:pPr>
          </w:p>
          <w:p w:rsidR="00CE1015" w:rsidRPr="002A0860" w:rsidRDefault="00CE1015" w:rsidP="002A0860">
            <w:pPr>
              <w:ind w:right="-68"/>
              <w:jc w:val="center"/>
              <w:rPr>
                <w:rFonts w:cs="Arial"/>
                <w:sz w:val="20"/>
              </w:rPr>
            </w:pPr>
            <w:r w:rsidRPr="002A0860">
              <w:rPr>
                <w:rFonts w:cs="Arial"/>
                <w:sz w:val="20"/>
              </w:rPr>
              <w:t>Dach</w:t>
            </w:r>
          </w:p>
          <w:p w:rsidR="00CE1015" w:rsidRPr="002A0860" w:rsidRDefault="00CE1015" w:rsidP="002A0860">
            <w:pPr>
              <w:ind w:right="-68"/>
              <w:jc w:val="center"/>
              <w:rPr>
                <w:rFonts w:cs="Arial"/>
                <w:sz w:val="20"/>
              </w:rPr>
            </w:pPr>
            <w:r w:rsidRPr="002A0860">
              <w:rPr>
                <w:rFonts w:cs="Arial"/>
                <w:sz w:val="20"/>
              </w:rPr>
              <w:t>Hali Sortowni</w:t>
            </w:r>
          </w:p>
        </w:tc>
        <w:tc>
          <w:tcPr>
            <w:tcW w:w="1134" w:type="dxa"/>
            <w:vAlign w:val="center"/>
          </w:tcPr>
          <w:p w:rsidR="00CE1015" w:rsidRPr="002A0860" w:rsidRDefault="00CE1015" w:rsidP="002A0860">
            <w:pPr>
              <w:jc w:val="center"/>
              <w:rPr>
                <w:rFonts w:cs="Arial"/>
                <w:sz w:val="20"/>
              </w:rPr>
            </w:pPr>
          </w:p>
          <w:p w:rsidR="00CE1015" w:rsidRPr="002A0860" w:rsidRDefault="00CE1015" w:rsidP="002A0860">
            <w:pPr>
              <w:jc w:val="center"/>
              <w:rPr>
                <w:rFonts w:cs="Arial"/>
                <w:sz w:val="20"/>
              </w:rPr>
            </w:pPr>
            <w:r w:rsidRPr="002A0860">
              <w:rPr>
                <w:rFonts w:cs="Arial"/>
                <w:sz w:val="20"/>
              </w:rPr>
              <w:t>H = 11,5 m</w:t>
            </w:r>
          </w:p>
        </w:tc>
        <w:tc>
          <w:tcPr>
            <w:tcW w:w="1843" w:type="dxa"/>
            <w:vAlign w:val="center"/>
          </w:tcPr>
          <w:p w:rsidR="00CE1015" w:rsidRPr="002A0860" w:rsidRDefault="00CE1015" w:rsidP="002A0860">
            <w:pPr>
              <w:ind w:right="-43"/>
              <w:jc w:val="center"/>
              <w:rPr>
                <w:rFonts w:cs="Arial"/>
                <w:sz w:val="20"/>
              </w:rPr>
            </w:pPr>
          </w:p>
          <w:p w:rsidR="00CE1015" w:rsidRPr="002A0860" w:rsidRDefault="00CE1015" w:rsidP="002A0860">
            <w:pPr>
              <w:ind w:right="-43"/>
              <w:jc w:val="center"/>
              <w:rPr>
                <w:rFonts w:cs="Arial"/>
                <w:sz w:val="20"/>
              </w:rPr>
            </w:pPr>
            <w:r w:rsidRPr="002A0860">
              <w:rPr>
                <w:rFonts w:cs="Arial"/>
                <w:sz w:val="20"/>
              </w:rPr>
              <w:t>78</w:t>
            </w:r>
          </w:p>
        </w:tc>
        <w:tc>
          <w:tcPr>
            <w:tcW w:w="992" w:type="dxa"/>
            <w:vAlign w:val="center"/>
          </w:tcPr>
          <w:p w:rsidR="00CE1015" w:rsidRPr="002A0860" w:rsidRDefault="00CE1015" w:rsidP="002A0860">
            <w:pPr>
              <w:ind w:right="-43"/>
              <w:jc w:val="center"/>
              <w:rPr>
                <w:rFonts w:cs="Arial"/>
                <w:sz w:val="20"/>
              </w:rPr>
            </w:pPr>
            <w:r w:rsidRPr="002A0860">
              <w:rPr>
                <w:rFonts w:cs="Arial"/>
                <w:sz w:val="20"/>
              </w:rPr>
              <w:t>14</w:t>
            </w:r>
          </w:p>
        </w:tc>
        <w:tc>
          <w:tcPr>
            <w:tcW w:w="852" w:type="dxa"/>
            <w:vAlign w:val="center"/>
          </w:tcPr>
          <w:p w:rsidR="00CE1015" w:rsidRPr="002A0860" w:rsidRDefault="00CE1015" w:rsidP="002A0860">
            <w:pPr>
              <w:tabs>
                <w:tab w:val="left" w:pos="350"/>
              </w:tabs>
              <w:jc w:val="center"/>
              <w:rPr>
                <w:rFonts w:cs="Arial"/>
                <w:sz w:val="20"/>
              </w:rPr>
            </w:pPr>
            <w:r w:rsidRPr="002A0860">
              <w:rPr>
                <w:rFonts w:cs="Arial"/>
                <w:sz w:val="20"/>
              </w:rPr>
              <w:t>0</w:t>
            </w:r>
          </w:p>
        </w:tc>
      </w:tr>
      <w:tr w:rsidR="00CE1015" w:rsidRPr="002A0860" w:rsidTr="000E4069">
        <w:trPr>
          <w:trHeight w:hRule="exact" w:val="1702"/>
        </w:trPr>
        <w:tc>
          <w:tcPr>
            <w:tcW w:w="851" w:type="dxa"/>
            <w:vAlign w:val="center"/>
          </w:tcPr>
          <w:p w:rsidR="00CE1015" w:rsidRPr="002A0860" w:rsidRDefault="00CE1015" w:rsidP="002A0860">
            <w:pPr>
              <w:ind w:right="-17"/>
              <w:jc w:val="center"/>
              <w:rPr>
                <w:rFonts w:cs="Arial"/>
                <w:b/>
                <w:sz w:val="20"/>
              </w:rPr>
            </w:pPr>
          </w:p>
          <w:p w:rsidR="00CE1015" w:rsidRPr="002A0860" w:rsidRDefault="00CE1015" w:rsidP="002A0860">
            <w:pPr>
              <w:ind w:right="-17"/>
              <w:jc w:val="center"/>
              <w:rPr>
                <w:rFonts w:cs="Arial"/>
                <w:b/>
                <w:sz w:val="20"/>
              </w:rPr>
            </w:pPr>
            <w:r w:rsidRPr="002A0860">
              <w:rPr>
                <w:rFonts w:cs="Arial"/>
                <w:b/>
                <w:sz w:val="20"/>
              </w:rPr>
              <w:t>ZP4</w:t>
            </w:r>
          </w:p>
        </w:tc>
        <w:tc>
          <w:tcPr>
            <w:tcW w:w="1984" w:type="dxa"/>
            <w:vAlign w:val="center"/>
          </w:tcPr>
          <w:p w:rsidR="00CE1015" w:rsidRPr="002A0860" w:rsidRDefault="00CE1015" w:rsidP="002A0860">
            <w:pPr>
              <w:pStyle w:val="Nagwek"/>
              <w:tabs>
                <w:tab w:val="clear" w:pos="4536"/>
                <w:tab w:val="clear" w:pos="9072"/>
                <w:tab w:val="left" w:pos="-567"/>
                <w:tab w:val="left" w:pos="702"/>
                <w:tab w:val="center" w:pos="900"/>
              </w:tabs>
              <w:jc w:val="center"/>
              <w:rPr>
                <w:rFonts w:cs="Arial"/>
                <w:sz w:val="20"/>
              </w:rPr>
            </w:pPr>
            <w:r w:rsidRPr="002A0860">
              <w:rPr>
                <w:rFonts w:cs="Arial"/>
                <w:sz w:val="20"/>
              </w:rPr>
              <w:t>Wentylator dachowy – szt.1</w:t>
            </w:r>
          </w:p>
          <w:p w:rsidR="00CE1015" w:rsidRPr="002A0860" w:rsidRDefault="00CE1015" w:rsidP="002A0860">
            <w:pPr>
              <w:pStyle w:val="Nagwek"/>
              <w:tabs>
                <w:tab w:val="clear" w:pos="4536"/>
                <w:tab w:val="clear" w:pos="9072"/>
                <w:tab w:val="left" w:pos="-567"/>
                <w:tab w:val="left" w:pos="702"/>
                <w:tab w:val="center" w:pos="900"/>
              </w:tabs>
              <w:jc w:val="center"/>
              <w:rPr>
                <w:rFonts w:cs="Arial"/>
                <w:sz w:val="20"/>
              </w:rPr>
            </w:pPr>
            <w:r w:rsidRPr="002A0860">
              <w:rPr>
                <w:rFonts w:cs="Arial"/>
                <w:sz w:val="20"/>
              </w:rPr>
              <w:t>(wentylacja hali sortowni)</w:t>
            </w:r>
          </w:p>
          <w:p w:rsidR="00CE1015" w:rsidRPr="002A0860" w:rsidRDefault="00CE1015" w:rsidP="002A0860">
            <w:pPr>
              <w:pStyle w:val="Nagwek"/>
              <w:tabs>
                <w:tab w:val="clear" w:pos="4536"/>
                <w:tab w:val="clear" w:pos="9072"/>
                <w:tab w:val="left" w:pos="-567"/>
                <w:tab w:val="left" w:pos="702"/>
                <w:tab w:val="center" w:pos="900"/>
              </w:tabs>
              <w:jc w:val="center"/>
              <w:rPr>
                <w:rFonts w:cs="Arial"/>
                <w:sz w:val="20"/>
              </w:rPr>
            </w:pPr>
            <w:r w:rsidRPr="002A0860">
              <w:rPr>
                <w:rFonts w:cs="Arial"/>
                <w:sz w:val="20"/>
              </w:rPr>
              <w:t xml:space="preserve">o wydajności </w:t>
            </w:r>
            <w:r w:rsidRPr="002A0860">
              <w:rPr>
                <w:rFonts w:cs="Arial"/>
                <w:sz w:val="20"/>
              </w:rPr>
              <w:br/>
              <w:t>5000 m3/h</w:t>
            </w:r>
          </w:p>
        </w:tc>
        <w:tc>
          <w:tcPr>
            <w:tcW w:w="1843" w:type="dxa"/>
            <w:vAlign w:val="center"/>
          </w:tcPr>
          <w:p w:rsidR="00CE1015" w:rsidRPr="002A0860" w:rsidRDefault="00CE1015" w:rsidP="002A0860">
            <w:pPr>
              <w:ind w:right="-68"/>
              <w:jc w:val="center"/>
              <w:rPr>
                <w:rFonts w:cs="Arial"/>
                <w:sz w:val="20"/>
              </w:rPr>
            </w:pPr>
          </w:p>
          <w:p w:rsidR="00CE1015" w:rsidRPr="002A0860" w:rsidRDefault="00CE1015" w:rsidP="002A0860">
            <w:pPr>
              <w:ind w:right="-68"/>
              <w:jc w:val="center"/>
              <w:rPr>
                <w:rFonts w:cs="Arial"/>
                <w:sz w:val="20"/>
              </w:rPr>
            </w:pPr>
            <w:r w:rsidRPr="002A0860">
              <w:rPr>
                <w:rFonts w:cs="Arial"/>
                <w:sz w:val="20"/>
              </w:rPr>
              <w:t>Dach</w:t>
            </w:r>
          </w:p>
          <w:p w:rsidR="00CE1015" w:rsidRPr="002A0860" w:rsidRDefault="00CE1015" w:rsidP="002A0860">
            <w:pPr>
              <w:ind w:right="-68"/>
              <w:jc w:val="center"/>
              <w:rPr>
                <w:rFonts w:cs="Arial"/>
                <w:sz w:val="20"/>
              </w:rPr>
            </w:pPr>
            <w:r w:rsidRPr="002A0860">
              <w:rPr>
                <w:rFonts w:cs="Arial"/>
                <w:sz w:val="20"/>
              </w:rPr>
              <w:t>Hali Sortowni</w:t>
            </w:r>
          </w:p>
        </w:tc>
        <w:tc>
          <w:tcPr>
            <w:tcW w:w="1134" w:type="dxa"/>
            <w:vAlign w:val="center"/>
          </w:tcPr>
          <w:p w:rsidR="00CE1015" w:rsidRPr="002A0860" w:rsidRDefault="00CE1015" w:rsidP="002A0860">
            <w:pPr>
              <w:jc w:val="center"/>
              <w:rPr>
                <w:rFonts w:cs="Arial"/>
                <w:sz w:val="20"/>
              </w:rPr>
            </w:pPr>
          </w:p>
          <w:p w:rsidR="00CE1015" w:rsidRPr="002A0860" w:rsidRDefault="00CE1015" w:rsidP="002A0860">
            <w:pPr>
              <w:jc w:val="center"/>
              <w:rPr>
                <w:rFonts w:cs="Arial"/>
                <w:sz w:val="20"/>
              </w:rPr>
            </w:pPr>
            <w:r w:rsidRPr="002A0860">
              <w:rPr>
                <w:rFonts w:cs="Arial"/>
                <w:sz w:val="20"/>
              </w:rPr>
              <w:t>H = 11,5 m</w:t>
            </w:r>
          </w:p>
        </w:tc>
        <w:tc>
          <w:tcPr>
            <w:tcW w:w="1843" w:type="dxa"/>
            <w:vAlign w:val="center"/>
          </w:tcPr>
          <w:p w:rsidR="00CE1015" w:rsidRPr="002A0860" w:rsidRDefault="00CE1015" w:rsidP="002A0860">
            <w:pPr>
              <w:ind w:right="-43"/>
              <w:jc w:val="center"/>
              <w:rPr>
                <w:rFonts w:cs="Arial"/>
                <w:sz w:val="20"/>
              </w:rPr>
            </w:pPr>
          </w:p>
          <w:p w:rsidR="00CE1015" w:rsidRPr="002A0860" w:rsidRDefault="00CE1015" w:rsidP="002A0860">
            <w:pPr>
              <w:ind w:right="-43"/>
              <w:jc w:val="center"/>
              <w:rPr>
                <w:rFonts w:cs="Arial"/>
                <w:sz w:val="20"/>
              </w:rPr>
            </w:pPr>
            <w:r w:rsidRPr="002A0860">
              <w:rPr>
                <w:rFonts w:cs="Arial"/>
                <w:sz w:val="20"/>
              </w:rPr>
              <w:t>78</w:t>
            </w:r>
          </w:p>
        </w:tc>
        <w:tc>
          <w:tcPr>
            <w:tcW w:w="992" w:type="dxa"/>
            <w:vAlign w:val="center"/>
          </w:tcPr>
          <w:p w:rsidR="00CE1015" w:rsidRPr="002A0860" w:rsidRDefault="00CE1015" w:rsidP="002A0860">
            <w:pPr>
              <w:ind w:right="-43"/>
              <w:jc w:val="center"/>
              <w:rPr>
                <w:rFonts w:cs="Arial"/>
                <w:sz w:val="20"/>
              </w:rPr>
            </w:pPr>
            <w:r w:rsidRPr="002A0860">
              <w:rPr>
                <w:rFonts w:cs="Arial"/>
                <w:sz w:val="20"/>
              </w:rPr>
              <w:t>14</w:t>
            </w:r>
          </w:p>
        </w:tc>
        <w:tc>
          <w:tcPr>
            <w:tcW w:w="852" w:type="dxa"/>
            <w:vAlign w:val="center"/>
          </w:tcPr>
          <w:p w:rsidR="00CE1015" w:rsidRPr="002A0860" w:rsidRDefault="00CE1015" w:rsidP="002A0860">
            <w:pPr>
              <w:tabs>
                <w:tab w:val="left" w:pos="350"/>
              </w:tabs>
              <w:jc w:val="center"/>
              <w:rPr>
                <w:rFonts w:cs="Arial"/>
                <w:sz w:val="20"/>
              </w:rPr>
            </w:pPr>
            <w:r w:rsidRPr="002A0860">
              <w:rPr>
                <w:rFonts w:cs="Arial"/>
                <w:sz w:val="20"/>
              </w:rPr>
              <w:t>0</w:t>
            </w:r>
          </w:p>
        </w:tc>
      </w:tr>
      <w:tr w:rsidR="00CE1015" w:rsidRPr="002A0860" w:rsidTr="000E4069">
        <w:trPr>
          <w:trHeight w:hRule="exact" w:val="1702"/>
        </w:trPr>
        <w:tc>
          <w:tcPr>
            <w:tcW w:w="851" w:type="dxa"/>
            <w:vAlign w:val="center"/>
          </w:tcPr>
          <w:p w:rsidR="00CE1015" w:rsidRPr="002A0860" w:rsidRDefault="00CE1015" w:rsidP="002A0860">
            <w:pPr>
              <w:ind w:right="-17"/>
              <w:jc w:val="center"/>
              <w:rPr>
                <w:rFonts w:cs="Arial"/>
                <w:b/>
                <w:sz w:val="20"/>
              </w:rPr>
            </w:pPr>
            <w:r w:rsidRPr="002A0860">
              <w:rPr>
                <w:rFonts w:cs="Arial"/>
                <w:b/>
                <w:sz w:val="20"/>
              </w:rPr>
              <w:lastRenderedPageBreak/>
              <w:t>ZP5</w:t>
            </w:r>
          </w:p>
        </w:tc>
        <w:tc>
          <w:tcPr>
            <w:tcW w:w="1984" w:type="dxa"/>
            <w:vAlign w:val="center"/>
          </w:tcPr>
          <w:p w:rsidR="00CE1015" w:rsidRPr="002A0860" w:rsidRDefault="00CE1015" w:rsidP="002A0860">
            <w:pPr>
              <w:pStyle w:val="Nagwek"/>
              <w:tabs>
                <w:tab w:val="clear" w:pos="4536"/>
                <w:tab w:val="clear" w:pos="9072"/>
                <w:tab w:val="left" w:pos="-567"/>
                <w:tab w:val="left" w:pos="702"/>
                <w:tab w:val="center" w:pos="900"/>
              </w:tabs>
              <w:jc w:val="center"/>
              <w:rPr>
                <w:rFonts w:cs="Arial"/>
                <w:sz w:val="20"/>
              </w:rPr>
            </w:pPr>
            <w:r w:rsidRPr="002A0860">
              <w:rPr>
                <w:rFonts w:cs="Arial"/>
                <w:sz w:val="20"/>
              </w:rPr>
              <w:t>Ładowarka do przerzucania kompostu</w:t>
            </w:r>
          </w:p>
        </w:tc>
        <w:tc>
          <w:tcPr>
            <w:tcW w:w="1843" w:type="dxa"/>
            <w:vAlign w:val="center"/>
          </w:tcPr>
          <w:p w:rsidR="00CE1015" w:rsidRPr="002A0860" w:rsidRDefault="00CE1015" w:rsidP="002A0860">
            <w:pPr>
              <w:ind w:right="-68"/>
              <w:jc w:val="center"/>
              <w:rPr>
                <w:rFonts w:cs="Arial"/>
                <w:sz w:val="20"/>
              </w:rPr>
            </w:pPr>
            <w:r w:rsidRPr="002A0860">
              <w:rPr>
                <w:rFonts w:cs="Arial"/>
                <w:sz w:val="20"/>
              </w:rPr>
              <w:t>Praca</w:t>
            </w:r>
          </w:p>
          <w:p w:rsidR="00CE1015" w:rsidRPr="002A0860" w:rsidRDefault="00CE1015" w:rsidP="002A0860">
            <w:pPr>
              <w:ind w:right="-68"/>
              <w:jc w:val="center"/>
              <w:rPr>
                <w:rFonts w:cs="Arial"/>
                <w:sz w:val="20"/>
              </w:rPr>
            </w:pPr>
            <w:r w:rsidRPr="002A0860">
              <w:rPr>
                <w:rFonts w:cs="Arial"/>
                <w:sz w:val="20"/>
              </w:rPr>
              <w:t>na placu</w:t>
            </w:r>
          </w:p>
          <w:p w:rsidR="00CE1015" w:rsidRPr="002A0860" w:rsidRDefault="00CE1015" w:rsidP="002A0860">
            <w:pPr>
              <w:ind w:right="-68"/>
              <w:jc w:val="center"/>
              <w:rPr>
                <w:rFonts w:cs="Arial"/>
                <w:sz w:val="20"/>
              </w:rPr>
            </w:pPr>
          </w:p>
        </w:tc>
        <w:tc>
          <w:tcPr>
            <w:tcW w:w="1134" w:type="dxa"/>
            <w:vAlign w:val="center"/>
          </w:tcPr>
          <w:p w:rsidR="00CE1015" w:rsidRPr="002A0860" w:rsidRDefault="00CE1015" w:rsidP="002A0860">
            <w:pPr>
              <w:ind w:right="-43"/>
              <w:jc w:val="center"/>
              <w:rPr>
                <w:rFonts w:cs="Arial"/>
                <w:sz w:val="20"/>
              </w:rPr>
            </w:pPr>
            <w:r w:rsidRPr="002A0860">
              <w:rPr>
                <w:rFonts w:cs="Arial"/>
                <w:sz w:val="20"/>
              </w:rPr>
              <w:t>Na</w:t>
            </w:r>
          </w:p>
          <w:p w:rsidR="00CE1015" w:rsidRPr="002A0860" w:rsidRDefault="00CE1015" w:rsidP="002A0860">
            <w:pPr>
              <w:ind w:right="-43"/>
              <w:jc w:val="center"/>
              <w:rPr>
                <w:rFonts w:cs="Arial"/>
                <w:sz w:val="20"/>
              </w:rPr>
            </w:pPr>
            <w:r w:rsidRPr="002A0860">
              <w:rPr>
                <w:rFonts w:cs="Arial"/>
                <w:sz w:val="20"/>
              </w:rPr>
              <w:t>poziomie</w:t>
            </w:r>
          </w:p>
          <w:p w:rsidR="00CE1015" w:rsidRPr="002A0860" w:rsidRDefault="00CE1015" w:rsidP="002A0860">
            <w:pPr>
              <w:jc w:val="center"/>
              <w:rPr>
                <w:rFonts w:cs="Arial"/>
                <w:sz w:val="20"/>
              </w:rPr>
            </w:pPr>
            <w:r w:rsidRPr="002A0860">
              <w:rPr>
                <w:rFonts w:cs="Arial"/>
                <w:sz w:val="20"/>
              </w:rPr>
              <w:t>terenu</w:t>
            </w:r>
          </w:p>
        </w:tc>
        <w:tc>
          <w:tcPr>
            <w:tcW w:w="1843" w:type="dxa"/>
            <w:vAlign w:val="center"/>
          </w:tcPr>
          <w:p w:rsidR="00CE1015" w:rsidRPr="002A0860" w:rsidRDefault="00CE1015" w:rsidP="002A0860">
            <w:pPr>
              <w:ind w:right="-43"/>
              <w:jc w:val="center"/>
              <w:rPr>
                <w:rFonts w:cs="Arial"/>
                <w:sz w:val="20"/>
              </w:rPr>
            </w:pPr>
            <w:r w:rsidRPr="002A0860">
              <w:rPr>
                <w:rFonts w:cs="Arial"/>
                <w:sz w:val="20"/>
              </w:rPr>
              <w:t>106</w:t>
            </w:r>
          </w:p>
        </w:tc>
        <w:tc>
          <w:tcPr>
            <w:tcW w:w="992" w:type="dxa"/>
            <w:vAlign w:val="center"/>
          </w:tcPr>
          <w:p w:rsidR="00CE1015" w:rsidRPr="002A0860" w:rsidRDefault="00CE1015" w:rsidP="002A0860">
            <w:pPr>
              <w:ind w:right="-43"/>
              <w:jc w:val="center"/>
              <w:rPr>
                <w:rFonts w:cs="Arial"/>
                <w:sz w:val="20"/>
              </w:rPr>
            </w:pPr>
            <w:r w:rsidRPr="002A0860">
              <w:rPr>
                <w:rFonts w:cs="Arial"/>
                <w:sz w:val="20"/>
              </w:rPr>
              <w:t>7</w:t>
            </w:r>
          </w:p>
        </w:tc>
        <w:tc>
          <w:tcPr>
            <w:tcW w:w="852" w:type="dxa"/>
            <w:vAlign w:val="center"/>
          </w:tcPr>
          <w:p w:rsidR="00CE1015" w:rsidRPr="002A0860" w:rsidRDefault="00CE1015" w:rsidP="002A0860">
            <w:pPr>
              <w:tabs>
                <w:tab w:val="left" w:pos="350"/>
              </w:tabs>
              <w:jc w:val="center"/>
              <w:rPr>
                <w:rFonts w:cs="Arial"/>
                <w:sz w:val="20"/>
              </w:rPr>
            </w:pPr>
            <w:r w:rsidRPr="002A0860">
              <w:rPr>
                <w:rFonts w:cs="Arial"/>
                <w:sz w:val="20"/>
              </w:rPr>
              <w:t>0</w:t>
            </w:r>
          </w:p>
        </w:tc>
      </w:tr>
    </w:tbl>
    <w:p w:rsidR="00CE1015" w:rsidRPr="00A21CF8" w:rsidRDefault="00CE1015" w:rsidP="00CE1015">
      <w:pPr>
        <w:spacing w:before="120"/>
        <w:rPr>
          <w:rFonts w:cs="Arial"/>
          <w:color w:val="FF0000"/>
          <w:sz w:val="12"/>
        </w:rPr>
      </w:pPr>
    </w:p>
    <w:p w:rsidR="00CE1015" w:rsidRPr="00740F7A" w:rsidRDefault="00F53357" w:rsidP="00CE1015">
      <w:pPr>
        <w:pStyle w:val="Default"/>
        <w:spacing w:after="100"/>
        <w:contextualSpacing/>
        <w:jc w:val="both"/>
        <w:rPr>
          <w:rFonts w:ascii="Arial" w:hAnsi="Arial" w:cs="Arial"/>
          <w:color w:val="auto"/>
        </w:rPr>
      </w:pPr>
      <w:r>
        <w:rPr>
          <w:rFonts w:ascii="Arial" w:hAnsi="Arial" w:cs="Arial"/>
          <w:b/>
          <w:color w:val="auto"/>
        </w:rPr>
        <w:t>VIII</w:t>
      </w:r>
      <w:r w:rsidR="00CE1015" w:rsidRPr="00740F7A">
        <w:rPr>
          <w:rFonts w:ascii="Arial" w:hAnsi="Arial" w:cs="Arial"/>
          <w:b/>
          <w:color w:val="auto"/>
        </w:rPr>
        <w:t xml:space="preserve">.3.2. </w:t>
      </w:r>
      <w:r w:rsidR="00CE1015" w:rsidRPr="00740F7A">
        <w:rPr>
          <w:rFonts w:ascii="Arial" w:hAnsi="Arial" w:cs="Arial"/>
          <w:b/>
          <w:bCs/>
          <w:color w:val="auto"/>
        </w:rPr>
        <w:t xml:space="preserve"> </w:t>
      </w:r>
      <w:r w:rsidR="00CE1015" w:rsidRPr="00740F7A">
        <w:rPr>
          <w:rFonts w:ascii="Arial" w:hAnsi="Arial" w:cs="Arial"/>
          <w:color w:val="auto"/>
        </w:rPr>
        <w:t>Urządzenia emitujące hałas (urządzenia te</w:t>
      </w:r>
      <w:r w:rsidR="00CE1015">
        <w:rPr>
          <w:rFonts w:ascii="Arial" w:hAnsi="Arial" w:cs="Arial"/>
          <w:color w:val="auto"/>
        </w:rPr>
        <w:t xml:space="preserve">chnologiczne) utrzymywane będą </w:t>
      </w:r>
      <w:r w:rsidR="00CE1015" w:rsidRPr="00740F7A">
        <w:rPr>
          <w:rFonts w:ascii="Arial" w:hAnsi="Arial" w:cs="Arial"/>
          <w:color w:val="auto"/>
        </w:rPr>
        <w:t>w dobrym stanie technicznym.</w:t>
      </w:r>
    </w:p>
    <w:p w:rsidR="00CE1015" w:rsidRPr="00A21CF8" w:rsidRDefault="00CE1015" w:rsidP="00CE1015">
      <w:pPr>
        <w:pStyle w:val="Default"/>
        <w:spacing w:after="100"/>
        <w:contextualSpacing/>
        <w:jc w:val="both"/>
        <w:rPr>
          <w:rFonts w:ascii="Arial" w:hAnsi="Arial" w:cs="Arial"/>
          <w:b/>
          <w:color w:val="auto"/>
          <w:sz w:val="20"/>
        </w:rPr>
      </w:pPr>
    </w:p>
    <w:p w:rsidR="00CE1015" w:rsidRPr="00740F7A" w:rsidRDefault="003C097D" w:rsidP="00CE1015">
      <w:pPr>
        <w:pStyle w:val="Default"/>
        <w:spacing w:after="100"/>
        <w:contextualSpacing/>
        <w:jc w:val="both"/>
        <w:rPr>
          <w:rFonts w:ascii="Arial" w:hAnsi="Arial" w:cs="Arial"/>
          <w:color w:val="auto"/>
        </w:rPr>
      </w:pPr>
      <w:r>
        <w:rPr>
          <w:rFonts w:ascii="Arial" w:hAnsi="Arial" w:cs="Arial"/>
          <w:b/>
          <w:color w:val="auto"/>
        </w:rPr>
        <w:t>VIII</w:t>
      </w:r>
      <w:r w:rsidR="00CE1015" w:rsidRPr="008C5B09">
        <w:rPr>
          <w:rFonts w:ascii="Arial" w:hAnsi="Arial" w:cs="Arial"/>
          <w:b/>
          <w:color w:val="auto"/>
        </w:rPr>
        <w:t xml:space="preserve">.3.3. </w:t>
      </w:r>
      <w:r w:rsidR="00CE1015" w:rsidRPr="008C5B09">
        <w:rPr>
          <w:rFonts w:ascii="Arial" w:hAnsi="Arial" w:cs="Arial"/>
          <w:color w:val="auto"/>
        </w:rPr>
        <w:t>Sit</w:t>
      </w:r>
      <w:r w:rsidR="005E7B76">
        <w:rPr>
          <w:rFonts w:ascii="Arial" w:hAnsi="Arial" w:cs="Arial"/>
          <w:color w:val="auto"/>
        </w:rPr>
        <w:t>a</w:t>
      </w:r>
      <w:r w:rsidR="00CE1015" w:rsidRPr="008C5B09">
        <w:rPr>
          <w:rFonts w:ascii="Arial" w:hAnsi="Arial" w:cs="Arial"/>
          <w:color w:val="auto"/>
        </w:rPr>
        <w:t xml:space="preserve"> bębnowe 2 – frakcyjne </w:t>
      </w:r>
      <w:r w:rsidR="005E7B76">
        <w:rPr>
          <w:rFonts w:ascii="Arial" w:hAnsi="Arial" w:cs="Arial"/>
          <w:color w:val="auto"/>
        </w:rPr>
        <w:t xml:space="preserve">(2 szt.) </w:t>
      </w:r>
      <w:r w:rsidR="00CE1015" w:rsidRPr="008C5B09">
        <w:rPr>
          <w:rFonts w:ascii="Arial" w:hAnsi="Arial" w:cs="Arial"/>
          <w:color w:val="auto"/>
        </w:rPr>
        <w:t>wyposażone będzie w obudowę izolacyjną zmniejszającą poziom hałasu do środowiska.</w:t>
      </w:r>
    </w:p>
    <w:p w:rsidR="00CE1015" w:rsidRPr="00A21CF8" w:rsidRDefault="00CE1015" w:rsidP="00CE1015">
      <w:pPr>
        <w:pStyle w:val="Default"/>
        <w:spacing w:after="100"/>
        <w:contextualSpacing/>
        <w:jc w:val="both"/>
        <w:rPr>
          <w:rFonts w:ascii="Arial" w:hAnsi="Arial" w:cs="Arial"/>
          <w:b/>
          <w:color w:val="auto"/>
          <w:sz w:val="20"/>
        </w:rPr>
      </w:pPr>
    </w:p>
    <w:p w:rsidR="00CE1015" w:rsidRDefault="003C097D" w:rsidP="00CE1015">
      <w:pPr>
        <w:pStyle w:val="Default"/>
        <w:jc w:val="both"/>
        <w:rPr>
          <w:rFonts w:ascii="Arial" w:hAnsi="Arial" w:cs="Arial"/>
          <w:b/>
          <w:color w:val="E36C0A"/>
        </w:rPr>
      </w:pPr>
      <w:r>
        <w:rPr>
          <w:rFonts w:ascii="Arial" w:hAnsi="Arial" w:cs="Arial"/>
          <w:b/>
          <w:color w:val="auto"/>
        </w:rPr>
        <w:t>VIII</w:t>
      </w:r>
      <w:r w:rsidR="00CE1015" w:rsidRPr="007C1EA7">
        <w:rPr>
          <w:rFonts w:ascii="Arial" w:hAnsi="Arial" w:cs="Arial"/>
          <w:b/>
          <w:color w:val="auto"/>
        </w:rPr>
        <w:t>.3.</w:t>
      </w:r>
      <w:r w:rsidR="00CE1015">
        <w:rPr>
          <w:rFonts w:ascii="Arial" w:hAnsi="Arial" w:cs="Arial"/>
          <w:b/>
          <w:color w:val="auto"/>
        </w:rPr>
        <w:t>4</w:t>
      </w:r>
      <w:r w:rsidR="00CE1015" w:rsidRPr="007C1EA7">
        <w:rPr>
          <w:rFonts w:ascii="Arial" w:hAnsi="Arial" w:cs="Arial"/>
          <w:b/>
          <w:color w:val="auto"/>
        </w:rPr>
        <w:t xml:space="preserve">. </w:t>
      </w:r>
      <w:r w:rsidR="00CE1015" w:rsidRPr="007C1EA7">
        <w:rPr>
          <w:rFonts w:ascii="Arial" w:hAnsi="Arial" w:cs="Arial"/>
          <w:color w:val="auto"/>
        </w:rPr>
        <w:t xml:space="preserve">Instalacja pracować będzie od </w:t>
      </w:r>
      <w:r w:rsidR="00CE1015" w:rsidRPr="00CB4795">
        <w:rPr>
          <w:rFonts w:ascii="Arial" w:hAnsi="Arial" w:cs="Arial"/>
          <w:color w:val="auto"/>
        </w:rPr>
        <w:t xml:space="preserve">poniedziałku do </w:t>
      </w:r>
      <w:r w:rsidR="00CE1015">
        <w:rPr>
          <w:rFonts w:ascii="Arial" w:hAnsi="Arial" w:cs="Arial"/>
          <w:color w:val="auto"/>
        </w:rPr>
        <w:t>soboty</w:t>
      </w:r>
      <w:r w:rsidR="00CE1015" w:rsidRPr="00CB4795">
        <w:rPr>
          <w:rFonts w:ascii="Arial" w:hAnsi="Arial" w:cs="Arial"/>
          <w:color w:val="auto"/>
        </w:rPr>
        <w:t xml:space="preserve"> w godzinach </w:t>
      </w:r>
      <w:r w:rsidR="00CE1015" w:rsidRPr="00D824BA">
        <w:rPr>
          <w:rFonts w:ascii="Arial" w:hAnsi="Arial" w:cs="Arial"/>
          <w:color w:val="auto"/>
        </w:rPr>
        <w:t xml:space="preserve">od 6.00 </w:t>
      </w:r>
      <w:r w:rsidR="00CE1015" w:rsidRPr="00D824BA">
        <w:rPr>
          <w:rFonts w:ascii="Arial" w:hAnsi="Arial" w:cs="Arial"/>
          <w:color w:val="auto"/>
        </w:rPr>
        <w:br/>
        <w:t>do 22.00</w:t>
      </w:r>
      <w:r w:rsidR="00CE1015">
        <w:rPr>
          <w:rFonts w:ascii="Arial" w:hAnsi="Arial" w:cs="Arial"/>
          <w:color w:val="auto"/>
        </w:rPr>
        <w:t>.</w:t>
      </w:r>
    </w:p>
    <w:p w:rsidR="00943DFC" w:rsidRPr="00C50029" w:rsidRDefault="00943DFC" w:rsidP="00943DFC">
      <w:pPr>
        <w:pStyle w:val="NormalnyWeb"/>
        <w:tabs>
          <w:tab w:val="left" w:pos="360"/>
        </w:tabs>
        <w:spacing w:before="0" w:beforeAutospacing="0" w:after="0" w:afterAutospacing="0"/>
        <w:rPr>
          <w:rFonts w:cs="Arial"/>
          <w:b/>
          <w:sz w:val="10"/>
        </w:rPr>
      </w:pPr>
    </w:p>
    <w:p w:rsidR="00CE1015" w:rsidRPr="00A21CF8" w:rsidRDefault="00CE1015" w:rsidP="00943DFC">
      <w:pPr>
        <w:pStyle w:val="NormalnyWeb"/>
        <w:tabs>
          <w:tab w:val="left" w:pos="360"/>
        </w:tabs>
        <w:spacing w:before="0" w:beforeAutospacing="0" w:after="0" w:afterAutospacing="0"/>
        <w:rPr>
          <w:rFonts w:cs="Arial"/>
          <w:b/>
          <w:sz w:val="2"/>
        </w:rPr>
      </w:pPr>
    </w:p>
    <w:p w:rsidR="009B76B6" w:rsidRPr="00A21CF8" w:rsidRDefault="009B76B6" w:rsidP="00943DFC">
      <w:pPr>
        <w:pStyle w:val="NormalnyWeb"/>
        <w:tabs>
          <w:tab w:val="left" w:pos="360"/>
        </w:tabs>
        <w:spacing w:before="0" w:beforeAutospacing="0" w:after="0" w:afterAutospacing="0"/>
        <w:rPr>
          <w:rFonts w:cs="Arial"/>
          <w:b/>
          <w:sz w:val="14"/>
        </w:rPr>
      </w:pPr>
    </w:p>
    <w:p w:rsidR="00943DFC" w:rsidRPr="00386CB4" w:rsidRDefault="003C097D" w:rsidP="002A0860">
      <w:pPr>
        <w:pStyle w:val="Nagwek3"/>
      </w:pPr>
      <w:r>
        <w:t>VIII</w:t>
      </w:r>
      <w:r w:rsidR="00943DFC" w:rsidRPr="00386CB4">
        <w:t>.4. Warunki poboru wody i odprowadzania ścieków z instalacji:</w:t>
      </w:r>
      <w:r w:rsidR="00943DFC" w:rsidRPr="00386CB4">
        <w:tab/>
      </w:r>
    </w:p>
    <w:p w:rsidR="00943DFC" w:rsidRDefault="00943DFC" w:rsidP="00943DFC">
      <w:pPr>
        <w:tabs>
          <w:tab w:val="left" w:pos="142"/>
          <w:tab w:val="right" w:pos="10065"/>
        </w:tabs>
        <w:rPr>
          <w:rFonts w:cs="Arial"/>
          <w:b/>
          <w:color w:val="0070C0"/>
          <w:szCs w:val="24"/>
        </w:rPr>
      </w:pPr>
    </w:p>
    <w:p w:rsidR="00943DFC" w:rsidRPr="00C31356" w:rsidRDefault="003C097D" w:rsidP="00943DFC">
      <w:pPr>
        <w:pStyle w:val="Default"/>
        <w:spacing w:after="100" w:line="276" w:lineRule="auto"/>
        <w:contextualSpacing/>
        <w:jc w:val="both"/>
        <w:rPr>
          <w:rFonts w:ascii="Arial" w:hAnsi="Arial" w:cs="Arial"/>
          <w:color w:val="auto"/>
        </w:rPr>
      </w:pPr>
      <w:r>
        <w:rPr>
          <w:rFonts w:ascii="Arial" w:hAnsi="Arial" w:cs="Arial"/>
          <w:b/>
          <w:bCs/>
          <w:color w:val="auto"/>
        </w:rPr>
        <w:t>VIII</w:t>
      </w:r>
      <w:r w:rsidR="00943DFC" w:rsidRPr="00C31356">
        <w:rPr>
          <w:rFonts w:ascii="Arial" w:hAnsi="Arial" w:cs="Arial"/>
          <w:b/>
          <w:bCs/>
          <w:color w:val="auto"/>
        </w:rPr>
        <w:t xml:space="preserve">.4.1. Warunki poboru wody: </w:t>
      </w:r>
    </w:p>
    <w:p w:rsidR="00943DFC" w:rsidRDefault="00943DFC" w:rsidP="00943DFC">
      <w:pPr>
        <w:pStyle w:val="Default"/>
        <w:contextualSpacing/>
        <w:jc w:val="both"/>
        <w:rPr>
          <w:rFonts w:ascii="Arial" w:hAnsi="Arial" w:cs="Arial"/>
          <w:b/>
          <w:bCs/>
          <w:color w:val="auto"/>
        </w:rPr>
      </w:pPr>
    </w:p>
    <w:p w:rsidR="00943DFC" w:rsidRPr="00490AF7" w:rsidRDefault="003C097D" w:rsidP="00943DFC">
      <w:pPr>
        <w:pStyle w:val="StylTekstPierwszywiersz07cmInterlinia15wiersza"/>
        <w:widowControl w:val="0"/>
        <w:suppressAutoHyphens w:val="0"/>
        <w:spacing w:line="276" w:lineRule="auto"/>
        <w:ind w:firstLine="0"/>
        <w:rPr>
          <w:rFonts w:cs="Arial"/>
        </w:rPr>
      </w:pPr>
      <w:r>
        <w:rPr>
          <w:rFonts w:cs="Arial"/>
          <w:b/>
          <w:bCs/>
        </w:rPr>
        <w:t>VIII</w:t>
      </w:r>
      <w:r w:rsidR="004E552F" w:rsidRPr="00C31356">
        <w:rPr>
          <w:rFonts w:cs="Arial"/>
          <w:b/>
          <w:bCs/>
        </w:rPr>
        <w:t>.</w:t>
      </w:r>
      <w:r w:rsidR="00943DFC">
        <w:rPr>
          <w:rFonts w:cs="Arial"/>
          <w:b/>
          <w:bCs/>
        </w:rPr>
        <w:t>4.1.1.</w:t>
      </w:r>
      <w:r w:rsidR="00943DFC" w:rsidRPr="00372451">
        <w:rPr>
          <w:rFonts w:cs="Arial"/>
          <w:b/>
          <w:bCs/>
        </w:rPr>
        <w:t xml:space="preserve"> </w:t>
      </w:r>
      <w:r w:rsidR="00943DFC" w:rsidRPr="00372451">
        <w:rPr>
          <w:rFonts w:cs="Arial"/>
        </w:rPr>
        <w:t>Pobór wody na potrzeby</w:t>
      </w:r>
      <w:r w:rsidR="00943DFC">
        <w:rPr>
          <w:rFonts w:cs="Arial"/>
        </w:rPr>
        <w:t xml:space="preserve">: bytowo-gospodarcze, technologiczne </w:t>
      </w:r>
      <w:r w:rsidR="00943DFC">
        <w:rPr>
          <w:rFonts w:cs="Arial"/>
        </w:rPr>
        <w:br/>
        <w:t xml:space="preserve">i przeciwpożarowe </w:t>
      </w:r>
      <w:r w:rsidR="00943DFC" w:rsidRPr="00372451">
        <w:rPr>
          <w:rFonts w:cs="Arial"/>
        </w:rPr>
        <w:t xml:space="preserve">odbywać się będzie z sieci wodociągowej </w:t>
      </w:r>
      <w:r w:rsidR="00943DFC">
        <w:rPr>
          <w:rFonts w:cs="Arial"/>
        </w:rPr>
        <w:t xml:space="preserve">należącej do </w:t>
      </w:r>
      <w:r w:rsidR="00943DFC">
        <w:rPr>
          <w:rFonts w:cs="Arial"/>
        </w:rPr>
        <w:br/>
      </w:r>
      <w:r w:rsidR="008C5B09" w:rsidRPr="008C5B09">
        <w:rPr>
          <w:rFonts w:cs="Arial"/>
        </w:rPr>
        <w:t>Przedsiębiorstwa Wodociągów i Kanalizacji Sp. z o.o. w Przemyślu</w:t>
      </w:r>
      <w:r w:rsidR="00943DFC" w:rsidRPr="008C5B09">
        <w:rPr>
          <w:rFonts w:cs="Arial"/>
          <w:szCs w:val="24"/>
        </w:rPr>
        <w:t xml:space="preserve">, </w:t>
      </w:r>
      <w:r w:rsidR="00943DFC" w:rsidRPr="008C5B09">
        <w:rPr>
          <w:rFonts w:cs="Arial"/>
        </w:rPr>
        <w:t>na warunkach</w:t>
      </w:r>
      <w:r w:rsidR="00943DFC" w:rsidRPr="00372451">
        <w:rPr>
          <w:rFonts w:cs="Arial"/>
        </w:rPr>
        <w:t xml:space="preserve"> określonych przez administratora sieci wodociągowej. </w:t>
      </w:r>
    </w:p>
    <w:p w:rsidR="00943DFC" w:rsidRPr="008B134A" w:rsidRDefault="00943DFC" w:rsidP="00943DFC">
      <w:pPr>
        <w:pStyle w:val="Default"/>
        <w:spacing w:line="276" w:lineRule="auto"/>
        <w:contextualSpacing/>
        <w:jc w:val="both"/>
        <w:rPr>
          <w:rFonts w:ascii="Arial" w:hAnsi="Arial" w:cs="Arial"/>
          <w:b/>
          <w:bCs/>
          <w:color w:val="auto"/>
          <w:sz w:val="16"/>
        </w:rPr>
      </w:pPr>
    </w:p>
    <w:p w:rsidR="008C5B09" w:rsidRPr="008C5B09" w:rsidRDefault="003C097D" w:rsidP="008C5B09">
      <w:pPr>
        <w:pStyle w:val="Default"/>
        <w:spacing w:line="276" w:lineRule="auto"/>
        <w:jc w:val="both"/>
        <w:rPr>
          <w:rFonts w:ascii="Arial" w:hAnsi="Arial" w:cs="Arial"/>
          <w:b/>
          <w:bCs/>
          <w:color w:val="auto"/>
          <w:sz w:val="14"/>
        </w:rPr>
      </w:pPr>
      <w:r>
        <w:rPr>
          <w:rFonts w:ascii="Arial" w:hAnsi="Arial" w:cs="Arial"/>
          <w:b/>
          <w:bCs/>
          <w:color w:val="auto"/>
        </w:rPr>
        <w:t>VIII</w:t>
      </w:r>
      <w:r w:rsidR="004E552F" w:rsidRPr="00C31356">
        <w:rPr>
          <w:rFonts w:ascii="Arial" w:hAnsi="Arial" w:cs="Arial"/>
          <w:b/>
          <w:bCs/>
          <w:color w:val="auto"/>
        </w:rPr>
        <w:t>.</w:t>
      </w:r>
      <w:r w:rsidR="00943DFC">
        <w:rPr>
          <w:rFonts w:ascii="Arial" w:hAnsi="Arial" w:cs="Arial"/>
          <w:b/>
          <w:bCs/>
          <w:color w:val="auto"/>
        </w:rPr>
        <w:t>4.1.2.</w:t>
      </w:r>
      <w:r w:rsidR="00943DFC" w:rsidRPr="00483797">
        <w:rPr>
          <w:rFonts w:ascii="Arial" w:hAnsi="Arial" w:cs="Arial"/>
        </w:rPr>
        <w:t xml:space="preserve"> </w:t>
      </w:r>
      <w:r w:rsidR="00943DFC" w:rsidRPr="00372451">
        <w:rPr>
          <w:rFonts w:ascii="Arial" w:hAnsi="Arial" w:cs="Arial"/>
          <w:color w:val="auto"/>
        </w:rPr>
        <w:t>Pobór wody będzie opomiarowany.</w:t>
      </w:r>
      <w:r w:rsidR="00943DFC">
        <w:rPr>
          <w:rFonts w:ascii="Arial" w:hAnsi="Arial" w:cs="Arial"/>
          <w:color w:val="auto"/>
        </w:rPr>
        <w:t xml:space="preserve"> </w:t>
      </w:r>
      <w:r w:rsidR="00943DFC" w:rsidRPr="00545E07">
        <w:rPr>
          <w:rFonts w:ascii="Arial" w:hAnsi="Arial" w:cs="Arial"/>
        </w:rPr>
        <w:t xml:space="preserve">Ilość pobieranej wody będzie określana na podstawie wskazań </w:t>
      </w:r>
      <w:r w:rsidR="00943DFC" w:rsidRPr="00EF7874">
        <w:rPr>
          <w:rFonts w:ascii="Arial" w:hAnsi="Arial" w:cs="Arial"/>
        </w:rPr>
        <w:t>wodomierz</w:t>
      </w:r>
      <w:r w:rsidR="00943DFC">
        <w:rPr>
          <w:rFonts w:ascii="Arial" w:hAnsi="Arial" w:cs="Arial"/>
        </w:rPr>
        <w:t>a</w:t>
      </w:r>
      <w:r w:rsidR="00943DFC" w:rsidRPr="00EF7874">
        <w:rPr>
          <w:rFonts w:ascii="Arial" w:hAnsi="Arial" w:cs="Arial"/>
        </w:rPr>
        <w:t xml:space="preserve"> </w:t>
      </w:r>
      <w:r w:rsidR="00943DFC" w:rsidRPr="00EF7874">
        <w:rPr>
          <w:rFonts w:ascii="Arial" w:hAnsi="Arial" w:cs="Arial"/>
          <w:color w:val="auto"/>
        </w:rPr>
        <w:t>zlokalizowan</w:t>
      </w:r>
      <w:r w:rsidR="00943DFC">
        <w:rPr>
          <w:rFonts w:ascii="Arial" w:hAnsi="Arial" w:cs="Arial"/>
          <w:color w:val="auto"/>
        </w:rPr>
        <w:t>ego</w:t>
      </w:r>
      <w:r w:rsidR="00943DFC" w:rsidRPr="00EF7874">
        <w:rPr>
          <w:rFonts w:ascii="Arial" w:hAnsi="Arial" w:cs="Arial"/>
          <w:color w:val="auto"/>
        </w:rPr>
        <w:t xml:space="preserve"> </w:t>
      </w:r>
      <w:r w:rsidR="00943DFC">
        <w:rPr>
          <w:rFonts w:ascii="Arial" w:hAnsi="Arial" w:cs="Arial"/>
          <w:color w:val="auto"/>
        </w:rPr>
        <w:t xml:space="preserve">w </w:t>
      </w:r>
      <w:r w:rsidR="008C5B09">
        <w:rPr>
          <w:rFonts w:ascii="Arial" w:hAnsi="Arial" w:cs="Arial"/>
          <w:color w:val="auto"/>
        </w:rPr>
        <w:t xml:space="preserve">budynku </w:t>
      </w:r>
      <w:r w:rsidR="008C5B09" w:rsidRPr="008C5B09">
        <w:rPr>
          <w:rFonts w:ascii="Arial" w:hAnsi="Arial" w:cs="Arial"/>
          <w:color w:val="auto"/>
        </w:rPr>
        <w:t>gospodarczo – socja</w:t>
      </w:r>
      <w:r>
        <w:rPr>
          <w:rFonts w:ascii="Arial" w:hAnsi="Arial" w:cs="Arial"/>
          <w:color w:val="auto"/>
        </w:rPr>
        <w:t>l</w:t>
      </w:r>
      <w:r w:rsidR="008C5B09" w:rsidRPr="008C5B09">
        <w:rPr>
          <w:rFonts w:ascii="Arial" w:hAnsi="Arial" w:cs="Arial"/>
          <w:color w:val="auto"/>
        </w:rPr>
        <w:t>nym.</w:t>
      </w:r>
    </w:p>
    <w:p w:rsidR="008C5B09" w:rsidRPr="008C5B09" w:rsidRDefault="008C5B09" w:rsidP="008C5B09">
      <w:pPr>
        <w:pStyle w:val="Default"/>
        <w:spacing w:line="276" w:lineRule="auto"/>
        <w:jc w:val="both"/>
        <w:rPr>
          <w:rFonts w:ascii="Arial" w:hAnsi="Arial" w:cs="Arial"/>
          <w:b/>
          <w:bCs/>
          <w:color w:val="auto"/>
          <w:sz w:val="14"/>
        </w:rPr>
      </w:pPr>
    </w:p>
    <w:p w:rsidR="00943DFC" w:rsidRPr="00545E07" w:rsidRDefault="003C097D" w:rsidP="00943DFC">
      <w:pPr>
        <w:spacing w:line="276" w:lineRule="auto"/>
        <w:rPr>
          <w:rFonts w:cs="Arial"/>
          <w:szCs w:val="24"/>
        </w:rPr>
      </w:pPr>
      <w:r>
        <w:rPr>
          <w:rFonts w:cs="Arial"/>
          <w:b/>
          <w:bCs/>
          <w:szCs w:val="24"/>
        </w:rPr>
        <w:t>VIII</w:t>
      </w:r>
      <w:r w:rsidR="004E552F" w:rsidRPr="004E552F">
        <w:rPr>
          <w:rFonts w:cs="Arial"/>
          <w:b/>
          <w:bCs/>
          <w:szCs w:val="24"/>
        </w:rPr>
        <w:t>.</w:t>
      </w:r>
      <w:r w:rsidR="00943DFC" w:rsidRPr="004E552F">
        <w:rPr>
          <w:rFonts w:cs="Arial"/>
          <w:b/>
          <w:bCs/>
          <w:szCs w:val="24"/>
        </w:rPr>
        <w:t xml:space="preserve">4.1.3. </w:t>
      </w:r>
      <w:r w:rsidR="00943DFC" w:rsidRPr="004E552F">
        <w:rPr>
          <w:rFonts w:cs="Arial"/>
          <w:szCs w:val="24"/>
        </w:rPr>
        <w:t xml:space="preserve">Urządzenie służące do pomiaru ilości pobieranej wody będą oznakowane </w:t>
      </w:r>
      <w:r w:rsidR="00943DFC" w:rsidRPr="004E552F">
        <w:rPr>
          <w:rFonts w:cs="Arial"/>
          <w:szCs w:val="24"/>
        </w:rPr>
        <w:br/>
      </w:r>
      <w:r w:rsidR="00943DFC" w:rsidRPr="00545E07">
        <w:rPr>
          <w:rFonts w:cs="Arial"/>
          <w:szCs w:val="24"/>
        </w:rPr>
        <w:t>i legalizowane.</w:t>
      </w:r>
    </w:p>
    <w:p w:rsidR="00943DFC" w:rsidRDefault="00943DFC" w:rsidP="00943DFC">
      <w:pPr>
        <w:tabs>
          <w:tab w:val="left" w:pos="142"/>
          <w:tab w:val="right" w:pos="10065"/>
        </w:tabs>
        <w:rPr>
          <w:rFonts w:cs="Arial"/>
          <w:b/>
          <w:szCs w:val="24"/>
        </w:rPr>
      </w:pPr>
    </w:p>
    <w:p w:rsidR="00943DFC" w:rsidRPr="00C31356" w:rsidRDefault="003C097D" w:rsidP="00943DFC">
      <w:pPr>
        <w:tabs>
          <w:tab w:val="left" w:pos="142"/>
          <w:tab w:val="right" w:pos="10065"/>
        </w:tabs>
        <w:rPr>
          <w:rFonts w:cs="Arial"/>
          <w:b/>
          <w:bCs/>
          <w:szCs w:val="24"/>
        </w:rPr>
      </w:pPr>
      <w:r>
        <w:rPr>
          <w:rFonts w:cs="Arial"/>
          <w:b/>
          <w:szCs w:val="24"/>
        </w:rPr>
        <w:t>VIII</w:t>
      </w:r>
      <w:r w:rsidR="00943DFC" w:rsidRPr="00C31356">
        <w:rPr>
          <w:rFonts w:cs="Arial"/>
          <w:b/>
          <w:szCs w:val="24"/>
        </w:rPr>
        <w:t xml:space="preserve">.4.2. </w:t>
      </w:r>
      <w:r w:rsidR="00943DFC">
        <w:rPr>
          <w:rFonts w:cs="Arial"/>
          <w:b/>
          <w:bCs/>
          <w:szCs w:val="24"/>
        </w:rPr>
        <w:t>W</w:t>
      </w:r>
      <w:r w:rsidR="00943DFC" w:rsidRPr="00C45E65">
        <w:rPr>
          <w:rFonts w:cs="Arial"/>
          <w:b/>
          <w:bCs/>
          <w:szCs w:val="24"/>
        </w:rPr>
        <w:t>arunki emisji ścieków i sposób ich odprowadzania</w:t>
      </w:r>
      <w:r w:rsidR="00943DFC">
        <w:rPr>
          <w:rFonts w:cs="Arial"/>
          <w:b/>
          <w:bCs/>
          <w:szCs w:val="24"/>
        </w:rPr>
        <w:t>:</w:t>
      </w:r>
    </w:p>
    <w:p w:rsidR="00943DFC" w:rsidRDefault="00943DFC" w:rsidP="00943DFC">
      <w:pPr>
        <w:spacing w:before="120"/>
        <w:contextualSpacing/>
        <w:rPr>
          <w:rFonts w:cs="Arial"/>
          <w:b/>
          <w:szCs w:val="24"/>
        </w:rPr>
      </w:pPr>
    </w:p>
    <w:p w:rsidR="003972F4" w:rsidRPr="003972F4" w:rsidRDefault="003C097D" w:rsidP="003972F4">
      <w:pPr>
        <w:spacing w:line="276" w:lineRule="auto"/>
        <w:rPr>
          <w:rFonts w:eastAsia="Arial" w:cs="Arial"/>
          <w:kern w:val="2"/>
          <w:szCs w:val="24"/>
        </w:rPr>
      </w:pPr>
      <w:r>
        <w:rPr>
          <w:rFonts w:cs="Arial"/>
          <w:b/>
          <w:szCs w:val="24"/>
        </w:rPr>
        <w:t>VIII</w:t>
      </w:r>
      <w:r w:rsidR="003972F4" w:rsidRPr="003972F4">
        <w:rPr>
          <w:rFonts w:cs="Arial"/>
          <w:b/>
          <w:szCs w:val="24"/>
        </w:rPr>
        <w:t>.4.2.1.</w:t>
      </w:r>
      <w:r w:rsidR="003972F4" w:rsidRPr="003972F4">
        <w:rPr>
          <w:rFonts w:cs="Arial"/>
          <w:szCs w:val="24"/>
        </w:rPr>
        <w:t xml:space="preserve"> </w:t>
      </w:r>
      <w:r w:rsidR="003972F4" w:rsidRPr="003972F4">
        <w:rPr>
          <w:rFonts w:eastAsia="Arial" w:cs="Arial"/>
          <w:kern w:val="2"/>
          <w:szCs w:val="24"/>
        </w:rPr>
        <w:t>Ścieki technologiczne:</w:t>
      </w:r>
    </w:p>
    <w:p w:rsidR="003972F4" w:rsidRPr="003972F4" w:rsidRDefault="003972F4" w:rsidP="009B76B6">
      <w:pPr>
        <w:numPr>
          <w:ilvl w:val="0"/>
          <w:numId w:val="47"/>
        </w:numPr>
        <w:spacing w:line="276" w:lineRule="auto"/>
        <w:ind w:left="426" w:hanging="426"/>
        <w:rPr>
          <w:rFonts w:eastAsia="Arial" w:cs="Arial"/>
          <w:kern w:val="1"/>
          <w:szCs w:val="24"/>
        </w:rPr>
      </w:pPr>
      <w:r w:rsidRPr="003972F4">
        <w:rPr>
          <w:rFonts w:eastAsia="Arial" w:cs="Arial"/>
          <w:kern w:val="2"/>
          <w:szCs w:val="24"/>
        </w:rPr>
        <w:t xml:space="preserve">z hali do mechaniczno - biologicznego przetwarzania odpadów będą odprowadzane kanalizacją zakładową </w:t>
      </w:r>
      <w:r w:rsidRPr="003972F4">
        <w:rPr>
          <w:rFonts w:eastAsia="Arial" w:cs="Arial"/>
          <w:kern w:val="1"/>
          <w:szCs w:val="24"/>
        </w:rPr>
        <w:t xml:space="preserve">do </w:t>
      </w:r>
      <w:r w:rsidRPr="003972F4">
        <w:rPr>
          <w:rFonts w:cs="Arial"/>
          <w:szCs w:val="24"/>
        </w:rPr>
        <w:t>żelbetowego podziemnego, bezodpływowego zbiornika o pojemności 6 m</w:t>
      </w:r>
      <w:r w:rsidRPr="003972F4">
        <w:rPr>
          <w:rFonts w:cs="Arial"/>
          <w:szCs w:val="24"/>
          <w:vertAlign w:val="superscript"/>
        </w:rPr>
        <w:t>3</w:t>
      </w:r>
      <w:r w:rsidRPr="003972F4">
        <w:rPr>
          <w:rFonts w:cs="Arial"/>
          <w:szCs w:val="24"/>
        </w:rPr>
        <w:t xml:space="preserve">, </w:t>
      </w:r>
      <w:r w:rsidRPr="003972F4">
        <w:rPr>
          <w:rFonts w:eastAsia="Arial" w:cs="Arial"/>
          <w:kern w:val="1"/>
          <w:szCs w:val="24"/>
        </w:rPr>
        <w:t xml:space="preserve">zlokalizowanego pomiędzy halą do mechaniczno biologicznego przetwarzania  a płytą kompostową, skąd </w:t>
      </w:r>
      <w:r w:rsidRPr="003972F4">
        <w:rPr>
          <w:rFonts w:cs="Arial"/>
          <w:szCs w:val="24"/>
        </w:rPr>
        <w:t xml:space="preserve">powtórnie wykorzystywane będą do zraszania wsadu w bioreaktorach  </w:t>
      </w:r>
      <w:r w:rsidRPr="003972F4">
        <w:rPr>
          <w:rFonts w:cs="Arial"/>
          <w:szCs w:val="24"/>
        </w:rPr>
        <w:br/>
        <w:t xml:space="preserve">i pryzmach kompostowych  (układ zamknięty) lub ich nadmiar będzie wypompowywany i wywożony wozem asenizacyjnym do punktu zlewnego oczyszczalni ścieków. </w:t>
      </w:r>
    </w:p>
    <w:p w:rsidR="003972F4" w:rsidRPr="003972F4" w:rsidRDefault="003972F4" w:rsidP="009B76B6">
      <w:pPr>
        <w:numPr>
          <w:ilvl w:val="0"/>
          <w:numId w:val="47"/>
        </w:numPr>
        <w:spacing w:line="276" w:lineRule="auto"/>
        <w:ind w:left="426" w:hanging="426"/>
        <w:rPr>
          <w:rFonts w:eastAsia="Arial" w:cs="Arial"/>
          <w:kern w:val="1"/>
          <w:szCs w:val="24"/>
        </w:rPr>
      </w:pPr>
      <w:r w:rsidRPr="003972F4">
        <w:rPr>
          <w:rFonts w:eastAsia="Arial" w:cs="Arial"/>
          <w:kern w:val="1"/>
          <w:szCs w:val="24"/>
        </w:rPr>
        <w:lastRenderedPageBreak/>
        <w:t xml:space="preserve">z placu dojrzewania stabilizatu będą odprowadzane kanalizacją zakładową </w:t>
      </w:r>
      <w:r w:rsidR="003C097D">
        <w:rPr>
          <w:rFonts w:eastAsia="Arial" w:cs="Arial"/>
          <w:kern w:val="1"/>
          <w:szCs w:val="24"/>
        </w:rPr>
        <w:br/>
      </w:r>
      <w:r w:rsidRPr="003972F4">
        <w:rPr>
          <w:rFonts w:eastAsia="Arial" w:cs="Arial"/>
          <w:kern w:val="1"/>
          <w:szCs w:val="24"/>
        </w:rPr>
        <w:t>do bezodpływowego zbiornika magazynowego o pojemności 6 m</w:t>
      </w:r>
      <w:r w:rsidRPr="003972F4">
        <w:rPr>
          <w:rFonts w:eastAsia="Arial" w:cs="Arial"/>
          <w:kern w:val="1"/>
          <w:szCs w:val="24"/>
          <w:vertAlign w:val="superscript"/>
        </w:rPr>
        <w:t>3</w:t>
      </w:r>
      <w:r w:rsidRPr="003972F4">
        <w:rPr>
          <w:rFonts w:eastAsia="Arial" w:cs="Arial"/>
          <w:kern w:val="1"/>
          <w:szCs w:val="24"/>
        </w:rPr>
        <w:t xml:space="preserve">,  zlokalizowanego pomiędzy halą do mechaniczno biologicznego przetwarzania </w:t>
      </w:r>
      <w:r w:rsidR="009B76B6">
        <w:rPr>
          <w:rFonts w:eastAsia="Arial" w:cs="Arial"/>
          <w:kern w:val="1"/>
          <w:szCs w:val="24"/>
        </w:rPr>
        <w:br/>
      </w:r>
      <w:r w:rsidRPr="003972F4">
        <w:rPr>
          <w:rFonts w:eastAsia="Arial" w:cs="Arial"/>
          <w:kern w:val="1"/>
          <w:szCs w:val="24"/>
        </w:rPr>
        <w:t xml:space="preserve">a płytą kompostową,  skąd będą </w:t>
      </w:r>
      <w:r w:rsidRPr="003972F4">
        <w:rPr>
          <w:rFonts w:cs="Arial"/>
          <w:szCs w:val="24"/>
        </w:rPr>
        <w:t xml:space="preserve">wykorzystywane do zraszania pryzm kompostowych (układ zamknięty) lub ich nadmiar będzie wypompowywany </w:t>
      </w:r>
      <w:r w:rsidR="009B76B6">
        <w:rPr>
          <w:rFonts w:cs="Arial"/>
          <w:szCs w:val="24"/>
        </w:rPr>
        <w:br/>
      </w:r>
      <w:r w:rsidRPr="003972F4">
        <w:rPr>
          <w:rFonts w:cs="Arial"/>
          <w:szCs w:val="24"/>
        </w:rPr>
        <w:t xml:space="preserve">i wywożony wozem asenizacyjnym do punktu zlewnego oczyszczalni ścieków. </w:t>
      </w:r>
    </w:p>
    <w:p w:rsidR="003972F4" w:rsidRPr="003972F4" w:rsidRDefault="003972F4" w:rsidP="003972F4">
      <w:pPr>
        <w:spacing w:line="276" w:lineRule="auto"/>
        <w:rPr>
          <w:rFonts w:cs="Arial"/>
          <w:b/>
          <w:sz w:val="18"/>
          <w:szCs w:val="24"/>
        </w:rPr>
      </w:pPr>
      <w:r w:rsidRPr="003972F4">
        <w:rPr>
          <w:rFonts w:cs="Arial"/>
          <w:szCs w:val="24"/>
        </w:rPr>
        <w:t>Łączna pojemność wszystkich zbiorników magazynowych  ( 2 szt.), przeznaczonych do gromadzenia ścieków technologicznych wynosić będzie 12 m</w:t>
      </w:r>
      <w:r w:rsidRPr="003972F4">
        <w:rPr>
          <w:rFonts w:cs="Arial"/>
          <w:szCs w:val="24"/>
          <w:vertAlign w:val="superscript"/>
        </w:rPr>
        <w:t>3</w:t>
      </w:r>
      <w:r w:rsidRPr="003972F4">
        <w:rPr>
          <w:rFonts w:cs="Arial"/>
          <w:szCs w:val="24"/>
        </w:rPr>
        <w:t>.</w:t>
      </w:r>
    </w:p>
    <w:p w:rsidR="003972F4" w:rsidRPr="009077F4" w:rsidRDefault="003972F4" w:rsidP="003972F4">
      <w:pPr>
        <w:spacing w:line="276" w:lineRule="auto"/>
        <w:ind w:left="720"/>
        <w:rPr>
          <w:rFonts w:cs="Arial"/>
          <w:b/>
          <w:sz w:val="2"/>
          <w:szCs w:val="24"/>
        </w:rPr>
      </w:pPr>
    </w:p>
    <w:p w:rsidR="003972F4" w:rsidRPr="003972F4" w:rsidRDefault="003972F4" w:rsidP="003972F4">
      <w:pPr>
        <w:spacing w:line="276" w:lineRule="auto"/>
        <w:rPr>
          <w:rFonts w:cs="Arial"/>
          <w:b/>
          <w:sz w:val="18"/>
          <w:szCs w:val="24"/>
        </w:rPr>
      </w:pPr>
    </w:p>
    <w:p w:rsidR="003972F4" w:rsidRPr="003972F4" w:rsidRDefault="003C097D" w:rsidP="003972F4">
      <w:pPr>
        <w:spacing w:line="276" w:lineRule="auto"/>
        <w:rPr>
          <w:rFonts w:cs="Arial"/>
          <w:szCs w:val="24"/>
        </w:rPr>
      </w:pPr>
      <w:r>
        <w:rPr>
          <w:rFonts w:cs="Arial"/>
          <w:b/>
          <w:szCs w:val="24"/>
        </w:rPr>
        <w:t>VIII</w:t>
      </w:r>
      <w:r w:rsidR="003972F4" w:rsidRPr="003972F4">
        <w:rPr>
          <w:rFonts w:cs="Arial"/>
          <w:b/>
          <w:szCs w:val="24"/>
        </w:rPr>
        <w:t xml:space="preserve">.4.2.2. </w:t>
      </w:r>
      <w:r w:rsidR="003972F4" w:rsidRPr="003972F4">
        <w:rPr>
          <w:rFonts w:cs="Arial"/>
          <w:szCs w:val="24"/>
        </w:rPr>
        <w:t>Ścieki opadowe z placów, dróg wewnętrznych i parkingów wprowadzane będą do kanalizacji deszczowej i odprowadzane do odkrytego odparowującego zbiornika wód opadowych poprzez separator substancji ropopochodnych zintegrowany z osadnikiem o pojemności 420 m</w:t>
      </w:r>
      <w:r w:rsidR="003972F4" w:rsidRPr="003972F4">
        <w:rPr>
          <w:rFonts w:cs="Arial"/>
          <w:szCs w:val="24"/>
          <w:vertAlign w:val="superscript"/>
        </w:rPr>
        <w:t>3</w:t>
      </w:r>
      <w:r w:rsidR="003972F4" w:rsidRPr="003972F4">
        <w:rPr>
          <w:rFonts w:cs="Arial"/>
          <w:szCs w:val="24"/>
        </w:rPr>
        <w:t>. Gromadzona woda w zbiorniku wykorzystywana będzie również na cele ochrony pożarowej, dlatego zbiornik będzie wyposażony w instalację wodną w celu uzupełnienia wody w zbiorniku do minimalnej ilości wymaganej ze względów pożarowych.</w:t>
      </w:r>
    </w:p>
    <w:p w:rsidR="002A0860" w:rsidRDefault="002A0860" w:rsidP="00943DFC">
      <w:pPr>
        <w:pStyle w:val="Default"/>
        <w:jc w:val="both"/>
        <w:rPr>
          <w:rFonts w:ascii="Arial" w:hAnsi="Arial" w:cs="Arial"/>
          <w:b/>
          <w:bCs/>
          <w:color w:val="auto"/>
          <w:u w:val="single"/>
        </w:rPr>
      </w:pPr>
    </w:p>
    <w:p w:rsidR="00943DFC" w:rsidRPr="00D364DE" w:rsidRDefault="003C097D" w:rsidP="002A0860">
      <w:pPr>
        <w:pStyle w:val="Nagwek3"/>
      </w:pPr>
      <w:r>
        <w:t>I</w:t>
      </w:r>
      <w:r w:rsidR="00943DFC" w:rsidRPr="00D364DE">
        <w:t>X. Rodzaj i ilość wykorzystywanej energii, materiałów, surowców i paliw:</w:t>
      </w:r>
    </w:p>
    <w:p w:rsidR="00943DFC" w:rsidRPr="00D364DE" w:rsidRDefault="00943DFC" w:rsidP="00943DFC">
      <w:pPr>
        <w:pStyle w:val="Default"/>
        <w:spacing w:after="120"/>
        <w:jc w:val="both"/>
        <w:rPr>
          <w:rFonts w:ascii="Arial" w:hAnsi="Arial" w:cs="Arial"/>
          <w:b/>
          <w:bCs/>
          <w:color w:val="0000FF"/>
          <w:sz w:val="4"/>
          <w:szCs w:val="20"/>
        </w:rPr>
      </w:pPr>
    </w:p>
    <w:p w:rsidR="00943DFC" w:rsidRPr="009B76B6" w:rsidRDefault="00943DFC" w:rsidP="00943DFC">
      <w:pPr>
        <w:pStyle w:val="Tekstpodstawowy3"/>
        <w:rPr>
          <w:rFonts w:cs="Arial"/>
          <w:b/>
          <w:bCs/>
          <w:sz w:val="4"/>
          <w:szCs w:val="24"/>
        </w:rPr>
      </w:pPr>
    </w:p>
    <w:p w:rsidR="00943DFC" w:rsidRPr="0075493D" w:rsidRDefault="003C097D" w:rsidP="00943DFC">
      <w:pPr>
        <w:pStyle w:val="Tekstpodstawowy3"/>
        <w:rPr>
          <w:rFonts w:cs="Arial"/>
          <w:bCs/>
          <w:sz w:val="24"/>
          <w:szCs w:val="24"/>
        </w:rPr>
      </w:pPr>
      <w:r>
        <w:rPr>
          <w:rFonts w:cs="Arial"/>
          <w:b/>
          <w:bCs/>
          <w:sz w:val="24"/>
          <w:szCs w:val="24"/>
        </w:rPr>
        <w:t>I</w:t>
      </w:r>
      <w:r w:rsidR="00943DFC" w:rsidRPr="00D364DE">
        <w:rPr>
          <w:rFonts w:cs="Arial"/>
          <w:b/>
          <w:bCs/>
          <w:sz w:val="24"/>
          <w:szCs w:val="24"/>
        </w:rPr>
        <w:t>X.1.</w:t>
      </w:r>
      <w:r w:rsidR="00943DFC" w:rsidRPr="00D364DE">
        <w:rPr>
          <w:rFonts w:cs="Arial"/>
          <w:bCs/>
          <w:sz w:val="24"/>
          <w:szCs w:val="24"/>
        </w:rPr>
        <w:t xml:space="preserve"> </w:t>
      </w:r>
      <w:r w:rsidR="00943DFC" w:rsidRPr="00D364DE">
        <w:rPr>
          <w:rFonts w:cs="Arial"/>
          <w:b/>
          <w:bCs/>
          <w:sz w:val="24"/>
          <w:szCs w:val="24"/>
        </w:rPr>
        <w:t>Maksymalna ilość zużywan</w:t>
      </w:r>
      <w:r w:rsidR="00943DFC">
        <w:rPr>
          <w:rFonts w:cs="Arial"/>
          <w:b/>
          <w:bCs/>
          <w:sz w:val="24"/>
          <w:szCs w:val="24"/>
        </w:rPr>
        <w:t>ej</w:t>
      </w:r>
      <w:r w:rsidR="00943DFC" w:rsidRPr="00D364DE">
        <w:rPr>
          <w:rFonts w:cs="Arial"/>
          <w:b/>
          <w:bCs/>
          <w:sz w:val="24"/>
          <w:szCs w:val="24"/>
        </w:rPr>
        <w:t xml:space="preserve"> </w:t>
      </w:r>
      <w:r w:rsidR="00943DFC" w:rsidRPr="00D364DE">
        <w:rPr>
          <w:rFonts w:cs="Arial"/>
          <w:b/>
          <w:bCs/>
          <w:sz w:val="24"/>
        </w:rPr>
        <w:t>energii, materiałów i paliw</w:t>
      </w:r>
      <w:r w:rsidR="00943DFC" w:rsidRPr="00D364DE">
        <w:rPr>
          <w:rFonts w:cs="Arial"/>
          <w:b/>
          <w:bCs/>
          <w:sz w:val="24"/>
          <w:szCs w:val="24"/>
        </w:rPr>
        <w:t>:</w:t>
      </w:r>
      <w:r w:rsidR="00943DFC" w:rsidRPr="00372451">
        <w:rPr>
          <w:rFonts w:cs="Arial"/>
          <w:bCs/>
          <w:sz w:val="24"/>
          <w:szCs w:val="24"/>
        </w:rPr>
        <w:t xml:space="preserve"> </w:t>
      </w:r>
    </w:p>
    <w:p w:rsidR="009077F4" w:rsidRPr="009B76B6" w:rsidRDefault="009077F4" w:rsidP="00943DFC">
      <w:pPr>
        <w:pStyle w:val="Tekstpodstawowy3"/>
        <w:spacing w:after="0"/>
        <w:rPr>
          <w:rFonts w:cs="Arial"/>
          <w:sz w:val="6"/>
          <w:szCs w:val="20"/>
        </w:rPr>
      </w:pPr>
    </w:p>
    <w:p w:rsidR="00943DFC" w:rsidRDefault="00943DFC" w:rsidP="00943DFC">
      <w:pPr>
        <w:pStyle w:val="Tekstpodstawowy3"/>
        <w:spacing w:after="0"/>
        <w:rPr>
          <w:rFonts w:cs="Arial"/>
          <w:sz w:val="20"/>
          <w:szCs w:val="20"/>
        </w:rPr>
      </w:pPr>
      <w:r w:rsidRPr="00372451">
        <w:rPr>
          <w:rFonts w:cs="Arial"/>
          <w:sz w:val="20"/>
          <w:szCs w:val="20"/>
        </w:rPr>
        <w:t xml:space="preserve">Tabela nr </w:t>
      </w:r>
      <w:r w:rsidR="003C097D">
        <w:rPr>
          <w:rFonts w:cs="Arial"/>
          <w:sz w:val="20"/>
          <w:szCs w:val="20"/>
        </w:rPr>
        <w:t>29</w:t>
      </w:r>
    </w:p>
    <w:p w:rsidR="00943DFC" w:rsidRPr="00CD342F" w:rsidRDefault="00943DFC" w:rsidP="00943DFC">
      <w:pPr>
        <w:pStyle w:val="Tekstpodstawowy3"/>
        <w:spacing w:after="0"/>
        <w:rPr>
          <w:rFonts w:cs="Arial"/>
          <w:bCs/>
          <w:sz w:val="12"/>
          <w:szCs w:val="20"/>
        </w:rPr>
      </w:pPr>
    </w:p>
    <w:tbl>
      <w:tblPr>
        <w:tblStyle w:val="Tabela-Siatka"/>
        <w:tblW w:w="9024" w:type="dxa"/>
        <w:tblLayout w:type="fixed"/>
        <w:tblLook w:val="01E0" w:firstRow="1" w:lastRow="1" w:firstColumn="1" w:lastColumn="1" w:noHBand="0" w:noVBand="0"/>
        <w:tblDescription w:val="Maksymalna ilość zużywanej energii, materiałów i paliw: "/>
      </w:tblPr>
      <w:tblGrid>
        <w:gridCol w:w="697"/>
        <w:gridCol w:w="3993"/>
        <w:gridCol w:w="2616"/>
        <w:gridCol w:w="1718"/>
      </w:tblGrid>
      <w:tr w:rsidR="00943DFC" w:rsidRPr="002A0860" w:rsidTr="002A0860">
        <w:trPr>
          <w:trHeight w:val="565"/>
        </w:trPr>
        <w:tc>
          <w:tcPr>
            <w:tcW w:w="697" w:type="dxa"/>
            <w:vAlign w:val="center"/>
          </w:tcPr>
          <w:p w:rsidR="00943DFC" w:rsidRPr="002A0860" w:rsidRDefault="00943DFC" w:rsidP="002A0860">
            <w:pPr>
              <w:jc w:val="center"/>
              <w:rPr>
                <w:rFonts w:cs="Arial"/>
                <w:b/>
                <w:sz w:val="20"/>
              </w:rPr>
            </w:pPr>
          </w:p>
          <w:p w:rsidR="00943DFC" w:rsidRPr="002A0860" w:rsidRDefault="00943DFC" w:rsidP="002A0860">
            <w:pPr>
              <w:jc w:val="center"/>
              <w:rPr>
                <w:rFonts w:cs="Arial"/>
                <w:b/>
                <w:sz w:val="20"/>
              </w:rPr>
            </w:pPr>
            <w:r w:rsidRPr="002A0860">
              <w:rPr>
                <w:rFonts w:cs="Arial"/>
                <w:b/>
                <w:sz w:val="20"/>
              </w:rPr>
              <w:t>Lp.</w:t>
            </w:r>
          </w:p>
        </w:tc>
        <w:tc>
          <w:tcPr>
            <w:tcW w:w="3993" w:type="dxa"/>
            <w:vAlign w:val="center"/>
          </w:tcPr>
          <w:p w:rsidR="00943DFC" w:rsidRPr="002A0860" w:rsidRDefault="00943DFC" w:rsidP="002A0860">
            <w:pPr>
              <w:jc w:val="center"/>
              <w:rPr>
                <w:rFonts w:cs="Arial"/>
                <w:b/>
                <w:sz w:val="20"/>
              </w:rPr>
            </w:pPr>
          </w:p>
          <w:p w:rsidR="00943DFC" w:rsidRPr="002A0860" w:rsidRDefault="00943DFC" w:rsidP="002A0860">
            <w:pPr>
              <w:jc w:val="center"/>
              <w:rPr>
                <w:rFonts w:cs="Arial"/>
                <w:b/>
                <w:sz w:val="20"/>
              </w:rPr>
            </w:pPr>
            <w:r w:rsidRPr="002A0860">
              <w:rPr>
                <w:rFonts w:cs="Arial"/>
                <w:b/>
                <w:sz w:val="20"/>
              </w:rPr>
              <w:t>Wskaźnik</w:t>
            </w:r>
          </w:p>
        </w:tc>
        <w:tc>
          <w:tcPr>
            <w:tcW w:w="2616" w:type="dxa"/>
            <w:vAlign w:val="center"/>
          </w:tcPr>
          <w:p w:rsidR="00943DFC" w:rsidRPr="002A0860" w:rsidRDefault="00943DFC" w:rsidP="002A0860">
            <w:pPr>
              <w:jc w:val="center"/>
              <w:rPr>
                <w:rFonts w:cs="Arial"/>
                <w:b/>
                <w:sz w:val="20"/>
              </w:rPr>
            </w:pPr>
          </w:p>
          <w:p w:rsidR="00943DFC" w:rsidRPr="002A0860" w:rsidRDefault="00943DFC" w:rsidP="002A0860">
            <w:pPr>
              <w:jc w:val="center"/>
              <w:rPr>
                <w:rFonts w:cs="Arial"/>
                <w:b/>
                <w:sz w:val="20"/>
              </w:rPr>
            </w:pPr>
            <w:r w:rsidRPr="002A0860">
              <w:rPr>
                <w:rFonts w:cs="Arial"/>
                <w:b/>
                <w:sz w:val="20"/>
              </w:rPr>
              <w:t>Jednostka</w:t>
            </w:r>
          </w:p>
        </w:tc>
        <w:tc>
          <w:tcPr>
            <w:tcW w:w="1718" w:type="dxa"/>
            <w:vAlign w:val="center"/>
          </w:tcPr>
          <w:p w:rsidR="00943DFC" w:rsidRPr="002A0860" w:rsidRDefault="00943DFC" w:rsidP="002A0860">
            <w:pPr>
              <w:jc w:val="center"/>
              <w:rPr>
                <w:rFonts w:cs="Arial"/>
                <w:b/>
                <w:sz w:val="20"/>
              </w:rPr>
            </w:pPr>
          </w:p>
          <w:p w:rsidR="00943DFC" w:rsidRPr="002A0860" w:rsidRDefault="00943DFC" w:rsidP="002A0860">
            <w:pPr>
              <w:jc w:val="center"/>
              <w:rPr>
                <w:rFonts w:cs="Arial"/>
                <w:b/>
                <w:sz w:val="20"/>
              </w:rPr>
            </w:pPr>
            <w:r w:rsidRPr="002A0860">
              <w:rPr>
                <w:rFonts w:cs="Arial"/>
                <w:b/>
                <w:sz w:val="20"/>
              </w:rPr>
              <w:t>Wartość</w:t>
            </w:r>
          </w:p>
        </w:tc>
      </w:tr>
      <w:tr w:rsidR="00DB7745" w:rsidRPr="002A0860" w:rsidTr="002A0860">
        <w:tc>
          <w:tcPr>
            <w:tcW w:w="697" w:type="dxa"/>
            <w:vAlign w:val="center"/>
          </w:tcPr>
          <w:p w:rsidR="00DB7745" w:rsidRPr="002A0860" w:rsidRDefault="00DB7745" w:rsidP="002A0860">
            <w:pPr>
              <w:jc w:val="center"/>
              <w:rPr>
                <w:rFonts w:cs="Arial"/>
                <w:sz w:val="20"/>
              </w:rPr>
            </w:pPr>
            <w:r w:rsidRPr="002A0860">
              <w:rPr>
                <w:rFonts w:cs="Arial"/>
                <w:sz w:val="20"/>
              </w:rPr>
              <w:t>1.</w:t>
            </w:r>
          </w:p>
        </w:tc>
        <w:tc>
          <w:tcPr>
            <w:tcW w:w="3993" w:type="dxa"/>
            <w:vAlign w:val="center"/>
          </w:tcPr>
          <w:p w:rsidR="00DB7745" w:rsidRPr="002A0860" w:rsidRDefault="00DB7745" w:rsidP="002A0860">
            <w:pPr>
              <w:jc w:val="center"/>
              <w:rPr>
                <w:rFonts w:cs="Arial"/>
                <w:sz w:val="20"/>
              </w:rPr>
            </w:pPr>
            <w:r w:rsidRPr="002A0860">
              <w:rPr>
                <w:rFonts w:cs="Arial"/>
                <w:sz w:val="20"/>
              </w:rPr>
              <w:t>Energia elektryczna</w:t>
            </w:r>
          </w:p>
        </w:tc>
        <w:tc>
          <w:tcPr>
            <w:tcW w:w="2616" w:type="dxa"/>
            <w:vAlign w:val="center"/>
          </w:tcPr>
          <w:p w:rsidR="00DB7745" w:rsidRPr="002A0860" w:rsidRDefault="00DB7745" w:rsidP="002A0860">
            <w:pPr>
              <w:jc w:val="center"/>
              <w:rPr>
                <w:rFonts w:cs="Arial"/>
                <w:sz w:val="20"/>
              </w:rPr>
            </w:pPr>
            <w:r w:rsidRPr="002A0860">
              <w:rPr>
                <w:rFonts w:cs="Arial"/>
                <w:sz w:val="20"/>
              </w:rPr>
              <w:t>kWh/rok</w:t>
            </w:r>
          </w:p>
        </w:tc>
        <w:tc>
          <w:tcPr>
            <w:tcW w:w="1718" w:type="dxa"/>
            <w:vAlign w:val="center"/>
          </w:tcPr>
          <w:p w:rsidR="00DB7745" w:rsidRPr="002A0860" w:rsidRDefault="00DB7745" w:rsidP="002A0860">
            <w:pPr>
              <w:snapToGrid w:val="0"/>
              <w:jc w:val="center"/>
              <w:rPr>
                <w:sz w:val="20"/>
              </w:rPr>
            </w:pPr>
            <w:r w:rsidRPr="002A0860">
              <w:rPr>
                <w:rFonts w:cs="Arial"/>
                <w:b/>
                <w:sz w:val="20"/>
              </w:rPr>
              <w:t>312</w:t>
            </w:r>
          </w:p>
        </w:tc>
      </w:tr>
      <w:tr w:rsidR="00DB7745" w:rsidRPr="002A0860" w:rsidTr="002A0860">
        <w:tc>
          <w:tcPr>
            <w:tcW w:w="697" w:type="dxa"/>
            <w:vAlign w:val="center"/>
          </w:tcPr>
          <w:p w:rsidR="00DB7745" w:rsidRPr="002A0860" w:rsidRDefault="00DB7745" w:rsidP="002A0860">
            <w:pPr>
              <w:jc w:val="center"/>
              <w:rPr>
                <w:rFonts w:cs="Arial"/>
                <w:sz w:val="20"/>
              </w:rPr>
            </w:pPr>
            <w:r w:rsidRPr="002A0860">
              <w:rPr>
                <w:rFonts w:cs="Arial"/>
                <w:sz w:val="20"/>
              </w:rPr>
              <w:t>2.</w:t>
            </w:r>
          </w:p>
        </w:tc>
        <w:tc>
          <w:tcPr>
            <w:tcW w:w="3993" w:type="dxa"/>
            <w:vAlign w:val="center"/>
          </w:tcPr>
          <w:p w:rsidR="00DB7745" w:rsidRPr="002A0860" w:rsidRDefault="00DB7745" w:rsidP="002A0860">
            <w:pPr>
              <w:jc w:val="center"/>
              <w:rPr>
                <w:rFonts w:cs="Arial"/>
                <w:sz w:val="20"/>
              </w:rPr>
            </w:pPr>
            <w:r w:rsidRPr="002A0860">
              <w:rPr>
                <w:rFonts w:cs="Arial"/>
                <w:sz w:val="20"/>
              </w:rPr>
              <w:t>Olej napędowy</w:t>
            </w:r>
          </w:p>
        </w:tc>
        <w:tc>
          <w:tcPr>
            <w:tcW w:w="2616" w:type="dxa"/>
            <w:vAlign w:val="center"/>
          </w:tcPr>
          <w:p w:rsidR="00DB7745" w:rsidRPr="002A0860" w:rsidRDefault="00DB7745" w:rsidP="002A0860">
            <w:pPr>
              <w:jc w:val="center"/>
              <w:rPr>
                <w:rFonts w:cs="Arial"/>
                <w:sz w:val="20"/>
              </w:rPr>
            </w:pPr>
            <w:r w:rsidRPr="002A0860">
              <w:rPr>
                <w:rFonts w:cs="Arial"/>
                <w:sz w:val="20"/>
              </w:rPr>
              <w:t>Mg/rok</w:t>
            </w:r>
          </w:p>
        </w:tc>
        <w:tc>
          <w:tcPr>
            <w:tcW w:w="1718" w:type="dxa"/>
            <w:vAlign w:val="center"/>
          </w:tcPr>
          <w:p w:rsidR="00DB7745" w:rsidRPr="002A0860" w:rsidRDefault="00DB7745" w:rsidP="002A0860">
            <w:pPr>
              <w:snapToGrid w:val="0"/>
              <w:jc w:val="center"/>
              <w:rPr>
                <w:sz w:val="20"/>
              </w:rPr>
            </w:pPr>
            <w:r w:rsidRPr="002A0860">
              <w:rPr>
                <w:rFonts w:cs="Arial"/>
                <w:b/>
                <w:sz w:val="20"/>
              </w:rPr>
              <w:t>20</w:t>
            </w:r>
          </w:p>
        </w:tc>
      </w:tr>
      <w:tr w:rsidR="00DB7745" w:rsidRPr="002A0860" w:rsidTr="002A0860">
        <w:tc>
          <w:tcPr>
            <w:tcW w:w="697" w:type="dxa"/>
            <w:vAlign w:val="center"/>
          </w:tcPr>
          <w:p w:rsidR="00DB7745" w:rsidRPr="002A0860" w:rsidRDefault="00DB7745" w:rsidP="002A0860">
            <w:pPr>
              <w:jc w:val="center"/>
              <w:rPr>
                <w:rFonts w:cs="Arial"/>
                <w:sz w:val="20"/>
              </w:rPr>
            </w:pPr>
            <w:r w:rsidRPr="002A0860">
              <w:rPr>
                <w:rFonts w:cs="Arial"/>
                <w:sz w:val="20"/>
              </w:rPr>
              <w:t>3.</w:t>
            </w:r>
          </w:p>
        </w:tc>
        <w:tc>
          <w:tcPr>
            <w:tcW w:w="3993" w:type="dxa"/>
            <w:vAlign w:val="center"/>
          </w:tcPr>
          <w:p w:rsidR="00DB7745" w:rsidRPr="002A0860" w:rsidRDefault="00DB7745" w:rsidP="002A0860">
            <w:pPr>
              <w:jc w:val="center"/>
              <w:rPr>
                <w:rFonts w:cs="Arial"/>
                <w:sz w:val="20"/>
              </w:rPr>
            </w:pPr>
            <w:r w:rsidRPr="002A0860">
              <w:rPr>
                <w:rFonts w:cs="Arial"/>
                <w:sz w:val="20"/>
              </w:rPr>
              <w:t>Oleje smarownicze i smary słabe</w:t>
            </w:r>
          </w:p>
        </w:tc>
        <w:tc>
          <w:tcPr>
            <w:tcW w:w="2616" w:type="dxa"/>
            <w:vAlign w:val="center"/>
          </w:tcPr>
          <w:p w:rsidR="00DB7745" w:rsidRPr="002A0860" w:rsidRDefault="00DB7745" w:rsidP="002A0860">
            <w:pPr>
              <w:jc w:val="center"/>
              <w:rPr>
                <w:rFonts w:cs="Arial"/>
                <w:sz w:val="20"/>
              </w:rPr>
            </w:pPr>
            <w:r w:rsidRPr="002A0860">
              <w:rPr>
                <w:rFonts w:cs="Arial"/>
                <w:sz w:val="20"/>
              </w:rPr>
              <w:t>Mg/rok</w:t>
            </w:r>
          </w:p>
        </w:tc>
        <w:tc>
          <w:tcPr>
            <w:tcW w:w="1718" w:type="dxa"/>
            <w:vAlign w:val="center"/>
          </w:tcPr>
          <w:p w:rsidR="00DB7745" w:rsidRPr="002A0860" w:rsidRDefault="00DB7745" w:rsidP="002A0860">
            <w:pPr>
              <w:snapToGrid w:val="0"/>
              <w:jc w:val="center"/>
              <w:rPr>
                <w:sz w:val="20"/>
              </w:rPr>
            </w:pPr>
            <w:r w:rsidRPr="002A0860">
              <w:rPr>
                <w:rFonts w:cs="Arial"/>
                <w:b/>
                <w:sz w:val="20"/>
              </w:rPr>
              <w:t>1,8</w:t>
            </w:r>
          </w:p>
        </w:tc>
      </w:tr>
      <w:tr w:rsidR="00DB7745" w:rsidRPr="002A0860" w:rsidTr="002A0860">
        <w:tc>
          <w:tcPr>
            <w:tcW w:w="697" w:type="dxa"/>
            <w:vAlign w:val="center"/>
          </w:tcPr>
          <w:p w:rsidR="00DB7745" w:rsidRPr="002A0860" w:rsidRDefault="00DB7745" w:rsidP="002A0860">
            <w:pPr>
              <w:jc w:val="center"/>
              <w:rPr>
                <w:rFonts w:cs="Arial"/>
                <w:sz w:val="20"/>
              </w:rPr>
            </w:pPr>
            <w:r w:rsidRPr="002A0860">
              <w:rPr>
                <w:rFonts w:cs="Arial"/>
                <w:sz w:val="20"/>
              </w:rPr>
              <w:t>4.</w:t>
            </w:r>
          </w:p>
        </w:tc>
        <w:tc>
          <w:tcPr>
            <w:tcW w:w="3993" w:type="dxa"/>
            <w:vAlign w:val="center"/>
          </w:tcPr>
          <w:p w:rsidR="00DB7745" w:rsidRPr="002A0860" w:rsidRDefault="00DB7745" w:rsidP="002A0860">
            <w:pPr>
              <w:jc w:val="center"/>
              <w:rPr>
                <w:rFonts w:cs="Arial"/>
                <w:sz w:val="20"/>
              </w:rPr>
            </w:pPr>
            <w:r w:rsidRPr="002A0860">
              <w:rPr>
                <w:rFonts w:cs="Arial"/>
                <w:sz w:val="20"/>
              </w:rPr>
              <w:t>Środki dezynfekcyjne</w:t>
            </w:r>
          </w:p>
        </w:tc>
        <w:tc>
          <w:tcPr>
            <w:tcW w:w="2616" w:type="dxa"/>
            <w:vAlign w:val="center"/>
          </w:tcPr>
          <w:p w:rsidR="00DB7745" w:rsidRPr="002A0860" w:rsidRDefault="00DB7745" w:rsidP="002A0860">
            <w:pPr>
              <w:jc w:val="center"/>
              <w:rPr>
                <w:rFonts w:cs="Arial"/>
                <w:sz w:val="20"/>
              </w:rPr>
            </w:pPr>
            <w:r w:rsidRPr="002A0860">
              <w:rPr>
                <w:rFonts w:cs="Arial"/>
                <w:sz w:val="20"/>
              </w:rPr>
              <w:t>Mg/rok</w:t>
            </w:r>
          </w:p>
        </w:tc>
        <w:tc>
          <w:tcPr>
            <w:tcW w:w="1718" w:type="dxa"/>
            <w:vAlign w:val="center"/>
          </w:tcPr>
          <w:p w:rsidR="00DB7745" w:rsidRPr="002A0860" w:rsidRDefault="00DB7745" w:rsidP="002A0860">
            <w:pPr>
              <w:snapToGrid w:val="0"/>
              <w:jc w:val="center"/>
              <w:rPr>
                <w:sz w:val="20"/>
              </w:rPr>
            </w:pPr>
            <w:r w:rsidRPr="002A0860">
              <w:rPr>
                <w:rFonts w:cs="Arial"/>
                <w:b/>
                <w:sz w:val="20"/>
              </w:rPr>
              <w:t>1,55</w:t>
            </w:r>
          </w:p>
        </w:tc>
      </w:tr>
      <w:tr w:rsidR="00DB7745" w:rsidRPr="002A0860" w:rsidTr="002A0860">
        <w:tc>
          <w:tcPr>
            <w:tcW w:w="697" w:type="dxa"/>
            <w:vAlign w:val="center"/>
          </w:tcPr>
          <w:p w:rsidR="00DB7745" w:rsidRPr="002A0860" w:rsidRDefault="00DB7745" w:rsidP="002A0860">
            <w:pPr>
              <w:jc w:val="center"/>
              <w:rPr>
                <w:rFonts w:cs="Arial"/>
                <w:sz w:val="20"/>
              </w:rPr>
            </w:pPr>
            <w:r w:rsidRPr="002A0860">
              <w:rPr>
                <w:rFonts w:cs="Arial"/>
                <w:sz w:val="20"/>
              </w:rPr>
              <w:t>5.</w:t>
            </w:r>
          </w:p>
        </w:tc>
        <w:tc>
          <w:tcPr>
            <w:tcW w:w="3993" w:type="dxa"/>
            <w:vAlign w:val="center"/>
          </w:tcPr>
          <w:p w:rsidR="00DB7745" w:rsidRPr="002A0860" w:rsidRDefault="00DB7745" w:rsidP="002A0860">
            <w:pPr>
              <w:jc w:val="center"/>
              <w:rPr>
                <w:rFonts w:cs="Arial"/>
                <w:sz w:val="20"/>
              </w:rPr>
            </w:pPr>
            <w:r w:rsidRPr="002A0860">
              <w:rPr>
                <w:rFonts w:cs="Arial"/>
                <w:sz w:val="20"/>
              </w:rPr>
              <w:t>Sorbenty</w:t>
            </w:r>
          </w:p>
        </w:tc>
        <w:tc>
          <w:tcPr>
            <w:tcW w:w="2616" w:type="dxa"/>
            <w:vAlign w:val="center"/>
          </w:tcPr>
          <w:p w:rsidR="00DB7745" w:rsidRPr="002A0860" w:rsidRDefault="00DB7745" w:rsidP="002A0860">
            <w:pPr>
              <w:jc w:val="center"/>
              <w:rPr>
                <w:rFonts w:cs="Arial"/>
                <w:sz w:val="20"/>
              </w:rPr>
            </w:pPr>
            <w:r w:rsidRPr="002A0860">
              <w:rPr>
                <w:rFonts w:cs="Arial"/>
                <w:sz w:val="20"/>
              </w:rPr>
              <w:t>Mg/rok</w:t>
            </w:r>
          </w:p>
        </w:tc>
        <w:tc>
          <w:tcPr>
            <w:tcW w:w="1718" w:type="dxa"/>
            <w:vAlign w:val="center"/>
          </w:tcPr>
          <w:p w:rsidR="00DB7745" w:rsidRPr="002A0860" w:rsidRDefault="00DB7745" w:rsidP="002A0860">
            <w:pPr>
              <w:snapToGrid w:val="0"/>
              <w:jc w:val="center"/>
              <w:rPr>
                <w:sz w:val="20"/>
              </w:rPr>
            </w:pPr>
            <w:r w:rsidRPr="002A0860">
              <w:rPr>
                <w:rFonts w:cs="Arial"/>
                <w:b/>
                <w:sz w:val="20"/>
              </w:rPr>
              <w:t>0,05</w:t>
            </w:r>
          </w:p>
        </w:tc>
      </w:tr>
    </w:tbl>
    <w:p w:rsidR="00943DFC" w:rsidRPr="00F15666" w:rsidRDefault="00943DFC" w:rsidP="00943DFC">
      <w:pPr>
        <w:spacing w:line="276" w:lineRule="auto"/>
        <w:rPr>
          <w:rFonts w:cs="Arial"/>
          <w:b/>
          <w:bCs/>
          <w:sz w:val="8"/>
          <w:szCs w:val="24"/>
        </w:rPr>
      </w:pPr>
    </w:p>
    <w:p w:rsidR="00943DFC" w:rsidRPr="00C35109" w:rsidRDefault="00943DFC" w:rsidP="00943DFC">
      <w:pPr>
        <w:spacing w:line="276" w:lineRule="auto"/>
        <w:rPr>
          <w:rFonts w:cs="Arial"/>
          <w:b/>
          <w:szCs w:val="24"/>
          <w:u w:val="single"/>
        </w:rPr>
      </w:pPr>
    </w:p>
    <w:p w:rsidR="00943DFC" w:rsidRPr="008B65F6" w:rsidRDefault="00943DFC" w:rsidP="00227A53">
      <w:pPr>
        <w:pStyle w:val="Nagwek2"/>
      </w:pPr>
      <w:r w:rsidRPr="008B65F6">
        <w:t>X. Sposób zapobiegania występowaniu i ograniczania skutków awarii oraz wymóg informowania o jej wystąpieniu:</w:t>
      </w:r>
    </w:p>
    <w:p w:rsidR="00943DFC" w:rsidRPr="008B65F6" w:rsidRDefault="00943DFC" w:rsidP="00943DFC">
      <w:pPr>
        <w:pStyle w:val="Default"/>
        <w:spacing w:line="276" w:lineRule="auto"/>
        <w:jc w:val="both"/>
        <w:rPr>
          <w:rFonts w:ascii="Arial" w:hAnsi="Arial" w:cs="Arial"/>
          <w:b/>
          <w:bCs/>
          <w:color w:val="auto"/>
        </w:rPr>
      </w:pPr>
    </w:p>
    <w:p w:rsidR="00943DFC" w:rsidRPr="008B65F6" w:rsidRDefault="00943DFC" w:rsidP="00943DFC">
      <w:pPr>
        <w:tabs>
          <w:tab w:val="left" w:pos="360"/>
        </w:tabs>
        <w:spacing w:line="276" w:lineRule="auto"/>
        <w:ind w:left="18"/>
        <w:rPr>
          <w:rFonts w:cs="Arial"/>
          <w:szCs w:val="24"/>
        </w:rPr>
      </w:pPr>
      <w:r w:rsidRPr="008B65F6">
        <w:rPr>
          <w:rFonts w:cs="Arial"/>
          <w:b/>
          <w:szCs w:val="24"/>
        </w:rPr>
        <w:t>X.1.</w:t>
      </w:r>
      <w:r w:rsidRPr="008B65F6">
        <w:rPr>
          <w:rFonts w:cs="Arial"/>
          <w:szCs w:val="24"/>
        </w:rPr>
        <w:t xml:space="preserve"> Prowadzona będzie całodobowa ochrona i monitoring zakładu.</w:t>
      </w:r>
    </w:p>
    <w:p w:rsidR="00943DFC" w:rsidRPr="008B65F6" w:rsidRDefault="00943DFC" w:rsidP="00943DFC">
      <w:pPr>
        <w:tabs>
          <w:tab w:val="left" w:pos="360"/>
        </w:tabs>
        <w:spacing w:line="276" w:lineRule="auto"/>
        <w:ind w:left="18"/>
        <w:rPr>
          <w:rFonts w:cs="Arial"/>
          <w:b/>
          <w:sz w:val="16"/>
          <w:szCs w:val="24"/>
        </w:rPr>
      </w:pPr>
    </w:p>
    <w:p w:rsidR="00943DFC" w:rsidRPr="008B65F6" w:rsidRDefault="00943DFC" w:rsidP="00943DFC">
      <w:pPr>
        <w:tabs>
          <w:tab w:val="left" w:pos="360"/>
        </w:tabs>
        <w:spacing w:line="276" w:lineRule="auto"/>
        <w:ind w:left="18"/>
        <w:rPr>
          <w:rFonts w:cs="Arial"/>
          <w:szCs w:val="24"/>
        </w:rPr>
      </w:pPr>
      <w:r w:rsidRPr="008B65F6">
        <w:rPr>
          <w:rFonts w:cs="Arial"/>
          <w:b/>
          <w:szCs w:val="24"/>
        </w:rPr>
        <w:t>X.2.</w:t>
      </w:r>
      <w:r w:rsidRPr="008B65F6">
        <w:rPr>
          <w:rFonts w:cs="Arial"/>
          <w:szCs w:val="24"/>
        </w:rPr>
        <w:t xml:space="preserve"> Instalacja wyposażona będzie w środki gaśnicze, sorbenty i neutralizatory pozwalające przeciwdziałać ewentualnym zagrożeniom.</w:t>
      </w:r>
    </w:p>
    <w:p w:rsidR="00943DFC" w:rsidRPr="00A21CF8" w:rsidRDefault="00943DFC" w:rsidP="00943DFC">
      <w:pPr>
        <w:tabs>
          <w:tab w:val="left" w:pos="360"/>
        </w:tabs>
        <w:spacing w:line="276" w:lineRule="auto"/>
        <w:ind w:left="18"/>
        <w:rPr>
          <w:rFonts w:cs="Arial"/>
          <w:b/>
          <w:sz w:val="14"/>
          <w:szCs w:val="24"/>
        </w:rPr>
      </w:pPr>
    </w:p>
    <w:p w:rsidR="00943DFC" w:rsidRPr="008B65F6" w:rsidRDefault="00943DFC" w:rsidP="00943DFC">
      <w:pPr>
        <w:tabs>
          <w:tab w:val="left" w:pos="360"/>
        </w:tabs>
        <w:spacing w:line="276" w:lineRule="auto"/>
        <w:ind w:left="18"/>
        <w:rPr>
          <w:rFonts w:cs="Arial"/>
          <w:szCs w:val="24"/>
        </w:rPr>
      </w:pPr>
      <w:r w:rsidRPr="008B65F6">
        <w:rPr>
          <w:rFonts w:cs="Arial"/>
          <w:b/>
          <w:szCs w:val="24"/>
        </w:rPr>
        <w:t>X.3.</w:t>
      </w:r>
      <w:r w:rsidRPr="008B65F6">
        <w:rPr>
          <w:rFonts w:cs="Arial"/>
          <w:szCs w:val="24"/>
        </w:rPr>
        <w:t xml:space="preserve"> Stosowane będą zakładowe procedury i instrukcje postępowania w celu zmniejszenia prawdopodobieństwa wystąpienia awarii.</w:t>
      </w:r>
    </w:p>
    <w:p w:rsidR="00943DFC" w:rsidRPr="008B65F6" w:rsidRDefault="00943DFC" w:rsidP="00943DFC">
      <w:pPr>
        <w:tabs>
          <w:tab w:val="left" w:pos="360"/>
        </w:tabs>
        <w:spacing w:line="276" w:lineRule="auto"/>
        <w:ind w:left="18"/>
        <w:rPr>
          <w:rFonts w:cs="Arial"/>
          <w:b/>
          <w:sz w:val="18"/>
          <w:szCs w:val="24"/>
        </w:rPr>
      </w:pPr>
    </w:p>
    <w:p w:rsidR="00943DFC" w:rsidRPr="008B65F6" w:rsidRDefault="00943DFC" w:rsidP="00943DFC">
      <w:pPr>
        <w:tabs>
          <w:tab w:val="left" w:pos="360"/>
        </w:tabs>
        <w:spacing w:line="276" w:lineRule="auto"/>
        <w:ind w:left="18"/>
        <w:rPr>
          <w:rFonts w:cs="Arial"/>
          <w:szCs w:val="24"/>
        </w:rPr>
      </w:pPr>
      <w:r w:rsidRPr="008B65F6">
        <w:rPr>
          <w:rFonts w:cs="Arial"/>
          <w:b/>
          <w:szCs w:val="24"/>
        </w:rPr>
        <w:t>X.4.</w:t>
      </w:r>
      <w:r w:rsidRPr="008B65F6">
        <w:rPr>
          <w:rFonts w:cs="Arial"/>
          <w:szCs w:val="24"/>
        </w:rPr>
        <w:t xml:space="preserve"> Przestrzegany będzie szczegółowy plan awaryjny opracowany dla instalacji, określający sposoby zapobiegania i reagowania na awarie, stanowiący załącznik </w:t>
      </w:r>
      <w:r w:rsidRPr="008B65F6">
        <w:rPr>
          <w:rFonts w:cs="Arial"/>
          <w:szCs w:val="24"/>
        </w:rPr>
        <w:br/>
        <w:t xml:space="preserve">nr </w:t>
      </w:r>
      <w:r w:rsidR="0068635E">
        <w:rPr>
          <w:rFonts w:cs="Arial"/>
          <w:szCs w:val="24"/>
        </w:rPr>
        <w:t>2</w:t>
      </w:r>
      <w:r w:rsidRPr="008B65F6">
        <w:rPr>
          <w:rFonts w:cs="Arial"/>
          <w:szCs w:val="24"/>
        </w:rPr>
        <w:t xml:space="preserve"> do decyzji.</w:t>
      </w:r>
    </w:p>
    <w:p w:rsidR="004E552F" w:rsidRPr="004E552F" w:rsidRDefault="004E552F" w:rsidP="00943DFC">
      <w:pPr>
        <w:spacing w:line="276" w:lineRule="auto"/>
        <w:rPr>
          <w:rFonts w:cs="Arial"/>
          <w:b/>
          <w:sz w:val="14"/>
          <w:szCs w:val="24"/>
        </w:rPr>
      </w:pPr>
    </w:p>
    <w:p w:rsidR="00943DFC" w:rsidRPr="008B65F6" w:rsidRDefault="00943DFC" w:rsidP="00943DFC">
      <w:pPr>
        <w:spacing w:line="276" w:lineRule="auto"/>
        <w:rPr>
          <w:rFonts w:cs="Arial"/>
          <w:szCs w:val="24"/>
        </w:rPr>
      </w:pPr>
      <w:r w:rsidRPr="008B65F6">
        <w:rPr>
          <w:rFonts w:cs="Arial"/>
          <w:b/>
          <w:szCs w:val="24"/>
        </w:rPr>
        <w:t>X.5.</w:t>
      </w:r>
      <w:r w:rsidRPr="008B65F6">
        <w:rPr>
          <w:rFonts w:cs="Arial"/>
          <w:szCs w:val="24"/>
        </w:rPr>
        <w:t xml:space="preserve"> </w:t>
      </w:r>
      <w:r w:rsidRPr="008B65F6">
        <w:rPr>
          <w:rFonts w:cs="Arial"/>
          <w:bCs/>
          <w:szCs w:val="24"/>
        </w:rPr>
        <w:t xml:space="preserve">W przypadku wystąpienia awarii i braku możliwości przetwarzania odpadów zgodnie z warunkami niniejszego pozwolenia, odpady nie będą przyjmowane. </w:t>
      </w:r>
      <w:r w:rsidRPr="008B65F6">
        <w:rPr>
          <w:rFonts w:cs="Arial"/>
          <w:bCs/>
          <w:szCs w:val="24"/>
        </w:rPr>
        <w:br/>
        <w:t xml:space="preserve">Odpady zgromadzone w instalacji, </w:t>
      </w:r>
      <w:r w:rsidRPr="008B65F6">
        <w:rPr>
          <w:rFonts w:cs="Arial"/>
          <w:szCs w:val="24"/>
        </w:rPr>
        <w:t xml:space="preserve">w przypadku braku możliwości ich przetworzenia </w:t>
      </w:r>
      <w:r w:rsidRPr="008B65F6">
        <w:rPr>
          <w:rFonts w:cs="Arial"/>
          <w:szCs w:val="24"/>
        </w:rPr>
        <w:lastRenderedPageBreak/>
        <w:t xml:space="preserve">po upływie 48 godzin </w:t>
      </w:r>
      <w:r w:rsidRPr="008B65F6">
        <w:rPr>
          <w:rFonts w:cs="Arial"/>
          <w:bCs/>
          <w:szCs w:val="24"/>
        </w:rPr>
        <w:t xml:space="preserve">zostaną przekierowane do instalacji </w:t>
      </w:r>
      <w:r w:rsidRPr="008B65F6">
        <w:rPr>
          <w:rFonts w:cs="Arial"/>
          <w:szCs w:val="24"/>
        </w:rPr>
        <w:t xml:space="preserve">przewidzianych do zastępczej obsługi Regionu </w:t>
      </w:r>
      <w:r w:rsidR="00C805EA" w:rsidRPr="008B65F6">
        <w:rPr>
          <w:rFonts w:cs="Arial"/>
          <w:szCs w:val="24"/>
        </w:rPr>
        <w:t>Wschodniego</w:t>
      </w:r>
      <w:r w:rsidRPr="008B65F6">
        <w:rPr>
          <w:rFonts w:cs="Arial"/>
          <w:szCs w:val="24"/>
        </w:rPr>
        <w:t xml:space="preserve"> wskazanych w uchwale Sejmiku Województwa Podkarpackiego w sprawie wykonania Planu Gospodarki Odpadami dla Województwa Podkarpackiego.</w:t>
      </w:r>
    </w:p>
    <w:p w:rsidR="00943DFC" w:rsidRPr="008B65F6" w:rsidRDefault="00943DFC" w:rsidP="00943DFC">
      <w:pPr>
        <w:tabs>
          <w:tab w:val="left" w:pos="360"/>
        </w:tabs>
        <w:spacing w:line="276" w:lineRule="auto"/>
        <w:ind w:left="18"/>
        <w:rPr>
          <w:rFonts w:cs="Arial"/>
          <w:sz w:val="18"/>
          <w:szCs w:val="24"/>
        </w:rPr>
      </w:pPr>
    </w:p>
    <w:p w:rsidR="00943DFC" w:rsidRPr="008B65F6" w:rsidRDefault="004E552F" w:rsidP="00943DFC">
      <w:pPr>
        <w:pStyle w:val="Akapitzlist1"/>
        <w:tabs>
          <w:tab w:val="left" w:pos="6840"/>
        </w:tabs>
        <w:spacing w:after="100" w:afterAutospacing="1"/>
        <w:ind w:left="0"/>
        <w:rPr>
          <w:rFonts w:ascii="Arial" w:hAnsi="Arial" w:cs="Arial"/>
          <w:sz w:val="24"/>
          <w:szCs w:val="24"/>
        </w:rPr>
      </w:pPr>
      <w:r>
        <w:rPr>
          <w:rFonts w:ascii="Arial" w:hAnsi="Arial" w:cs="Arial"/>
          <w:b/>
          <w:sz w:val="24"/>
          <w:szCs w:val="24"/>
        </w:rPr>
        <w:t>X</w:t>
      </w:r>
      <w:r w:rsidR="00943DFC" w:rsidRPr="008B65F6">
        <w:rPr>
          <w:rFonts w:ascii="Arial" w:hAnsi="Arial" w:cs="Arial"/>
          <w:b/>
          <w:sz w:val="24"/>
          <w:szCs w:val="24"/>
        </w:rPr>
        <w:t>.6.</w:t>
      </w:r>
      <w:r w:rsidR="00943DFC" w:rsidRPr="008B65F6">
        <w:rPr>
          <w:rFonts w:ascii="Arial" w:hAnsi="Arial" w:cs="Arial"/>
          <w:sz w:val="24"/>
          <w:szCs w:val="24"/>
        </w:rPr>
        <w:t xml:space="preserve"> Wszystkie zaistniałe sytuacje awaryjne oraz podejmowane działania związane </w:t>
      </w:r>
      <w:r w:rsidR="003C097D">
        <w:rPr>
          <w:rFonts w:ascii="Arial" w:hAnsi="Arial" w:cs="Arial"/>
          <w:sz w:val="24"/>
          <w:szCs w:val="24"/>
        </w:rPr>
        <w:br/>
      </w:r>
      <w:r w:rsidR="00943DFC" w:rsidRPr="008B65F6">
        <w:rPr>
          <w:rFonts w:ascii="Arial" w:hAnsi="Arial" w:cs="Arial"/>
          <w:sz w:val="24"/>
          <w:szCs w:val="24"/>
        </w:rPr>
        <w:t>z ich likwidacją zostaną odnotowane w dokumentach pracy instalacji.</w:t>
      </w:r>
    </w:p>
    <w:p w:rsidR="00943DFC" w:rsidRPr="008B65F6" w:rsidRDefault="00943DFC" w:rsidP="00943DFC">
      <w:pPr>
        <w:pStyle w:val="Akapitzlist1"/>
        <w:tabs>
          <w:tab w:val="left" w:pos="6840"/>
        </w:tabs>
        <w:spacing w:after="100" w:afterAutospacing="1"/>
        <w:ind w:left="0"/>
        <w:rPr>
          <w:rFonts w:ascii="Arial" w:hAnsi="Arial" w:cs="Arial"/>
          <w:b/>
          <w:sz w:val="12"/>
          <w:szCs w:val="24"/>
        </w:rPr>
      </w:pPr>
    </w:p>
    <w:p w:rsidR="00943DFC" w:rsidRPr="008B65F6" w:rsidRDefault="00943DFC" w:rsidP="00943DFC">
      <w:pPr>
        <w:pStyle w:val="Akapitzlist1"/>
        <w:tabs>
          <w:tab w:val="left" w:pos="6840"/>
        </w:tabs>
        <w:spacing w:after="100" w:afterAutospacing="1"/>
        <w:ind w:left="0"/>
        <w:rPr>
          <w:rFonts w:ascii="Arial" w:hAnsi="Arial" w:cs="Arial"/>
          <w:sz w:val="24"/>
          <w:szCs w:val="24"/>
        </w:rPr>
      </w:pPr>
      <w:r w:rsidRPr="008B65F6">
        <w:rPr>
          <w:rFonts w:ascii="Arial" w:hAnsi="Arial" w:cs="Arial"/>
          <w:b/>
          <w:sz w:val="24"/>
          <w:szCs w:val="24"/>
        </w:rPr>
        <w:t>X.7.</w:t>
      </w:r>
      <w:r w:rsidRPr="008B65F6">
        <w:rPr>
          <w:rFonts w:ascii="Arial" w:hAnsi="Arial" w:cs="Arial"/>
          <w:sz w:val="24"/>
          <w:szCs w:val="24"/>
        </w:rPr>
        <w:t xml:space="preserve"> Pracownicy będą posiadać odpowiednie ubrania robocze, rękawice </w:t>
      </w:r>
      <w:r w:rsidRPr="008B65F6">
        <w:rPr>
          <w:rFonts w:ascii="Arial" w:hAnsi="Arial" w:cs="Arial"/>
          <w:sz w:val="24"/>
          <w:szCs w:val="24"/>
        </w:rPr>
        <w:br/>
        <w:t xml:space="preserve">i kamizelki odblaskowe w celu zwiększenia bezpieczeństwa pracy. Okresowo pracownicy będą poddawani badaniom lekarskim i szczepieniom – zgodnie </w:t>
      </w:r>
      <w:r w:rsidRPr="008B65F6">
        <w:rPr>
          <w:rFonts w:ascii="Arial" w:hAnsi="Arial" w:cs="Arial"/>
          <w:sz w:val="24"/>
          <w:szCs w:val="24"/>
        </w:rPr>
        <w:br/>
        <w:t>z zaleceniami służb BHP i lekarzy.</w:t>
      </w:r>
    </w:p>
    <w:p w:rsidR="00943DFC" w:rsidRPr="008B65F6" w:rsidRDefault="00943DFC" w:rsidP="00943DFC">
      <w:pPr>
        <w:pStyle w:val="Akapitzlist1"/>
        <w:tabs>
          <w:tab w:val="left" w:pos="6840"/>
        </w:tabs>
        <w:spacing w:after="100" w:afterAutospacing="1"/>
        <w:ind w:left="0"/>
        <w:rPr>
          <w:rFonts w:ascii="Arial" w:hAnsi="Arial" w:cs="Arial"/>
          <w:b/>
          <w:sz w:val="16"/>
          <w:szCs w:val="24"/>
        </w:rPr>
      </w:pPr>
    </w:p>
    <w:p w:rsidR="00943DFC" w:rsidRPr="008B65F6" w:rsidRDefault="00943DFC" w:rsidP="00943DFC">
      <w:pPr>
        <w:pStyle w:val="Akapitzlist1"/>
        <w:tabs>
          <w:tab w:val="left" w:pos="6840"/>
        </w:tabs>
        <w:spacing w:after="100" w:afterAutospacing="1"/>
        <w:ind w:left="0"/>
        <w:rPr>
          <w:rFonts w:ascii="Arial" w:hAnsi="Arial" w:cs="Arial"/>
          <w:sz w:val="24"/>
          <w:szCs w:val="24"/>
        </w:rPr>
      </w:pPr>
      <w:r w:rsidRPr="008B65F6">
        <w:rPr>
          <w:rFonts w:ascii="Arial" w:hAnsi="Arial" w:cs="Arial"/>
          <w:b/>
          <w:sz w:val="24"/>
          <w:szCs w:val="24"/>
        </w:rPr>
        <w:t>X.8.</w:t>
      </w:r>
      <w:r w:rsidRPr="008B65F6">
        <w:rPr>
          <w:rFonts w:ascii="Arial" w:hAnsi="Arial" w:cs="Arial"/>
          <w:sz w:val="24"/>
          <w:szCs w:val="24"/>
        </w:rPr>
        <w:t xml:space="preserve"> Prowadzony będzie dziennik pracy instalacji, w którym wpisywane będą zdarzenia odbiegające od normalnych, takie jak awarie, zdarzenia losowe, itp.</w:t>
      </w:r>
    </w:p>
    <w:p w:rsidR="00943DFC" w:rsidRPr="008B65F6" w:rsidRDefault="00943DFC" w:rsidP="00943DFC">
      <w:pPr>
        <w:pStyle w:val="Akapitzlist1"/>
        <w:tabs>
          <w:tab w:val="left" w:pos="6840"/>
        </w:tabs>
        <w:spacing w:after="100" w:afterAutospacing="1"/>
        <w:ind w:left="0"/>
        <w:rPr>
          <w:rFonts w:ascii="Arial" w:hAnsi="Arial" w:cs="Arial"/>
          <w:b/>
          <w:sz w:val="14"/>
          <w:szCs w:val="24"/>
        </w:rPr>
      </w:pPr>
    </w:p>
    <w:p w:rsidR="00943DFC" w:rsidRPr="008B65F6" w:rsidRDefault="00943DFC" w:rsidP="00943DFC">
      <w:pPr>
        <w:pStyle w:val="Akapitzlist1"/>
        <w:tabs>
          <w:tab w:val="left" w:pos="6840"/>
        </w:tabs>
        <w:spacing w:after="100" w:afterAutospacing="1"/>
        <w:ind w:left="0"/>
        <w:rPr>
          <w:rFonts w:ascii="Arial" w:hAnsi="Arial" w:cs="Arial"/>
          <w:sz w:val="24"/>
          <w:szCs w:val="24"/>
        </w:rPr>
      </w:pPr>
      <w:r w:rsidRPr="008B65F6">
        <w:rPr>
          <w:rFonts w:ascii="Arial" w:hAnsi="Arial" w:cs="Arial"/>
          <w:b/>
          <w:sz w:val="24"/>
          <w:szCs w:val="24"/>
        </w:rPr>
        <w:t>X.9.</w:t>
      </w:r>
      <w:r w:rsidRPr="008B65F6">
        <w:rPr>
          <w:rFonts w:ascii="Arial" w:hAnsi="Arial" w:cs="Arial"/>
          <w:sz w:val="24"/>
          <w:szCs w:val="24"/>
        </w:rPr>
        <w:t xml:space="preserve"> W każdym z przypadków poważnej awarii powiadamiane będą: </w:t>
      </w:r>
    </w:p>
    <w:p w:rsidR="00943DFC" w:rsidRPr="008B65F6" w:rsidRDefault="00943DFC" w:rsidP="00943DFC">
      <w:pPr>
        <w:pStyle w:val="Akapitzlist1"/>
        <w:tabs>
          <w:tab w:val="left" w:pos="6840"/>
        </w:tabs>
        <w:spacing w:after="100" w:afterAutospacing="1"/>
        <w:ind w:left="0"/>
        <w:rPr>
          <w:rFonts w:ascii="Arial" w:hAnsi="Arial" w:cs="Arial"/>
          <w:sz w:val="24"/>
          <w:szCs w:val="24"/>
        </w:rPr>
      </w:pPr>
      <w:r w:rsidRPr="008B65F6">
        <w:rPr>
          <w:rFonts w:ascii="Arial" w:hAnsi="Arial" w:cs="Arial"/>
          <w:sz w:val="24"/>
          <w:szCs w:val="24"/>
        </w:rPr>
        <w:t xml:space="preserve">- Państwowa Straż Pożarna, </w:t>
      </w:r>
    </w:p>
    <w:p w:rsidR="00943DFC" w:rsidRPr="008B65F6" w:rsidRDefault="00943DFC" w:rsidP="00943DFC">
      <w:pPr>
        <w:pStyle w:val="Akapitzlist1"/>
        <w:tabs>
          <w:tab w:val="left" w:pos="6840"/>
        </w:tabs>
        <w:spacing w:after="100" w:afterAutospacing="1"/>
        <w:ind w:left="0"/>
        <w:rPr>
          <w:rFonts w:ascii="Arial" w:hAnsi="Arial" w:cs="Arial"/>
          <w:sz w:val="24"/>
          <w:szCs w:val="24"/>
        </w:rPr>
      </w:pPr>
      <w:r w:rsidRPr="008B65F6">
        <w:rPr>
          <w:rFonts w:ascii="Arial" w:hAnsi="Arial" w:cs="Arial"/>
          <w:sz w:val="24"/>
          <w:szCs w:val="24"/>
        </w:rPr>
        <w:t xml:space="preserve">- Podkarpacki Wojewódzki Inspektor Ochrony Środowiska, </w:t>
      </w:r>
    </w:p>
    <w:p w:rsidR="00943DFC" w:rsidRPr="008B65F6" w:rsidRDefault="00943DFC" w:rsidP="00943DFC">
      <w:pPr>
        <w:pStyle w:val="Akapitzlist1"/>
        <w:tabs>
          <w:tab w:val="left" w:pos="6840"/>
        </w:tabs>
        <w:spacing w:after="100" w:afterAutospacing="1"/>
        <w:ind w:left="0"/>
        <w:rPr>
          <w:rFonts w:ascii="Arial" w:hAnsi="Arial" w:cs="Arial"/>
          <w:sz w:val="24"/>
          <w:szCs w:val="24"/>
        </w:rPr>
      </w:pPr>
      <w:r w:rsidRPr="008B65F6">
        <w:rPr>
          <w:rFonts w:ascii="Arial" w:hAnsi="Arial" w:cs="Arial"/>
          <w:sz w:val="24"/>
          <w:szCs w:val="24"/>
        </w:rPr>
        <w:t>- Wydział Zarządzania Kryzysowego Podkarpackiego Urzędu Wojewódzkiego,</w:t>
      </w:r>
    </w:p>
    <w:p w:rsidR="00943DFC" w:rsidRPr="008B65F6" w:rsidRDefault="00943DFC" w:rsidP="00943DFC">
      <w:pPr>
        <w:pStyle w:val="Akapitzlist1"/>
        <w:tabs>
          <w:tab w:val="left" w:pos="6840"/>
        </w:tabs>
        <w:spacing w:after="100" w:afterAutospacing="1"/>
        <w:ind w:left="0"/>
        <w:rPr>
          <w:rFonts w:ascii="Arial" w:hAnsi="Arial" w:cs="Arial"/>
          <w:b/>
          <w:sz w:val="24"/>
          <w:szCs w:val="24"/>
        </w:rPr>
      </w:pPr>
      <w:r w:rsidRPr="008B65F6">
        <w:rPr>
          <w:rFonts w:ascii="Arial" w:hAnsi="Arial" w:cs="Arial"/>
          <w:sz w:val="24"/>
          <w:szCs w:val="24"/>
        </w:rPr>
        <w:t>- Marszałek Województwa Podkarpackiego.</w:t>
      </w:r>
    </w:p>
    <w:p w:rsidR="00943DFC" w:rsidRPr="008B65F6" w:rsidRDefault="00943DFC" w:rsidP="00227A53">
      <w:pPr>
        <w:pStyle w:val="Nagwek2"/>
      </w:pPr>
      <w:r w:rsidRPr="008B65F6">
        <w:t>XI. Określam sposoby osiągania wysokiego poziomu ochrony środowiska jako całości dla instalacji IPPC:</w:t>
      </w:r>
    </w:p>
    <w:p w:rsidR="00943DFC" w:rsidRPr="008B65F6" w:rsidRDefault="00943DFC" w:rsidP="00943DFC">
      <w:pPr>
        <w:rPr>
          <w:rFonts w:cs="Arial"/>
          <w:b/>
          <w:szCs w:val="24"/>
        </w:rPr>
      </w:pPr>
    </w:p>
    <w:p w:rsidR="00943DFC" w:rsidRPr="00E951AD" w:rsidRDefault="00943DFC" w:rsidP="00943DFC">
      <w:pPr>
        <w:tabs>
          <w:tab w:val="left" w:pos="360"/>
        </w:tabs>
        <w:spacing w:line="276" w:lineRule="auto"/>
        <w:ind w:left="18"/>
        <w:rPr>
          <w:rFonts w:cs="Arial"/>
          <w:szCs w:val="24"/>
        </w:rPr>
      </w:pPr>
      <w:r w:rsidRPr="008B65F6">
        <w:rPr>
          <w:rFonts w:cs="Arial"/>
          <w:b/>
          <w:szCs w:val="24"/>
        </w:rPr>
        <w:t>X</w:t>
      </w:r>
      <w:r w:rsidR="004E552F">
        <w:rPr>
          <w:rFonts w:cs="Arial"/>
          <w:b/>
          <w:szCs w:val="24"/>
        </w:rPr>
        <w:t>I</w:t>
      </w:r>
      <w:r w:rsidRPr="008B65F6">
        <w:rPr>
          <w:rFonts w:cs="Arial"/>
          <w:b/>
          <w:szCs w:val="24"/>
        </w:rPr>
        <w:t>.1.</w:t>
      </w:r>
      <w:r w:rsidRPr="008B65F6">
        <w:rPr>
          <w:rFonts w:cs="Arial"/>
          <w:szCs w:val="24"/>
        </w:rPr>
        <w:tab/>
        <w:t xml:space="preserve">Instalacja eksploatowana będzie z zachowaniem projektowanych parametrów technicznych i technologicznych. Wszystkie urządzenia objęte niniejszą decyzją będą utrzymywane we właściwym stanie technicznym i będą prawidłowo </w:t>
      </w:r>
      <w:r w:rsidRPr="00E951AD">
        <w:rPr>
          <w:rFonts w:cs="Arial"/>
          <w:szCs w:val="24"/>
        </w:rPr>
        <w:t>eksploatowane w oparciu o stosowne instrukcje.</w:t>
      </w:r>
    </w:p>
    <w:p w:rsidR="00C805EA" w:rsidRPr="00E951AD" w:rsidRDefault="00C805EA" w:rsidP="00943DFC">
      <w:pPr>
        <w:widowControl w:val="0"/>
        <w:tabs>
          <w:tab w:val="left" w:pos="993"/>
          <w:tab w:val="num" w:pos="1778"/>
        </w:tabs>
        <w:spacing w:line="276" w:lineRule="auto"/>
        <w:rPr>
          <w:rFonts w:cs="Arial"/>
          <w:b/>
          <w:sz w:val="14"/>
          <w:szCs w:val="24"/>
        </w:rPr>
      </w:pPr>
    </w:p>
    <w:p w:rsidR="00E951AD" w:rsidRPr="00E951AD" w:rsidRDefault="00E951AD" w:rsidP="00E951AD">
      <w:pPr>
        <w:tabs>
          <w:tab w:val="left" w:pos="360"/>
        </w:tabs>
        <w:spacing w:line="276" w:lineRule="auto"/>
        <w:ind w:left="18"/>
        <w:rPr>
          <w:rFonts w:cs="Arial"/>
          <w:szCs w:val="24"/>
        </w:rPr>
      </w:pPr>
      <w:r w:rsidRPr="00E951AD">
        <w:rPr>
          <w:rFonts w:cs="Arial"/>
          <w:b/>
          <w:szCs w:val="24"/>
        </w:rPr>
        <w:t xml:space="preserve">XI.2. </w:t>
      </w:r>
      <w:r w:rsidRPr="00E951AD">
        <w:rPr>
          <w:rFonts w:cs="Arial"/>
          <w:szCs w:val="24"/>
        </w:rPr>
        <w:t>Zrealizowane zostaną dodatkowe wymagania ustalone w pkt. XVI. niniejszej decyzji.</w:t>
      </w:r>
    </w:p>
    <w:p w:rsidR="00E951AD" w:rsidRPr="004538E5" w:rsidRDefault="00E951AD" w:rsidP="00E951AD">
      <w:pPr>
        <w:widowControl w:val="0"/>
        <w:tabs>
          <w:tab w:val="left" w:pos="993"/>
          <w:tab w:val="num" w:pos="1778"/>
        </w:tabs>
        <w:spacing w:line="276" w:lineRule="auto"/>
        <w:rPr>
          <w:rFonts w:cs="Arial"/>
          <w:b/>
          <w:sz w:val="10"/>
          <w:szCs w:val="24"/>
        </w:rPr>
      </w:pPr>
    </w:p>
    <w:p w:rsidR="00943DFC" w:rsidRPr="00E951AD" w:rsidRDefault="004E552F" w:rsidP="00AB6AAB">
      <w:pPr>
        <w:widowControl w:val="0"/>
        <w:tabs>
          <w:tab w:val="left" w:pos="993"/>
          <w:tab w:val="num" w:pos="1778"/>
        </w:tabs>
        <w:spacing w:line="276" w:lineRule="auto"/>
        <w:rPr>
          <w:rFonts w:cs="Arial"/>
          <w:szCs w:val="24"/>
        </w:rPr>
      </w:pPr>
      <w:r w:rsidRPr="00E951AD">
        <w:rPr>
          <w:rFonts w:cs="Arial"/>
          <w:b/>
          <w:szCs w:val="24"/>
        </w:rPr>
        <w:t>XI.</w:t>
      </w:r>
      <w:r w:rsidR="00E951AD" w:rsidRPr="00E951AD">
        <w:rPr>
          <w:rFonts w:cs="Arial"/>
          <w:b/>
          <w:szCs w:val="24"/>
        </w:rPr>
        <w:t>3</w:t>
      </w:r>
      <w:r w:rsidR="00943DFC" w:rsidRPr="00E951AD">
        <w:rPr>
          <w:rFonts w:cs="Arial"/>
          <w:b/>
          <w:szCs w:val="24"/>
        </w:rPr>
        <w:t>.</w:t>
      </w:r>
      <w:r w:rsidR="00943DFC" w:rsidRPr="00E951AD">
        <w:rPr>
          <w:rFonts w:cs="Arial"/>
          <w:szCs w:val="24"/>
        </w:rPr>
        <w:t xml:space="preserve"> P</w:t>
      </w:r>
      <w:r w:rsidR="00943DFC" w:rsidRPr="00E951AD">
        <w:rPr>
          <w:rFonts w:cs="Arial"/>
          <w:bCs/>
          <w:szCs w:val="24"/>
        </w:rPr>
        <w:t>rowadzone będą kontrole sprawności i kontrole techniczne wszystkich urządzeń</w:t>
      </w:r>
      <w:r w:rsidR="00AB6AAB" w:rsidRPr="00E951AD">
        <w:rPr>
          <w:rFonts w:cs="Arial"/>
          <w:bCs/>
          <w:szCs w:val="24"/>
        </w:rPr>
        <w:t xml:space="preserve"> wchodzących w skład instalacji, z częstotliwością nie rzadziej niż </w:t>
      </w:r>
      <w:r w:rsidR="00AB6AAB" w:rsidRPr="00E951AD">
        <w:rPr>
          <w:rFonts w:cs="Arial"/>
          <w:bCs/>
          <w:szCs w:val="24"/>
        </w:rPr>
        <w:br/>
        <w:t xml:space="preserve">co 6 miesięcy. </w:t>
      </w:r>
      <w:r w:rsidR="00943DFC" w:rsidRPr="00E951AD">
        <w:rPr>
          <w:rFonts w:cs="Arial"/>
          <w:bCs/>
          <w:szCs w:val="24"/>
        </w:rPr>
        <w:t xml:space="preserve"> </w:t>
      </w:r>
      <w:r w:rsidR="00943DFC" w:rsidRPr="00E951AD">
        <w:rPr>
          <w:rFonts w:cs="Arial"/>
          <w:szCs w:val="24"/>
        </w:rPr>
        <w:t xml:space="preserve">Wyniki przeprowadzonych kontroli będą odnotowywane w książce eksploatacji instalacji oraz przechowywane przez okres 1 roku. </w:t>
      </w:r>
    </w:p>
    <w:p w:rsidR="00943DFC" w:rsidRPr="00E951AD" w:rsidRDefault="00943DFC" w:rsidP="00943DFC">
      <w:pPr>
        <w:tabs>
          <w:tab w:val="left" w:pos="360"/>
        </w:tabs>
        <w:spacing w:line="276" w:lineRule="auto"/>
        <w:ind w:left="18"/>
        <w:rPr>
          <w:rFonts w:cs="Arial"/>
          <w:b/>
          <w:sz w:val="12"/>
          <w:szCs w:val="24"/>
        </w:rPr>
      </w:pPr>
    </w:p>
    <w:p w:rsidR="00AB6AAB" w:rsidRPr="00E951AD" w:rsidRDefault="00AB6AAB" w:rsidP="00AB6AAB">
      <w:pPr>
        <w:tabs>
          <w:tab w:val="left" w:pos="360"/>
        </w:tabs>
        <w:spacing w:line="276" w:lineRule="auto"/>
        <w:ind w:left="18"/>
        <w:rPr>
          <w:rFonts w:cs="Arial"/>
          <w:szCs w:val="24"/>
        </w:rPr>
      </w:pPr>
      <w:r w:rsidRPr="00E951AD">
        <w:rPr>
          <w:rFonts w:cs="Arial"/>
          <w:b/>
          <w:szCs w:val="24"/>
        </w:rPr>
        <w:t>XI.</w:t>
      </w:r>
      <w:r w:rsidR="00E951AD" w:rsidRPr="00E951AD">
        <w:rPr>
          <w:rFonts w:cs="Arial"/>
          <w:b/>
          <w:szCs w:val="24"/>
        </w:rPr>
        <w:t>4</w:t>
      </w:r>
      <w:r w:rsidRPr="00E951AD">
        <w:rPr>
          <w:rFonts w:cs="Arial"/>
          <w:b/>
          <w:szCs w:val="24"/>
        </w:rPr>
        <w:t xml:space="preserve">. </w:t>
      </w:r>
      <w:r w:rsidRPr="00E951AD">
        <w:rPr>
          <w:rFonts w:cs="Arial"/>
          <w:szCs w:val="24"/>
        </w:rPr>
        <w:t>W celu zwiększenia efektywności gospodarki materiałowo - surowcowej Zakład będzie realizował remonty i konserwację urządzeń, zgodnie z ustalonym harmonogramem w celu podniesienia ich sprawności, a tym samym zmniejszenia ilości zużywanych surowców, mediów i paliwa.</w:t>
      </w:r>
    </w:p>
    <w:p w:rsidR="00AB6AAB" w:rsidRPr="00AB6AAB" w:rsidRDefault="00AB6AAB" w:rsidP="00943DFC">
      <w:pPr>
        <w:tabs>
          <w:tab w:val="left" w:pos="360"/>
        </w:tabs>
        <w:spacing w:line="276" w:lineRule="auto"/>
        <w:ind w:left="18"/>
        <w:rPr>
          <w:rFonts w:cs="Arial"/>
          <w:b/>
          <w:sz w:val="16"/>
          <w:szCs w:val="24"/>
        </w:rPr>
      </w:pPr>
    </w:p>
    <w:p w:rsidR="00943DFC" w:rsidRPr="008B65F6" w:rsidRDefault="004E552F" w:rsidP="00943DFC">
      <w:pPr>
        <w:tabs>
          <w:tab w:val="left" w:pos="360"/>
        </w:tabs>
        <w:spacing w:line="276" w:lineRule="auto"/>
        <w:ind w:left="18"/>
        <w:rPr>
          <w:rFonts w:cs="Arial"/>
          <w:szCs w:val="24"/>
        </w:rPr>
      </w:pPr>
      <w:r w:rsidRPr="008B65F6">
        <w:rPr>
          <w:rFonts w:cs="Arial"/>
          <w:b/>
          <w:szCs w:val="24"/>
        </w:rPr>
        <w:t>X</w:t>
      </w:r>
      <w:r>
        <w:rPr>
          <w:rFonts w:cs="Arial"/>
          <w:b/>
          <w:szCs w:val="24"/>
        </w:rPr>
        <w:t>I</w:t>
      </w:r>
      <w:r w:rsidRPr="008B65F6">
        <w:rPr>
          <w:rFonts w:cs="Arial"/>
          <w:b/>
          <w:szCs w:val="24"/>
        </w:rPr>
        <w:t>.</w:t>
      </w:r>
      <w:r w:rsidR="00E951AD">
        <w:rPr>
          <w:rFonts w:cs="Arial"/>
          <w:b/>
          <w:szCs w:val="24"/>
        </w:rPr>
        <w:t>5</w:t>
      </w:r>
      <w:r w:rsidR="00943DFC" w:rsidRPr="008B65F6">
        <w:rPr>
          <w:rFonts w:cs="Arial"/>
          <w:b/>
          <w:szCs w:val="24"/>
        </w:rPr>
        <w:t>.</w:t>
      </w:r>
      <w:r w:rsidR="00943DFC" w:rsidRPr="008B65F6">
        <w:rPr>
          <w:rFonts w:cs="Arial"/>
          <w:b/>
          <w:szCs w:val="24"/>
        </w:rPr>
        <w:tab/>
      </w:r>
      <w:r w:rsidR="00943DFC" w:rsidRPr="008B65F6">
        <w:rPr>
          <w:rFonts w:cs="Arial"/>
          <w:szCs w:val="24"/>
        </w:rPr>
        <w:t>Prowadzony będzie monitoring ilości zużywanych mediów oraz podejmowane działania ograniczające ich zużycie. Na terenie zakładu podejmowane będą działania zmierzające do zapewnienia racjonalnego zużycia wody oraz paliw poprzez:</w:t>
      </w:r>
    </w:p>
    <w:p w:rsidR="00943DFC" w:rsidRPr="008B65F6" w:rsidRDefault="00943DFC" w:rsidP="001E6333">
      <w:pPr>
        <w:widowControl w:val="0"/>
        <w:numPr>
          <w:ilvl w:val="0"/>
          <w:numId w:val="14"/>
        </w:numPr>
        <w:spacing w:line="276" w:lineRule="auto"/>
        <w:ind w:left="426" w:hanging="426"/>
        <w:rPr>
          <w:rFonts w:cs="Arial"/>
          <w:szCs w:val="24"/>
        </w:rPr>
      </w:pPr>
      <w:r w:rsidRPr="008B65F6">
        <w:rPr>
          <w:rFonts w:cs="Arial"/>
          <w:szCs w:val="24"/>
        </w:rPr>
        <w:t>zastosowanie zamkniętych obiegów wodnych i zawracanie odcieków do procesu,</w:t>
      </w:r>
    </w:p>
    <w:p w:rsidR="00943DFC" w:rsidRPr="00AB6AAB" w:rsidRDefault="00943DFC" w:rsidP="00AB6AAB">
      <w:pPr>
        <w:widowControl w:val="0"/>
        <w:numPr>
          <w:ilvl w:val="0"/>
          <w:numId w:val="14"/>
        </w:numPr>
        <w:spacing w:line="276" w:lineRule="auto"/>
        <w:ind w:left="426" w:hanging="426"/>
        <w:rPr>
          <w:rFonts w:cs="Arial"/>
          <w:szCs w:val="24"/>
        </w:rPr>
      </w:pPr>
      <w:r w:rsidRPr="008B65F6">
        <w:rPr>
          <w:rFonts w:cs="Arial"/>
          <w:szCs w:val="24"/>
        </w:rPr>
        <w:t>optymalizację warunków prowadzenia procesu,</w:t>
      </w:r>
      <w:r w:rsidR="00AB6AAB" w:rsidRPr="00AB6AAB">
        <w:rPr>
          <w:rFonts w:cs="Arial"/>
          <w:szCs w:val="24"/>
        </w:rPr>
        <w:t xml:space="preserve"> </w:t>
      </w:r>
      <w:r w:rsidR="00AB6AAB">
        <w:rPr>
          <w:rFonts w:cs="Arial"/>
          <w:szCs w:val="24"/>
        </w:rPr>
        <w:t xml:space="preserve">(zakres temperatury, poziom </w:t>
      </w:r>
      <w:r w:rsidR="00AB6AAB">
        <w:rPr>
          <w:rFonts w:cs="Arial"/>
          <w:szCs w:val="24"/>
        </w:rPr>
        <w:lastRenderedPageBreak/>
        <w:t>wilgotności),</w:t>
      </w:r>
    </w:p>
    <w:p w:rsidR="00C805EA" w:rsidRPr="008B65F6" w:rsidRDefault="00943DFC" w:rsidP="001E6333">
      <w:pPr>
        <w:widowControl w:val="0"/>
        <w:numPr>
          <w:ilvl w:val="0"/>
          <w:numId w:val="14"/>
        </w:numPr>
        <w:spacing w:line="276" w:lineRule="auto"/>
        <w:ind w:left="426" w:hanging="426"/>
        <w:rPr>
          <w:rFonts w:cs="Arial"/>
          <w:szCs w:val="24"/>
        </w:rPr>
      </w:pPr>
      <w:r w:rsidRPr="008B65F6">
        <w:rPr>
          <w:rFonts w:cs="Arial"/>
          <w:szCs w:val="24"/>
        </w:rPr>
        <w:t>surowcem wykorzystywanym na instalacji będą odpady zmieszane oraz pochodzące z selektywnej zbiórki, które poddawane będą procesom przetwarzania w celu wydzielenia frakcji przeznaczonych do dalszego wykorzystania (surowców wtórnych, paliwa alternatywnego</w:t>
      </w:r>
      <w:r w:rsidR="00C805EA" w:rsidRPr="008B65F6">
        <w:rPr>
          <w:rFonts w:cs="Arial"/>
          <w:szCs w:val="24"/>
        </w:rPr>
        <w:t>).</w:t>
      </w:r>
      <w:r w:rsidRPr="008B65F6">
        <w:rPr>
          <w:rFonts w:cs="Arial"/>
          <w:szCs w:val="24"/>
        </w:rPr>
        <w:t xml:space="preserve"> </w:t>
      </w:r>
    </w:p>
    <w:p w:rsidR="00C805EA" w:rsidRPr="008B65F6" w:rsidRDefault="00C805EA" w:rsidP="00C805EA">
      <w:pPr>
        <w:widowControl w:val="0"/>
        <w:spacing w:line="276" w:lineRule="auto"/>
        <w:rPr>
          <w:rFonts w:cs="Arial"/>
          <w:sz w:val="14"/>
          <w:szCs w:val="24"/>
        </w:rPr>
      </w:pPr>
    </w:p>
    <w:p w:rsidR="00943DFC" w:rsidRPr="008B65F6" w:rsidRDefault="00943DFC" w:rsidP="00C805EA">
      <w:pPr>
        <w:widowControl w:val="0"/>
        <w:spacing w:line="276" w:lineRule="auto"/>
        <w:rPr>
          <w:rFonts w:cs="Arial"/>
          <w:szCs w:val="24"/>
        </w:rPr>
      </w:pPr>
      <w:r w:rsidRPr="008B65F6">
        <w:rPr>
          <w:rFonts w:cs="Arial"/>
          <w:b/>
          <w:szCs w:val="24"/>
        </w:rPr>
        <w:t>X</w:t>
      </w:r>
      <w:r w:rsidR="004E552F">
        <w:rPr>
          <w:rFonts w:cs="Arial"/>
          <w:b/>
          <w:szCs w:val="24"/>
        </w:rPr>
        <w:t>I</w:t>
      </w:r>
      <w:r w:rsidRPr="008B65F6">
        <w:rPr>
          <w:rFonts w:cs="Arial"/>
          <w:b/>
          <w:szCs w:val="24"/>
        </w:rPr>
        <w:t>.</w:t>
      </w:r>
      <w:r w:rsidR="00E951AD">
        <w:rPr>
          <w:rFonts w:cs="Arial"/>
          <w:b/>
          <w:szCs w:val="24"/>
        </w:rPr>
        <w:t>6</w:t>
      </w:r>
      <w:r w:rsidRPr="008B65F6">
        <w:rPr>
          <w:rFonts w:cs="Arial"/>
          <w:b/>
          <w:szCs w:val="24"/>
        </w:rPr>
        <w:t>.</w:t>
      </w:r>
      <w:r w:rsidRPr="008B65F6">
        <w:rPr>
          <w:rFonts w:cs="Arial"/>
          <w:szCs w:val="24"/>
        </w:rPr>
        <w:t xml:space="preserve"> Na terenie zakładu podejmowane będą działania zmierzające do zapewnienia efektywnego wykorzystania energii poprzez:</w:t>
      </w:r>
    </w:p>
    <w:p w:rsidR="00943DFC" w:rsidRPr="008B65F6" w:rsidRDefault="00943DFC" w:rsidP="001E6333">
      <w:pPr>
        <w:numPr>
          <w:ilvl w:val="0"/>
          <w:numId w:val="11"/>
        </w:numPr>
        <w:tabs>
          <w:tab w:val="clear" w:pos="720"/>
          <w:tab w:val="num" w:pos="280"/>
        </w:tabs>
        <w:autoSpaceDE w:val="0"/>
        <w:autoSpaceDN w:val="0"/>
        <w:adjustRightInd w:val="0"/>
        <w:spacing w:line="276" w:lineRule="auto"/>
        <w:ind w:left="284" w:hanging="275"/>
        <w:rPr>
          <w:rFonts w:cs="Arial"/>
          <w:szCs w:val="24"/>
        </w:rPr>
      </w:pPr>
      <w:r w:rsidRPr="008B65F6">
        <w:rPr>
          <w:rFonts w:cs="Arial"/>
          <w:szCs w:val="24"/>
        </w:rPr>
        <w:t>optymalizację warunków prowadzenia procesu,</w:t>
      </w:r>
    </w:p>
    <w:p w:rsidR="00943DFC" w:rsidRPr="008B65F6" w:rsidRDefault="00943DFC" w:rsidP="001E6333">
      <w:pPr>
        <w:numPr>
          <w:ilvl w:val="0"/>
          <w:numId w:val="11"/>
        </w:numPr>
        <w:tabs>
          <w:tab w:val="clear" w:pos="720"/>
          <w:tab w:val="num" w:pos="280"/>
        </w:tabs>
        <w:autoSpaceDE w:val="0"/>
        <w:autoSpaceDN w:val="0"/>
        <w:adjustRightInd w:val="0"/>
        <w:spacing w:line="276" w:lineRule="auto"/>
        <w:ind w:left="434" w:hanging="425"/>
        <w:rPr>
          <w:rFonts w:cs="Arial"/>
          <w:szCs w:val="24"/>
        </w:rPr>
      </w:pPr>
      <w:r w:rsidRPr="008B65F6">
        <w:rPr>
          <w:rFonts w:cs="Arial"/>
          <w:szCs w:val="24"/>
        </w:rPr>
        <w:t xml:space="preserve">stosowanie energooszczędnych urządzeń, </w:t>
      </w:r>
    </w:p>
    <w:p w:rsidR="00943DFC" w:rsidRPr="008B65F6" w:rsidRDefault="00943DFC" w:rsidP="001E6333">
      <w:pPr>
        <w:numPr>
          <w:ilvl w:val="0"/>
          <w:numId w:val="11"/>
        </w:numPr>
        <w:tabs>
          <w:tab w:val="clear" w:pos="720"/>
          <w:tab w:val="num" w:pos="280"/>
        </w:tabs>
        <w:autoSpaceDE w:val="0"/>
        <w:autoSpaceDN w:val="0"/>
        <w:adjustRightInd w:val="0"/>
        <w:spacing w:line="276" w:lineRule="auto"/>
        <w:ind w:left="434" w:hanging="425"/>
        <w:rPr>
          <w:rFonts w:cs="Arial"/>
          <w:szCs w:val="24"/>
        </w:rPr>
      </w:pPr>
      <w:r w:rsidRPr="008B65F6">
        <w:rPr>
          <w:rFonts w:cs="Arial"/>
          <w:szCs w:val="24"/>
        </w:rPr>
        <w:t>zakup paliw o wyższej wartości opałowej,</w:t>
      </w:r>
    </w:p>
    <w:p w:rsidR="00943DFC" w:rsidRPr="008B65F6" w:rsidRDefault="00943DFC" w:rsidP="001E6333">
      <w:pPr>
        <w:numPr>
          <w:ilvl w:val="0"/>
          <w:numId w:val="11"/>
        </w:numPr>
        <w:tabs>
          <w:tab w:val="clear" w:pos="720"/>
          <w:tab w:val="num" w:pos="280"/>
        </w:tabs>
        <w:autoSpaceDE w:val="0"/>
        <w:autoSpaceDN w:val="0"/>
        <w:adjustRightInd w:val="0"/>
        <w:spacing w:line="276" w:lineRule="auto"/>
        <w:ind w:left="284" w:hanging="284"/>
        <w:rPr>
          <w:rFonts w:cs="Arial"/>
          <w:szCs w:val="24"/>
        </w:rPr>
      </w:pPr>
      <w:r w:rsidRPr="008B65F6">
        <w:rPr>
          <w:rFonts w:cs="Arial"/>
          <w:szCs w:val="24"/>
        </w:rPr>
        <w:t>efektywne wykorzystywanie i oszczędzanie energii elektrycznej oraz paliw płynnych,</w:t>
      </w:r>
    </w:p>
    <w:p w:rsidR="00943DFC" w:rsidRPr="008B65F6" w:rsidRDefault="00943DFC" w:rsidP="001E6333">
      <w:pPr>
        <w:numPr>
          <w:ilvl w:val="0"/>
          <w:numId w:val="11"/>
        </w:numPr>
        <w:tabs>
          <w:tab w:val="clear" w:pos="720"/>
          <w:tab w:val="num" w:pos="280"/>
        </w:tabs>
        <w:autoSpaceDE w:val="0"/>
        <w:autoSpaceDN w:val="0"/>
        <w:adjustRightInd w:val="0"/>
        <w:spacing w:line="276" w:lineRule="auto"/>
        <w:ind w:left="434" w:hanging="425"/>
        <w:rPr>
          <w:rFonts w:cs="Arial"/>
          <w:szCs w:val="24"/>
        </w:rPr>
      </w:pPr>
      <w:r w:rsidRPr="008B65F6">
        <w:rPr>
          <w:rFonts w:cs="Arial"/>
          <w:szCs w:val="24"/>
        </w:rPr>
        <w:t>ograniczanie biegu jałowego maszyn i urządzeń elektrycznych,</w:t>
      </w:r>
    </w:p>
    <w:p w:rsidR="00943DFC" w:rsidRPr="008B65F6" w:rsidRDefault="00943DFC" w:rsidP="001E6333">
      <w:pPr>
        <w:numPr>
          <w:ilvl w:val="0"/>
          <w:numId w:val="11"/>
        </w:numPr>
        <w:tabs>
          <w:tab w:val="clear" w:pos="720"/>
          <w:tab w:val="num" w:pos="280"/>
        </w:tabs>
        <w:autoSpaceDE w:val="0"/>
        <w:autoSpaceDN w:val="0"/>
        <w:adjustRightInd w:val="0"/>
        <w:spacing w:line="276" w:lineRule="auto"/>
        <w:ind w:left="284" w:hanging="275"/>
        <w:rPr>
          <w:rFonts w:cs="Arial"/>
          <w:szCs w:val="24"/>
        </w:rPr>
      </w:pPr>
      <w:r w:rsidRPr="008B65F6">
        <w:rPr>
          <w:rFonts w:cs="Arial"/>
          <w:szCs w:val="24"/>
        </w:rPr>
        <w:t>prawidłowy dobór mocy nowo instalowanych urządzeń elektrycznych do potrzeb zakładu,</w:t>
      </w:r>
    </w:p>
    <w:p w:rsidR="00943DFC" w:rsidRPr="008B65F6" w:rsidRDefault="00943DFC" w:rsidP="001E6333">
      <w:pPr>
        <w:numPr>
          <w:ilvl w:val="0"/>
          <w:numId w:val="11"/>
        </w:numPr>
        <w:tabs>
          <w:tab w:val="clear" w:pos="720"/>
          <w:tab w:val="num" w:pos="280"/>
        </w:tabs>
        <w:autoSpaceDE w:val="0"/>
        <w:autoSpaceDN w:val="0"/>
        <w:adjustRightInd w:val="0"/>
        <w:spacing w:line="276" w:lineRule="auto"/>
        <w:ind w:left="284" w:hanging="275"/>
        <w:rPr>
          <w:rFonts w:cs="Arial"/>
          <w:szCs w:val="24"/>
        </w:rPr>
      </w:pPr>
      <w:r w:rsidRPr="008B65F6">
        <w:rPr>
          <w:rFonts w:cs="Arial"/>
          <w:szCs w:val="24"/>
        </w:rPr>
        <w:t>prowadzona będzie stała kontrola zużycia energii przez poszczególne obiekty,</w:t>
      </w:r>
    </w:p>
    <w:p w:rsidR="00943DFC" w:rsidRPr="008B65F6" w:rsidRDefault="00943DFC" w:rsidP="001E6333">
      <w:pPr>
        <w:numPr>
          <w:ilvl w:val="0"/>
          <w:numId w:val="11"/>
        </w:numPr>
        <w:tabs>
          <w:tab w:val="clear" w:pos="720"/>
          <w:tab w:val="num" w:pos="280"/>
        </w:tabs>
        <w:autoSpaceDE w:val="0"/>
        <w:autoSpaceDN w:val="0"/>
        <w:adjustRightInd w:val="0"/>
        <w:spacing w:line="276" w:lineRule="auto"/>
        <w:ind w:left="284" w:hanging="275"/>
        <w:rPr>
          <w:rFonts w:cs="Arial"/>
          <w:szCs w:val="24"/>
        </w:rPr>
      </w:pPr>
      <w:r w:rsidRPr="008B65F6">
        <w:rPr>
          <w:rFonts w:cs="Arial"/>
          <w:szCs w:val="24"/>
        </w:rPr>
        <w:t>ograniczenie strat ciepła przez właściwą izolację termiczną obiektów budowlanych.</w:t>
      </w:r>
    </w:p>
    <w:p w:rsidR="00943DFC" w:rsidRPr="008B65F6" w:rsidRDefault="00943DFC" w:rsidP="00943DFC">
      <w:pPr>
        <w:tabs>
          <w:tab w:val="left" w:pos="360"/>
        </w:tabs>
        <w:spacing w:line="276" w:lineRule="auto"/>
        <w:rPr>
          <w:rFonts w:cs="Arial"/>
          <w:b/>
          <w:sz w:val="18"/>
          <w:szCs w:val="24"/>
        </w:rPr>
      </w:pPr>
    </w:p>
    <w:p w:rsidR="00943DFC" w:rsidRPr="008B65F6" w:rsidRDefault="00943DFC" w:rsidP="00943DFC">
      <w:pPr>
        <w:tabs>
          <w:tab w:val="left" w:pos="360"/>
        </w:tabs>
        <w:spacing w:line="276" w:lineRule="auto"/>
        <w:ind w:left="18"/>
        <w:rPr>
          <w:rFonts w:cs="Arial"/>
          <w:szCs w:val="24"/>
        </w:rPr>
      </w:pPr>
      <w:r w:rsidRPr="008B65F6">
        <w:rPr>
          <w:rFonts w:cs="Arial"/>
          <w:b/>
          <w:szCs w:val="24"/>
        </w:rPr>
        <w:t>XI.</w:t>
      </w:r>
      <w:r w:rsidR="00E951AD">
        <w:rPr>
          <w:rFonts w:cs="Arial"/>
          <w:b/>
          <w:szCs w:val="24"/>
        </w:rPr>
        <w:t>7</w:t>
      </w:r>
      <w:r w:rsidRPr="008B65F6">
        <w:rPr>
          <w:rFonts w:cs="Arial"/>
          <w:b/>
          <w:szCs w:val="24"/>
        </w:rPr>
        <w:t>.</w:t>
      </w:r>
      <w:r w:rsidRPr="008B65F6">
        <w:rPr>
          <w:rFonts w:cs="Arial"/>
          <w:szCs w:val="24"/>
        </w:rPr>
        <w:t xml:space="preserve"> Prowadzone będzie stałe doskonalenie kwalifikacji obsługi instalacji </w:t>
      </w:r>
      <w:r w:rsidRPr="008B65F6">
        <w:rPr>
          <w:rFonts w:cs="Arial"/>
          <w:szCs w:val="24"/>
        </w:rPr>
        <w:br/>
        <w:t xml:space="preserve">w zakresie gospodarowania odpadami oraz przepisów prawa w tym zakresie. </w:t>
      </w:r>
    </w:p>
    <w:p w:rsidR="00943DFC" w:rsidRPr="008B65F6" w:rsidRDefault="00943DFC" w:rsidP="00943DFC">
      <w:pPr>
        <w:tabs>
          <w:tab w:val="left" w:pos="360"/>
        </w:tabs>
        <w:spacing w:line="276" w:lineRule="auto"/>
        <w:ind w:left="18"/>
        <w:rPr>
          <w:rFonts w:cs="Arial"/>
          <w:b/>
          <w:szCs w:val="24"/>
        </w:rPr>
      </w:pPr>
    </w:p>
    <w:p w:rsidR="00943DFC" w:rsidRPr="008B65F6" w:rsidRDefault="00943DFC" w:rsidP="00943DFC">
      <w:pPr>
        <w:tabs>
          <w:tab w:val="left" w:pos="360"/>
        </w:tabs>
        <w:spacing w:line="276" w:lineRule="auto"/>
        <w:ind w:left="18"/>
        <w:rPr>
          <w:rFonts w:cs="Arial"/>
          <w:szCs w:val="24"/>
        </w:rPr>
      </w:pPr>
      <w:r w:rsidRPr="008B65F6">
        <w:rPr>
          <w:rFonts w:cs="Arial"/>
          <w:b/>
          <w:szCs w:val="24"/>
        </w:rPr>
        <w:t>X</w:t>
      </w:r>
      <w:r w:rsidR="004E552F">
        <w:rPr>
          <w:rFonts w:cs="Arial"/>
          <w:b/>
          <w:szCs w:val="24"/>
        </w:rPr>
        <w:t>I</w:t>
      </w:r>
      <w:r w:rsidRPr="008B65F6">
        <w:rPr>
          <w:rFonts w:cs="Arial"/>
          <w:b/>
          <w:szCs w:val="24"/>
        </w:rPr>
        <w:t>.</w:t>
      </w:r>
      <w:r w:rsidR="00E951AD">
        <w:rPr>
          <w:rFonts w:cs="Arial"/>
          <w:b/>
          <w:szCs w:val="24"/>
        </w:rPr>
        <w:t>8</w:t>
      </w:r>
      <w:r w:rsidRPr="008B65F6">
        <w:rPr>
          <w:rFonts w:cs="Arial"/>
          <w:b/>
          <w:szCs w:val="24"/>
        </w:rPr>
        <w:t>.</w:t>
      </w:r>
      <w:r w:rsidRPr="008B65F6">
        <w:rPr>
          <w:rFonts w:cs="Arial"/>
          <w:szCs w:val="24"/>
        </w:rPr>
        <w:t xml:space="preserve"> Pojemniki </w:t>
      </w:r>
      <w:r w:rsidR="00C805EA" w:rsidRPr="008B65F6">
        <w:rPr>
          <w:rFonts w:cs="Arial"/>
          <w:szCs w:val="24"/>
        </w:rPr>
        <w:t xml:space="preserve">i kontenery </w:t>
      </w:r>
      <w:r w:rsidRPr="008B65F6">
        <w:rPr>
          <w:rFonts w:cs="Arial"/>
          <w:szCs w:val="24"/>
        </w:rPr>
        <w:t>wykorzystywane na terenie zakładu oraz służące do  magazynowania odpadów, a także wszystkie pojazdy i narzędzia będ</w:t>
      </w:r>
      <w:r w:rsidR="00330C62">
        <w:rPr>
          <w:rFonts w:cs="Arial"/>
          <w:szCs w:val="24"/>
        </w:rPr>
        <w:t>ą podlegać okresowemu odkażaniu</w:t>
      </w:r>
      <w:r w:rsidR="00330C62" w:rsidRPr="00330C62">
        <w:rPr>
          <w:rFonts w:cs="Arial"/>
          <w:szCs w:val="24"/>
        </w:rPr>
        <w:t xml:space="preserve"> </w:t>
      </w:r>
      <w:r w:rsidR="00330C62">
        <w:rPr>
          <w:rFonts w:cs="Arial"/>
          <w:szCs w:val="24"/>
        </w:rPr>
        <w:t>przynajmniej raz w miesiącu.</w:t>
      </w:r>
    </w:p>
    <w:p w:rsidR="00943DFC" w:rsidRPr="008B65F6" w:rsidRDefault="00943DFC" w:rsidP="00943DFC">
      <w:pPr>
        <w:tabs>
          <w:tab w:val="left" w:pos="360"/>
        </w:tabs>
        <w:spacing w:line="276" w:lineRule="auto"/>
        <w:ind w:left="18"/>
        <w:rPr>
          <w:rFonts w:cs="Arial"/>
          <w:b/>
          <w:sz w:val="18"/>
          <w:szCs w:val="24"/>
        </w:rPr>
      </w:pPr>
    </w:p>
    <w:p w:rsidR="00943DFC" w:rsidRPr="008B65F6" w:rsidRDefault="00943DFC" w:rsidP="00943DFC">
      <w:pPr>
        <w:tabs>
          <w:tab w:val="left" w:pos="360"/>
        </w:tabs>
        <w:spacing w:line="276" w:lineRule="auto"/>
        <w:ind w:left="18"/>
        <w:rPr>
          <w:rFonts w:cs="Arial"/>
          <w:szCs w:val="24"/>
        </w:rPr>
      </w:pPr>
      <w:r w:rsidRPr="008B65F6">
        <w:rPr>
          <w:rFonts w:cs="Arial"/>
          <w:b/>
          <w:szCs w:val="24"/>
        </w:rPr>
        <w:t>X</w:t>
      </w:r>
      <w:r w:rsidR="004E552F">
        <w:rPr>
          <w:rFonts w:cs="Arial"/>
          <w:b/>
          <w:szCs w:val="24"/>
        </w:rPr>
        <w:t>I</w:t>
      </w:r>
      <w:r w:rsidRPr="008B65F6">
        <w:rPr>
          <w:rFonts w:cs="Arial"/>
          <w:b/>
          <w:szCs w:val="24"/>
        </w:rPr>
        <w:t>.</w:t>
      </w:r>
      <w:r w:rsidR="00E951AD">
        <w:rPr>
          <w:rFonts w:cs="Arial"/>
          <w:b/>
          <w:szCs w:val="24"/>
        </w:rPr>
        <w:t>9</w:t>
      </w:r>
      <w:r w:rsidRPr="008B65F6">
        <w:rPr>
          <w:rFonts w:cs="Arial"/>
          <w:b/>
          <w:szCs w:val="24"/>
        </w:rPr>
        <w:t>.</w:t>
      </w:r>
      <w:r w:rsidRPr="008B65F6">
        <w:rPr>
          <w:rFonts w:cs="Arial"/>
          <w:szCs w:val="24"/>
        </w:rPr>
        <w:t xml:space="preserve"> Środki wykorzystywane do dezynfekcji magazynowane będą w wydzielonym pomieszczeniu, w specjalnie do tego celu przystosowanych i przeznaczonych opakowaniach, w sposób uniemożliwiających ich rozlewanie, roznoszenie </w:t>
      </w:r>
      <w:r w:rsidRPr="008B65F6">
        <w:rPr>
          <w:rFonts w:cs="Arial"/>
          <w:szCs w:val="24"/>
        </w:rPr>
        <w:br/>
        <w:t>i rozsypywanie. Materiały te będą magazynowane w ilościach uzasadnionych ich zapotrzebowaniem.</w:t>
      </w:r>
    </w:p>
    <w:p w:rsidR="00943DFC" w:rsidRPr="00330C62" w:rsidRDefault="00943DFC" w:rsidP="00943DFC">
      <w:pPr>
        <w:tabs>
          <w:tab w:val="left" w:pos="360"/>
        </w:tabs>
        <w:spacing w:line="276" w:lineRule="auto"/>
        <w:ind w:left="18"/>
        <w:rPr>
          <w:rFonts w:cs="Arial"/>
          <w:b/>
          <w:sz w:val="16"/>
          <w:szCs w:val="24"/>
        </w:rPr>
      </w:pPr>
    </w:p>
    <w:p w:rsidR="00943DFC" w:rsidRPr="008B65F6" w:rsidRDefault="00943DFC" w:rsidP="00943DFC">
      <w:pPr>
        <w:tabs>
          <w:tab w:val="left" w:pos="360"/>
        </w:tabs>
        <w:spacing w:line="276" w:lineRule="auto"/>
        <w:ind w:left="18"/>
        <w:rPr>
          <w:rFonts w:cs="Arial"/>
          <w:szCs w:val="24"/>
        </w:rPr>
      </w:pPr>
      <w:r w:rsidRPr="008B65F6">
        <w:rPr>
          <w:rFonts w:cs="Arial"/>
          <w:b/>
          <w:szCs w:val="24"/>
        </w:rPr>
        <w:t>XI.</w:t>
      </w:r>
      <w:r w:rsidR="00E951AD">
        <w:rPr>
          <w:rFonts w:cs="Arial"/>
          <w:b/>
          <w:szCs w:val="24"/>
        </w:rPr>
        <w:t>10</w:t>
      </w:r>
      <w:r w:rsidRPr="008B65F6">
        <w:rPr>
          <w:rFonts w:cs="Arial"/>
          <w:b/>
          <w:szCs w:val="24"/>
        </w:rPr>
        <w:t>.</w:t>
      </w:r>
      <w:r w:rsidRPr="008B65F6">
        <w:rPr>
          <w:rFonts w:cs="Arial"/>
          <w:szCs w:val="24"/>
        </w:rPr>
        <w:t xml:space="preserve"> Prowadzona będzie minimalizacja ilości powstających odpadów poprzez racjonalne wykorzystanie surowców i materiałów.</w:t>
      </w:r>
    </w:p>
    <w:p w:rsidR="00943DFC" w:rsidRPr="00E951AD" w:rsidRDefault="00943DFC" w:rsidP="00943DFC">
      <w:pPr>
        <w:tabs>
          <w:tab w:val="left" w:pos="360"/>
        </w:tabs>
        <w:spacing w:line="276" w:lineRule="auto"/>
        <w:ind w:left="18"/>
        <w:rPr>
          <w:rFonts w:cs="Arial"/>
          <w:b/>
          <w:sz w:val="14"/>
          <w:szCs w:val="24"/>
        </w:rPr>
      </w:pPr>
    </w:p>
    <w:p w:rsidR="00943DFC" w:rsidRPr="008B65F6" w:rsidRDefault="00943DFC" w:rsidP="00943DFC">
      <w:pPr>
        <w:tabs>
          <w:tab w:val="left" w:pos="360"/>
        </w:tabs>
        <w:spacing w:line="276" w:lineRule="auto"/>
        <w:ind w:left="18"/>
        <w:rPr>
          <w:rFonts w:cs="Arial"/>
          <w:szCs w:val="24"/>
        </w:rPr>
      </w:pPr>
      <w:r w:rsidRPr="008B65F6">
        <w:rPr>
          <w:rFonts w:cs="Arial"/>
          <w:b/>
          <w:szCs w:val="24"/>
        </w:rPr>
        <w:t>X</w:t>
      </w:r>
      <w:r w:rsidR="004E552F">
        <w:rPr>
          <w:rFonts w:cs="Arial"/>
          <w:b/>
          <w:szCs w:val="24"/>
        </w:rPr>
        <w:t>I</w:t>
      </w:r>
      <w:r w:rsidRPr="008B65F6">
        <w:rPr>
          <w:rFonts w:cs="Arial"/>
          <w:b/>
          <w:szCs w:val="24"/>
        </w:rPr>
        <w:t>.1</w:t>
      </w:r>
      <w:r w:rsidR="00E951AD">
        <w:rPr>
          <w:rFonts w:cs="Arial"/>
          <w:b/>
          <w:szCs w:val="24"/>
        </w:rPr>
        <w:t>1</w:t>
      </w:r>
      <w:r w:rsidRPr="008B65F6">
        <w:rPr>
          <w:rFonts w:cs="Arial"/>
          <w:b/>
          <w:szCs w:val="24"/>
        </w:rPr>
        <w:t>.</w:t>
      </w:r>
      <w:r w:rsidRPr="008B65F6">
        <w:rPr>
          <w:rFonts w:cs="Arial"/>
          <w:szCs w:val="24"/>
        </w:rPr>
        <w:t xml:space="preserve"> Miejsca magazynowania odpadów będą posiadały utwardzone, nieprzepuszczalne podłoża oraz zabezpieczone będą przed spływem powierzchniowym. Odpady magazynowane będą w sposób selektywny </w:t>
      </w:r>
      <w:r w:rsidRPr="008B65F6">
        <w:rPr>
          <w:rFonts w:cs="Arial"/>
          <w:szCs w:val="24"/>
        </w:rPr>
        <w:br/>
        <w:t xml:space="preserve">i bezpieczny dla środowiska, zdrowia i życia ludzi, w wyznaczonych do tego celu miejscach na terenie instalacji. </w:t>
      </w:r>
    </w:p>
    <w:p w:rsidR="00943DFC" w:rsidRPr="008B65F6" w:rsidRDefault="00943DFC" w:rsidP="00943DFC">
      <w:pPr>
        <w:tabs>
          <w:tab w:val="left" w:pos="360"/>
        </w:tabs>
        <w:spacing w:line="276" w:lineRule="auto"/>
        <w:ind w:left="18"/>
        <w:rPr>
          <w:rFonts w:cs="Arial"/>
          <w:b/>
          <w:sz w:val="16"/>
          <w:szCs w:val="24"/>
        </w:rPr>
      </w:pPr>
    </w:p>
    <w:p w:rsidR="00943DFC" w:rsidRPr="008B65F6" w:rsidRDefault="00943DFC" w:rsidP="00943DFC">
      <w:pPr>
        <w:tabs>
          <w:tab w:val="left" w:pos="360"/>
        </w:tabs>
        <w:spacing w:line="276" w:lineRule="auto"/>
        <w:ind w:left="18"/>
        <w:rPr>
          <w:rFonts w:cs="Arial"/>
          <w:szCs w:val="24"/>
        </w:rPr>
      </w:pPr>
      <w:r w:rsidRPr="008B65F6">
        <w:rPr>
          <w:rFonts w:cs="Arial"/>
          <w:b/>
          <w:szCs w:val="24"/>
        </w:rPr>
        <w:t>X</w:t>
      </w:r>
      <w:r w:rsidR="004E552F">
        <w:rPr>
          <w:rFonts w:cs="Arial"/>
          <w:b/>
          <w:szCs w:val="24"/>
        </w:rPr>
        <w:t>I</w:t>
      </w:r>
      <w:r w:rsidRPr="008B65F6">
        <w:rPr>
          <w:rFonts w:cs="Arial"/>
          <w:b/>
          <w:szCs w:val="24"/>
        </w:rPr>
        <w:t>.1</w:t>
      </w:r>
      <w:r w:rsidR="00E951AD">
        <w:rPr>
          <w:rFonts w:cs="Arial"/>
          <w:b/>
          <w:szCs w:val="24"/>
        </w:rPr>
        <w:t>2</w:t>
      </w:r>
      <w:r w:rsidRPr="008B65F6">
        <w:rPr>
          <w:rFonts w:cs="Arial"/>
          <w:b/>
          <w:szCs w:val="24"/>
        </w:rPr>
        <w:t>.</w:t>
      </w:r>
      <w:r w:rsidRPr="008B65F6">
        <w:rPr>
          <w:rFonts w:cs="Arial"/>
          <w:szCs w:val="24"/>
        </w:rPr>
        <w:t xml:space="preserve"> Miejsca magazynowania odpadów będą zabezpieczone w sposób trwały </w:t>
      </w:r>
      <w:r w:rsidRPr="008B65F6">
        <w:rPr>
          <w:rFonts w:eastAsia="SimSun" w:cs="Arial"/>
          <w:szCs w:val="24"/>
          <w:lang w:eastAsia="zh-CN"/>
        </w:rPr>
        <w:t>przed przedostawaniem się rozładowywanych odpadów pod koła pojazdu.</w:t>
      </w:r>
      <w:r w:rsidRPr="008B65F6">
        <w:rPr>
          <w:rFonts w:cs="Arial"/>
          <w:szCs w:val="24"/>
        </w:rPr>
        <w:t xml:space="preserve"> </w:t>
      </w:r>
    </w:p>
    <w:p w:rsidR="00943DFC" w:rsidRPr="00747210" w:rsidRDefault="00943DFC" w:rsidP="00943DFC">
      <w:pPr>
        <w:tabs>
          <w:tab w:val="left" w:pos="360"/>
        </w:tabs>
        <w:spacing w:line="276" w:lineRule="auto"/>
        <w:ind w:left="18"/>
        <w:rPr>
          <w:rFonts w:cs="Arial"/>
          <w:b/>
          <w:sz w:val="16"/>
          <w:szCs w:val="24"/>
        </w:rPr>
      </w:pPr>
    </w:p>
    <w:p w:rsidR="00943DFC" w:rsidRPr="008B65F6" w:rsidRDefault="00943DFC" w:rsidP="00943DFC">
      <w:pPr>
        <w:tabs>
          <w:tab w:val="left" w:pos="360"/>
        </w:tabs>
        <w:spacing w:line="276" w:lineRule="auto"/>
        <w:ind w:left="18"/>
        <w:rPr>
          <w:rFonts w:cs="Arial"/>
          <w:szCs w:val="24"/>
        </w:rPr>
      </w:pPr>
      <w:r w:rsidRPr="008B65F6">
        <w:rPr>
          <w:rFonts w:cs="Arial"/>
          <w:b/>
          <w:szCs w:val="24"/>
        </w:rPr>
        <w:t>XI.1</w:t>
      </w:r>
      <w:r w:rsidR="00E951AD">
        <w:rPr>
          <w:rFonts w:cs="Arial"/>
          <w:b/>
          <w:szCs w:val="24"/>
        </w:rPr>
        <w:t>3</w:t>
      </w:r>
      <w:r w:rsidRPr="008B65F6">
        <w:rPr>
          <w:rFonts w:cs="Arial"/>
          <w:b/>
          <w:szCs w:val="24"/>
        </w:rPr>
        <w:t>.</w:t>
      </w:r>
      <w:r w:rsidRPr="008B65F6">
        <w:rPr>
          <w:rFonts w:cs="Arial"/>
          <w:szCs w:val="24"/>
        </w:rPr>
        <w:t xml:space="preserve"> Sposób magazynowania odpadów nie może powodować uciążliwości zapachowych. Odpady łatwo ulegające biodegradacji magazynowane będą przez </w:t>
      </w:r>
      <w:r w:rsidRPr="008B65F6">
        <w:rPr>
          <w:rFonts w:cs="Arial"/>
          <w:szCs w:val="24"/>
        </w:rPr>
        <w:lastRenderedPageBreak/>
        <w:t>okres niedopuszczający do ich biologicznego rozkładu, tj. przez okres maksymalnie do 4 dni.</w:t>
      </w:r>
    </w:p>
    <w:p w:rsidR="00943DFC" w:rsidRPr="008B65F6" w:rsidRDefault="00943DFC" w:rsidP="00943DFC">
      <w:pPr>
        <w:tabs>
          <w:tab w:val="left" w:pos="360"/>
        </w:tabs>
        <w:spacing w:line="276" w:lineRule="auto"/>
        <w:ind w:left="18"/>
        <w:rPr>
          <w:rFonts w:cs="Arial"/>
          <w:b/>
          <w:sz w:val="12"/>
          <w:szCs w:val="24"/>
        </w:rPr>
      </w:pPr>
    </w:p>
    <w:p w:rsidR="00943DFC" w:rsidRPr="008B65F6" w:rsidRDefault="00943DFC" w:rsidP="00943DFC">
      <w:pPr>
        <w:tabs>
          <w:tab w:val="left" w:pos="360"/>
        </w:tabs>
        <w:spacing w:line="276" w:lineRule="auto"/>
        <w:ind w:left="18"/>
        <w:rPr>
          <w:rFonts w:cs="Arial"/>
          <w:szCs w:val="24"/>
        </w:rPr>
      </w:pPr>
      <w:r w:rsidRPr="008B65F6">
        <w:rPr>
          <w:rFonts w:cs="Arial"/>
          <w:b/>
          <w:szCs w:val="24"/>
        </w:rPr>
        <w:t>X</w:t>
      </w:r>
      <w:r w:rsidR="004E552F">
        <w:rPr>
          <w:rFonts w:cs="Arial"/>
          <w:b/>
          <w:szCs w:val="24"/>
        </w:rPr>
        <w:t>I</w:t>
      </w:r>
      <w:r w:rsidRPr="008B65F6">
        <w:rPr>
          <w:rFonts w:cs="Arial"/>
          <w:b/>
          <w:szCs w:val="24"/>
        </w:rPr>
        <w:t>.1</w:t>
      </w:r>
      <w:r w:rsidR="00E951AD">
        <w:rPr>
          <w:rFonts w:cs="Arial"/>
          <w:b/>
          <w:szCs w:val="24"/>
        </w:rPr>
        <w:t>4</w:t>
      </w:r>
      <w:r w:rsidRPr="008B65F6">
        <w:rPr>
          <w:rFonts w:cs="Arial"/>
          <w:b/>
          <w:szCs w:val="24"/>
        </w:rPr>
        <w:t>.</w:t>
      </w:r>
      <w:r w:rsidRPr="008B65F6">
        <w:rPr>
          <w:rFonts w:cs="Arial"/>
          <w:szCs w:val="24"/>
        </w:rPr>
        <w:t xml:space="preserve"> Instalacja wyposażona będzie w środki gaśnicze, neutralizujące oraz sorbenty pozwalające przeciwdziałać ewentualnym zagrożeniom i wyciekom płynów eksploatacyjnych.</w:t>
      </w:r>
    </w:p>
    <w:p w:rsidR="00943DFC" w:rsidRPr="008B65F6" w:rsidRDefault="00943DFC" w:rsidP="00943DFC">
      <w:pPr>
        <w:tabs>
          <w:tab w:val="left" w:pos="360"/>
        </w:tabs>
        <w:spacing w:line="276" w:lineRule="auto"/>
        <w:ind w:left="18"/>
        <w:rPr>
          <w:rFonts w:cs="Arial"/>
          <w:b/>
          <w:sz w:val="16"/>
          <w:szCs w:val="24"/>
        </w:rPr>
      </w:pPr>
    </w:p>
    <w:p w:rsidR="00943DFC" w:rsidRPr="008B65F6" w:rsidRDefault="00943DFC" w:rsidP="00943DFC">
      <w:pPr>
        <w:tabs>
          <w:tab w:val="left" w:pos="360"/>
        </w:tabs>
        <w:spacing w:line="276" w:lineRule="auto"/>
        <w:ind w:left="18"/>
        <w:rPr>
          <w:rFonts w:cs="Arial"/>
          <w:szCs w:val="24"/>
        </w:rPr>
      </w:pPr>
      <w:r w:rsidRPr="008B65F6">
        <w:rPr>
          <w:rFonts w:cs="Arial"/>
          <w:b/>
          <w:szCs w:val="24"/>
        </w:rPr>
        <w:t>X</w:t>
      </w:r>
      <w:r w:rsidR="004E552F">
        <w:rPr>
          <w:rFonts w:cs="Arial"/>
          <w:b/>
          <w:szCs w:val="24"/>
        </w:rPr>
        <w:t>I</w:t>
      </w:r>
      <w:r w:rsidRPr="008B65F6">
        <w:rPr>
          <w:rFonts w:cs="Arial"/>
          <w:b/>
          <w:szCs w:val="24"/>
        </w:rPr>
        <w:t>.1</w:t>
      </w:r>
      <w:r w:rsidR="00E951AD">
        <w:rPr>
          <w:rFonts w:cs="Arial"/>
          <w:b/>
          <w:szCs w:val="24"/>
        </w:rPr>
        <w:t>5</w:t>
      </w:r>
      <w:r w:rsidRPr="008B65F6">
        <w:rPr>
          <w:rFonts w:cs="Arial"/>
          <w:b/>
          <w:szCs w:val="24"/>
        </w:rPr>
        <w:t>.</w:t>
      </w:r>
      <w:r w:rsidRPr="008B65F6">
        <w:rPr>
          <w:rFonts w:cs="Arial"/>
          <w:szCs w:val="24"/>
        </w:rPr>
        <w:t xml:space="preserve"> Pracownikom mającym kontakt z odpadami zapewnione zostaną warunki bezpieczeństwa i higieny pracy oraz środki ochrony osobistej (np. ubrania robocze, rękawice). </w:t>
      </w:r>
    </w:p>
    <w:p w:rsidR="00943DFC" w:rsidRPr="008B65F6" w:rsidRDefault="00943DFC" w:rsidP="00943DFC">
      <w:pPr>
        <w:tabs>
          <w:tab w:val="left" w:pos="360"/>
        </w:tabs>
        <w:spacing w:line="276" w:lineRule="auto"/>
        <w:ind w:left="18"/>
        <w:rPr>
          <w:rFonts w:cs="Arial"/>
          <w:b/>
          <w:sz w:val="14"/>
          <w:szCs w:val="24"/>
        </w:rPr>
      </w:pPr>
    </w:p>
    <w:p w:rsidR="00943DFC" w:rsidRPr="008B65F6" w:rsidRDefault="00943DFC" w:rsidP="00943DFC">
      <w:pPr>
        <w:tabs>
          <w:tab w:val="left" w:pos="360"/>
        </w:tabs>
        <w:spacing w:line="276" w:lineRule="auto"/>
        <w:ind w:left="18"/>
        <w:rPr>
          <w:rFonts w:cs="Arial"/>
          <w:bCs/>
          <w:szCs w:val="24"/>
        </w:rPr>
      </w:pPr>
      <w:r w:rsidRPr="008B65F6">
        <w:rPr>
          <w:rFonts w:cs="Arial"/>
          <w:b/>
          <w:szCs w:val="24"/>
        </w:rPr>
        <w:t>X</w:t>
      </w:r>
      <w:r w:rsidR="004E552F">
        <w:rPr>
          <w:rFonts w:cs="Arial"/>
          <w:b/>
          <w:szCs w:val="24"/>
        </w:rPr>
        <w:t>I</w:t>
      </w:r>
      <w:r w:rsidRPr="008B65F6">
        <w:rPr>
          <w:rFonts w:cs="Arial"/>
          <w:b/>
          <w:szCs w:val="24"/>
        </w:rPr>
        <w:t>.1</w:t>
      </w:r>
      <w:r w:rsidR="00E951AD">
        <w:rPr>
          <w:rFonts w:cs="Arial"/>
          <w:b/>
          <w:szCs w:val="24"/>
        </w:rPr>
        <w:t>6</w:t>
      </w:r>
      <w:r w:rsidRPr="008B65F6">
        <w:rPr>
          <w:rFonts w:cs="Arial"/>
          <w:b/>
          <w:szCs w:val="24"/>
        </w:rPr>
        <w:t>.</w:t>
      </w:r>
      <w:r w:rsidRPr="008B65F6">
        <w:rPr>
          <w:rFonts w:cs="Arial"/>
          <w:szCs w:val="24"/>
        </w:rPr>
        <w:t xml:space="preserve"> Prowadzone będą kontrole sprawności i kontrole techniczne wszystkich urządzeń wchodzących w skład instalacji. Urządzenia eksploatowane będą zgodnie z ich instrukcjami</w:t>
      </w:r>
      <w:r w:rsidRPr="008B65F6">
        <w:rPr>
          <w:rFonts w:cs="Arial"/>
          <w:bCs/>
          <w:szCs w:val="24"/>
        </w:rPr>
        <w:t xml:space="preserve"> techniczno – ruchowymi.</w:t>
      </w:r>
    </w:p>
    <w:p w:rsidR="00E951AD" w:rsidRPr="00A21CF8" w:rsidRDefault="00E951AD" w:rsidP="00943DFC">
      <w:pPr>
        <w:widowControl w:val="0"/>
        <w:tabs>
          <w:tab w:val="num" w:pos="1778"/>
        </w:tabs>
        <w:spacing w:line="360" w:lineRule="auto"/>
        <w:rPr>
          <w:rFonts w:cs="Arial"/>
          <w:b/>
          <w:sz w:val="14"/>
          <w:szCs w:val="24"/>
        </w:rPr>
      </w:pPr>
    </w:p>
    <w:p w:rsidR="00943DFC" w:rsidRPr="0005012C" w:rsidRDefault="00943DFC" w:rsidP="00227A53">
      <w:pPr>
        <w:pStyle w:val="Nagwek2"/>
      </w:pPr>
      <w:r w:rsidRPr="0005012C">
        <w:t>X</w:t>
      </w:r>
      <w:r w:rsidR="004E552F">
        <w:t>II</w:t>
      </w:r>
      <w:r w:rsidRPr="0005012C">
        <w:t>. Monitoring prowadzonych procesów technologicznych:</w:t>
      </w:r>
    </w:p>
    <w:p w:rsidR="00943DFC" w:rsidRPr="003A2963" w:rsidRDefault="00943DFC" w:rsidP="00943DFC">
      <w:pPr>
        <w:widowControl w:val="0"/>
        <w:tabs>
          <w:tab w:val="num" w:pos="1778"/>
        </w:tabs>
        <w:rPr>
          <w:rFonts w:cs="Arial"/>
          <w:b/>
          <w:sz w:val="8"/>
          <w:szCs w:val="24"/>
        </w:rPr>
      </w:pPr>
    </w:p>
    <w:p w:rsidR="00943DFC" w:rsidRPr="00A9210E" w:rsidRDefault="00943DFC" w:rsidP="00943DFC">
      <w:pPr>
        <w:widowControl w:val="0"/>
        <w:tabs>
          <w:tab w:val="left" w:pos="993"/>
          <w:tab w:val="num" w:pos="1778"/>
        </w:tabs>
        <w:spacing w:line="276" w:lineRule="auto"/>
        <w:rPr>
          <w:rFonts w:cs="Arial"/>
          <w:b/>
          <w:sz w:val="8"/>
          <w:szCs w:val="24"/>
        </w:rPr>
      </w:pPr>
    </w:p>
    <w:p w:rsidR="00943DFC" w:rsidRPr="0008397D" w:rsidRDefault="00943DFC" w:rsidP="00943DFC">
      <w:pPr>
        <w:widowControl w:val="0"/>
        <w:tabs>
          <w:tab w:val="left" w:pos="993"/>
          <w:tab w:val="num" w:pos="1778"/>
        </w:tabs>
        <w:spacing w:line="276" w:lineRule="auto"/>
        <w:rPr>
          <w:rFonts w:cs="Arial"/>
          <w:szCs w:val="24"/>
        </w:rPr>
      </w:pPr>
      <w:r w:rsidRPr="0008397D">
        <w:rPr>
          <w:rFonts w:cs="Arial"/>
          <w:b/>
          <w:szCs w:val="24"/>
        </w:rPr>
        <w:t>X</w:t>
      </w:r>
      <w:r w:rsidR="004E552F">
        <w:rPr>
          <w:rFonts w:cs="Arial"/>
          <w:b/>
          <w:szCs w:val="24"/>
        </w:rPr>
        <w:t>II</w:t>
      </w:r>
      <w:r w:rsidRPr="0008397D">
        <w:rPr>
          <w:rFonts w:cs="Arial"/>
          <w:b/>
          <w:szCs w:val="24"/>
        </w:rPr>
        <w:t>.1.</w:t>
      </w:r>
      <w:r w:rsidRPr="0008397D">
        <w:rPr>
          <w:rFonts w:cs="Arial"/>
          <w:szCs w:val="24"/>
        </w:rPr>
        <w:t xml:space="preserve"> Prowadzony będzie</w:t>
      </w:r>
      <w:r w:rsidRPr="0008397D">
        <w:rPr>
          <w:rFonts w:cs="Arial"/>
          <w:b/>
          <w:bCs/>
          <w:szCs w:val="24"/>
        </w:rPr>
        <w:t xml:space="preserve"> </w:t>
      </w:r>
      <w:r w:rsidR="00330C62">
        <w:rPr>
          <w:rFonts w:cs="Arial"/>
          <w:bCs/>
          <w:szCs w:val="24"/>
        </w:rPr>
        <w:t>rejestr</w:t>
      </w:r>
      <w:r w:rsidRPr="0008397D">
        <w:rPr>
          <w:rFonts w:cs="Arial"/>
          <w:bCs/>
          <w:szCs w:val="24"/>
        </w:rPr>
        <w:t xml:space="preserve"> czasu pracy maszyn </w:t>
      </w:r>
      <w:r>
        <w:rPr>
          <w:rFonts w:cs="Arial"/>
          <w:bCs/>
          <w:szCs w:val="24"/>
        </w:rPr>
        <w:t>i</w:t>
      </w:r>
      <w:r w:rsidRPr="0008397D">
        <w:rPr>
          <w:rFonts w:cs="Arial"/>
          <w:b/>
          <w:bCs/>
          <w:szCs w:val="24"/>
        </w:rPr>
        <w:t xml:space="preserve"> </w:t>
      </w:r>
      <w:r w:rsidRPr="0008397D">
        <w:rPr>
          <w:rFonts w:cs="Arial"/>
          <w:bCs/>
          <w:szCs w:val="24"/>
        </w:rPr>
        <w:t xml:space="preserve">urządzeń instalacji mechaniczno – biologicznego przetwarzania odpadów </w:t>
      </w:r>
      <w:r w:rsidRPr="0008397D">
        <w:rPr>
          <w:rFonts w:cs="Arial"/>
          <w:szCs w:val="24"/>
        </w:rPr>
        <w:t xml:space="preserve">przy pomocy liczników godzin pracy sprzętu i urządzeń lub raportu pracy sprzętu i urządzeń. Odczytane zapisy przechowywane będą przez okres 1 roku. </w:t>
      </w:r>
    </w:p>
    <w:p w:rsidR="00943DFC" w:rsidRPr="00A84F9F" w:rsidRDefault="00943DFC" w:rsidP="00943DFC">
      <w:pPr>
        <w:autoSpaceDE w:val="0"/>
        <w:autoSpaceDN w:val="0"/>
        <w:adjustRightInd w:val="0"/>
        <w:spacing w:line="276" w:lineRule="auto"/>
        <w:rPr>
          <w:rFonts w:cs="Arial"/>
          <w:b/>
          <w:sz w:val="12"/>
          <w:szCs w:val="24"/>
        </w:rPr>
      </w:pPr>
    </w:p>
    <w:p w:rsidR="00DD1B2C" w:rsidRDefault="00943DFC" w:rsidP="00943DFC">
      <w:pPr>
        <w:autoSpaceDE w:val="0"/>
        <w:autoSpaceDN w:val="0"/>
        <w:adjustRightInd w:val="0"/>
        <w:spacing w:line="276" w:lineRule="auto"/>
        <w:rPr>
          <w:rFonts w:cs="Arial"/>
          <w:szCs w:val="24"/>
        </w:rPr>
      </w:pPr>
      <w:r w:rsidRPr="00813A0F">
        <w:rPr>
          <w:rFonts w:cs="Arial"/>
          <w:b/>
          <w:szCs w:val="24"/>
        </w:rPr>
        <w:t>X</w:t>
      </w:r>
      <w:r w:rsidR="004E552F">
        <w:rPr>
          <w:rFonts w:cs="Arial"/>
          <w:b/>
          <w:szCs w:val="24"/>
        </w:rPr>
        <w:t>II</w:t>
      </w:r>
      <w:r w:rsidRPr="00813A0F">
        <w:rPr>
          <w:rFonts w:cs="Arial"/>
          <w:b/>
          <w:szCs w:val="24"/>
        </w:rPr>
        <w:t>.</w:t>
      </w:r>
      <w:r>
        <w:rPr>
          <w:rFonts w:cs="Arial"/>
          <w:b/>
          <w:szCs w:val="24"/>
        </w:rPr>
        <w:t>2</w:t>
      </w:r>
      <w:r w:rsidRPr="00813A0F">
        <w:rPr>
          <w:rFonts w:cs="Arial"/>
          <w:b/>
          <w:szCs w:val="24"/>
        </w:rPr>
        <w:t>.</w:t>
      </w:r>
      <w:r w:rsidRPr="00813A0F">
        <w:rPr>
          <w:rFonts w:cs="Arial"/>
          <w:szCs w:val="24"/>
        </w:rPr>
        <w:t xml:space="preserve"> </w:t>
      </w:r>
      <w:r>
        <w:rPr>
          <w:rFonts w:cs="Arial"/>
          <w:szCs w:val="24"/>
        </w:rPr>
        <w:t xml:space="preserve">Prowadzony będzie bieżący monitoring parametrów przebiegu procesów technologicznego przetwarzania odpadów, z wykorzystaniem komputerowego systemu sterowania. </w:t>
      </w:r>
    </w:p>
    <w:p w:rsidR="00DD1B2C" w:rsidRPr="00DD1B2C" w:rsidRDefault="00DD1B2C" w:rsidP="00943DFC">
      <w:pPr>
        <w:autoSpaceDE w:val="0"/>
        <w:autoSpaceDN w:val="0"/>
        <w:adjustRightInd w:val="0"/>
        <w:spacing w:line="276" w:lineRule="auto"/>
        <w:rPr>
          <w:rFonts w:cs="Arial"/>
          <w:sz w:val="16"/>
          <w:szCs w:val="24"/>
        </w:rPr>
      </w:pPr>
    </w:p>
    <w:p w:rsidR="00DD1B2C" w:rsidRPr="00242F24" w:rsidRDefault="00DD1B2C" w:rsidP="00DD1B2C">
      <w:pPr>
        <w:autoSpaceDE w:val="0"/>
        <w:autoSpaceDN w:val="0"/>
        <w:adjustRightInd w:val="0"/>
        <w:spacing w:line="276" w:lineRule="auto"/>
        <w:rPr>
          <w:rFonts w:cs="Arial"/>
          <w:b/>
          <w:szCs w:val="24"/>
        </w:rPr>
      </w:pPr>
      <w:r w:rsidRPr="003B2CB5">
        <w:rPr>
          <w:rFonts w:cs="Arial"/>
          <w:b/>
          <w:szCs w:val="24"/>
        </w:rPr>
        <w:t>XII.2.1.</w:t>
      </w:r>
      <w:r w:rsidRPr="003B2CB5">
        <w:rPr>
          <w:rFonts w:cs="Arial"/>
          <w:szCs w:val="24"/>
        </w:rPr>
        <w:t xml:space="preserve"> Sterowanie procesem i monitoring procesu mechaniczno – biologicznego  przetwarzania odpadów:</w:t>
      </w:r>
      <w:r w:rsidRPr="00242F24">
        <w:rPr>
          <w:rFonts w:cs="Arial"/>
          <w:szCs w:val="24"/>
        </w:rPr>
        <w:t xml:space="preserve"> </w:t>
      </w:r>
    </w:p>
    <w:p w:rsidR="00DD1B2C" w:rsidRPr="004E0389" w:rsidRDefault="00DD1B2C" w:rsidP="00DD1B2C">
      <w:pPr>
        <w:tabs>
          <w:tab w:val="num" w:pos="1440"/>
        </w:tabs>
        <w:autoSpaceDE w:val="0"/>
        <w:autoSpaceDN w:val="0"/>
        <w:adjustRightInd w:val="0"/>
        <w:spacing w:line="276" w:lineRule="auto"/>
        <w:rPr>
          <w:rFonts w:cs="Arial"/>
          <w:b/>
          <w:sz w:val="12"/>
          <w:szCs w:val="24"/>
        </w:rPr>
      </w:pPr>
    </w:p>
    <w:p w:rsidR="00DD1B2C" w:rsidRPr="000622FE" w:rsidRDefault="00DD1B2C" w:rsidP="00DD1B2C">
      <w:pPr>
        <w:tabs>
          <w:tab w:val="num" w:pos="1440"/>
        </w:tabs>
        <w:autoSpaceDE w:val="0"/>
        <w:autoSpaceDN w:val="0"/>
        <w:adjustRightInd w:val="0"/>
        <w:spacing w:line="276" w:lineRule="auto"/>
        <w:rPr>
          <w:rFonts w:cs="Arial"/>
          <w:szCs w:val="24"/>
          <w:u w:val="single"/>
        </w:rPr>
      </w:pPr>
      <w:r w:rsidRPr="00813A0F">
        <w:rPr>
          <w:rFonts w:cs="Arial"/>
          <w:b/>
          <w:szCs w:val="24"/>
        </w:rPr>
        <w:t>X</w:t>
      </w:r>
      <w:r>
        <w:rPr>
          <w:rFonts w:cs="Arial"/>
          <w:b/>
          <w:szCs w:val="24"/>
        </w:rPr>
        <w:t>II</w:t>
      </w:r>
      <w:r w:rsidRPr="00813A0F">
        <w:rPr>
          <w:rFonts w:cs="Arial"/>
          <w:b/>
          <w:szCs w:val="24"/>
        </w:rPr>
        <w:t>.</w:t>
      </w:r>
      <w:r>
        <w:rPr>
          <w:rFonts w:cs="Arial"/>
          <w:b/>
          <w:szCs w:val="24"/>
        </w:rPr>
        <w:t>2</w:t>
      </w:r>
      <w:r w:rsidRPr="00813A0F">
        <w:rPr>
          <w:rFonts w:cs="Arial"/>
          <w:b/>
          <w:szCs w:val="24"/>
        </w:rPr>
        <w:t>.</w:t>
      </w:r>
      <w:r>
        <w:rPr>
          <w:rFonts w:cs="Arial"/>
          <w:b/>
          <w:szCs w:val="24"/>
        </w:rPr>
        <w:t>1.1.</w:t>
      </w:r>
      <w:r w:rsidRPr="00242F24">
        <w:rPr>
          <w:rFonts w:cs="Arial"/>
          <w:szCs w:val="24"/>
        </w:rPr>
        <w:t xml:space="preserve"> </w:t>
      </w:r>
      <w:r>
        <w:rPr>
          <w:rFonts w:cs="Arial"/>
          <w:szCs w:val="24"/>
        </w:rPr>
        <w:t>Moduł</w:t>
      </w:r>
      <w:r w:rsidRPr="000622FE">
        <w:rPr>
          <w:rFonts w:cs="Arial"/>
          <w:szCs w:val="24"/>
        </w:rPr>
        <w:t xml:space="preserve"> mechanicznego przetwarzania odpadów:</w:t>
      </w:r>
      <w:r w:rsidRPr="000622FE">
        <w:rPr>
          <w:rFonts w:cs="Arial"/>
          <w:szCs w:val="24"/>
          <w:u w:val="single"/>
        </w:rPr>
        <w:t xml:space="preserve">  </w:t>
      </w:r>
    </w:p>
    <w:p w:rsidR="00DD1B2C" w:rsidRPr="004E0389" w:rsidRDefault="00DD1B2C" w:rsidP="00DD1B2C">
      <w:pPr>
        <w:tabs>
          <w:tab w:val="num" w:pos="1440"/>
        </w:tabs>
        <w:autoSpaceDE w:val="0"/>
        <w:autoSpaceDN w:val="0"/>
        <w:adjustRightInd w:val="0"/>
        <w:spacing w:line="276" w:lineRule="auto"/>
        <w:rPr>
          <w:rFonts w:cs="Arial"/>
          <w:b/>
          <w:sz w:val="10"/>
          <w:szCs w:val="24"/>
        </w:rPr>
      </w:pPr>
    </w:p>
    <w:p w:rsidR="00DD1B2C" w:rsidRDefault="00DD1B2C" w:rsidP="00DD1B2C">
      <w:pPr>
        <w:tabs>
          <w:tab w:val="num" w:pos="1440"/>
        </w:tabs>
        <w:autoSpaceDE w:val="0"/>
        <w:autoSpaceDN w:val="0"/>
        <w:adjustRightInd w:val="0"/>
        <w:spacing w:line="276" w:lineRule="auto"/>
        <w:rPr>
          <w:rFonts w:cs="Arial"/>
          <w:szCs w:val="24"/>
        </w:rPr>
      </w:pPr>
      <w:r w:rsidRPr="00DD1B2C">
        <w:rPr>
          <w:rFonts w:cs="Arial"/>
          <w:b/>
          <w:szCs w:val="24"/>
        </w:rPr>
        <w:t>XII.2.1.1.1.</w:t>
      </w:r>
      <w:r>
        <w:rPr>
          <w:rFonts w:cs="Arial"/>
          <w:b/>
          <w:szCs w:val="24"/>
        </w:rPr>
        <w:t xml:space="preserve"> </w:t>
      </w:r>
      <w:r w:rsidRPr="004E0389">
        <w:rPr>
          <w:rFonts w:cs="Arial"/>
          <w:szCs w:val="24"/>
        </w:rPr>
        <w:t>Linia sortownicza sterowana będzie w sposób automatyczny.</w:t>
      </w:r>
      <w:r w:rsidR="00253777">
        <w:rPr>
          <w:rFonts w:cs="Arial"/>
          <w:szCs w:val="24"/>
        </w:rPr>
        <w:t xml:space="preserve"> Sterowanie procesem odbywać się będzie poprzez centralną szafę sterowniczą.</w:t>
      </w:r>
    </w:p>
    <w:p w:rsidR="00DD1B2C" w:rsidRPr="00DD1B2C" w:rsidRDefault="00DD1B2C" w:rsidP="00DD1B2C">
      <w:pPr>
        <w:tabs>
          <w:tab w:val="num" w:pos="1440"/>
        </w:tabs>
        <w:autoSpaceDE w:val="0"/>
        <w:autoSpaceDN w:val="0"/>
        <w:adjustRightInd w:val="0"/>
        <w:spacing w:line="276" w:lineRule="auto"/>
        <w:rPr>
          <w:rFonts w:cs="Arial"/>
          <w:b/>
          <w:sz w:val="16"/>
          <w:szCs w:val="24"/>
        </w:rPr>
      </w:pPr>
    </w:p>
    <w:p w:rsidR="00DD1B2C" w:rsidRPr="004E0389" w:rsidRDefault="00DD1B2C" w:rsidP="00DD1B2C">
      <w:pPr>
        <w:tabs>
          <w:tab w:val="num" w:pos="1440"/>
        </w:tabs>
        <w:autoSpaceDE w:val="0"/>
        <w:autoSpaceDN w:val="0"/>
        <w:adjustRightInd w:val="0"/>
        <w:spacing w:line="276" w:lineRule="auto"/>
        <w:rPr>
          <w:rFonts w:cs="Arial"/>
          <w:szCs w:val="24"/>
          <w:u w:val="single"/>
        </w:rPr>
      </w:pPr>
      <w:r w:rsidRPr="00813A0F">
        <w:rPr>
          <w:rFonts w:cs="Arial"/>
          <w:b/>
          <w:szCs w:val="24"/>
        </w:rPr>
        <w:t>X</w:t>
      </w:r>
      <w:r>
        <w:rPr>
          <w:rFonts w:cs="Arial"/>
          <w:b/>
          <w:szCs w:val="24"/>
        </w:rPr>
        <w:t>II</w:t>
      </w:r>
      <w:r w:rsidRPr="00813A0F">
        <w:rPr>
          <w:rFonts w:cs="Arial"/>
          <w:b/>
          <w:szCs w:val="24"/>
        </w:rPr>
        <w:t>.</w:t>
      </w:r>
      <w:r>
        <w:rPr>
          <w:rFonts w:cs="Arial"/>
          <w:b/>
          <w:szCs w:val="24"/>
        </w:rPr>
        <w:t>2</w:t>
      </w:r>
      <w:r w:rsidRPr="00813A0F">
        <w:rPr>
          <w:rFonts w:cs="Arial"/>
          <w:b/>
          <w:szCs w:val="24"/>
        </w:rPr>
        <w:t>.</w:t>
      </w:r>
      <w:r>
        <w:rPr>
          <w:rFonts w:cs="Arial"/>
          <w:b/>
          <w:szCs w:val="24"/>
        </w:rPr>
        <w:t>1.1.2.</w:t>
      </w:r>
      <w:r w:rsidRPr="00242F24">
        <w:rPr>
          <w:rFonts w:cs="Arial"/>
          <w:szCs w:val="24"/>
        </w:rPr>
        <w:t xml:space="preserve"> </w:t>
      </w:r>
      <w:r w:rsidRPr="004E0389">
        <w:rPr>
          <w:rFonts w:cs="Arial"/>
          <w:szCs w:val="24"/>
        </w:rPr>
        <w:t>Prowadzon</w:t>
      </w:r>
      <w:r>
        <w:rPr>
          <w:rFonts w:cs="Arial"/>
          <w:szCs w:val="24"/>
        </w:rPr>
        <w:t>a</w:t>
      </w:r>
      <w:r w:rsidRPr="004E0389">
        <w:rPr>
          <w:rFonts w:cs="Arial"/>
          <w:szCs w:val="24"/>
        </w:rPr>
        <w:t xml:space="preserve"> będzie dokumentacja:</w:t>
      </w:r>
    </w:p>
    <w:p w:rsidR="00DD1B2C" w:rsidRDefault="00DD1B2C" w:rsidP="00DD1B2C">
      <w:pPr>
        <w:numPr>
          <w:ilvl w:val="0"/>
          <w:numId w:val="20"/>
        </w:numPr>
        <w:autoSpaceDE w:val="0"/>
        <w:autoSpaceDN w:val="0"/>
        <w:adjustRightInd w:val="0"/>
        <w:spacing w:line="276" w:lineRule="auto"/>
        <w:ind w:left="567" w:hanging="425"/>
        <w:rPr>
          <w:rFonts w:cs="Arial"/>
          <w:szCs w:val="24"/>
        </w:rPr>
      </w:pPr>
      <w:r>
        <w:rPr>
          <w:rFonts w:cs="Arial"/>
          <w:szCs w:val="24"/>
        </w:rPr>
        <w:t>p</w:t>
      </w:r>
      <w:r w:rsidRPr="00A27CE3">
        <w:rPr>
          <w:rFonts w:cs="Arial"/>
          <w:szCs w:val="24"/>
        </w:rPr>
        <w:t>rowadzony będzie rejestr wewnętrzny oparty o dane z systemu wagowego pozwalający ustalić dostawc</w:t>
      </w:r>
      <w:r w:rsidR="00253777">
        <w:rPr>
          <w:rFonts w:cs="Arial"/>
          <w:szCs w:val="24"/>
        </w:rPr>
        <w:t>ę</w:t>
      </w:r>
      <w:r w:rsidRPr="00A27CE3">
        <w:rPr>
          <w:rFonts w:cs="Arial"/>
          <w:szCs w:val="24"/>
        </w:rPr>
        <w:t xml:space="preserve"> odpadu oraz rodzaj i </w:t>
      </w:r>
      <w:r>
        <w:rPr>
          <w:rFonts w:cs="Arial"/>
          <w:szCs w:val="24"/>
        </w:rPr>
        <w:t>masę</w:t>
      </w:r>
      <w:r w:rsidRPr="00A27CE3">
        <w:rPr>
          <w:rFonts w:cs="Arial"/>
          <w:szCs w:val="24"/>
        </w:rPr>
        <w:t xml:space="preserve"> odpadów skierowanych  do przetwarzania w danym dniu  oraz rodzaj i mas</w:t>
      </w:r>
      <w:r>
        <w:rPr>
          <w:rFonts w:cs="Arial"/>
          <w:szCs w:val="24"/>
        </w:rPr>
        <w:t xml:space="preserve">ę wytworzonych  odpadów. Dla potrzeb sprawozdawczych prowadzone będą bilanse przetworzonych i wytworzonych odpadów w układzie miesięcznym </w:t>
      </w:r>
      <w:r>
        <w:rPr>
          <w:rFonts w:cs="Arial"/>
          <w:szCs w:val="24"/>
        </w:rPr>
        <w:br/>
        <w:t>i rocznym. Rejsyt tworzony będzie w formie danych zapisywanych na dysku. Dane te przechowywane będą przez okres 5 lat.</w:t>
      </w:r>
    </w:p>
    <w:p w:rsidR="00DD1B2C" w:rsidRPr="00242F24" w:rsidRDefault="00DD1B2C" w:rsidP="00DD1B2C">
      <w:pPr>
        <w:numPr>
          <w:ilvl w:val="0"/>
          <w:numId w:val="20"/>
        </w:numPr>
        <w:autoSpaceDE w:val="0"/>
        <w:autoSpaceDN w:val="0"/>
        <w:adjustRightInd w:val="0"/>
        <w:spacing w:line="276" w:lineRule="auto"/>
        <w:ind w:left="567" w:hanging="425"/>
        <w:rPr>
          <w:rFonts w:cs="Arial"/>
          <w:szCs w:val="24"/>
        </w:rPr>
      </w:pPr>
      <w:r w:rsidRPr="00242F24">
        <w:rPr>
          <w:rFonts w:cs="Arial"/>
          <w:szCs w:val="24"/>
        </w:rPr>
        <w:t>prowadzona będzie oddzielna ewidencja wszystkich wydzielonych na linii mechanicznej frakcji odpadów</w:t>
      </w:r>
      <w:r>
        <w:rPr>
          <w:rFonts w:cs="Arial"/>
          <w:szCs w:val="24"/>
        </w:rPr>
        <w:t xml:space="preserve"> (surowców, frakcji nadsitowych, podsitowych)</w:t>
      </w:r>
      <w:r w:rsidRPr="00242F24">
        <w:rPr>
          <w:rFonts w:cs="Arial"/>
          <w:szCs w:val="24"/>
        </w:rPr>
        <w:t>, każdy z rodzajów odpadów (20 03 01, 15 01 06 oraz odpady z selektywnej z</w:t>
      </w:r>
      <w:r>
        <w:rPr>
          <w:rFonts w:cs="Arial"/>
          <w:szCs w:val="24"/>
        </w:rPr>
        <w:t>biórki) sortowane będą odrębnie. Dane te będą przechowywane przez 5 lat.</w:t>
      </w:r>
    </w:p>
    <w:p w:rsidR="00DD1B2C" w:rsidRDefault="00DD1B2C" w:rsidP="00DD1B2C">
      <w:pPr>
        <w:numPr>
          <w:ilvl w:val="0"/>
          <w:numId w:val="20"/>
        </w:numPr>
        <w:autoSpaceDE w:val="0"/>
        <w:autoSpaceDN w:val="0"/>
        <w:adjustRightInd w:val="0"/>
        <w:spacing w:line="276" w:lineRule="auto"/>
        <w:ind w:left="567" w:hanging="425"/>
        <w:rPr>
          <w:rFonts w:cs="Arial"/>
          <w:szCs w:val="24"/>
        </w:rPr>
      </w:pPr>
      <w:r>
        <w:rPr>
          <w:rFonts w:cs="Arial"/>
          <w:szCs w:val="24"/>
        </w:rPr>
        <w:lastRenderedPageBreak/>
        <w:t>p</w:t>
      </w:r>
      <w:r w:rsidRPr="00A27CE3">
        <w:rPr>
          <w:rFonts w:cs="Arial"/>
          <w:szCs w:val="24"/>
        </w:rPr>
        <w:t xml:space="preserve">rowadzony będzie rejestr wewnętrzny </w:t>
      </w:r>
      <w:r w:rsidRPr="00242F24">
        <w:rPr>
          <w:rFonts w:cs="Arial"/>
          <w:szCs w:val="24"/>
        </w:rPr>
        <w:t>mas</w:t>
      </w:r>
      <w:r>
        <w:rPr>
          <w:rFonts w:cs="Arial"/>
          <w:szCs w:val="24"/>
        </w:rPr>
        <w:t>y zawartości</w:t>
      </w:r>
      <w:r w:rsidRPr="00242F24">
        <w:rPr>
          <w:rFonts w:cs="Arial"/>
          <w:szCs w:val="24"/>
        </w:rPr>
        <w:t xml:space="preserve"> każdego kontenera opuszczającego linię mechanicznego przetwarzania odpadów.</w:t>
      </w:r>
      <w:r>
        <w:rPr>
          <w:rFonts w:cs="Arial"/>
          <w:szCs w:val="24"/>
        </w:rPr>
        <w:t xml:space="preserve"> Dane te będą przechowywane przez 5 lat.</w:t>
      </w:r>
    </w:p>
    <w:p w:rsidR="00DD1B2C" w:rsidRPr="00DE70DA" w:rsidRDefault="00DD1B2C" w:rsidP="00DD1B2C">
      <w:pPr>
        <w:autoSpaceDE w:val="0"/>
        <w:autoSpaceDN w:val="0"/>
        <w:adjustRightInd w:val="0"/>
        <w:spacing w:line="276" w:lineRule="auto"/>
        <w:rPr>
          <w:rFonts w:cs="Arial"/>
          <w:b/>
          <w:sz w:val="14"/>
          <w:szCs w:val="24"/>
        </w:rPr>
      </w:pPr>
    </w:p>
    <w:p w:rsidR="00DD1B2C" w:rsidRDefault="00DD1B2C" w:rsidP="00DE70DA">
      <w:pPr>
        <w:autoSpaceDE w:val="0"/>
        <w:autoSpaceDN w:val="0"/>
        <w:adjustRightInd w:val="0"/>
        <w:spacing w:line="276" w:lineRule="auto"/>
        <w:rPr>
          <w:rFonts w:cs="Arial"/>
          <w:szCs w:val="24"/>
        </w:rPr>
      </w:pPr>
      <w:r w:rsidRPr="00DE70DA">
        <w:rPr>
          <w:rFonts w:cs="Arial"/>
          <w:b/>
          <w:szCs w:val="24"/>
        </w:rPr>
        <w:t>XII.2.1.2.</w:t>
      </w:r>
      <w:r w:rsidRPr="00DE70DA">
        <w:rPr>
          <w:rFonts w:cs="Arial"/>
          <w:szCs w:val="24"/>
        </w:rPr>
        <w:t xml:space="preserve"> Moduł biologicznego przetwarzania odpadów –</w:t>
      </w:r>
      <w:r w:rsidR="00DE70DA" w:rsidRPr="00DE70DA">
        <w:rPr>
          <w:rFonts w:cs="Arial"/>
          <w:szCs w:val="24"/>
        </w:rPr>
        <w:t xml:space="preserve">  proces </w:t>
      </w:r>
      <w:r w:rsidRPr="00DE70DA">
        <w:rPr>
          <w:rFonts w:cs="Arial"/>
          <w:szCs w:val="24"/>
        </w:rPr>
        <w:t xml:space="preserve">stabilizacji tlenowej: </w:t>
      </w:r>
      <w:r w:rsidRPr="00DE70DA">
        <w:rPr>
          <w:rFonts w:cs="Arial"/>
          <w:szCs w:val="24"/>
          <w:u w:val="single"/>
        </w:rPr>
        <w:t>(I etap – faza intensywna)</w:t>
      </w:r>
      <w:r w:rsidRPr="00DE70DA">
        <w:rPr>
          <w:rFonts w:cs="Arial"/>
          <w:szCs w:val="24"/>
        </w:rPr>
        <w:t>:</w:t>
      </w:r>
    </w:p>
    <w:p w:rsidR="00DD1B2C" w:rsidRPr="00751B9D" w:rsidRDefault="00DD1B2C" w:rsidP="00DD1B2C">
      <w:pPr>
        <w:autoSpaceDE w:val="0"/>
        <w:autoSpaceDN w:val="0"/>
        <w:adjustRightInd w:val="0"/>
        <w:spacing w:line="276" w:lineRule="auto"/>
        <w:rPr>
          <w:rFonts w:cs="Arial"/>
          <w:b/>
          <w:sz w:val="12"/>
          <w:szCs w:val="24"/>
        </w:rPr>
      </w:pPr>
    </w:p>
    <w:p w:rsidR="00DD1B2C" w:rsidRPr="0065194E" w:rsidRDefault="00DD1B2C" w:rsidP="0065194E">
      <w:pPr>
        <w:autoSpaceDE w:val="0"/>
        <w:autoSpaceDN w:val="0"/>
        <w:adjustRightInd w:val="0"/>
        <w:spacing w:line="276" w:lineRule="auto"/>
        <w:rPr>
          <w:rFonts w:eastAsia="Calibri" w:cs="Arial"/>
          <w:szCs w:val="24"/>
          <w:lang w:eastAsia="en-US"/>
        </w:rPr>
      </w:pPr>
      <w:r w:rsidRPr="0065194E">
        <w:rPr>
          <w:rFonts w:cs="Arial"/>
          <w:b/>
          <w:szCs w:val="24"/>
        </w:rPr>
        <w:t>XII.2.1.2.1.</w:t>
      </w:r>
      <w:r w:rsidRPr="0065194E">
        <w:rPr>
          <w:rFonts w:cs="Arial"/>
          <w:szCs w:val="24"/>
        </w:rPr>
        <w:t xml:space="preserve"> Proces przetwarzania odpadów</w:t>
      </w:r>
      <w:r w:rsidRPr="0065194E">
        <w:rPr>
          <w:rFonts w:cs="Arial"/>
          <w:bCs/>
          <w:szCs w:val="24"/>
        </w:rPr>
        <w:t xml:space="preserve"> w bioreaktorach </w:t>
      </w:r>
      <w:r w:rsidRPr="0065194E">
        <w:rPr>
          <w:rFonts w:cs="Arial"/>
          <w:szCs w:val="24"/>
        </w:rPr>
        <w:t xml:space="preserve">sterowany będzie automatycznie. </w:t>
      </w:r>
      <w:r w:rsidRPr="0065194E">
        <w:rPr>
          <w:rFonts w:eastAsia="Calibri" w:cs="Arial"/>
          <w:szCs w:val="24"/>
          <w:lang w:eastAsia="en-US"/>
        </w:rPr>
        <w:t>W celu zapewnienia optymalnych parametrów procesu stabilizacji wykonywan</w:t>
      </w:r>
      <w:r w:rsidR="0065194E">
        <w:rPr>
          <w:rFonts w:eastAsia="Calibri" w:cs="Arial"/>
          <w:szCs w:val="24"/>
          <w:lang w:eastAsia="en-US"/>
        </w:rPr>
        <w:t>e</w:t>
      </w:r>
      <w:r w:rsidRPr="0065194E">
        <w:rPr>
          <w:rFonts w:eastAsia="Calibri" w:cs="Arial"/>
          <w:szCs w:val="24"/>
          <w:lang w:eastAsia="en-US"/>
        </w:rPr>
        <w:t xml:space="preserve"> będ</w:t>
      </w:r>
      <w:r w:rsidR="0065194E">
        <w:rPr>
          <w:rFonts w:eastAsia="Calibri" w:cs="Arial"/>
          <w:szCs w:val="24"/>
          <w:lang w:eastAsia="en-US"/>
        </w:rPr>
        <w:t>ą</w:t>
      </w:r>
      <w:r w:rsidRPr="0065194E">
        <w:rPr>
          <w:rFonts w:eastAsia="Calibri" w:cs="Arial"/>
          <w:szCs w:val="24"/>
          <w:lang w:eastAsia="en-US"/>
        </w:rPr>
        <w:t xml:space="preserve"> codziennie pomiar</w:t>
      </w:r>
      <w:r w:rsidR="0065194E">
        <w:rPr>
          <w:rFonts w:eastAsia="Calibri" w:cs="Arial"/>
          <w:szCs w:val="24"/>
          <w:lang w:eastAsia="en-US"/>
        </w:rPr>
        <w:t xml:space="preserve">y  w zakresie nadawy powietrza, </w:t>
      </w:r>
      <w:r w:rsidR="0065194E" w:rsidRPr="0065194E">
        <w:rPr>
          <w:rFonts w:eastAsia="Calibri" w:cs="Arial"/>
          <w:szCs w:val="24"/>
          <w:lang w:eastAsia="en-US"/>
        </w:rPr>
        <w:t>poziomu</w:t>
      </w:r>
      <w:r w:rsidRPr="0065194E">
        <w:rPr>
          <w:rFonts w:eastAsia="Calibri" w:cs="Arial"/>
          <w:szCs w:val="24"/>
          <w:lang w:eastAsia="en-US"/>
        </w:rPr>
        <w:t xml:space="preserve"> temperatury i </w:t>
      </w:r>
      <w:r w:rsidR="0065194E" w:rsidRPr="0065194E">
        <w:rPr>
          <w:rFonts w:eastAsia="Calibri" w:cs="Arial"/>
          <w:szCs w:val="24"/>
          <w:lang w:eastAsia="en-US"/>
        </w:rPr>
        <w:t>ciśnienia</w:t>
      </w:r>
      <w:r w:rsidRPr="0065194E">
        <w:rPr>
          <w:rFonts w:eastAsia="Calibri" w:cs="Arial"/>
          <w:szCs w:val="24"/>
          <w:lang w:eastAsia="en-US"/>
        </w:rPr>
        <w:t xml:space="preserve">. </w:t>
      </w:r>
      <w:r w:rsidR="0065194E">
        <w:rPr>
          <w:rFonts w:eastAsia="Calibri" w:cs="Arial"/>
          <w:szCs w:val="24"/>
          <w:lang w:eastAsia="en-US"/>
        </w:rPr>
        <w:t xml:space="preserve">Wszystkie badane parametry procesu będą rejestrowane automatycznie i archiwizowane w systemie komputerowym </w:t>
      </w:r>
      <w:r w:rsidR="0065194E" w:rsidRPr="00CA6FDB">
        <w:rPr>
          <w:rFonts w:cs="Arial"/>
          <w:szCs w:val="24"/>
        </w:rPr>
        <w:t>przez 5 lat.</w:t>
      </w:r>
    </w:p>
    <w:p w:rsidR="0065194E" w:rsidRPr="0065194E" w:rsidRDefault="0065194E" w:rsidP="0065194E">
      <w:pPr>
        <w:autoSpaceDE w:val="0"/>
        <w:autoSpaceDN w:val="0"/>
        <w:adjustRightInd w:val="0"/>
        <w:spacing w:line="276" w:lineRule="auto"/>
        <w:rPr>
          <w:rFonts w:cs="Arial"/>
          <w:b/>
          <w:sz w:val="10"/>
          <w:szCs w:val="24"/>
        </w:rPr>
      </w:pPr>
    </w:p>
    <w:p w:rsidR="00DD1B2C" w:rsidRPr="0065194E" w:rsidRDefault="00DD1B2C" w:rsidP="00DD1B2C">
      <w:pPr>
        <w:tabs>
          <w:tab w:val="num" w:pos="1440"/>
        </w:tabs>
        <w:autoSpaceDE w:val="0"/>
        <w:autoSpaceDN w:val="0"/>
        <w:adjustRightInd w:val="0"/>
        <w:spacing w:line="276" w:lineRule="auto"/>
        <w:rPr>
          <w:rFonts w:cs="Arial"/>
          <w:szCs w:val="24"/>
          <w:u w:val="single"/>
        </w:rPr>
      </w:pPr>
      <w:r w:rsidRPr="0065194E">
        <w:rPr>
          <w:rFonts w:cs="Arial"/>
          <w:b/>
          <w:szCs w:val="24"/>
        </w:rPr>
        <w:t xml:space="preserve">XII.2.1.2.2. </w:t>
      </w:r>
      <w:r w:rsidRPr="0065194E">
        <w:rPr>
          <w:rFonts w:cs="Arial"/>
          <w:szCs w:val="24"/>
        </w:rPr>
        <w:t>Prowadzona będzie dokumentacja:</w:t>
      </w:r>
    </w:p>
    <w:p w:rsidR="00DD1B2C" w:rsidRPr="0065194E" w:rsidRDefault="00DD1B2C" w:rsidP="00DD1B2C">
      <w:pPr>
        <w:numPr>
          <w:ilvl w:val="0"/>
          <w:numId w:val="17"/>
        </w:numPr>
        <w:autoSpaceDE w:val="0"/>
        <w:autoSpaceDN w:val="0"/>
        <w:adjustRightInd w:val="0"/>
        <w:spacing w:line="276" w:lineRule="auto"/>
        <w:ind w:hanging="638"/>
        <w:rPr>
          <w:rFonts w:cs="Arial"/>
          <w:szCs w:val="24"/>
        </w:rPr>
      </w:pPr>
      <w:r w:rsidRPr="0065194E">
        <w:rPr>
          <w:rFonts w:cs="Arial"/>
          <w:szCs w:val="24"/>
        </w:rPr>
        <w:t>czas załadunku bioreaktora oraz czas trwania fazy intensywnej procesu,</w:t>
      </w:r>
    </w:p>
    <w:p w:rsidR="00F51BD5" w:rsidRPr="0065194E" w:rsidRDefault="00DD1B2C" w:rsidP="00F51BD5">
      <w:pPr>
        <w:numPr>
          <w:ilvl w:val="0"/>
          <w:numId w:val="15"/>
        </w:numPr>
        <w:autoSpaceDE w:val="0"/>
        <w:autoSpaceDN w:val="0"/>
        <w:adjustRightInd w:val="0"/>
        <w:spacing w:line="276" w:lineRule="auto"/>
        <w:rPr>
          <w:rFonts w:cs="Arial"/>
          <w:szCs w:val="24"/>
        </w:rPr>
      </w:pPr>
      <w:r w:rsidRPr="0065194E">
        <w:rPr>
          <w:rFonts w:cs="Arial"/>
          <w:szCs w:val="24"/>
        </w:rPr>
        <w:t xml:space="preserve">zakres temperatury – pomiar dokonywany będzie codziennie za pomocą </w:t>
      </w:r>
      <w:r w:rsidR="00F51BD5" w:rsidRPr="0065194E">
        <w:rPr>
          <w:rFonts w:cs="Arial"/>
          <w:szCs w:val="24"/>
        </w:rPr>
        <w:br/>
        <w:t xml:space="preserve">1 czujnika temperatury </w:t>
      </w:r>
      <w:r w:rsidR="00F51BD5" w:rsidRPr="0065194E">
        <w:rPr>
          <w:rFonts w:cs="Arial"/>
          <w:szCs w:val="24"/>
          <w:lang w:eastAsia="de-DE"/>
        </w:rPr>
        <w:t xml:space="preserve">umieszczonego w każdym z reaktorów, </w:t>
      </w:r>
    </w:p>
    <w:p w:rsidR="00DD1B2C" w:rsidRPr="0065194E" w:rsidRDefault="00DD1B2C" w:rsidP="00DD1B2C">
      <w:pPr>
        <w:numPr>
          <w:ilvl w:val="0"/>
          <w:numId w:val="15"/>
        </w:numPr>
        <w:autoSpaceDE w:val="0"/>
        <w:autoSpaceDN w:val="0"/>
        <w:adjustRightInd w:val="0"/>
        <w:spacing w:line="276" w:lineRule="auto"/>
        <w:ind w:hanging="578"/>
        <w:rPr>
          <w:rFonts w:cs="Arial"/>
          <w:b/>
          <w:bCs/>
          <w:szCs w:val="24"/>
        </w:rPr>
      </w:pPr>
      <w:r w:rsidRPr="0065194E">
        <w:rPr>
          <w:rFonts w:cs="Arial"/>
          <w:szCs w:val="24"/>
        </w:rPr>
        <w:t>monitoring odpadu - osiągnięcie parametru aktywności biologicznej AT</w:t>
      </w:r>
      <w:r w:rsidRPr="0065194E">
        <w:rPr>
          <w:rFonts w:cs="Arial"/>
          <w:szCs w:val="24"/>
          <w:vertAlign w:val="subscript"/>
        </w:rPr>
        <w:t>4</w:t>
      </w:r>
      <w:r w:rsidRPr="0065194E">
        <w:rPr>
          <w:rFonts w:cs="Arial"/>
          <w:szCs w:val="24"/>
        </w:rPr>
        <w:t xml:space="preserve"> poniżej 20 mg O</w:t>
      </w:r>
      <w:r w:rsidRPr="0065194E">
        <w:rPr>
          <w:rFonts w:cs="Arial"/>
          <w:szCs w:val="24"/>
          <w:vertAlign w:val="subscript"/>
        </w:rPr>
        <w:t>2</w:t>
      </w:r>
      <w:r w:rsidRPr="0065194E">
        <w:rPr>
          <w:rFonts w:cs="Arial"/>
          <w:szCs w:val="24"/>
        </w:rPr>
        <w:t>/g suchej masy - odpady niespełniające wymogów zawracane będą do procesu stabilizacji (proces będzie przedłużony).</w:t>
      </w:r>
    </w:p>
    <w:p w:rsidR="00DD1B2C" w:rsidRPr="0051603D" w:rsidRDefault="00DD1B2C" w:rsidP="00DD1B2C">
      <w:pPr>
        <w:autoSpaceDE w:val="0"/>
        <w:autoSpaceDN w:val="0"/>
        <w:adjustRightInd w:val="0"/>
        <w:spacing w:line="276" w:lineRule="auto"/>
        <w:rPr>
          <w:rFonts w:cs="Arial"/>
          <w:b/>
          <w:sz w:val="14"/>
          <w:szCs w:val="24"/>
        </w:rPr>
      </w:pPr>
    </w:p>
    <w:p w:rsidR="00DD1B2C" w:rsidRPr="00902AE6" w:rsidRDefault="00DD1B2C" w:rsidP="00DD1B2C">
      <w:pPr>
        <w:autoSpaceDE w:val="0"/>
        <w:autoSpaceDN w:val="0"/>
        <w:adjustRightInd w:val="0"/>
        <w:spacing w:line="276" w:lineRule="auto"/>
        <w:rPr>
          <w:rFonts w:cs="Arial"/>
          <w:szCs w:val="24"/>
        </w:rPr>
      </w:pPr>
      <w:r w:rsidRPr="00DD1B2C">
        <w:rPr>
          <w:rFonts w:cs="Arial"/>
          <w:b/>
          <w:szCs w:val="24"/>
        </w:rPr>
        <w:t>XII.2.1.2.</w:t>
      </w:r>
      <w:r>
        <w:rPr>
          <w:rFonts w:cs="Arial"/>
          <w:b/>
          <w:szCs w:val="24"/>
        </w:rPr>
        <w:t>3</w:t>
      </w:r>
      <w:r w:rsidRPr="00DD1B2C">
        <w:rPr>
          <w:rFonts w:cs="Arial"/>
          <w:b/>
          <w:szCs w:val="24"/>
        </w:rPr>
        <w:t>.</w:t>
      </w:r>
      <w:r>
        <w:rPr>
          <w:rFonts w:cs="Arial"/>
          <w:b/>
          <w:szCs w:val="24"/>
        </w:rPr>
        <w:t xml:space="preserve"> </w:t>
      </w:r>
      <w:r w:rsidRPr="00902AE6">
        <w:rPr>
          <w:rFonts w:cs="Arial"/>
          <w:szCs w:val="24"/>
        </w:rPr>
        <w:t xml:space="preserve">Monitoring pracy </w:t>
      </w:r>
      <w:proofErr w:type="spellStart"/>
      <w:r w:rsidRPr="00902AE6">
        <w:rPr>
          <w:rFonts w:cs="Arial"/>
          <w:szCs w:val="24"/>
        </w:rPr>
        <w:t>biofiltrów</w:t>
      </w:r>
      <w:proofErr w:type="spellEnd"/>
      <w:r w:rsidRPr="00902AE6">
        <w:rPr>
          <w:rFonts w:cs="Arial"/>
          <w:szCs w:val="24"/>
        </w:rPr>
        <w:t>:</w:t>
      </w:r>
    </w:p>
    <w:p w:rsidR="00DD1B2C" w:rsidRPr="00902AE6" w:rsidRDefault="00DD1B2C" w:rsidP="00DD1B2C">
      <w:pPr>
        <w:autoSpaceDE w:val="0"/>
        <w:autoSpaceDN w:val="0"/>
        <w:adjustRightInd w:val="0"/>
        <w:spacing w:line="276" w:lineRule="auto"/>
        <w:rPr>
          <w:rFonts w:cs="Arial"/>
          <w:b/>
          <w:sz w:val="12"/>
          <w:szCs w:val="24"/>
        </w:rPr>
      </w:pPr>
    </w:p>
    <w:p w:rsidR="00DD1B2C" w:rsidRPr="003B47D1" w:rsidRDefault="00DD1B2C" w:rsidP="00DD1B2C">
      <w:pPr>
        <w:shd w:val="clear" w:color="auto" w:fill="FFFFFF"/>
        <w:spacing w:line="276" w:lineRule="auto"/>
        <w:rPr>
          <w:rFonts w:cs="Arial"/>
          <w:szCs w:val="24"/>
        </w:rPr>
      </w:pPr>
      <w:r w:rsidRPr="00DD1B2C">
        <w:rPr>
          <w:rFonts w:cs="Arial"/>
          <w:b/>
          <w:szCs w:val="24"/>
        </w:rPr>
        <w:t>XII.2.1.2.</w:t>
      </w:r>
      <w:r>
        <w:rPr>
          <w:rFonts w:cs="Arial"/>
          <w:b/>
          <w:szCs w:val="24"/>
        </w:rPr>
        <w:t>3.</w:t>
      </w:r>
      <w:r w:rsidRPr="003B47D1">
        <w:rPr>
          <w:rFonts w:cs="Arial"/>
          <w:b/>
          <w:szCs w:val="24"/>
        </w:rPr>
        <w:t xml:space="preserve">1. </w:t>
      </w:r>
      <w:r w:rsidRPr="0065194E">
        <w:rPr>
          <w:rFonts w:cs="Arial"/>
          <w:szCs w:val="24"/>
        </w:rPr>
        <w:t xml:space="preserve">Co najmniej raz na dobę prowadzone będą kontrole wilgotności złoża </w:t>
      </w:r>
      <w:proofErr w:type="spellStart"/>
      <w:r w:rsidRPr="0065194E">
        <w:rPr>
          <w:rFonts w:cs="Arial"/>
          <w:szCs w:val="24"/>
        </w:rPr>
        <w:t>biofiltrów</w:t>
      </w:r>
      <w:proofErr w:type="spellEnd"/>
      <w:r w:rsidRPr="0065194E">
        <w:rPr>
          <w:rFonts w:cs="Arial"/>
          <w:szCs w:val="24"/>
        </w:rPr>
        <w:t xml:space="preserve"> w celu określenia stopnia</w:t>
      </w:r>
      <w:r w:rsidR="00AC0184">
        <w:rPr>
          <w:rFonts w:cs="Arial"/>
          <w:color w:val="000000"/>
          <w:szCs w:val="24"/>
          <w:shd w:val="clear" w:color="auto" w:fill="FFFFFF"/>
        </w:rPr>
        <w:t xml:space="preserve"> wysychania wsadu biofiltra (średnia wilgotność względna</w:t>
      </w:r>
      <w:r w:rsidR="003B2CB5">
        <w:rPr>
          <w:rFonts w:cs="Arial"/>
          <w:color w:val="000000"/>
          <w:szCs w:val="24"/>
          <w:shd w:val="clear" w:color="auto" w:fill="FFFFFF"/>
        </w:rPr>
        <w:t xml:space="preserve"> </w:t>
      </w:r>
      <w:r w:rsidR="00AC0184">
        <w:rPr>
          <w:rFonts w:cs="Arial"/>
          <w:color w:val="000000"/>
          <w:szCs w:val="24"/>
          <w:shd w:val="clear" w:color="auto" w:fill="FFFFFF"/>
        </w:rPr>
        <w:t>złoża</w:t>
      </w:r>
      <w:r w:rsidR="003B2CB5">
        <w:rPr>
          <w:rFonts w:cs="Arial"/>
          <w:color w:val="000000"/>
          <w:szCs w:val="24"/>
          <w:shd w:val="clear" w:color="auto" w:fill="FFFFFF"/>
        </w:rPr>
        <w:t xml:space="preserve"> wynosić będzie ok. 15 %</w:t>
      </w:r>
      <w:r w:rsidR="00AC0184">
        <w:rPr>
          <w:rFonts w:cs="Arial"/>
          <w:color w:val="000000"/>
          <w:szCs w:val="24"/>
          <w:shd w:val="clear" w:color="auto" w:fill="FFFFFF"/>
        </w:rPr>
        <w:t>)</w:t>
      </w:r>
      <w:r w:rsidR="003B2CB5">
        <w:rPr>
          <w:rFonts w:cs="Arial"/>
          <w:color w:val="000000"/>
          <w:szCs w:val="24"/>
          <w:shd w:val="clear" w:color="auto" w:fill="FFFFFF"/>
        </w:rPr>
        <w:t>.</w:t>
      </w:r>
      <w:r w:rsidRPr="0065194E">
        <w:rPr>
          <w:rFonts w:cs="Arial"/>
          <w:color w:val="000000"/>
          <w:szCs w:val="24"/>
          <w:shd w:val="clear" w:color="auto" w:fill="FFFFFF"/>
        </w:rPr>
        <w:t xml:space="preserve"> </w:t>
      </w:r>
      <w:r w:rsidRPr="0065194E">
        <w:rPr>
          <w:rFonts w:cs="Arial"/>
          <w:szCs w:val="24"/>
        </w:rPr>
        <w:t xml:space="preserve">Kontrola polegać będzie </w:t>
      </w:r>
      <w:r w:rsidRPr="0065194E">
        <w:rPr>
          <w:rFonts w:cs="Arial"/>
          <w:color w:val="000000"/>
          <w:szCs w:val="24"/>
          <w:shd w:val="clear" w:color="auto" w:fill="FFFFFF"/>
        </w:rPr>
        <w:t>na sprawdzeniu organoleptycznie wilgotności wsadu filtrującego biofiltra, oraz  ocenie właściwego przepływu oczyszczanego powietrz przez reaktor.</w:t>
      </w:r>
    </w:p>
    <w:p w:rsidR="00DD1B2C" w:rsidRPr="00902AE6" w:rsidRDefault="00DD1B2C" w:rsidP="00DD1B2C">
      <w:pPr>
        <w:autoSpaceDE w:val="0"/>
        <w:autoSpaceDN w:val="0"/>
        <w:adjustRightInd w:val="0"/>
        <w:spacing w:line="276" w:lineRule="auto"/>
        <w:rPr>
          <w:rFonts w:cs="Arial"/>
          <w:b/>
          <w:sz w:val="14"/>
          <w:szCs w:val="24"/>
        </w:rPr>
      </w:pPr>
    </w:p>
    <w:p w:rsidR="00DD1B2C" w:rsidRDefault="00DD1B2C" w:rsidP="00DD1B2C">
      <w:pPr>
        <w:autoSpaceDE w:val="0"/>
        <w:autoSpaceDN w:val="0"/>
        <w:adjustRightInd w:val="0"/>
        <w:spacing w:line="276" w:lineRule="auto"/>
        <w:rPr>
          <w:rFonts w:cs="Arial"/>
          <w:szCs w:val="24"/>
        </w:rPr>
      </w:pPr>
      <w:r w:rsidRPr="00DD1B2C">
        <w:rPr>
          <w:rFonts w:cs="Arial"/>
          <w:b/>
          <w:szCs w:val="24"/>
        </w:rPr>
        <w:t>XII.2.1.2.</w:t>
      </w:r>
      <w:r>
        <w:rPr>
          <w:rFonts w:cs="Arial"/>
          <w:b/>
          <w:szCs w:val="24"/>
        </w:rPr>
        <w:t xml:space="preserve">3.2. </w:t>
      </w:r>
      <w:r w:rsidRPr="009B1FD8">
        <w:rPr>
          <w:rFonts w:cs="Arial"/>
          <w:szCs w:val="24"/>
        </w:rPr>
        <w:t>Raz na kwartał przeprowadzona będzie kontrola organoleptyczna stanu złoża, celem określenia stopnia</w:t>
      </w:r>
      <w:r>
        <w:rPr>
          <w:rFonts w:cs="Arial"/>
          <w:szCs w:val="24"/>
        </w:rPr>
        <w:t>:</w:t>
      </w:r>
      <w:r w:rsidRPr="009B1FD8">
        <w:rPr>
          <w:rFonts w:cs="Arial"/>
          <w:szCs w:val="24"/>
        </w:rPr>
        <w:t xml:space="preserve"> </w:t>
      </w:r>
    </w:p>
    <w:p w:rsidR="00DD1B2C" w:rsidRPr="00AE67A9" w:rsidRDefault="00DD1B2C" w:rsidP="00DD1B2C">
      <w:pPr>
        <w:numPr>
          <w:ilvl w:val="0"/>
          <w:numId w:val="69"/>
        </w:numPr>
        <w:shd w:val="clear" w:color="auto" w:fill="FFFFFF"/>
        <w:spacing w:line="276" w:lineRule="auto"/>
        <w:ind w:left="426" w:hanging="426"/>
        <w:rPr>
          <w:rFonts w:cs="Arial"/>
          <w:color w:val="000000"/>
          <w:szCs w:val="24"/>
          <w:shd w:val="clear" w:color="auto" w:fill="FFFFFF"/>
        </w:rPr>
      </w:pPr>
      <w:r w:rsidRPr="00AE67A9">
        <w:rPr>
          <w:rFonts w:cs="Arial"/>
          <w:color w:val="000000"/>
          <w:szCs w:val="24"/>
          <w:shd w:val="clear" w:color="auto" w:fill="FFFFFF"/>
        </w:rPr>
        <w:t>porowatości oraz jednorodności materiału filtracyjnego,</w:t>
      </w:r>
    </w:p>
    <w:p w:rsidR="00DD1B2C" w:rsidRPr="00AE67A9" w:rsidRDefault="00DD1B2C" w:rsidP="00DD1B2C">
      <w:pPr>
        <w:numPr>
          <w:ilvl w:val="0"/>
          <w:numId w:val="69"/>
        </w:numPr>
        <w:shd w:val="clear" w:color="auto" w:fill="FFFFFF"/>
        <w:spacing w:line="276" w:lineRule="auto"/>
        <w:ind w:left="426" w:hanging="426"/>
        <w:rPr>
          <w:rFonts w:cs="Arial"/>
          <w:color w:val="000000"/>
          <w:szCs w:val="24"/>
          <w:shd w:val="clear" w:color="auto" w:fill="FFFFFF"/>
        </w:rPr>
      </w:pPr>
      <w:r w:rsidRPr="00AE67A9">
        <w:rPr>
          <w:rFonts w:cs="Arial"/>
          <w:color w:val="000000"/>
          <w:szCs w:val="24"/>
          <w:shd w:val="clear" w:color="auto" w:fill="FFFFFF"/>
        </w:rPr>
        <w:t xml:space="preserve">mineralizacji wsadu, </w:t>
      </w:r>
    </w:p>
    <w:p w:rsidR="00DD1B2C" w:rsidRPr="00AE67A9" w:rsidRDefault="00DD1B2C" w:rsidP="00DD1B2C">
      <w:pPr>
        <w:numPr>
          <w:ilvl w:val="0"/>
          <w:numId w:val="69"/>
        </w:numPr>
        <w:shd w:val="clear" w:color="auto" w:fill="FFFFFF"/>
        <w:spacing w:line="276" w:lineRule="auto"/>
        <w:ind w:left="426" w:hanging="426"/>
        <w:rPr>
          <w:rFonts w:cs="Arial"/>
          <w:color w:val="000000"/>
          <w:szCs w:val="24"/>
          <w:shd w:val="clear" w:color="auto" w:fill="FFFFFF"/>
        </w:rPr>
      </w:pPr>
      <w:r w:rsidRPr="00AE67A9">
        <w:rPr>
          <w:rFonts w:cs="Arial"/>
          <w:color w:val="000000"/>
          <w:szCs w:val="24"/>
          <w:shd w:val="clear" w:color="auto" w:fill="FFFFFF"/>
        </w:rPr>
        <w:t>złego rozprowadzania zanieczyszczonego powietrza w złożu (tz</w:t>
      </w:r>
      <w:r w:rsidR="00AC0184">
        <w:rPr>
          <w:rFonts w:cs="Arial"/>
          <w:color w:val="000000"/>
          <w:szCs w:val="24"/>
          <w:shd w:val="clear" w:color="auto" w:fill="FFFFFF"/>
        </w:rPr>
        <w:t>w</w:t>
      </w:r>
      <w:r w:rsidRPr="00AE67A9">
        <w:rPr>
          <w:rFonts w:cs="Arial"/>
          <w:color w:val="000000"/>
          <w:szCs w:val="24"/>
          <w:shd w:val="clear" w:color="auto" w:fill="FFFFFF"/>
        </w:rPr>
        <w:t>. tworzenia się kominów powietrznych, w których dochodzi do szybkiej filtracji powietrza).</w:t>
      </w:r>
    </w:p>
    <w:p w:rsidR="00DD1B2C" w:rsidRPr="003B47D1" w:rsidRDefault="00DD1B2C" w:rsidP="00DD1B2C">
      <w:pPr>
        <w:autoSpaceDE w:val="0"/>
        <w:autoSpaceDN w:val="0"/>
        <w:adjustRightInd w:val="0"/>
        <w:spacing w:line="276" w:lineRule="auto"/>
        <w:rPr>
          <w:rFonts w:cs="Arial"/>
          <w:b/>
          <w:sz w:val="12"/>
          <w:szCs w:val="24"/>
        </w:rPr>
      </w:pPr>
    </w:p>
    <w:p w:rsidR="00DD1B2C" w:rsidRDefault="00DD1B2C" w:rsidP="00DD1B2C">
      <w:pPr>
        <w:autoSpaceDE w:val="0"/>
        <w:autoSpaceDN w:val="0"/>
        <w:adjustRightInd w:val="0"/>
        <w:spacing w:line="276" w:lineRule="auto"/>
        <w:rPr>
          <w:rFonts w:cs="Arial"/>
          <w:b/>
          <w:szCs w:val="24"/>
        </w:rPr>
      </w:pPr>
      <w:r w:rsidRPr="00DD1B2C">
        <w:rPr>
          <w:rFonts w:cs="Arial"/>
          <w:b/>
          <w:szCs w:val="24"/>
        </w:rPr>
        <w:t>XII.2.1.2.</w:t>
      </w:r>
      <w:r>
        <w:rPr>
          <w:rFonts w:cs="Arial"/>
          <w:b/>
          <w:szCs w:val="24"/>
        </w:rPr>
        <w:t>3</w:t>
      </w:r>
      <w:r w:rsidRPr="00DD1B2C">
        <w:rPr>
          <w:rFonts w:cs="Arial"/>
          <w:b/>
          <w:szCs w:val="24"/>
        </w:rPr>
        <w:t>.</w:t>
      </w:r>
      <w:r>
        <w:rPr>
          <w:rFonts w:cs="Arial"/>
          <w:b/>
          <w:szCs w:val="24"/>
        </w:rPr>
        <w:t xml:space="preserve">3. </w:t>
      </w:r>
      <w:r w:rsidRPr="00902AE6">
        <w:rPr>
          <w:rFonts w:cs="Arial"/>
          <w:szCs w:val="24"/>
        </w:rPr>
        <w:t xml:space="preserve">Prowadzony będzie rejestr czynności eksploatacyjnych wykonywanych przy </w:t>
      </w:r>
      <w:proofErr w:type="spellStart"/>
      <w:r w:rsidRPr="00902AE6">
        <w:rPr>
          <w:rFonts w:cs="Arial"/>
          <w:szCs w:val="24"/>
        </w:rPr>
        <w:t>biofiltrach</w:t>
      </w:r>
      <w:proofErr w:type="spellEnd"/>
      <w:r w:rsidRPr="00902AE6">
        <w:rPr>
          <w:rFonts w:cs="Arial"/>
          <w:szCs w:val="24"/>
        </w:rPr>
        <w:t xml:space="preserve">, z podaniem daty wykonywanej czynności. </w:t>
      </w:r>
    </w:p>
    <w:p w:rsidR="00DD1B2C" w:rsidRDefault="00DD1B2C" w:rsidP="00DD1B2C">
      <w:pPr>
        <w:autoSpaceDE w:val="0"/>
        <w:autoSpaceDN w:val="0"/>
        <w:adjustRightInd w:val="0"/>
        <w:spacing w:line="276" w:lineRule="auto"/>
        <w:rPr>
          <w:rFonts w:cs="Arial"/>
          <w:b/>
          <w:szCs w:val="24"/>
        </w:rPr>
      </w:pPr>
    </w:p>
    <w:p w:rsidR="00DD1B2C" w:rsidRDefault="00F51BD5" w:rsidP="00DD1B2C">
      <w:pPr>
        <w:autoSpaceDE w:val="0"/>
        <w:autoSpaceDN w:val="0"/>
        <w:adjustRightInd w:val="0"/>
        <w:spacing w:line="276" w:lineRule="auto"/>
        <w:rPr>
          <w:rFonts w:cs="Arial"/>
          <w:szCs w:val="24"/>
        </w:rPr>
      </w:pPr>
      <w:r w:rsidRPr="00DD1B2C">
        <w:rPr>
          <w:rFonts w:cs="Arial"/>
          <w:b/>
          <w:szCs w:val="24"/>
        </w:rPr>
        <w:t>XII.2.1.2.</w:t>
      </w:r>
      <w:r>
        <w:rPr>
          <w:rFonts w:cs="Arial"/>
          <w:b/>
          <w:szCs w:val="24"/>
        </w:rPr>
        <w:t>4</w:t>
      </w:r>
      <w:r w:rsidRPr="00DD1B2C">
        <w:rPr>
          <w:rFonts w:cs="Arial"/>
          <w:b/>
          <w:szCs w:val="24"/>
        </w:rPr>
        <w:t>.</w:t>
      </w:r>
      <w:r>
        <w:rPr>
          <w:rFonts w:cs="Arial"/>
          <w:b/>
          <w:szCs w:val="24"/>
        </w:rPr>
        <w:t xml:space="preserve"> </w:t>
      </w:r>
      <w:r>
        <w:rPr>
          <w:rFonts w:cs="Arial"/>
          <w:szCs w:val="24"/>
        </w:rPr>
        <w:t>Moduł</w:t>
      </w:r>
      <w:r w:rsidR="00DD1B2C" w:rsidRPr="000622FE">
        <w:rPr>
          <w:rFonts w:cs="Arial"/>
          <w:szCs w:val="24"/>
        </w:rPr>
        <w:t xml:space="preserve"> biologicznego przetwarzania odpadów</w:t>
      </w:r>
      <w:r w:rsidR="00DD1B2C" w:rsidRPr="00242F24">
        <w:rPr>
          <w:rFonts w:cs="Arial"/>
          <w:szCs w:val="24"/>
        </w:rPr>
        <w:t xml:space="preserve"> – proces stabilizacji tlenowej</w:t>
      </w:r>
      <w:r w:rsidR="00DD1B2C">
        <w:rPr>
          <w:rFonts w:cs="Arial"/>
          <w:szCs w:val="24"/>
        </w:rPr>
        <w:t xml:space="preserve">: </w:t>
      </w:r>
      <w:r w:rsidR="00DD1B2C" w:rsidRPr="00993696">
        <w:rPr>
          <w:rFonts w:cs="Arial"/>
          <w:szCs w:val="24"/>
          <w:u w:val="single"/>
        </w:rPr>
        <w:t>(</w:t>
      </w:r>
      <w:r w:rsidR="00DD1B2C">
        <w:rPr>
          <w:rFonts w:cs="Arial"/>
          <w:szCs w:val="24"/>
          <w:u w:val="single"/>
        </w:rPr>
        <w:t>I</w:t>
      </w:r>
      <w:r w:rsidR="00DD1B2C" w:rsidRPr="00993696">
        <w:rPr>
          <w:rFonts w:cs="Arial"/>
          <w:szCs w:val="24"/>
          <w:u w:val="single"/>
        </w:rPr>
        <w:t xml:space="preserve">I etap – faza </w:t>
      </w:r>
      <w:r w:rsidR="00DD1B2C">
        <w:rPr>
          <w:rFonts w:cs="Arial"/>
          <w:szCs w:val="24"/>
          <w:u w:val="single"/>
        </w:rPr>
        <w:t>dojrzewania</w:t>
      </w:r>
      <w:r w:rsidR="00DD1B2C" w:rsidRPr="00993696">
        <w:rPr>
          <w:rFonts w:cs="Arial"/>
          <w:szCs w:val="24"/>
          <w:u w:val="single"/>
        </w:rPr>
        <w:t>)</w:t>
      </w:r>
      <w:r w:rsidR="00DD1B2C" w:rsidRPr="00242F24">
        <w:rPr>
          <w:rFonts w:cs="Arial"/>
          <w:szCs w:val="24"/>
        </w:rPr>
        <w:t>:</w:t>
      </w:r>
    </w:p>
    <w:p w:rsidR="00DD1B2C" w:rsidRPr="003B47D1" w:rsidRDefault="00DD1B2C" w:rsidP="00DD1B2C">
      <w:pPr>
        <w:autoSpaceDE w:val="0"/>
        <w:autoSpaceDN w:val="0"/>
        <w:adjustRightInd w:val="0"/>
        <w:spacing w:line="276" w:lineRule="auto"/>
        <w:ind w:left="720"/>
        <w:rPr>
          <w:rFonts w:cs="Arial"/>
          <w:b/>
          <w:sz w:val="16"/>
          <w:szCs w:val="24"/>
        </w:rPr>
      </w:pPr>
    </w:p>
    <w:p w:rsidR="00DD1B2C" w:rsidRDefault="00F51BD5" w:rsidP="00DD1B2C">
      <w:pPr>
        <w:autoSpaceDE w:val="0"/>
        <w:autoSpaceDN w:val="0"/>
        <w:adjustRightInd w:val="0"/>
        <w:spacing w:line="276" w:lineRule="auto"/>
        <w:rPr>
          <w:rFonts w:cs="Arial"/>
          <w:szCs w:val="24"/>
        </w:rPr>
      </w:pPr>
      <w:r w:rsidRPr="00F23E7D">
        <w:rPr>
          <w:rFonts w:cs="Arial"/>
          <w:b/>
          <w:szCs w:val="24"/>
        </w:rPr>
        <w:t xml:space="preserve">XII.2.1.2.4.1. </w:t>
      </w:r>
      <w:r w:rsidR="00DD1B2C" w:rsidRPr="00F23E7D">
        <w:rPr>
          <w:rFonts w:cs="Arial"/>
          <w:szCs w:val="24"/>
        </w:rPr>
        <w:t xml:space="preserve">W trakcie II etapu procesu (dojrzewania) frakcji podsitowej </w:t>
      </w:r>
      <w:r w:rsidR="00DD1B2C" w:rsidRPr="00F23E7D">
        <w:rPr>
          <w:rFonts w:cs="Arial"/>
          <w:szCs w:val="24"/>
        </w:rPr>
        <w:br/>
        <w:t>w pryzmach formowanych na placu kontrolowany będzie zakres temperatury przy użyciu termometru lancowego w minimum 3 reprezentatywnych punktach dla każdej pryzmy, z częstotliwością nie mniejsza niż raz w tygodniu. Ocena wilgotności może być dokonywana w sposób ręczny.</w:t>
      </w:r>
    </w:p>
    <w:p w:rsidR="00DD1B2C" w:rsidRPr="00FF1A36" w:rsidRDefault="00DD1B2C" w:rsidP="00DD1B2C">
      <w:pPr>
        <w:autoSpaceDE w:val="0"/>
        <w:autoSpaceDN w:val="0"/>
        <w:adjustRightInd w:val="0"/>
        <w:spacing w:line="276" w:lineRule="auto"/>
        <w:rPr>
          <w:rFonts w:cs="Arial"/>
          <w:b/>
          <w:sz w:val="10"/>
          <w:szCs w:val="24"/>
        </w:rPr>
      </w:pPr>
    </w:p>
    <w:p w:rsidR="00DD1B2C" w:rsidRDefault="00F51BD5" w:rsidP="00DD1B2C">
      <w:pPr>
        <w:autoSpaceDE w:val="0"/>
        <w:autoSpaceDN w:val="0"/>
        <w:adjustRightInd w:val="0"/>
        <w:spacing w:line="276" w:lineRule="auto"/>
        <w:rPr>
          <w:rFonts w:cs="Arial"/>
          <w:b/>
          <w:szCs w:val="24"/>
          <w:lang w:eastAsia="de-DE"/>
        </w:rPr>
      </w:pPr>
      <w:r w:rsidRPr="00DD1B2C">
        <w:rPr>
          <w:rFonts w:cs="Arial"/>
          <w:b/>
          <w:szCs w:val="24"/>
        </w:rPr>
        <w:lastRenderedPageBreak/>
        <w:t>XII.2.1.2.</w:t>
      </w:r>
      <w:r>
        <w:rPr>
          <w:rFonts w:cs="Arial"/>
          <w:b/>
          <w:szCs w:val="24"/>
        </w:rPr>
        <w:t>4</w:t>
      </w:r>
      <w:r w:rsidRPr="00DD1B2C">
        <w:rPr>
          <w:rFonts w:cs="Arial"/>
          <w:b/>
          <w:szCs w:val="24"/>
        </w:rPr>
        <w:t>.</w:t>
      </w:r>
      <w:r>
        <w:rPr>
          <w:rFonts w:cs="Arial"/>
          <w:b/>
          <w:szCs w:val="24"/>
        </w:rPr>
        <w:t xml:space="preserve">1.2. </w:t>
      </w:r>
      <w:r w:rsidR="00DD1B2C" w:rsidRPr="00FF1A36">
        <w:rPr>
          <w:rFonts w:cs="Arial"/>
          <w:szCs w:val="24"/>
        </w:rPr>
        <w:t>Prowadzona będzie dokumentacja:</w:t>
      </w:r>
    </w:p>
    <w:p w:rsidR="00DD1B2C" w:rsidRDefault="00DD1B2C" w:rsidP="00637A3D">
      <w:pPr>
        <w:numPr>
          <w:ilvl w:val="0"/>
          <w:numId w:val="15"/>
        </w:numPr>
        <w:autoSpaceDE w:val="0"/>
        <w:autoSpaceDN w:val="0"/>
        <w:adjustRightInd w:val="0"/>
        <w:spacing w:line="276" w:lineRule="auto"/>
        <w:ind w:left="426" w:hanging="426"/>
        <w:rPr>
          <w:rFonts w:cs="Arial"/>
          <w:szCs w:val="24"/>
        </w:rPr>
      </w:pPr>
      <w:r>
        <w:rPr>
          <w:rFonts w:cs="Arial"/>
          <w:szCs w:val="24"/>
        </w:rPr>
        <w:t xml:space="preserve">ilość wyprowadzonych z </w:t>
      </w:r>
      <w:r w:rsidR="00F51BD5">
        <w:rPr>
          <w:rFonts w:cs="Arial"/>
          <w:szCs w:val="24"/>
        </w:rPr>
        <w:t>bioreaktora</w:t>
      </w:r>
      <w:r>
        <w:rPr>
          <w:rFonts w:cs="Arial"/>
          <w:szCs w:val="24"/>
        </w:rPr>
        <w:t xml:space="preserve"> odpadów na pryzmę,</w:t>
      </w:r>
    </w:p>
    <w:p w:rsidR="00DD1B2C" w:rsidRPr="00757C53" w:rsidRDefault="00DD1B2C" w:rsidP="00637A3D">
      <w:pPr>
        <w:numPr>
          <w:ilvl w:val="0"/>
          <w:numId w:val="15"/>
        </w:numPr>
        <w:autoSpaceDE w:val="0"/>
        <w:autoSpaceDN w:val="0"/>
        <w:adjustRightInd w:val="0"/>
        <w:spacing w:line="276" w:lineRule="auto"/>
        <w:ind w:left="426" w:hanging="426"/>
        <w:rPr>
          <w:rFonts w:cs="Arial"/>
          <w:szCs w:val="24"/>
        </w:rPr>
      </w:pPr>
      <w:r>
        <w:rPr>
          <w:rFonts w:cs="Arial"/>
          <w:szCs w:val="24"/>
        </w:rPr>
        <w:t>data usypania pryzmy i zakończenia procesu stabilizacji,</w:t>
      </w:r>
    </w:p>
    <w:p w:rsidR="00DD1B2C" w:rsidRDefault="00DD1B2C" w:rsidP="00637A3D">
      <w:pPr>
        <w:numPr>
          <w:ilvl w:val="0"/>
          <w:numId w:val="15"/>
        </w:numPr>
        <w:autoSpaceDE w:val="0"/>
        <w:autoSpaceDN w:val="0"/>
        <w:adjustRightInd w:val="0"/>
        <w:spacing w:line="276" w:lineRule="auto"/>
        <w:ind w:left="426" w:hanging="426"/>
        <w:rPr>
          <w:rFonts w:cs="Arial"/>
          <w:szCs w:val="24"/>
        </w:rPr>
      </w:pPr>
      <w:r w:rsidRPr="00242F24">
        <w:rPr>
          <w:rFonts w:cs="Arial"/>
          <w:szCs w:val="24"/>
          <w:lang w:eastAsia="de-DE"/>
        </w:rPr>
        <w:t>częstotliwość napowietrzania (przerzucania) pryzm,</w:t>
      </w:r>
    </w:p>
    <w:p w:rsidR="00C35109" w:rsidRPr="00637A3D" w:rsidRDefault="00DD1B2C" w:rsidP="00637A3D">
      <w:pPr>
        <w:numPr>
          <w:ilvl w:val="0"/>
          <w:numId w:val="7"/>
        </w:numPr>
        <w:autoSpaceDE w:val="0"/>
        <w:autoSpaceDN w:val="0"/>
        <w:adjustRightInd w:val="0"/>
        <w:spacing w:line="276" w:lineRule="auto"/>
        <w:ind w:left="426" w:hanging="426"/>
        <w:contextualSpacing/>
        <w:rPr>
          <w:rFonts w:cs="Arial"/>
          <w:szCs w:val="24"/>
        </w:rPr>
      </w:pPr>
      <w:r w:rsidRPr="00637A3D">
        <w:rPr>
          <w:rFonts w:cs="Arial"/>
          <w:szCs w:val="24"/>
        </w:rPr>
        <w:t>monitoring odpadu/stabilizatu - osiągnięcie parametru aktywności biologicznej AT</w:t>
      </w:r>
      <w:r w:rsidRPr="00637A3D">
        <w:rPr>
          <w:rFonts w:cs="Arial"/>
          <w:szCs w:val="24"/>
          <w:vertAlign w:val="subscript"/>
        </w:rPr>
        <w:t>4</w:t>
      </w:r>
      <w:r w:rsidRPr="00637A3D">
        <w:rPr>
          <w:rFonts w:cs="Arial"/>
          <w:szCs w:val="24"/>
        </w:rPr>
        <w:t xml:space="preserve"> poniżej 10 mg O</w:t>
      </w:r>
      <w:r w:rsidRPr="00637A3D">
        <w:rPr>
          <w:rFonts w:cs="Arial"/>
          <w:szCs w:val="24"/>
          <w:vertAlign w:val="subscript"/>
        </w:rPr>
        <w:t>2</w:t>
      </w:r>
      <w:r w:rsidRPr="00637A3D">
        <w:rPr>
          <w:rFonts w:cs="Arial"/>
          <w:szCs w:val="24"/>
        </w:rPr>
        <w:t xml:space="preserve">/g s. m. </w:t>
      </w:r>
      <w:r w:rsidR="00C35109" w:rsidRPr="00637A3D">
        <w:rPr>
          <w:rFonts w:cs="Arial"/>
          <w:szCs w:val="24"/>
        </w:rPr>
        <w:t>i</w:t>
      </w:r>
      <w:r w:rsidRPr="00637A3D">
        <w:rPr>
          <w:rFonts w:cs="Arial"/>
          <w:szCs w:val="24"/>
        </w:rPr>
        <w:t xml:space="preserve"> straty prażenia mniejszej niż 35 % s. m. </w:t>
      </w:r>
      <w:r w:rsidR="00C35109" w:rsidRPr="00637A3D">
        <w:rPr>
          <w:rFonts w:cs="Arial"/>
          <w:szCs w:val="24"/>
        </w:rPr>
        <w:t>lub</w:t>
      </w:r>
      <w:r w:rsidRPr="00637A3D">
        <w:rPr>
          <w:rFonts w:cs="Arial"/>
          <w:szCs w:val="24"/>
        </w:rPr>
        <w:br/>
      </w:r>
      <w:r w:rsidR="00C35109" w:rsidRPr="00637A3D">
        <w:rPr>
          <w:rFonts w:cs="Arial"/>
          <w:szCs w:val="24"/>
        </w:rPr>
        <w:t xml:space="preserve">wartości AT4 (aktywność oddychania – parametr wyrażający </w:t>
      </w:r>
      <w:r w:rsidR="00637A3D">
        <w:rPr>
          <w:rFonts w:cs="Arial"/>
          <w:szCs w:val="24"/>
        </w:rPr>
        <w:t>z</w:t>
      </w:r>
      <w:r w:rsidR="00C35109" w:rsidRPr="00637A3D">
        <w:rPr>
          <w:rFonts w:cs="Arial"/>
          <w:szCs w:val="24"/>
        </w:rPr>
        <w:t>apotrzebowanie tlenu przez próbkę odpadów w ciągu 4 dni) mniejszej niż 10 mg O</w:t>
      </w:r>
      <w:r w:rsidR="00C35109" w:rsidRPr="00637A3D">
        <w:rPr>
          <w:rFonts w:cs="Arial"/>
          <w:szCs w:val="24"/>
          <w:vertAlign w:val="subscript"/>
        </w:rPr>
        <w:t>2</w:t>
      </w:r>
      <w:r w:rsidR="00C35109" w:rsidRPr="00637A3D">
        <w:rPr>
          <w:rFonts w:cs="Arial"/>
          <w:szCs w:val="24"/>
        </w:rPr>
        <w:t>/g suchej masy  i zawartości ogólnego węgla organicznego (TOC) mniejszej niż 20 % suchej masy lub</w:t>
      </w:r>
      <w:r w:rsidR="00637A3D" w:rsidRPr="00637A3D">
        <w:rPr>
          <w:rFonts w:cs="Arial"/>
          <w:szCs w:val="24"/>
        </w:rPr>
        <w:t xml:space="preserve"> </w:t>
      </w:r>
      <w:r w:rsidR="00C35109" w:rsidRPr="00637A3D">
        <w:rPr>
          <w:rFonts w:cs="Arial"/>
          <w:szCs w:val="24"/>
        </w:rPr>
        <w:t xml:space="preserve">straty prażenia stabilizatu mniejszej niż 35% suchej masy </w:t>
      </w:r>
      <w:r w:rsidR="00637A3D">
        <w:rPr>
          <w:rFonts w:cs="Arial"/>
          <w:szCs w:val="24"/>
        </w:rPr>
        <w:br/>
      </w:r>
      <w:r w:rsidR="00C35109" w:rsidRPr="00637A3D">
        <w:rPr>
          <w:rFonts w:cs="Arial"/>
          <w:szCs w:val="24"/>
        </w:rPr>
        <w:t xml:space="preserve">a zawartości ogólnego węgla organicznego (TOC) mniejszej niż 20 % suchej masy. </w:t>
      </w:r>
    </w:p>
    <w:p w:rsidR="00DD1B2C" w:rsidRPr="002146F0" w:rsidRDefault="00DD1B2C" w:rsidP="00637A3D">
      <w:pPr>
        <w:autoSpaceDE w:val="0"/>
        <w:autoSpaceDN w:val="0"/>
        <w:adjustRightInd w:val="0"/>
        <w:spacing w:line="276" w:lineRule="auto"/>
        <w:rPr>
          <w:rFonts w:cs="Arial"/>
          <w:b/>
          <w:bCs/>
          <w:szCs w:val="24"/>
        </w:rPr>
      </w:pPr>
      <w:r w:rsidRPr="002146F0">
        <w:rPr>
          <w:rFonts w:cs="Arial"/>
          <w:szCs w:val="24"/>
        </w:rPr>
        <w:t>Stabilizat niespełniający wymogów zawracany będzie do procesu stabilizacji (proces będzie przedłużony).</w:t>
      </w:r>
    </w:p>
    <w:p w:rsidR="00DD1B2C" w:rsidRPr="00FF1A36" w:rsidRDefault="00DD1B2C" w:rsidP="00DD1B2C">
      <w:pPr>
        <w:spacing w:line="276" w:lineRule="auto"/>
        <w:rPr>
          <w:rFonts w:cs="Arial"/>
          <w:szCs w:val="24"/>
        </w:rPr>
      </w:pPr>
      <w:r w:rsidRPr="00FF1A36">
        <w:rPr>
          <w:rFonts w:cs="Arial"/>
          <w:szCs w:val="24"/>
        </w:rPr>
        <w:t>Wszystkie w/w dane i wyniki przechowywane będą przez okres 5 lat.</w:t>
      </w:r>
    </w:p>
    <w:p w:rsidR="00DD1B2C" w:rsidRPr="00242F24" w:rsidRDefault="00DD1B2C" w:rsidP="00DD1B2C">
      <w:pPr>
        <w:pStyle w:val="Akapitzlist1"/>
        <w:ind w:left="0"/>
        <w:rPr>
          <w:rFonts w:ascii="Arial" w:hAnsi="Arial" w:cs="Arial"/>
          <w:sz w:val="12"/>
          <w:szCs w:val="24"/>
        </w:rPr>
      </w:pPr>
    </w:p>
    <w:p w:rsidR="00943DFC" w:rsidRPr="00FB7EB9" w:rsidRDefault="00943DFC" w:rsidP="00943DFC">
      <w:pPr>
        <w:pStyle w:val="Akapitzlist1"/>
        <w:ind w:left="0"/>
        <w:rPr>
          <w:rFonts w:ascii="Arial" w:hAnsi="Arial" w:cs="Arial"/>
          <w:sz w:val="12"/>
          <w:szCs w:val="24"/>
        </w:rPr>
      </w:pPr>
    </w:p>
    <w:p w:rsidR="00943DFC" w:rsidRPr="00FB7EB9" w:rsidRDefault="00943DFC" w:rsidP="00943DFC">
      <w:pPr>
        <w:pStyle w:val="Akapitzlist1"/>
        <w:ind w:left="0"/>
        <w:rPr>
          <w:rFonts w:ascii="Arial" w:hAnsi="Arial" w:cs="Arial"/>
          <w:sz w:val="24"/>
          <w:szCs w:val="24"/>
        </w:rPr>
      </w:pPr>
      <w:r w:rsidRPr="00FB7EB9">
        <w:rPr>
          <w:rFonts w:ascii="Arial" w:hAnsi="Arial" w:cs="Arial"/>
          <w:b/>
          <w:sz w:val="24"/>
          <w:szCs w:val="24"/>
        </w:rPr>
        <w:t>X</w:t>
      </w:r>
      <w:r w:rsidR="004E552F">
        <w:rPr>
          <w:rFonts w:ascii="Arial" w:hAnsi="Arial" w:cs="Arial"/>
          <w:b/>
          <w:sz w:val="24"/>
          <w:szCs w:val="24"/>
        </w:rPr>
        <w:t>II</w:t>
      </w:r>
      <w:r w:rsidRPr="00FB7EB9">
        <w:rPr>
          <w:rFonts w:ascii="Arial" w:hAnsi="Arial" w:cs="Arial"/>
          <w:b/>
          <w:sz w:val="24"/>
          <w:szCs w:val="24"/>
        </w:rPr>
        <w:t>.</w:t>
      </w:r>
      <w:r w:rsidR="00F51BD5">
        <w:rPr>
          <w:rFonts w:ascii="Arial" w:hAnsi="Arial" w:cs="Arial"/>
          <w:b/>
          <w:sz w:val="24"/>
          <w:szCs w:val="24"/>
        </w:rPr>
        <w:t>3</w:t>
      </w:r>
      <w:r w:rsidRPr="00FB7EB9">
        <w:rPr>
          <w:rFonts w:ascii="Arial" w:hAnsi="Arial" w:cs="Arial"/>
          <w:b/>
          <w:sz w:val="24"/>
          <w:szCs w:val="24"/>
        </w:rPr>
        <w:t xml:space="preserve">. </w:t>
      </w:r>
      <w:r w:rsidRPr="00FB7EB9">
        <w:rPr>
          <w:rFonts w:ascii="Arial" w:hAnsi="Arial" w:cs="Arial"/>
          <w:sz w:val="24"/>
          <w:szCs w:val="24"/>
        </w:rPr>
        <w:t>Dla odpadów kierowanych do składowania prowadzący instalację  posiadał będzie wyniki badań potwierdzające spełnienie kryteriów wynikających z przepisów szczegółowych w tym zakresie.</w:t>
      </w:r>
    </w:p>
    <w:p w:rsidR="00943DFC" w:rsidRPr="00A9210E" w:rsidRDefault="00943DFC" w:rsidP="00943DFC">
      <w:pPr>
        <w:pStyle w:val="Akapitzlist1"/>
        <w:ind w:left="0"/>
        <w:rPr>
          <w:rFonts w:ascii="Arial" w:hAnsi="Arial" w:cs="Arial"/>
          <w:b/>
          <w:sz w:val="12"/>
          <w:szCs w:val="24"/>
          <w:highlight w:val="yellow"/>
        </w:rPr>
      </w:pPr>
      <w:r>
        <w:rPr>
          <w:rFonts w:ascii="Arial" w:hAnsi="Arial" w:cs="Arial"/>
          <w:b/>
          <w:sz w:val="24"/>
          <w:szCs w:val="24"/>
          <w:highlight w:val="yellow"/>
        </w:rPr>
        <w:t xml:space="preserve">  </w:t>
      </w:r>
    </w:p>
    <w:p w:rsidR="00943DFC" w:rsidRPr="00FB7EB9" w:rsidRDefault="00943DFC" w:rsidP="00943DFC">
      <w:pPr>
        <w:pStyle w:val="Akapitzlist1"/>
        <w:spacing w:after="0"/>
        <w:ind w:left="0"/>
        <w:rPr>
          <w:rFonts w:ascii="Arial" w:hAnsi="Arial" w:cs="Arial"/>
          <w:b/>
          <w:sz w:val="8"/>
          <w:szCs w:val="24"/>
        </w:rPr>
      </w:pPr>
    </w:p>
    <w:p w:rsidR="00943DFC" w:rsidRDefault="00943DFC" w:rsidP="00943DFC">
      <w:pPr>
        <w:pStyle w:val="Akapitzlist1"/>
        <w:spacing w:after="0"/>
        <w:ind w:left="0"/>
        <w:rPr>
          <w:rFonts w:ascii="Arial" w:hAnsi="Arial" w:cs="Arial"/>
          <w:sz w:val="24"/>
          <w:szCs w:val="24"/>
        </w:rPr>
      </w:pPr>
      <w:r w:rsidRPr="00813A0F">
        <w:rPr>
          <w:rFonts w:ascii="Arial" w:hAnsi="Arial" w:cs="Arial"/>
          <w:b/>
          <w:sz w:val="24"/>
          <w:szCs w:val="24"/>
        </w:rPr>
        <w:t>X</w:t>
      </w:r>
      <w:r w:rsidR="004E552F">
        <w:rPr>
          <w:rFonts w:ascii="Arial" w:hAnsi="Arial" w:cs="Arial"/>
          <w:b/>
          <w:sz w:val="24"/>
          <w:szCs w:val="24"/>
        </w:rPr>
        <w:t>II</w:t>
      </w:r>
      <w:r w:rsidRPr="00813A0F">
        <w:rPr>
          <w:rFonts w:ascii="Arial" w:hAnsi="Arial" w:cs="Arial"/>
          <w:b/>
          <w:sz w:val="24"/>
          <w:szCs w:val="24"/>
        </w:rPr>
        <w:t>.</w:t>
      </w:r>
      <w:r w:rsidR="00F51BD5">
        <w:rPr>
          <w:rFonts w:ascii="Arial" w:hAnsi="Arial" w:cs="Arial"/>
          <w:b/>
          <w:sz w:val="24"/>
          <w:szCs w:val="24"/>
        </w:rPr>
        <w:t>4</w:t>
      </w:r>
      <w:r w:rsidRPr="00813A0F">
        <w:rPr>
          <w:rFonts w:ascii="Arial" w:hAnsi="Arial" w:cs="Arial"/>
          <w:b/>
          <w:sz w:val="24"/>
          <w:szCs w:val="24"/>
        </w:rPr>
        <w:t>.</w:t>
      </w:r>
      <w:r>
        <w:rPr>
          <w:rFonts w:ascii="Arial" w:hAnsi="Arial" w:cs="Arial"/>
          <w:b/>
          <w:sz w:val="24"/>
          <w:szCs w:val="24"/>
        </w:rPr>
        <w:t xml:space="preserve"> </w:t>
      </w:r>
      <w:r w:rsidRPr="00734059">
        <w:rPr>
          <w:rFonts w:ascii="Arial" w:hAnsi="Arial" w:cs="Arial"/>
          <w:sz w:val="24"/>
          <w:szCs w:val="24"/>
        </w:rPr>
        <w:t xml:space="preserve">Prowadzony będzie </w:t>
      </w:r>
      <w:r>
        <w:rPr>
          <w:rFonts w:ascii="Arial" w:hAnsi="Arial" w:cs="Arial"/>
          <w:sz w:val="24"/>
          <w:szCs w:val="24"/>
        </w:rPr>
        <w:t xml:space="preserve">nadzór technologiczny nad pracą instalacji i stanem technicznym urządzeń oraz dokonywane będą analizy wyników prowadzonego monitoringu technologicznego. </w:t>
      </w:r>
    </w:p>
    <w:p w:rsidR="00943DFC" w:rsidRPr="00CD342F" w:rsidRDefault="00943DFC" w:rsidP="00943DFC">
      <w:pPr>
        <w:spacing w:line="276" w:lineRule="auto"/>
        <w:rPr>
          <w:rFonts w:cs="Arial"/>
          <w:b/>
          <w:sz w:val="18"/>
          <w:szCs w:val="24"/>
        </w:rPr>
      </w:pPr>
    </w:p>
    <w:p w:rsidR="00943DFC" w:rsidRDefault="00943DFC" w:rsidP="00943DFC">
      <w:pPr>
        <w:spacing w:line="276" w:lineRule="auto"/>
        <w:rPr>
          <w:rFonts w:cs="Arial"/>
          <w:szCs w:val="24"/>
        </w:rPr>
      </w:pPr>
      <w:r w:rsidRPr="00734A77">
        <w:rPr>
          <w:rFonts w:cs="Arial"/>
          <w:b/>
          <w:szCs w:val="24"/>
        </w:rPr>
        <w:t>X</w:t>
      </w:r>
      <w:r w:rsidR="004E552F">
        <w:rPr>
          <w:rFonts w:cs="Arial"/>
          <w:b/>
          <w:szCs w:val="24"/>
        </w:rPr>
        <w:t>II</w:t>
      </w:r>
      <w:r w:rsidRPr="00734A77">
        <w:rPr>
          <w:rFonts w:cs="Arial"/>
          <w:b/>
          <w:szCs w:val="24"/>
        </w:rPr>
        <w:t>.</w:t>
      </w:r>
      <w:r w:rsidR="00F51BD5">
        <w:rPr>
          <w:rFonts w:cs="Arial"/>
          <w:b/>
          <w:szCs w:val="24"/>
        </w:rPr>
        <w:t>5</w:t>
      </w:r>
      <w:r w:rsidRPr="00734A77">
        <w:rPr>
          <w:rFonts w:cs="Arial"/>
          <w:szCs w:val="24"/>
        </w:rPr>
        <w:t>. Operator instalacji prowadził będzie rejestr przeprowadzanych czynności eksploatacyjnych i konserwacyjnych zgodnie z programem utrzymania i konserwacji urządzeń.</w:t>
      </w:r>
    </w:p>
    <w:p w:rsidR="00943DFC" w:rsidRPr="00CD342F" w:rsidRDefault="00943DFC" w:rsidP="00943DFC">
      <w:pPr>
        <w:spacing w:line="276" w:lineRule="auto"/>
        <w:rPr>
          <w:rFonts w:cs="Arial"/>
          <w:b/>
          <w:sz w:val="16"/>
          <w:szCs w:val="24"/>
          <w:lang w:eastAsia="en-US"/>
        </w:rPr>
      </w:pPr>
    </w:p>
    <w:p w:rsidR="00943DFC" w:rsidRPr="00937F83" w:rsidRDefault="00943DFC" w:rsidP="00943DFC">
      <w:pPr>
        <w:spacing w:line="276" w:lineRule="auto"/>
        <w:rPr>
          <w:szCs w:val="24"/>
        </w:rPr>
      </w:pPr>
      <w:r>
        <w:rPr>
          <w:rFonts w:cs="Arial"/>
          <w:b/>
          <w:szCs w:val="24"/>
          <w:lang w:eastAsia="en-US"/>
        </w:rPr>
        <w:t>X</w:t>
      </w:r>
      <w:r w:rsidR="004E552F">
        <w:rPr>
          <w:rFonts w:cs="Arial"/>
          <w:b/>
          <w:szCs w:val="24"/>
          <w:lang w:eastAsia="en-US"/>
        </w:rPr>
        <w:t>II</w:t>
      </w:r>
      <w:r w:rsidRPr="00916D9F">
        <w:rPr>
          <w:rFonts w:cs="Arial"/>
          <w:b/>
          <w:szCs w:val="24"/>
          <w:lang w:eastAsia="en-US"/>
        </w:rPr>
        <w:t>.</w:t>
      </w:r>
      <w:r w:rsidR="00F51BD5">
        <w:rPr>
          <w:rFonts w:cs="Arial"/>
          <w:b/>
          <w:szCs w:val="24"/>
          <w:lang w:eastAsia="en-US"/>
        </w:rPr>
        <w:t>6</w:t>
      </w:r>
      <w:r w:rsidRPr="00916D9F">
        <w:rPr>
          <w:rFonts w:cs="Arial"/>
          <w:b/>
          <w:szCs w:val="24"/>
          <w:lang w:eastAsia="en-US"/>
        </w:rPr>
        <w:t>.</w:t>
      </w:r>
      <w:r>
        <w:rPr>
          <w:rFonts w:cs="Arial"/>
          <w:szCs w:val="24"/>
          <w:lang w:eastAsia="en-US"/>
        </w:rPr>
        <w:t xml:space="preserve"> </w:t>
      </w:r>
      <w:r w:rsidRPr="00937F83">
        <w:rPr>
          <w:rFonts w:cs="Arial"/>
          <w:szCs w:val="24"/>
        </w:rPr>
        <w:t xml:space="preserve">Dla potrzeb </w:t>
      </w:r>
      <w:r>
        <w:rPr>
          <w:rFonts w:cs="Arial"/>
          <w:szCs w:val="24"/>
        </w:rPr>
        <w:t xml:space="preserve">sprawozdawczych, prowadzone będą </w:t>
      </w:r>
      <w:r w:rsidRPr="00937F83">
        <w:rPr>
          <w:rFonts w:cs="Arial"/>
          <w:szCs w:val="24"/>
        </w:rPr>
        <w:t xml:space="preserve">bilanse </w:t>
      </w:r>
      <w:r>
        <w:rPr>
          <w:rFonts w:cs="Arial"/>
          <w:szCs w:val="24"/>
        </w:rPr>
        <w:t>przetworzonych</w:t>
      </w:r>
      <w:r w:rsidRPr="00937F83">
        <w:rPr>
          <w:rFonts w:cs="Arial"/>
          <w:szCs w:val="24"/>
        </w:rPr>
        <w:t xml:space="preserve"> </w:t>
      </w:r>
      <w:r>
        <w:rPr>
          <w:rFonts w:cs="Arial"/>
          <w:szCs w:val="24"/>
        </w:rPr>
        <w:br/>
        <w:t xml:space="preserve">i wytworzonych odpadów w układach miesięcznych i </w:t>
      </w:r>
      <w:r w:rsidRPr="00937F83">
        <w:rPr>
          <w:rFonts w:cs="Arial"/>
          <w:szCs w:val="24"/>
        </w:rPr>
        <w:t>rocznym</w:t>
      </w:r>
      <w:r>
        <w:rPr>
          <w:rFonts w:cs="Arial"/>
          <w:szCs w:val="24"/>
        </w:rPr>
        <w:t xml:space="preserve">, w tym średnie </w:t>
      </w:r>
      <w:r>
        <w:rPr>
          <w:rFonts w:cs="Arial"/>
          <w:szCs w:val="24"/>
        </w:rPr>
        <w:br/>
        <w:t>i maksymalne ilości  odpadów przetwarzanych</w:t>
      </w:r>
      <w:r w:rsidRPr="00937F83">
        <w:rPr>
          <w:rFonts w:cs="Arial"/>
          <w:szCs w:val="24"/>
        </w:rPr>
        <w:t xml:space="preserve">. </w:t>
      </w:r>
    </w:p>
    <w:p w:rsidR="00F51BD5" w:rsidRDefault="00F51BD5" w:rsidP="00931B9D">
      <w:pPr>
        <w:pStyle w:val="Default"/>
        <w:spacing w:line="276" w:lineRule="auto"/>
        <w:jc w:val="both"/>
        <w:rPr>
          <w:rFonts w:ascii="Arial" w:hAnsi="Arial" w:cs="Arial"/>
          <w:b/>
          <w:bCs/>
          <w:color w:val="auto"/>
          <w:u w:val="single"/>
        </w:rPr>
      </w:pPr>
    </w:p>
    <w:p w:rsidR="00931B9D" w:rsidRPr="00417EB7" w:rsidRDefault="00931B9D" w:rsidP="00227A53">
      <w:pPr>
        <w:pStyle w:val="Nagwek2"/>
      </w:pPr>
      <w:r w:rsidRPr="00417EB7">
        <w:t>X</w:t>
      </w:r>
      <w:r w:rsidR="004E552F">
        <w:t>I</w:t>
      </w:r>
      <w:r w:rsidR="003C097D">
        <w:t>II</w:t>
      </w:r>
      <w:r>
        <w:t>.</w:t>
      </w:r>
      <w:r w:rsidRPr="00417EB7">
        <w:t xml:space="preserve"> Zakres i sposób monitorowania środowiska, w tym pomiaru </w:t>
      </w:r>
      <w:r w:rsidRPr="00417EB7">
        <w:br/>
        <w:t xml:space="preserve">i ewidencjonowania wielkości emisji oraz kontroli eksploatacji instalacji. </w:t>
      </w:r>
    </w:p>
    <w:p w:rsidR="00931B9D" w:rsidRPr="00FA2501" w:rsidRDefault="00931B9D" w:rsidP="00227A53"/>
    <w:p w:rsidR="00931B9D" w:rsidRPr="006775D7" w:rsidRDefault="00931B9D" w:rsidP="00227A53">
      <w:pPr>
        <w:pStyle w:val="Nagwek3"/>
      </w:pPr>
      <w:r w:rsidRPr="00B816E9">
        <w:rPr>
          <w:bCs/>
        </w:rPr>
        <w:t>X</w:t>
      </w:r>
      <w:r w:rsidR="004E552F">
        <w:rPr>
          <w:bCs/>
        </w:rPr>
        <w:t>I</w:t>
      </w:r>
      <w:r w:rsidR="003C097D">
        <w:rPr>
          <w:bCs/>
        </w:rPr>
        <w:t>II</w:t>
      </w:r>
      <w:r>
        <w:rPr>
          <w:bCs/>
        </w:rPr>
        <w:t>.1</w:t>
      </w:r>
      <w:r w:rsidRPr="00B816E9">
        <w:t xml:space="preserve">. </w:t>
      </w:r>
      <w:r w:rsidRPr="00B816E9">
        <w:rPr>
          <w:bCs/>
        </w:rPr>
        <w:t>Monitoring e</w:t>
      </w:r>
      <w:r w:rsidRPr="00B816E9">
        <w:t xml:space="preserve">misji gazów i pyłów wprowadzanych do powietrza </w:t>
      </w:r>
      <w:r w:rsidRPr="00B816E9">
        <w:br/>
        <w:t>z instalacji</w:t>
      </w:r>
      <w:r>
        <w:t xml:space="preserve"> MBP</w:t>
      </w:r>
      <w:r w:rsidRPr="006775D7">
        <w:t xml:space="preserve">: </w:t>
      </w:r>
    </w:p>
    <w:p w:rsidR="00931B9D" w:rsidRPr="007313EB" w:rsidRDefault="00931B9D" w:rsidP="00931B9D">
      <w:pPr>
        <w:spacing w:before="120" w:after="60"/>
        <w:rPr>
          <w:rFonts w:cs="Arial"/>
          <w:b/>
          <w:bCs/>
          <w:sz w:val="8"/>
          <w:szCs w:val="24"/>
        </w:rPr>
      </w:pPr>
    </w:p>
    <w:p w:rsidR="00931B9D" w:rsidRPr="0076038F" w:rsidRDefault="00931B9D" w:rsidP="00931B9D">
      <w:pPr>
        <w:spacing w:line="276" w:lineRule="auto"/>
        <w:rPr>
          <w:rFonts w:cs="Arial"/>
          <w:bCs/>
          <w:szCs w:val="24"/>
        </w:rPr>
      </w:pPr>
      <w:r w:rsidRPr="0076038F">
        <w:rPr>
          <w:rFonts w:cs="Arial"/>
          <w:b/>
          <w:bCs/>
          <w:szCs w:val="24"/>
        </w:rPr>
        <w:t>X</w:t>
      </w:r>
      <w:r w:rsidR="004E552F">
        <w:rPr>
          <w:rFonts w:cs="Arial"/>
          <w:b/>
          <w:bCs/>
          <w:szCs w:val="24"/>
        </w:rPr>
        <w:t>I</w:t>
      </w:r>
      <w:r w:rsidR="003C097D">
        <w:rPr>
          <w:rFonts w:cs="Arial"/>
          <w:b/>
          <w:bCs/>
          <w:szCs w:val="24"/>
        </w:rPr>
        <w:t>II</w:t>
      </w:r>
      <w:r w:rsidRPr="0076038F">
        <w:rPr>
          <w:rFonts w:cs="Arial"/>
          <w:b/>
          <w:bCs/>
          <w:szCs w:val="24"/>
        </w:rPr>
        <w:t>.1.</w:t>
      </w:r>
      <w:r>
        <w:rPr>
          <w:rFonts w:cs="Arial"/>
          <w:b/>
          <w:bCs/>
          <w:szCs w:val="24"/>
        </w:rPr>
        <w:t>1.</w:t>
      </w:r>
      <w:r w:rsidRPr="0076038F">
        <w:rPr>
          <w:rFonts w:cs="Arial"/>
          <w:bCs/>
          <w:szCs w:val="24"/>
        </w:rPr>
        <w:t xml:space="preserve"> Stanowisko do pomiaru wielkości emisji w zakresie gazów lub pyłów </w:t>
      </w:r>
      <w:r>
        <w:rPr>
          <w:rFonts w:cs="Arial"/>
          <w:bCs/>
          <w:szCs w:val="24"/>
        </w:rPr>
        <w:t xml:space="preserve">wprowadzanych </w:t>
      </w:r>
      <w:r w:rsidRPr="0076038F">
        <w:rPr>
          <w:rFonts w:cs="Arial"/>
          <w:bCs/>
          <w:szCs w:val="24"/>
        </w:rPr>
        <w:t>do powietrza</w:t>
      </w:r>
      <w:r>
        <w:rPr>
          <w:rFonts w:cs="Arial"/>
          <w:bCs/>
          <w:szCs w:val="24"/>
        </w:rPr>
        <w:t xml:space="preserve"> z instalacji MBP </w:t>
      </w:r>
      <w:r w:rsidRPr="0076038F">
        <w:rPr>
          <w:rFonts w:cs="Arial"/>
          <w:bCs/>
          <w:szCs w:val="24"/>
        </w:rPr>
        <w:t>zamontowane będzie:</w:t>
      </w:r>
    </w:p>
    <w:p w:rsidR="00931B9D" w:rsidRPr="0076038F" w:rsidRDefault="00931B9D" w:rsidP="0010543E">
      <w:pPr>
        <w:numPr>
          <w:ilvl w:val="0"/>
          <w:numId w:val="44"/>
        </w:numPr>
        <w:spacing w:line="276" w:lineRule="auto"/>
        <w:rPr>
          <w:rFonts w:cs="Arial"/>
          <w:bCs/>
          <w:szCs w:val="24"/>
        </w:rPr>
      </w:pPr>
      <w:r>
        <w:rPr>
          <w:rFonts w:cs="Arial"/>
          <w:bCs/>
          <w:szCs w:val="24"/>
        </w:rPr>
        <w:t xml:space="preserve">moduł </w:t>
      </w:r>
      <w:r w:rsidRPr="0076038F">
        <w:rPr>
          <w:rFonts w:cs="Arial"/>
          <w:bCs/>
          <w:szCs w:val="24"/>
        </w:rPr>
        <w:t>do biologicznego prz</w:t>
      </w:r>
      <w:r w:rsidR="00B62358">
        <w:rPr>
          <w:rFonts w:cs="Arial"/>
          <w:bCs/>
          <w:szCs w:val="24"/>
        </w:rPr>
        <w:t>etwarzania odpadów -  na emitorach</w:t>
      </w:r>
      <w:r w:rsidRPr="0076038F">
        <w:rPr>
          <w:rFonts w:cs="Arial"/>
          <w:bCs/>
          <w:szCs w:val="24"/>
        </w:rPr>
        <w:t xml:space="preserve"> E</w:t>
      </w:r>
      <w:r>
        <w:rPr>
          <w:rFonts w:cs="Arial"/>
          <w:bCs/>
          <w:szCs w:val="24"/>
        </w:rPr>
        <w:t>-</w:t>
      </w:r>
      <w:r w:rsidR="00B62358">
        <w:rPr>
          <w:rFonts w:cs="Arial"/>
          <w:bCs/>
          <w:szCs w:val="24"/>
        </w:rPr>
        <w:t>5 i E-6</w:t>
      </w:r>
      <w:r w:rsidRPr="0076038F">
        <w:rPr>
          <w:rFonts w:cs="Arial"/>
          <w:bCs/>
          <w:szCs w:val="24"/>
        </w:rPr>
        <w:t xml:space="preserve"> </w:t>
      </w:r>
      <w:proofErr w:type="spellStart"/>
      <w:r w:rsidR="00B62358">
        <w:rPr>
          <w:rFonts w:cs="Arial"/>
          <w:bCs/>
          <w:szCs w:val="24"/>
        </w:rPr>
        <w:t>biofiltry</w:t>
      </w:r>
      <w:proofErr w:type="spellEnd"/>
      <w:r w:rsidR="00B62358">
        <w:rPr>
          <w:rFonts w:cs="Arial"/>
          <w:bCs/>
          <w:szCs w:val="24"/>
        </w:rPr>
        <w:t>.</w:t>
      </w:r>
      <w:r>
        <w:rPr>
          <w:rFonts w:cs="Arial"/>
          <w:bCs/>
          <w:szCs w:val="24"/>
        </w:rPr>
        <w:t xml:space="preserve">  </w:t>
      </w:r>
    </w:p>
    <w:p w:rsidR="00931B9D" w:rsidRPr="0076038F" w:rsidRDefault="00931B9D" w:rsidP="00931B9D">
      <w:pPr>
        <w:spacing w:line="276" w:lineRule="auto"/>
        <w:rPr>
          <w:rFonts w:cs="Arial"/>
          <w:bCs/>
          <w:szCs w:val="24"/>
        </w:rPr>
      </w:pPr>
      <w:r w:rsidRPr="0076038F">
        <w:rPr>
          <w:rFonts w:cs="Arial"/>
          <w:b/>
          <w:bCs/>
          <w:szCs w:val="24"/>
        </w:rPr>
        <w:t>X</w:t>
      </w:r>
      <w:r w:rsidR="006B44B7">
        <w:rPr>
          <w:rFonts w:cs="Arial"/>
          <w:b/>
          <w:bCs/>
          <w:szCs w:val="24"/>
        </w:rPr>
        <w:t>I</w:t>
      </w:r>
      <w:r w:rsidR="003C097D">
        <w:rPr>
          <w:rFonts w:cs="Arial"/>
          <w:b/>
          <w:bCs/>
          <w:szCs w:val="24"/>
        </w:rPr>
        <w:t>II</w:t>
      </w:r>
      <w:r w:rsidRPr="0076038F">
        <w:rPr>
          <w:rFonts w:cs="Arial"/>
          <w:b/>
          <w:bCs/>
          <w:szCs w:val="24"/>
        </w:rPr>
        <w:t>.</w:t>
      </w:r>
      <w:r>
        <w:rPr>
          <w:rFonts w:cs="Arial"/>
          <w:b/>
          <w:bCs/>
          <w:szCs w:val="24"/>
        </w:rPr>
        <w:t>1.</w:t>
      </w:r>
      <w:r w:rsidRPr="0076038F">
        <w:rPr>
          <w:rFonts w:cs="Arial"/>
          <w:b/>
          <w:bCs/>
          <w:szCs w:val="24"/>
        </w:rPr>
        <w:t>2.</w:t>
      </w:r>
      <w:r w:rsidRPr="0076038F">
        <w:rPr>
          <w:rFonts w:cs="Arial"/>
          <w:bCs/>
          <w:szCs w:val="24"/>
        </w:rPr>
        <w:t xml:space="preserve"> Stanowisk</w:t>
      </w:r>
      <w:r>
        <w:rPr>
          <w:rFonts w:cs="Arial"/>
          <w:bCs/>
          <w:szCs w:val="24"/>
        </w:rPr>
        <w:t>o</w:t>
      </w:r>
      <w:r w:rsidRPr="0076038F">
        <w:rPr>
          <w:rFonts w:cs="Arial"/>
          <w:bCs/>
          <w:szCs w:val="24"/>
        </w:rPr>
        <w:t xml:space="preserve"> pomiarowe będ</w:t>
      </w:r>
      <w:r>
        <w:rPr>
          <w:rFonts w:cs="Arial"/>
          <w:bCs/>
          <w:szCs w:val="24"/>
        </w:rPr>
        <w:t>zie</w:t>
      </w:r>
      <w:r w:rsidRPr="0076038F">
        <w:rPr>
          <w:rFonts w:cs="Arial"/>
          <w:bCs/>
          <w:szCs w:val="24"/>
        </w:rPr>
        <w:t xml:space="preserve"> na bieżąco utrzymywane w stanie umożliwiającym prawidłowe wykonywanie pomiarów emisji oraz zapewniającym zachowanie wymogów BHP.</w:t>
      </w:r>
    </w:p>
    <w:p w:rsidR="00931B9D" w:rsidRPr="0076038F" w:rsidRDefault="00931B9D" w:rsidP="00931B9D">
      <w:pPr>
        <w:spacing w:before="120" w:after="60" w:line="276" w:lineRule="auto"/>
        <w:rPr>
          <w:rFonts w:cs="Arial"/>
          <w:szCs w:val="24"/>
        </w:rPr>
      </w:pPr>
      <w:r w:rsidRPr="0076038F">
        <w:rPr>
          <w:rFonts w:cs="Arial"/>
          <w:b/>
          <w:bCs/>
          <w:szCs w:val="24"/>
        </w:rPr>
        <w:lastRenderedPageBreak/>
        <w:t>X</w:t>
      </w:r>
      <w:r w:rsidR="006B44B7">
        <w:rPr>
          <w:rFonts w:cs="Arial"/>
          <w:b/>
          <w:bCs/>
          <w:szCs w:val="24"/>
        </w:rPr>
        <w:t>I</w:t>
      </w:r>
      <w:r w:rsidR="003C097D">
        <w:rPr>
          <w:rFonts w:cs="Arial"/>
          <w:b/>
          <w:bCs/>
          <w:szCs w:val="24"/>
        </w:rPr>
        <w:t>II</w:t>
      </w:r>
      <w:r w:rsidR="006B44B7">
        <w:rPr>
          <w:rFonts w:cs="Arial"/>
          <w:b/>
          <w:bCs/>
          <w:szCs w:val="24"/>
        </w:rPr>
        <w:t>.</w:t>
      </w:r>
      <w:r>
        <w:rPr>
          <w:rFonts w:cs="Arial"/>
          <w:b/>
          <w:bCs/>
          <w:szCs w:val="24"/>
        </w:rPr>
        <w:t>1.</w:t>
      </w:r>
      <w:r w:rsidRPr="0076038F">
        <w:rPr>
          <w:rFonts w:cs="Arial"/>
          <w:b/>
          <w:bCs/>
          <w:szCs w:val="24"/>
        </w:rPr>
        <w:t>3.</w:t>
      </w:r>
      <w:r w:rsidRPr="0076038F">
        <w:rPr>
          <w:rFonts w:cs="Arial"/>
          <w:bCs/>
          <w:szCs w:val="24"/>
        </w:rPr>
        <w:t xml:space="preserve"> Zakres</w:t>
      </w:r>
      <w:r w:rsidRPr="0076038F">
        <w:rPr>
          <w:rFonts w:cs="Arial"/>
          <w:szCs w:val="24"/>
        </w:rPr>
        <w:t xml:space="preserve"> i częstotliwość prowadzenia pomiarów emisji z emitorów:</w:t>
      </w:r>
    </w:p>
    <w:p w:rsidR="00931B9D" w:rsidRPr="00CD342F" w:rsidRDefault="00931B9D" w:rsidP="00931B9D">
      <w:pPr>
        <w:tabs>
          <w:tab w:val="num" w:pos="180"/>
        </w:tabs>
        <w:ind w:right="-1"/>
        <w:rPr>
          <w:rFonts w:cs="Arial"/>
          <w:sz w:val="10"/>
          <w:szCs w:val="22"/>
        </w:rPr>
      </w:pPr>
    </w:p>
    <w:p w:rsidR="003972F4" w:rsidRPr="006B44B7" w:rsidRDefault="003972F4" w:rsidP="00931B9D">
      <w:pPr>
        <w:tabs>
          <w:tab w:val="num" w:pos="180"/>
        </w:tabs>
        <w:ind w:right="-1"/>
        <w:rPr>
          <w:rFonts w:cs="Arial"/>
          <w:sz w:val="2"/>
          <w:szCs w:val="22"/>
        </w:rPr>
      </w:pPr>
    </w:p>
    <w:p w:rsidR="00931B9D" w:rsidRPr="003C097D" w:rsidRDefault="00931B9D" w:rsidP="00931B9D">
      <w:pPr>
        <w:tabs>
          <w:tab w:val="num" w:pos="180"/>
        </w:tabs>
        <w:ind w:right="-1"/>
        <w:rPr>
          <w:rFonts w:cs="Arial"/>
        </w:rPr>
      </w:pPr>
      <w:r w:rsidRPr="003C097D">
        <w:rPr>
          <w:rFonts w:cs="Arial"/>
        </w:rPr>
        <w:t xml:space="preserve">Tabela nr </w:t>
      </w:r>
      <w:r w:rsidR="006B44B7" w:rsidRPr="003C097D">
        <w:rPr>
          <w:rFonts w:cs="Arial"/>
        </w:rPr>
        <w:t>3</w:t>
      </w:r>
      <w:r w:rsidR="003C097D" w:rsidRPr="003C097D">
        <w:rPr>
          <w:rFonts w:cs="Arial"/>
        </w:rPr>
        <w:t>0</w:t>
      </w:r>
    </w:p>
    <w:p w:rsidR="006B44B7" w:rsidRPr="00CD342F" w:rsidRDefault="006B44B7" w:rsidP="00931B9D">
      <w:pPr>
        <w:tabs>
          <w:tab w:val="num" w:pos="180"/>
        </w:tabs>
        <w:ind w:right="-1"/>
        <w:rPr>
          <w:rFonts w:cs="Arial"/>
          <w:sz w:val="14"/>
          <w:szCs w:val="22"/>
        </w:rPr>
      </w:pPr>
    </w:p>
    <w:tbl>
      <w:tblPr>
        <w:tblStyle w:val="Tabela-Siatka"/>
        <w:tblW w:w="5000" w:type="pct"/>
        <w:tblLook w:val="04A0" w:firstRow="1" w:lastRow="0" w:firstColumn="1" w:lastColumn="0" w:noHBand="0" w:noVBand="1"/>
        <w:tblDescription w:val="Zakres i częstotliwość prowadzenia pomiarów emisji z emitorów:"/>
      </w:tblPr>
      <w:tblGrid>
        <w:gridCol w:w="537"/>
        <w:gridCol w:w="1368"/>
        <w:gridCol w:w="2488"/>
        <w:gridCol w:w="4597"/>
      </w:tblGrid>
      <w:tr w:rsidR="00931B9D" w:rsidRPr="00227A53" w:rsidTr="00227A53">
        <w:tc>
          <w:tcPr>
            <w:tcW w:w="298" w:type="pct"/>
            <w:vAlign w:val="center"/>
          </w:tcPr>
          <w:p w:rsidR="00931B9D" w:rsidRPr="00227A53" w:rsidRDefault="00931B9D" w:rsidP="00227A53">
            <w:pPr>
              <w:tabs>
                <w:tab w:val="num" w:pos="180"/>
              </w:tabs>
              <w:ind w:right="-1"/>
              <w:jc w:val="center"/>
              <w:rPr>
                <w:rFonts w:cs="Arial"/>
                <w:b/>
                <w:sz w:val="20"/>
              </w:rPr>
            </w:pPr>
          </w:p>
          <w:p w:rsidR="00931B9D" w:rsidRPr="00227A53" w:rsidRDefault="00931B9D" w:rsidP="00227A53">
            <w:pPr>
              <w:tabs>
                <w:tab w:val="num" w:pos="180"/>
              </w:tabs>
              <w:ind w:right="-1"/>
              <w:jc w:val="center"/>
              <w:rPr>
                <w:rFonts w:cs="Arial"/>
                <w:b/>
                <w:sz w:val="20"/>
              </w:rPr>
            </w:pPr>
            <w:r w:rsidRPr="00227A53">
              <w:rPr>
                <w:rFonts w:cs="Arial"/>
                <w:b/>
                <w:sz w:val="20"/>
              </w:rPr>
              <w:t>Lp.</w:t>
            </w:r>
          </w:p>
        </w:tc>
        <w:tc>
          <w:tcPr>
            <w:tcW w:w="761" w:type="pct"/>
            <w:vAlign w:val="center"/>
          </w:tcPr>
          <w:p w:rsidR="00931B9D" w:rsidRPr="00227A53" w:rsidRDefault="00931B9D" w:rsidP="00227A53">
            <w:pPr>
              <w:tabs>
                <w:tab w:val="num" w:pos="180"/>
              </w:tabs>
              <w:ind w:right="-1"/>
              <w:jc w:val="center"/>
              <w:rPr>
                <w:rFonts w:cs="Arial"/>
                <w:b/>
                <w:sz w:val="20"/>
              </w:rPr>
            </w:pPr>
          </w:p>
          <w:p w:rsidR="00931B9D" w:rsidRPr="00227A53" w:rsidRDefault="00931B9D" w:rsidP="00227A53">
            <w:pPr>
              <w:tabs>
                <w:tab w:val="num" w:pos="180"/>
              </w:tabs>
              <w:ind w:right="-1"/>
              <w:jc w:val="center"/>
              <w:rPr>
                <w:rFonts w:cs="Arial"/>
                <w:b/>
                <w:sz w:val="20"/>
              </w:rPr>
            </w:pPr>
            <w:r w:rsidRPr="00227A53">
              <w:rPr>
                <w:rFonts w:cs="Arial"/>
                <w:b/>
                <w:sz w:val="20"/>
              </w:rPr>
              <w:t>Emitor</w:t>
            </w:r>
          </w:p>
        </w:tc>
        <w:tc>
          <w:tcPr>
            <w:tcW w:w="1384" w:type="pct"/>
            <w:vAlign w:val="center"/>
          </w:tcPr>
          <w:p w:rsidR="003A1303" w:rsidRPr="00227A53" w:rsidRDefault="003A1303" w:rsidP="00227A53">
            <w:pPr>
              <w:tabs>
                <w:tab w:val="num" w:pos="180"/>
              </w:tabs>
              <w:ind w:right="-1"/>
              <w:jc w:val="center"/>
              <w:rPr>
                <w:rFonts w:cs="Arial"/>
                <w:b/>
                <w:sz w:val="20"/>
              </w:rPr>
            </w:pPr>
          </w:p>
          <w:p w:rsidR="00931B9D" w:rsidRPr="00227A53" w:rsidRDefault="00931B9D" w:rsidP="00227A53">
            <w:pPr>
              <w:tabs>
                <w:tab w:val="num" w:pos="180"/>
              </w:tabs>
              <w:ind w:right="-1"/>
              <w:jc w:val="center"/>
              <w:rPr>
                <w:rFonts w:cs="Arial"/>
                <w:b/>
                <w:sz w:val="20"/>
              </w:rPr>
            </w:pPr>
            <w:r w:rsidRPr="00227A53">
              <w:rPr>
                <w:rFonts w:cs="Arial"/>
                <w:b/>
                <w:sz w:val="20"/>
              </w:rPr>
              <w:t>Częstotliwość pomiarów</w:t>
            </w:r>
          </w:p>
        </w:tc>
        <w:tc>
          <w:tcPr>
            <w:tcW w:w="2557" w:type="pct"/>
            <w:vAlign w:val="center"/>
          </w:tcPr>
          <w:p w:rsidR="00931B9D" w:rsidRPr="00227A53" w:rsidRDefault="00931B9D" w:rsidP="00227A53">
            <w:pPr>
              <w:tabs>
                <w:tab w:val="num" w:pos="180"/>
              </w:tabs>
              <w:ind w:right="-1"/>
              <w:jc w:val="center"/>
              <w:rPr>
                <w:rFonts w:cs="Arial"/>
                <w:b/>
                <w:sz w:val="20"/>
              </w:rPr>
            </w:pPr>
            <w:r w:rsidRPr="00227A53">
              <w:rPr>
                <w:rFonts w:cs="Arial"/>
                <w:b/>
                <w:sz w:val="20"/>
              </w:rPr>
              <w:t>Oznaczane zanieczyszczenia</w:t>
            </w:r>
          </w:p>
        </w:tc>
      </w:tr>
      <w:tr w:rsidR="00931B9D" w:rsidRPr="00227A53" w:rsidTr="00227A53">
        <w:tc>
          <w:tcPr>
            <w:tcW w:w="298" w:type="pct"/>
            <w:vAlign w:val="center"/>
          </w:tcPr>
          <w:p w:rsidR="00931B9D" w:rsidRPr="00227A53" w:rsidRDefault="00931B9D" w:rsidP="00227A53">
            <w:pPr>
              <w:tabs>
                <w:tab w:val="num" w:pos="180"/>
              </w:tabs>
              <w:ind w:right="-1"/>
              <w:jc w:val="center"/>
              <w:rPr>
                <w:rFonts w:cs="Arial"/>
                <w:b/>
                <w:sz w:val="20"/>
              </w:rPr>
            </w:pPr>
          </w:p>
          <w:p w:rsidR="00931B9D" w:rsidRPr="00227A53" w:rsidRDefault="00931B9D" w:rsidP="00227A53">
            <w:pPr>
              <w:tabs>
                <w:tab w:val="num" w:pos="180"/>
              </w:tabs>
              <w:ind w:right="-1"/>
              <w:jc w:val="center"/>
              <w:rPr>
                <w:rFonts w:cs="Arial"/>
                <w:b/>
                <w:sz w:val="20"/>
              </w:rPr>
            </w:pPr>
            <w:r w:rsidRPr="00227A53">
              <w:rPr>
                <w:rFonts w:cs="Arial"/>
                <w:b/>
                <w:sz w:val="20"/>
              </w:rPr>
              <w:t>1.</w:t>
            </w:r>
          </w:p>
        </w:tc>
        <w:tc>
          <w:tcPr>
            <w:tcW w:w="761" w:type="pct"/>
            <w:vAlign w:val="center"/>
          </w:tcPr>
          <w:p w:rsidR="00B62358" w:rsidRPr="00227A53" w:rsidRDefault="00B62358" w:rsidP="00227A53">
            <w:pPr>
              <w:tabs>
                <w:tab w:val="num" w:pos="180"/>
              </w:tabs>
              <w:ind w:right="-1"/>
              <w:jc w:val="center"/>
              <w:rPr>
                <w:rFonts w:cs="Arial"/>
                <w:sz w:val="20"/>
              </w:rPr>
            </w:pPr>
          </w:p>
          <w:p w:rsidR="00931B9D" w:rsidRPr="00227A53" w:rsidRDefault="00931B9D" w:rsidP="00227A53">
            <w:pPr>
              <w:tabs>
                <w:tab w:val="num" w:pos="180"/>
              </w:tabs>
              <w:ind w:right="-1"/>
              <w:jc w:val="center"/>
              <w:rPr>
                <w:rFonts w:cs="Arial"/>
                <w:sz w:val="20"/>
              </w:rPr>
            </w:pPr>
            <w:r w:rsidRPr="00227A53">
              <w:rPr>
                <w:rFonts w:cs="Arial"/>
                <w:sz w:val="20"/>
              </w:rPr>
              <w:t>E-</w:t>
            </w:r>
            <w:r w:rsidR="00B62358" w:rsidRPr="00227A53">
              <w:rPr>
                <w:rFonts w:cs="Arial"/>
                <w:sz w:val="20"/>
              </w:rPr>
              <w:t>5, E-6</w:t>
            </w:r>
          </w:p>
          <w:p w:rsidR="00931B9D" w:rsidRPr="00227A53" w:rsidRDefault="00B62358" w:rsidP="00227A53">
            <w:pPr>
              <w:tabs>
                <w:tab w:val="num" w:pos="180"/>
              </w:tabs>
              <w:ind w:right="-1"/>
              <w:jc w:val="center"/>
              <w:rPr>
                <w:rFonts w:cs="Arial"/>
                <w:sz w:val="20"/>
              </w:rPr>
            </w:pPr>
            <w:proofErr w:type="spellStart"/>
            <w:r w:rsidRPr="00227A53">
              <w:rPr>
                <w:rFonts w:cs="Arial"/>
                <w:sz w:val="20"/>
              </w:rPr>
              <w:t>Biofiltry</w:t>
            </w:r>
            <w:proofErr w:type="spellEnd"/>
          </w:p>
          <w:p w:rsidR="003A1303" w:rsidRPr="00227A53" w:rsidRDefault="003A1303" w:rsidP="00227A53">
            <w:pPr>
              <w:tabs>
                <w:tab w:val="num" w:pos="180"/>
              </w:tabs>
              <w:ind w:right="-1"/>
              <w:jc w:val="center"/>
              <w:rPr>
                <w:rFonts w:cs="Arial"/>
                <w:sz w:val="20"/>
              </w:rPr>
            </w:pPr>
          </w:p>
        </w:tc>
        <w:tc>
          <w:tcPr>
            <w:tcW w:w="1384" w:type="pct"/>
            <w:vAlign w:val="center"/>
          </w:tcPr>
          <w:p w:rsidR="00931B9D" w:rsidRPr="00227A53" w:rsidRDefault="00931B9D" w:rsidP="00227A53">
            <w:pPr>
              <w:tabs>
                <w:tab w:val="num" w:pos="180"/>
              </w:tabs>
              <w:ind w:right="-1"/>
              <w:jc w:val="center"/>
              <w:rPr>
                <w:rFonts w:cs="Arial"/>
                <w:sz w:val="20"/>
              </w:rPr>
            </w:pPr>
          </w:p>
          <w:p w:rsidR="00931B9D" w:rsidRPr="00227A53" w:rsidRDefault="00931B9D" w:rsidP="00227A53">
            <w:pPr>
              <w:tabs>
                <w:tab w:val="num" w:pos="180"/>
              </w:tabs>
              <w:ind w:right="-1"/>
              <w:jc w:val="center"/>
              <w:rPr>
                <w:rFonts w:cs="Arial"/>
                <w:sz w:val="20"/>
              </w:rPr>
            </w:pPr>
            <w:r w:rsidRPr="00227A53">
              <w:rPr>
                <w:rFonts w:cs="Arial"/>
                <w:sz w:val="20"/>
              </w:rPr>
              <w:t>2 razy</w:t>
            </w:r>
          </w:p>
          <w:p w:rsidR="00931B9D" w:rsidRPr="00227A53" w:rsidRDefault="00931B9D" w:rsidP="00227A53">
            <w:pPr>
              <w:tabs>
                <w:tab w:val="num" w:pos="180"/>
              </w:tabs>
              <w:ind w:right="-1"/>
              <w:jc w:val="center"/>
              <w:rPr>
                <w:rFonts w:cs="Arial"/>
                <w:sz w:val="20"/>
              </w:rPr>
            </w:pPr>
            <w:r w:rsidRPr="00227A53">
              <w:rPr>
                <w:rFonts w:cs="Arial"/>
                <w:sz w:val="20"/>
              </w:rPr>
              <w:t>w roku</w:t>
            </w:r>
          </w:p>
        </w:tc>
        <w:tc>
          <w:tcPr>
            <w:tcW w:w="2557" w:type="pct"/>
            <w:vAlign w:val="center"/>
          </w:tcPr>
          <w:p w:rsidR="003A1303" w:rsidRPr="00227A53" w:rsidRDefault="003A1303" w:rsidP="00227A53">
            <w:pPr>
              <w:tabs>
                <w:tab w:val="num" w:pos="180"/>
              </w:tabs>
              <w:ind w:right="-1"/>
              <w:jc w:val="center"/>
              <w:rPr>
                <w:rFonts w:cs="Arial"/>
                <w:sz w:val="20"/>
              </w:rPr>
            </w:pPr>
          </w:p>
          <w:p w:rsidR="00931B9D" w:rsidRPr="00227A53" w:rsidRDefault="00B62358" w:rsidP="00227A53">
            <w:pPr>
              <w:tabs>
                <w:tab w:val="num" w:pos="180"/>
              </w:tabs>
              <w:ind w:right="-1"/>
              <w:jc w:val="center"/>
              <w:rPr>
                <w:rFonts w:cs="Arial"/>
                <w:sz w:val="20"/>
              </w:rPr>
            </w:pPr>
            <w:r w:rsidRPr="00227A53">
              <w:rPr>
                <w:rFonts w:cs="Arial"/>
                <w:sz w:val="20"/>
              </w:rPr>
              <w:t>Siarkowodór</w:t>
            </w:r>
          </w:p>
          <w:p w:rsidR="00B62358" w:rsidRPr="00227A53" w:rsidRDefault="00B62358" w:rsidP="00227A53">
            <w:pPr>
              <w:tabs>
                <w:tab w:val="num" w:pos="180"/>
              </w:tabs>
              <w:ind w:right="-1"/>
              <w:jc w:val="center"/>
              <w:rPr>
                <w:rFonts w:cs="Arial"/>
                <w:sz w:val="20"/>
              </w:rPr>
            </w:pPr>
            <w:r w:rsidRPr="00227A53">
              <w:rPr>
                <w:rFonts w:cs="Arial"/>
                <w:sz w:val="20"/>
              </w:rPr>
              <w:t>Amoniak</w:t>
            </w:r>
          </w:p>
        </w:tc>
      </w:tr>
    </w:tbl>
    <w:p w:rsidR="00931B9D" w:rsidRPr="007313EB" w:rsidRDefault="00931B9D" w:rsidP="00931B9D">
      <w:pPr>
        <w:spacing w:before="120" w:after="60"/>
        <w:rPr>
          <w:rFonts w:cs="Arial"/>
          <w:b/>
          <w:bCs/>
          <w:sz w:val="8"/>
          <w:szCs w:val="24"/>
        </w:rPr>
      </w:pPr>
    </w:p>
    <w:p w:rsidR="00931B9D" w:rsidRPr="001E4C28" w:rsidRDefault="00931B9D" w:rsidP="00931B9D">
      <w:pPr>
        <w:spacing w:before="120" w:after="60"/>
        <w:rPr>
          <w:rFonts w:cs="Arial"/>
          <w:bCs/>
          <w:szCs w:val="24"/>
        </w:rPr>
      </w:pPr>
      <w:r w:rsidRPr="0076038F">
        <w:rPr>
          <w:rFonts w:cs="Arial"/>
          <w:b/>
          <w:bCs/>
          <w:szCs w:val="24"/>
        </w:rPr>
        <w:t>X</w:t>
      </w:r>
      <w:r w:rsidR="003C097D">
        <w:rPr>
          <w:rFonts w:cs="Arial"/>
          <w:b/>
          <w:bCs/>
          <w:szCs w:val="24"/>
        </w:rPr>
        <w:t>III</w:t>
      </w:r>
      <w:r w:rsidRPr="0076038F">
        <w:rPr>
          <w:rFonts w:cs="Arial"/>
          <w:b/>
          <w:bCs/>
          <w:szCs w:val="24"/>
        </w:rPr>
        <w:t>.</w:t>
      </w:r>
      <w:r>
        <w:rPr>
          <w:rFonts w:cs="Arial"/>
          <w:b/>
          <w:bCs/>
          <w:szCs w:val="24"/>
        </w:rPr>
        <w:t>1.</w:t>
      </w:r>
      <w:r w:rsidRPr="0076038F">
        <w:rPr>
          <w:rFonts w:cs="Arial"/>
          <w:b/>
          <w:bCs/>
          <w:szCs w:val="24"/>
        </w:rPr>
        <w:t>4.</w:t>
      </w:r>
      <w:r w:rsidRPr="0076038F">
        <w:rPr>
          <w:rFonts w:cs="Arial"/>
          <w:bCs/>
          <w:szCs w:val="24"/>
        </w:rPr>
        <w:t xml:space="preserve"> Pomiar emisji zanieczyszczeń należy wykonywać metodykami referencyjnymi 2 razy w roku, w tym</w:t>
      </w:r>
      <w:r w:rsidRPr="0076038F">
        <w:rPr>
          <w:rFonts w:cs="Arial"/>
          <w:szCs w:val="24"/>
        </w:rPr>
        <w:t xml:space="preserve"> przynajmniej raz w okresie letnim.</w:t>
      </w:r>
    </w:p>
    <w:p w:rsidR="00931B9D" w:rsidRPr="00205CA1" w:rsidRDefault="00931B9D" w:rsidP="00931B9D">
      <w:pPr>
        <w:rPr>
          <w:rFonts w:cs="Arial"/>
          <w:b/>
          <w:bCs/>
          <w:sz w:val="16"/>
          <w:szCs w:val="24"/>
          <w:u w:val="single"/>
        </w:rPr>
      </w:pPr>
    </w:p>
    <w:p w:rsidR="00CE1015" w:rsidRPr="00973EF2" w:rsidRDefault="00CE1015" w:rsidP="00227A53">
      <w:pPr>
        <w:pStyle w:val="Nagwek3"/>
      </w:pPr>
      <w:r w:rsidRPr="00362973">
        <w:rPr>
          <w:bCs/>
        </w:rPr>
        <w:t>X</w:t>
      </w:r>
      <w:r w:rsidR="006B44B7">
        <w:rPr>
          <w:bCs/>
        </w:rPr>
        <w:t>I</w:t>
      </w:r>
      <w:r w:rsidR="003C097D">
        <w:rPr>
          <w:bCs/>
        </w:rPr>
        <w:t>II</w:t>
      </w:r>
      <w:r w:rsidRPr="00362973">
        <w:t>.2. Monitoring hałasu:</w:t>
      </w:r>
    </w:p>
    <w:p w:rsidR="00CE1015" w:rsidRPr="00FC325F" w:rsidRDefault="00CE1015" w:rsidP="00CE1015">
      <w:pPr>
        <w:autoSpaceDE w:val="0"/>
        <w:autoSpaceDN w:val="0"/>
        <w:adjustRightInd w:val="0"/>
        <w:rPr>
          <w:b/>
          <w:bCs/>
          <w:szCs w:val="24"/>
        </w:rPr>
      </w:pPr>
    </w:p>
    <w:p w:rsidR="00CE1015" w:rsidRDefault="00CE1015" w:rsidP="00CE1015">
      <w:pPr>
        <w:spacing w:line="276" w:lineRule="auto"/>
        <w:rPr>
          <w:rFonts w:cs="Arial"/>
          <w:szCs w:val="24"/>
        </w:rPr>
      </w:pPr>
      <w:r w:rsidRPr="00517EC3">
        <w:rPr>
          <w:rFonts w:cs="Arial"/>
          <w:b/>
          <w:bCs/>
          <w:szCs w:val="24"/>
        </w:rPr>
        <w:t>X</w:t>
      </w:r>
      <w:r w:rsidR="006B44B7">
        <w:rPr>
          <w:rFonts w:cs="Arial"/>
          <w:b/>
          <w:bCs/>
          <w:szCs w:val="24"/>
        </w:rPr>
        <w:t>I</w:t>
      </w:r>
      <w:r w:rsidR="003C097D">
        <w:rPr>
          <w:rFonts w:cs="Arial"/>
          <w:b/>
          <w:bCs/>
          <w:szCs w:val="24"/>
        </w:rPr>
        <w:t>II</w:t>
      </w:r>
      <w:r w:rsidRPr="00517EC3">
        <w:rPr>
          <w:rFonts w:cs="Arial"/>
          <w:b/>
          <w:bCs/>
          <w:szCs w:val="24"/>
        </w:rPr>
        <w:t>.2</w:t>
      </w:r>
      <w:r w:rsidRPr="00517EC3">
        <w:rPr>
          <w:b/>
          <w:bCs/>
          <w:szCs w:val="24"/>
        </w:rPr>
        <w:t>.1.</w:t>
      </w:r>
      <w:r w:rsidRPr="00517EC3">
        <w:rPr>
          <w:szCs w:val="24"/>
        </w:rPr>
        <w:t xml:space="preserve"> </w:t>
      </w:r>
      <w:r w:rsidRPr="00517EC3">
        <w:rPr>
          <w:rFonts w:cs="Arial"/>
          <w:szCs w:val="24"/>
        </w:rPr>
        <w:t xml:space="preserve">Pomiary hałasu określające oddziaływanie akustyczne instalacji objętej pozwoleniem zintegrowanym </w:t>
      </w:r>
      <w:r>
        <w:rPr>
          <w:rFonts w:cs="Arial"/>
          <w:szCs w:val="24"/>
        </w:rPr>
        <w:t>na</w:t>
      </w:r>
      <w:r w:rsidRPr="00530122">
        <w:rPr>
          <w:rFonts w:cs="Arial"/>
          <w:szCs w:val="24"/>
        </w:rPr>
        <w:t xml:space="preserve"> teren</w:t>
      </w:r>
      <w:r>
        <w:rPr>
          <w:rFonts w:cs="Arial"/>
          <w:szCs w:val="24"/>
        </w:rPr>
        <w:t>y</w:t>
      </w:r>
      <w:r w:rsidRPr="00530122">
        <w:rPr>
          <w:rFonts w:cs="Arial"/>
          <w:szCs w:val="24"/>
        </w:rPr>
        <w:t xml:space="preserve"> z istniejącą zabudową mieszkaniową jednorodzinną i zagrodową, zlokalizowaną po stronie wschodniej </w:t>
      </w:r>
      <w:r w:rsidRPr="00530122">
        <w:rPr>
          <w:rFonts w:cs="Arial"/>
          <w:szCs w:val="24"/>
        </w:rPr>
        <w:br/>
      </w:r>
      <w:r w:rsidRPr="00517EC3">
        <w:rPr>
          <w:rFonts w:cs="Arial"/>
          <w:szCs w:val="24"/>
        </w:rPr>
        <w:t xml:space="preserve">od granicy terenu instalacji prowadzone będą metodą obliczeniową w oparciu </w:t>
      </w:r>
      <w:r>
        <w:rPr>
          <w:rFonts w:cs="Arial"/>
          <w:szCs w:val="24"/>
        </w:rPr>
        <w:br/>
      </w:r>
      <w:r w:rsidRPr="00517EC3">
        <w:rPr>
          <w:rFonts w:cs="Arial"/>
          <w:szCs w:val="24"/>
        </w:rPr>
        <w:t xml:space="preserve">o wyniki pomiarów wykonanych w punktach zlokalizowanych przy głównych źródłach hałasu, </w:t>
      </w:r>
      <w:r>
        <w:rPr>
          <w:rFonts w:cs="Arial"/>
          <w:szCs w:val="24"/>
        </w:rPr>
        <w:t>tj.:</w:t>
      </w:r>
    </w:p>
    <w:p w:rsidR="00CE1015" w:rsidRPr="00CA5EC3" w:rsidRDefault="00CE1015" w:rsidP="00CE1015">
      <w:pPr>
        <w:spacing w:line="276" w:lineRule="auto"/>
        <w:ind w:left="851" w:hanging="851"/>
        <w:rPr>
          <w:rFonts w:cs="Arial"/>
          <w:szCs w:val="24"/>
        </w:rPr>
      </w:pPr>
      <w:r>
        <w:rPr>
          <w:rFonts w:cs="Arial"/>
          <w:szCs w:val="24"/>
        </w:rPr>
        <w:t>P</w:t>
      </w:r>
      <w:r w:rsidRPr="00CA5EC3">
        <w:rPr>
          <w:rFonts w:cs="Arial"/>
          <w:szCs w:val="24"/>
        </w:rPr>
        <w:t xml:space="preserve">1 </w:t>
      </w:r>
      <w:r>
        <w:rPr>
          <w:rFonts w:cs="Arial"/>
          <w:szCs w:val="24"/>
        </w:rPr>
        <w:t xml:space="preserve"> </w:t>
      </w:r>
      <w:r w:rsidRPr="00CA5EC3">
        <w:rPr>
          <w:rFonts w:cs="Arial"/>
          <w:szCs w:val="24"/>
        </w:rPr>
        <w:t xml:space="preserve">- </w:t>
      </w:r>
      <w:r>
        <w:rPr>
          <w:rFonts w:cs="Arial"/>
          <w:szCs w:val="24"/>
        </w:rPr>
        <w:t xml:space="preserve"> </w:t>
      </w:r>
      <w:r w:rsidRPr="00CA5EC3">
        <w:rPr>
          <w:rFonts w:cs="Arial"/>
          <w:szCs w:val="24"/>
        </w:rPr>
        <w:t>zlokalizowany</w:t>
      </w:r>
      <w:r>
        <w:rPr>
          <w:rFonts w:cs="Arial"/>
          <w:szCs w:val="24"/>
        </w:rPr>
        <w:t>m</w:t>
      </w:r>
      <w:r w:rsidRPr="00CA5EC3">
        <w:rPr>
          <w:rFonts w:cs="Arial"/>
          <w:szCs w:val="24"/>
        </w:rPr>
        <w:t xml:space="preserve"> po północnej stronie drogi dojazdowej do </w:t>
      </w:r>
      <w:r>
        <w:rPr>
          <w:rFonts w:cs="Arial"/>
          <w:szCs w:val="24"/>
        </w:rPr>
        <w:t>Zakładu</w:t>
      </w:r>
      <w:r w:rsidRPr="00CA5EC3">
        <w:rPr>
          <w:rFonts w:cs="Arial"/>
          <w:szCs w:val="24"/>
        </w:rPr>
        <w:t>, przy drodze</w:t>
      </w:r>
      <w:r>
        <w:rPr>
          <w:rFonts w:cs="Arial"/>
          <w:szCs w:val="24"/>
        </w:rPr>
        <w:t xml:space="preserve"> </w:t>
      </w:r>
      <w:r w:rsidRPr="00CA5EC3">
        <w:rPr>
          <w:rFonts w:cs="Arial"/>
          <w:szCs w:val="24"/>
        </w:rPr>
        <w:t>i przed budynkiem mieszkalnym położony</w:t>
      </w:r>
      <w:r>
        <w:rPr>
          <w:rFonts w:cs="Arial"/>
          <w:szCs w:val="24"/>
        </w:rPr>
        <w:t>m najbliżej granicy Zakładu;</w:t>
      </w:r>
    </w:p>
    <w:p w:rsidR="00CE1015" w:rsidRPr="00CA5EC3" w:rsidRDefault="00CE1015" w:rsidP="00CE1015">
      <w:pPr>
        <w:tabs>
          <w:tab w:val="left" w:pos="567"/>
        </w:tabs>
        <w:spacing w:line="276" w:lineRule="auto"/>
        <w:rPr>
          <w:rFonts w:cs="Arial"/>
          <w:szCs w:val="24"/>
        </w:rPr>
      </w:pPr>
      <w:r>
        <w:rPr>
          <w:rFonts w:cs="Arial"/>
          <w:szCs w:val="24"/>
        </w:rPr>
        <w:t xml:space="preserve">P2 -  </w:t>
      </w:r>
      <w:r w:rsidRPr="00CA5EC3">
        <w:rPr>
          <w:rFonts w:cs="Arial"/>
          <w:szCs w:val="24"/>
        </w:rPr>
        <w:t>zlokalizowany</w:t>
      </w:r>
      <w:r>
        <w:rPr>
          <w:rFonts w:cs="Arial"/>
          <w:szCs w:val="24"/>
        </w:rPr>
        <w:t>m</w:t>
      </w:r>
      <w:r w:rsidRPr="00CA5EC3">
        <w:rPr>
          <w:rFonts w:cs="Arial"/>
          <w:szCs w:val="24"/>
        </w:rPr>
        <w:t xml:space="preserve"> na kierunku zabudowy leżącej na południowy wschód </w:t>
      </w:r>
      <w:r>
        <w:rPr>
          <w:rFonts w:cs="Arial"/>
          <w:szCs w:val="24"/>
        </w:rPr>
        <w:br/>
        <w:t xml:space="preserve">              </w:t>
      </w:r>
      <w:r w:rsidRPr="00CA5EC3">
        <w:rPr>
          <w:rFonts w:cs="Arial"/>
          <w:szCs w:val="24"/>
        </w:rPr>
        <w:t xml:space="preserve">od </w:t>
      </w:r>
      <w:r>
        <w:rPr>
          <w:rFonts w:cs="Arial"/>
          <w:szCs w:val="24"/>
        </w:rPr>
        <w:t xml:space="preserve"> Zakładu</w:t>
      </w:r>
      <w:r w:rsidRPr="00CA5EC3">
        <w:rPr>
          <w:rFonts w:cs="Arial"/>
          <w:szCs w:val="24"/>
        </w:rPr>
        <w:t>, przed budynkiem mieszkalnym położonym najbliżej granicy</w:t>
      </w:r>
      <w:r>
        <w:rPr>
          <w:rFonts w:cs="Arial"/>
          <w:szCs w:val="24"/>
        </w:rPr>
        <w:br/>
        <w:t xml:space="preserve">    </w:t>
      </w:r>
      <w:r w:rsidRPr="00CA5EC3">
        <w:rPr>
          <w:rFonts w:cs="Arial"/>
          <w:szCs w:val="24"/>
        </w:rPr>
        <w:t xml:space="preserve"> </w:t>
      </w:r>
      <w:r>
        <w:rPr>
          <w:rFonts w:cs="Arial"/>
          <w:szCs w:val="24"/>
        </w:rPr>
        <w:t xml:space="preserve">        Zakładu w miejscowości Pikulice;</w:t>
      </w:r>
    </w:p>
    <w:p w:rsidR="00CE1015" w:rsidRDefault="00CE1015" w:rsidP="00CE1015">
      <w:pPr>
        <w:spacing w:line="276" w:lineRule="auto"/>
        <w:ind w:left="708" w:hanging="708"/>
        <w:rPr>
          <w:rFonts w:cs="Arial"/>
          <w:szCs w:val="24"/>
        </w:rPr>
      </w:pPr>
      <w:r>
        <w:rPr>
          <w:rFonts w:cs="Arial"/>
          <w:szCs w:val="24"/>
        </w:rPr>
        <w:t>P</w:t>
      </w:r>
      <w:r w:rsidRPr="00CA5EC3">
        <w:rPr>
          <w:rFonts w:cs="Arial"/>
          <w:szCs w:val="24"/>
        </w:rPr>
        <w:t xml:space="preserve">3 - </w:t>
      </w:r>
      <w:r>
        <w:rPr>
          <w:rFonts w:cs="Arial"/>
          <w:szCs w:val="24"/>
        </w:rPr>
        <w:t xml:space="preserve">  </w:t>
      </w:r>
      <w:r w:rsidRPr="00CA5EC3">
        <w:rPr>
          <w:rFonts w:cs="Arial"/>
          <w:szCs w:val="24"/>
        </w:rPr>
        <w:t>zlokalizowany</w:t>
      </w:r>
      <w:r>
        <w:rPr>
          <w:rFonts w:cs="Arial"/>
          <w:szCs w:val="24"/>
        </w:rPr>
        <w:t>m</w:t>
      </w:r>
      <w:r w:rsidRPr="00CA5EC3">
        <w:rPr>
          <w:rFonts w:cs="Arial"/>
          <w:szCs w:val="24"/>
        </w:rPr>
        <w:t xml:space="preserve"> na kierunku zabudowy leżącej na północny zachód od </w:t>
      </w:r>
      <w:r>
        <w:rPr>
          <w:rFonts w:cs="Arial"/>
          <w:szCs w:val="24"/>
        </w:rPr>
        <w:t xml:space="preserve">    </w:t>
      </w:r>
      <w:r>
        <w:rPr>
          <w:rFonts w:cs="Arial"/>
          <w:szCs w:val="24"/>
        </w:rPr>
        <w:br/>
        <w:t xml:space="preserve">  Zakładu </w:t>
      </w:r>
      <w:r w:rsidRPr="00CA5EC3">
        <w:rPr>
          <w:rFonts w:cs="Arial"/>
          <w:szCs w:val="24"/>
        </w:rPr>
        <w:t>przed budynkiem mieszkalnym położonym najbliżej granicy</w:t>
      </w:r>
      <w:r>
        <w:rPr>
          <w:rFonts w:cs="Arial"/>
          <w:szCs w:val="24"/>
        </w:rPr>
        <w:br/>
        <w:t xml:space="preserve">  Zakładu.</w:t>
      </w:r>
    </w:p>
    <w:p w:rsidR="00CE1015" w:rsidRPr="00E5700C" w:rsidRDefault="00CE1015" w:rsidP="00CE1015">
      <w:pPr>
        <w:rPr>
          <w:rFonts w:cs="Arial"/>
          <w:sz w:val="6"/>
          <w:szCs w:val="24"/>
        </w:rPr>
      </w:pPr>
    </w:p>
    <w:p w:rsidR="00CE1015" w:rsidRDefault="00CE1015" w:rsidP="00CE1015">
      <w:pPr>
        <w:spacing w:line="276" w:lineRule="auto"/>
        <w:rPr>
          <w:rFonts w:cs="Arial"/>
          <w:b/>
          <w:bCs/>
          <w:szCs w:val="24"/>
          <w:u w:val="single"/>
        </w:rPr>
      </w:pPr>
      <w:r>
        <w:rPr>
          <w:rFonts w:cs="Arial"/>
          <w:b/>
          <w:bCs/>
          <w:szCs w:val="24"/>
        </w:rPr>
        <w:t>X</w:t>
      </w:r>
      <w:r w:rsidR="006B44B7">
        <w:rPr>
          <w:rFonts w:cs="Arial"/>
          <w:b/>
          <w:bCs/>
          <w:szCs w:val="24"/>
        </w:rPr>
        <w:t>I</w:t>
      </w:r>
      <w:r w:rsidR="003C097D">
        <w:rPr>
          <w:rFonts w:cs="Arial"/>
          <w:b/>
          <w:bCs/>
          <w:szCs w:val="24"/>
        </w:rPr>
        <w:t>II</w:t>
      </w:r>
      <w:r>
        <w:rPr>
          <w:rFonts w:cs="Arial"/>
          <w:b/>
          <w:bCs/>
          <w:color w:val="0070C0"/>
          <w:szCs w:val="24"/>
        </w:rPr>
        <w:t>.</w:t>
      </w:r>
      <w:r>
        <w:rPr>
          <w:rFonts w:cs="Arial"/>
          <w:b/>
          <w:bCs/>
          <w:szCs w:val="24"/>
        </w:rPr>
        <w:t>2</w:t>
      </w:r>
      <w:r w:rsidRPr="00FC325F">
        <w:rPr>
          <w:rFonts w:cs="Arial"/>
          <w:b/>
          <w:bCs/>
          <w:szCs w:val="24"/>
        </w:rPr>
        <w:t>.</w:t>
      </w:r>
      <w:r>
        <w:rPr>
          <w:rFonts w:cs="Arial"/>
          <w:b/>
          <w:bCs/>
          <w:szCs w:val="24"/>
        </w:rPr>
        <w:t>2</w:t>
      </w:r>
      <w:r w:rsidRPr="00FC325F">
        <w:rPr>
          <w:rFonts w:cs="Arial"/>
          <w:b/>
          <w:bCs/>
          <w:szCs w:val="24"/>
        </w:rPr>
        <w:t>.</w:t>
      </w:r>
      <w:r w:rsidRPr="00FC325F">
        <w:rPr>
          <w:rFonts w:cs="Arial"/>
          <w:szCs w:val="24"/>
        </w:rPr>
        <w:t xml:space="preserve"> Pomiary hałasu w środowisku przeprowadzane będą po każdej zmianie procedury pracy instalacji lub wymianie urządzeń wymienionych w tabel</w:t>
      </w:r>
      <w:r>
        <w:rPr>
          <w:rFonts w:cs="Arial"/>
          <w:szCs w:val="24"/>
        </w:rPr>
        <w:t>ach</w:t>
      </w:r>
      <w:r w:rsidRPr="000C0465">
        <w:rPr>
          <w:rFonts w:cs="Arial"/>
          <w:color w:val="0070C0"/>
          <w:szCs w:val="24"/>
        </w:rPr>
        <w:t xml:space="preserve"> </w:t>
      </w:r>
      <w:r w:rsidRPr="00856E7F">
        <w:rPr>
          <w:rFonts w:cs="Arial"/>
          <w:szCs w:val="24"/>
        </w:rPr>
        <w:t>nr</w:t>
      </w:r>
      <w:r w:rsidRPr="008F79B2">
        <w:rPr>
          <w:rFonts w:cs="Arial"/>
          <w:szCs w:val="24"/>
        </w:rPr>
        <w:t xml:space="preserve"> </w:t>
      </w:r>
      <w:r w:rsidR="006B44B7">
        <w:rPr>
          <w:rFonts w:cs="Arial"/>
          <w:szCs w:val="24"/>
        </w:rPr>
        <w:t xml:space="preserve">30 </w:t>
      </w:r>
      <w:r w:rsidR="006B44B7">
        <w:rPr>
          <w:rFonts w:cs="Arial"/>
          <w:szCs w:val="24"/>
        </w:rPr>
        <w:br/>
        <w:t xml:space="preserve">i </w:t>
      </w:r>
      <w:r>
        <w:rPr>
          <w:rFonts w:cs="Arial"/>
          <w:szCs w:val="24"/>
        </w:rPr>
        <w:t xml:space="preserve"> </w:t>
      </w:r>
      <w:r w:rsidR="006B44B7">
        <w:rPr>
          <w:rFonts w:cs="Arial"/>
          <w:szCs w:val="24"/>
        </w:rPr>
        <w:t xml:space="preserve">nr 31 </w:t>
      </w:r>
      <w:r>
        <w:rPr>
          <w:rFonts w:cs="Arial"/>
          <w:szCs w:val="24"/>
        </w:rPr>
        <w:t>niniejszej decyzji.</w:t>
      </w:r>
    </w:p>
    <w:p w:rsidR="00CE1015" w:rsidRDefault="00CE1015" w:rsidP="00931B9D">
      <w:pPr>
        <w:spacing w:line="276" w:lineRule="auto"/>
        <w:rPr>
          <w:rFonts w:cs="Arial"/>
          <w:b/>
          <w:bCs/>
          <w:szCs w:val="24"/>
          <w:u w:val="single"/>
        </w:rPr>
      </w:pPr>
    </w:p>
    <w:p w:rsidR="00931B9D" w:rsidRPr="00A86D00" w:rsidRDefault="00931B9D" w:rsidP="00227A53">
      <w:pPr>
        <w:pStyle w:val="Nagwek3"/>
      </w:pPr>
      <w:r w:rsidRPr="00A67258">
        <w:t>X</w:t>
      </w:r>
      <w:r w:rsidR="006B44B7">
        <w:t>I</w:t>
      </w:r>
      <w:r w:rsidR="003C097D">
        <w:t>II</w:t>
      </w:r>
      <w:r w:rsidRPr="00A67258">
        <w:t>.</w:t>
      </w:r>
      <w:r>
        <w:t>3</w:t>
      </w:r>
      <w:r w:rsidRPr="00A67258">
        <w:t xml:space="preserve">. Monitoring wpływu instalacji na </w:t>
      </w:r>
      <w:r>
        <w:t>jakość gleby</w:t>
      </w:r>
      <w:r w:rsidRPr="00A67258">
        <w:t>:</w:t>
      </w:r>
      <w:r w:rsidRPr="00A86D00">
        <w:t xml:space="preserve"> </w:t>
      </w:r>
    </w:p>
    <w:p w:rsidR="00931B9D" w:rsidRDefault="00931B9D" w:rsidP="00931B9D">
      <w:pPr>
        <w:rPr>
          <w:rFonts w:cs="Arial"/>
          <w:b/>
          <w:szCs w:val="24"/>
          <w:u w:val="single"/>
        </w:rPr>
      </w:pPr>
    </w:p>
    <w:p w:rsidR="0085341E" w:rsidRPr="008037A6" w:rsidRDefault="00931B9D" w:rsidP="00DB7745">
      <w:pPr>
        <w:spacing w:line="276" w:lineRule="auto"/>
        <w:rPr>
          <w:rFonts w:cs="Arial"/>
          <w:color w:val="231F20"/>
          <w:szCs w:val="24"/>
        </w:rPr>
      </w:pPr>
      <w:r w:rsidRPr="00E52657">
        <w:rPr>
          <w:rFonts w:cs="Arial"/>
          <w:b/>
          <w:szCs w:val="24"/>
        </w:rPr>
        <w:t>X</w:t>
      </w:r>
      <w:r w:rsidR="006B44B7">
        <w:rPr>
          <w:rFonts w:cs="Arial"/>
          <w:b/>
          <w:szCs w:val="24"/>
        </w:rPr>
        <w:t>I</w:t>
      </w:r>
      <w:r w:rsidR="003C097D">
        <w:rPr>
          <w:rFonts w:cs="Arial"/>
          <w:b/>
          <w:szCs w:val="24"/>
        </w:rPr>
        <w:t>II</w:t>
      </w:r>
      <w:r w:rsidRPr="00E52657">
        <w:rPr>
          <w:rFonts w:cs="Arial"/>
          <w:b/>
          <w:szCs w:val="24"/>
        </w:rPr>
        <w:t>.</w:t>
      </w:r>
      <w:r>
        <w:rPr>
          <w:rFonts w:cs="Arial"/>
          <w:b/>
          <w:szCs w:val="24"/>
        </w:rPr>
        <w:t>3</w:t>
      </w:r>
      <w:r w:rsidRPr="00E52657">
        <w:rPr>
          <w:rFonts w:cs="Arial"/>
          <w:b/>
          <w:szCs w:val="24"/>
        </w:rPr>
        <w:t xml:space="preserve">.1. </w:t>
      </w:r>
      <w:r w:rsidRPr="00A86D00">
        <w:rPr>
          <w:rFonts w:cs="Arial"/>
          <w:bCs/>
          <w:szCs w:val="24"/>
        </w:rPr>
        <w:t>Zakres badań wskaźników jakości</w:t>
      </w:r>
      <w:r w:rsidRPr="00A86D00">
        <w:rPr>
          <w:rFonts w:cs="Arial"/>
          <w:szCs w:val="24"/>
        </w:rPr>
        <w:t xml:space="preserve"> </w:t>
      </w:r>
      <w:r>
        <w:rPr>
          <w:rFonts w:cs="Arial"/>
          <w:szCs w:val="24"/>
        </w:rPr>
        <w:t>gleby</w:t>
      </w:r>
      <w:r w:rsidRPr="00A86D00">
        <w:rPr>
          <w:rFonts w:cs="Arial"/>
          <w:szCs w:val="24"/>
        </w:rPr>
        <w:t xml:space="preserve"> prowadzony </w:t>
      </w:r>
      <w:r w:rsidRPr="00A67258">
        <w:rPr>
          <w:rFonts w:cs="Arial"/>
          <w:szCs w:val="24"/>
        </w:rPr>
        <w:t xml:space="preserve">będzie w </w:t>
      </w:r>
      <w:r w:rsidR="00071B99">
        <w:rPr>
          <w:rFonts w:cs="Arial"/>
          <w:szCs w:val="24"/>
        </w:rPr>
        <w:t>3</w:t>
      </w:r>
      <w:r>
        <w:rPr>
          <w:rFonts w:cs="Arial"/>
          <w:szCs w:val="24"/>
        </w:rPr>
        <w:t xml:space="preserve"> punktach  pomiarowych, tj.: otworach nr 1</w:t>
      </w:r>
      <w:r w:rsidR="0085341E">
        <w:rPr>
          <w:rFonts w:cs="Arial"/>
          <w:szCs w:val="24"/>
        </w:rPr>
        <w:t>,</w:t>
      </w:r>
      <w:r>
        <w:rPr>
          <w:rFonts w:cs="Arial"/>
          <w:szCs w:val="24"/>
        </w:rPr>
        <w:t xml:space="preserve"> 2</w:t>
      </w:r>
      <w:r w:rsidR="0085341E">
        <w:rPr>
          <w:rFonts w:cs="Arial"/>
          <w:szCs w:val="24"/>
        </w:rPr>
        <w:t xml:space="preserve"> i 3</w:t>
      </w:r>
      <w:r w:rsidR="00DB7745" w:rsidRPr="006B44B7">
        <w:rPr>
          <w:rFonts w:cs="Arial"/>
          <w:szCs w:val="24"/>
        </w:rPr>
        <w:t xml:space="preserve">, zlokalizowanych </w:t>
      </w:r>
      <w:r w:rsidR="006B44B7" w:rsidRPr="006B44B7">
        <w:rPr>
          <w:rFonts w:cs="Arial"/>
          <w:szCs w:val="24"/>
        </w:rPr>
        <w:t>w punktach wskazanych na</w:t>
      </w:r>
      <w:r w:rsidR="00DB7745" w:rsidRPr="006B44B7">
        <w:rPr>
          <w:rFonts w:cs="Arial"/>
          <w:szCs w:val="24"/>
        </w:rPr>
        <w:t xml:space="preserve"> załączon</w:t>
      </w:r>
      <w:r w:rsidR="006B44B7" w:rsidRPr="006B44B7">
        <w:rPr>
          <w:rFonts w:cs="Arial"/>
          <w:szCs w:val="24"/>
        </w:rPr>
        <w:t xml:space="preserve">ej do niniejszej decyzji </w:t>
      </w:r>
      <w:r w:rsidR="00DB7745" w:rsidRPr="006B44B7">
        <w:rPr>
          <w:rFonts w:cs="Arial"/>
          <w:szCs w:val="24"/>
        </w:rPr>
        <w:t>map</w:t>
      </w:r>
      <w:r w:rsidR="006B44B7" w:rsidRPr="006B44B7">
        <w:rPr>
          <w:rFonts w:cs="Arial"/>
          <w:szCs w:val="24"/>
        </w:rPr>
        <w:t>ie (załącznik nr 3)</w:t>
      </w:r>
      <w:r w:rsidR="00DB7745" w:rsidRPr="006B44B7">
        <w:rPr>
          <w:rFonts w:cs="Arial"/>
          <w:szCs w:val="24"/>
        </w:rPr>
        <w:t>.</w:t>
      </w:r>
      <w:r>
        <w:rPr>
          <w:rFonts w:cs="Arial"/>
          <w:szCs w:val="24"/>
        </w:rPr>
        <w:t xml:space="preserve"> </w:t>
      </w:r>
      <w:r w:rsidR="00DB7745">
        <w:rPr>
          <w:rFonts w:cs="Arial"/>
          <w:szCs w:val="24"/>
        </w:rPr>
        <w:t xml:space="preserve"> </w:t>
      </w:r>
    </w:p>
    <w:p w:rsidR="00931B9D" w:rsidRDefault="00931B9D" w:rsidP="00931B9D">
      <w:pPr>
        <w:spacing w:before="120" w:after="60"/>
        <w:rPr>
          <w:rFonts w:cs="Arial"/>
          <w:szCs w:val="24"/>
        </w:rPr>
      </w:pPr>
      <w:r w:rsidRPr="00CA5EC3">
        <w:rPr>
          <w:rFonts w:cs="Arial"/>
          <w:szCs w:val="24"/>
        </w:rPr>
        <w:t xml:space="preserve">Zakres badań wskaźników jakości </w:t>
      </w:r>
      <w:r>
        <w:rPr>
          <w:rFonts w:cs="Arial"/>
          <w:szCs w:val="24"/>
        </w:rPr>
        <w:t>gleby</w:t>
      </w:r>
      <w:r w:rsidRPr="00CA5EC3">
        <w:rPr>
          <w:rFonts w:cs="Arial"/>
          <w:szCs w:val="24"/>
        </w:rPr>
        <w:t xml:space="preserve"> </w:t>
      </w:r>
      <w:r>
        <w:rPr>
          <w:rFonts w:cs="Arial"/>
          <w:szCs w:val="24"/>
        </w:rPr>
        <w:t>obejmował będzie:</w:t>
      </w:r>
    </w:p>
    <w:p w:rsidR="00931B9D" w:rsidRPr="0085341E" w:rsidRDefault="00931B9D" w:rsidP="001E6333">
      <w:pPr>
        <w:numPr>
          <w:ilvl w:val="0"/>
          <w:numId w:val="18"/>
        </w:numPr>
        <w:spacing w:line="276" w:lineRule="auto"/>
        <w:rPr>
          <w:rFonts w:cs="Arial"/>
          <w:szCs w:val="24"/>
        </w:rPr>
      </w:pPr>
      <w:r w:rsidRPr="0085341E">
        <w:rPr>
          <w:rFonts w:cs="Arial"/>
          <w:szCs w:val="24"/>
        </w:rPr>
        <w:t>chrom ogólny,</w:t>
      </w:r>
    </w:p>
    <w:p w:rsidR="00931B9D" w:rsidRPr="0085341E" w:rsidRDefault="00931B9D" w:rsidP="001E6333">
      <w:pPr>
        <w:numPr>
          <w:ilvl w:val="0"/>
          <w:numId w:val="18"/>
        </w:numPr>
        <w:spacing w:line="276" w:lineRule="auto"/>
        <w:rPr>
          <w:rFonts w:cs="Arial"/>
          <w:szCs w:val="24"/>
        </w:rPr>
      </w:pPr>
      <w:r w:rsidRPr="0085341E">
        <w:rPr>
          <w:rFonts w:cs="Arial"/>
          <w:szCs w:val="24"/>
        </w:rPr>
        <w:t>cynk,</w:t>
      </w:r>
    </w:p>
    <w:p w:rsidR="00931B9D" w:rsidRPr="0085341E" w:rsidRDefault="00931B9D" w:rsidP="001E6333">
      <w:pPr>
        <w:numPr>
          <w:ilvl w:val="0"/>
          <w:numId w:val="18"/>
        </w:numPr>
        <w:spacing w:line="276" w:lineRule="auto"/>
        <w:rPr>
          <w:rFonts w:cs="Arial"/>
          <w:szCs w:val="24"/>
        </w:rPr>
      </w:pPr>
      <w:r w:rsidRPr="0085341E">
        <w:rPr>
          <w:rFonts w:cs="Arial"/>
          <w:szCs w:val="24"/>
        </w:rPr>
        <w:t>kadm,</w:t>
      </w:r>
    </w:p>
    <w:p w:rsidR="00931B9D" w:rsidRPr="0085341E" w:rsidRDefault="00931B9D" w:rsidP="001E6333">
      <w:pPr>
        <w:numPr>
          <w:ilvl w:val="0"/>
          <w:numId w:val="18"/>
        </w:numPr>
        <w:spacing w:line="276" w:lineRule="auto"/>
        <w:rPr>
          <w:rFonts w:cs="Arial"/>
          <w:szCs w:val="24"/>
        </w:rPr>
      </w:pPr>
      <w:r w:rsidRPr="0085341E">
        <w:rPr>
          <w:rFonts w:cs="Arial"/>
          <w:szCs w:val="24"/>
        </w:rPr>
        <w:t>miedź,</w:t>
      </w:r>
    </w:p>
    <w:p w:rsidR="00931B9D" w:rsidRPr="0085341E" w:rsidRDefault="00931B9D" w:rsidP="001E6333">
      <w:pPr>
        <w:numPr>
          <w:ilvl w:val="0"/>
          <w:numId w:val="18"/>
        </w:numPr>
        <w:spacing w:line="276" w:lineRule="auto"/>
        <w:rPr>
          <w:rFonts w:cs="Arial"/>
          <w:szCs w:val="24"/>
        </w:rPr>
      </w:pPr>
      <w:r w:rsidRPr="0085341E">
        <w:rPr>
          <w:rFonts w:cs="Arial"/>
          <w:szCs w:val="24"/>
        </w:rPr>
        <w:t>nikiel,</w:t>
      </w:r>
    </w:p>
    <w:p w:rsidR="00931B9D" w:rsidRPr="0085341E" w:rsidRDefault="00931B9D" w:rsidP="001E6333">
      <w:pPr>
        <w:numPr>
          <w:ilvl w:val="0"/>
          <w:numId w:val="18"/>
        </w:numPr>
        <w:spacing w:line="276" w:lineRule="auto"/>
        <w:rPr>
          <w:rFonts w:cs="Arial"/>
          <w:szCs w:val="24"/>
        </w:rPr>
      </w:pPr>
      <w:r w:rsidRPr="0085341E">
        <w:rPr>
          <w:rFonts w:cs="Arial"/>
          <w:szCs w:val="24"/>
        </w:rPr>
        <w:t>ołów,</w:t>
      </w:r>
    </w:p>
    <w:p w:rsidR="00931B9D" w:rsidRPr="0085341E" w:rsidRDefault="00931B9D" w:rsidP="001E6333">
      <w:pPr>
        <w:numPr>
          <w:ilvl w:val="0"/>
          <w:numId w:val="18"/>
        </w:numPr>
        <w:spacing w:line="276" w:lineRule="auto"/>
        <w:rPr>
          <w:rFonts w:cs="Arial"/>
          <w:szCs w:val="24"/>
        </w:rPr>
      </w:pPr>
      <w:r w:rsidRPr="0085341E">
        <w:rPr>
          <w:rFonts w:cs="Arial"/>
          <w:szCs w:val="24"/>
        </w:rPr>
        <w:lastRenderedPageBreak/>
        <w:t xml:space="preserve"> rtęć,</w:t>
      </w:r>
    </w:p>
    <w:p w:rsidR="00931B9D" w:rsidRPr="0085341E" w:rsidRDefault="00931B9D" w:rsidP="001E6333">
      <w:pPr>
        <w:numPr>
          <w:ilvl w:val="0"/>
          <w:numId w:val="18"/>
        </w:numPr>
        <w:spacing w:line="276" w:lineRule="auto"/>
        <w:rPr>
          <w:rFonts w:cs="Arial"/>
          <w:szCs w:val="24"/>
        </w:rPr>
      </w:pPr>
      <w:r w:rsidRPr="0085341E">
        <w:rPr>
          <w:rFonts w:cs="Arial"/>
          <w:szCs w:val="24"/>
        </w:rPr>
        <w:t>suma benzyn,</w:t>
      </w:r>
    </w:p>
    <w:p w:rsidR="00931B9D" w:rsidRPr="0085341E" w:rsidRDefault="00931B9D" w:rsidP="001E6333">
      <w:pPr>
        <w:numPr>
          <w:ilvl w:val="0"/>
          <w:numId w:val="18"/>
        </w:numPr>
        <w:spacing w:line="276" w:lineRule="auto"/>
        <w:rPr>
          <w:rFonts w:cs="Arial"/>
          <w:szCs w:val="24"/>
        </w:rPr>
      </w:pPr>
      <w:r w:rsidRPr="0085341E">
        <w:rPr>
          <w:rFonts w:cs="Arial"/>
          <w:bCs/>
          <w:szCs w:val="24"/>
        </w:rPr>
        <w:t>olej mineralny,</w:t>
      </w:r>
    </w:p>
    <w:p w:rsidR="0085341E" w:rsidRPr="0085341E" w:rsidRDefault="0085341E" w:rsidP="001E6333">
      <w:pPr>
        <w:numPr>
          <w:ilvl w:val="0"/>
          <w:numId w:val="18"/>
        </w:numPr>
        <w:spacing w:line="276" w:lineRule="auto"/>
        <w:rPr>
          <w:rFonts w:cs="Arial"/>
          <w:szCs w:val="24"/>
        </w:rPr>
      </w:pPr>
      <w:r>
        <w:rPr>
          <w:rFonts w:cs="Arial"/>
          <w:bCs/>
          <w:szCs w:val="24"/>
        </w:rPr>
        <w:t>suma</w:t>
      </w:r>
      <w:r w:rsidR="00931B9D" w:rsidRPr="008C2DE6">
        <w:rPr>
          <w:rFonts w:cs="Arial"/>
          <w:bCs/>
          <w:szCs w:val="24"/>
        </w:rPr>
        <w:t xml:space="preserve"> węglowodor</w:t>
      </w:r>
      <w:r>
        <w:rPr>
          <w:rFonts w:cs="Arial"/>
          <w:bCs/>
          <w:szCs w:val="24"/>
        </w:rPr>
        <w:t>ów</w:t>
      </w:r>
      <w:r w:rsidR="00931B9D" w:rsidRPr="008C2DE6">
        <w:rPr>
          <w:rFonts w:cs="Arial"/>
          <w:bCs/>
          <w:szCs w:val="24"/>
        </w:rPr>
        <w:t xml:space="preserve"> aromatyczn</w:t>
      </w:r>
      <w:r>
        <w:rPr>
          <w:rFonts w:cs="Arial"/>
          <w:bCs/>
          <w:szCs w:val="24"/>
        </w:rPr>
        <w:t>ych</w:t>
      </w:r>
    </w:p>
    <w:p w:rsidR="0085341E" w:rsidRPr="0085341E" w:rsidRDefault="0085341E" w:rsidP="001E6333">
      <w:pPr>
        <w:numPr>
          <w:ilvl w:val="0"/>
          <w:numId w:val="18"/>
        </w:numPr>
        <w:spacing w:line="276" w:lineRule="auto"/>
        <w:rPr>
          <w:rFonts w:cs="Arial"/>
          <w:szCs w:val="24"/>
        </w:rPr>
      </w:pPr>
      <w:r>
        <w:rPr>
          <w:rFonts w:cs="Arial"/>
          <w:bCs/>
          <w:szCs w:val="24"/>
        </w:rPr>
        <w:t>suma</w:t>
      </w:r>
      <w:r w:rsidRPr="008C2DE6">
        <w:rPr>
          <w:rFonts w:cs="Arial"/>
          <w:bCs/>
          <w:szCs w:val="24"/>
        </w:rPr>
        <w:t xml:space="preserve"> </w:t>
      </w:r>
      <w:r>
        <w:rPr>
          <w:rFonts w:cs="Arial"/>
          <w:bCs/>
          <w:szCs w:val="24"/>
        </w:rPr>
        <w:t xml:space="preserve">wielopierścieniowych </w:t>
      </w:r>
      <w:r w:rsidRPr="008C2DE6">
        <w:rPr>
          <w:rFonts w:cs="Arial"/>
          <w:bCs/>
          <w:szCs w:val="24"/>
        </w:rPr>
        <w:t>węglowodor</w:t>
      </w:r>
      <w:r>
        <w:rPr>
          <w:rFonts w:cs="Arial"/>
          <w:bCs/>
          <w:szCs w:val="24"/>
        </w:rPr>
        <w:t>ów</w:t>
      </w:r>
      <w:r w:rsidRPr="008C2DE6">
        <w:rPr>
          <w:rFonts w:cs="Arial"/>
          <w:bCs/>
          <w:szCs w:val="24"/>
        </w:rPr>
        <w:t xml:space="preserve"> aromatyczn</w:t>
      </w:r>
      <w:r>
        <w:rPr>
          <w:rFonts w:cs="Arial"/>
          <w:bCs/>
          <w:szCs w:val="24"/>
        </w:rPr>
        <w:t>ych</w:t>
      </w:r>
    </w:p>
    <w:p w:rsidR="00931B9D" w:rsidRDefault="00931B9D" w:rsidP="00931B9D">
      <w:pPr>
        <w:spacing w:line="276" w:lineRule="auto"/>
        <w:rPr>
          <w:rFonts w:cs="Arial"/>
          <w:szCs w:val="24"/>
        </w:rPr>
      </w:pPr>
      <w:r w:rsidRPr="008C2DE6">
        <w:rPr>
          <w:rFonts w:cs="Arial"/>
          <w:szCs w:val="24"/>
        </w:rPr>
        <w:t>Próby pobierane będą</w:t>
      </w:r>
      <w:r>
        <w:rPr>
          <w:rFonts w:cs="Arial"/>
          <w:szCs w:val="24"/>
        </w:rPr>
        <w:t xml:space="preserve"> </w:t>
      </w:r>
      <w:r w:rsidRPr="008C2DE6">
        <w:rPr>
          <w:rFonts w:cs="Arial"/>
          <w:szCs w:val="24"/>
        </w:rPr>
        <w:t xml:space="preserve">z częstotliwością co 5 </w:t>
      </w:r>
      <w:r>
        <w:rPr>
          <w:rFonts w:cs="Arial"/>
          <w:szCs w:val="24"/>
        </w:rPr>
        <w:t>lat:</w:t>
      </w:r>
    </w:p>
    <w:p w:rsidR="00931B9D" w:rsidRDefault="00931B9D" w:rsidP="0010543E">
      <w:pPr>
        <w:numPr>
          <w:ilvl w:val="0"/>
          <w:numId w:val="32"/>
        </w:numPr>
        <w:spacing w:line="276" w:lineRule="auto"/>
        <w:rPr>
          <w:rFonts w:cs="Arial"/>
          <w:szCs w:val="24"/>
        </w:rPr>
      </w:pPr>
      <w:r>
        <w:rPr>
          <w:rFonts w:cs="Arial"/>
          <w:szCs w:val="24"/>
        </w:rPr>
        <w:t>nr 1 z głębokości 0-2 m p.p.t.</w:t>
      </w:r>
    </w:p>
    <w:p w:rsidR="00931B9D" w:rsidRPr="00780C3F" w:rsidRDefault="00931B9D" w:rsidP="0010543E">
      <w:pPr>
        <w:numPr>
          <w:ilvl w:val="0"/>
          <w:numId w:val="32"/>
        </w:numPr>
        <w:spacing w:line="276" w:lineRule="auto"/>
        <w:rPr>
          <w:rFonts w:cs="Arial"/>
          <w:szCs w:val="24"/>
        </w:rPr>
      </w:pPr>
      <w:r>
        <w:rPr>
          <w:rFonts w:cs="Arial"/>
          <w:szCs w:val="24"/>
        </w:rPr>
        <w:t>nr 2 z głębokości 0-2 m p.p.t.</w:t>
      </w:r>
    </w:p>
    <w:p w:rsidR="0085341E" w:rsidRPr="00780C3F" w:rsidRDefault="0085341E" w:rsidP="0010543E">
      <w:pPr>
        <w:numPr>
          <w:ilvl w:val="0"/>
          <w:numId w:val="32"/>
        </w:numPr>
        <w:spacing w:line="276" w:lineRule="auto"/>
        <w:rPr>
          <w:rFonts w:cs="Arial"/>
          <w:szCs w:val="24"/>
        </w:rPr>
      </w:pPr>
      <w:r>
        <w:rPr>
          <w:rFonts w:cs="Arial"/>
          <w:szCs w:val="24"/>
        </w:rPr>
        <w:t>nr 3 z głębokości 0-2 m p.p.t.</w:t>
      </w:r>
    </w:p>
    <w:p w:rsidR="00931B9D" w:rsidRPr="001F73B7" w:rsidRDefault="00931B9D" w:rsidP="00931B9D">
      <w:pPr>
        <w:rPr>
          <w:rFonts w:cs="Arial"/>
          <w:b/>
          <w:sz w:val="16"/>
          <w:szCs w:val="24"/>
          <w:u w:val="single"/>
        </w:rPr>
      </w:pPr>
    </w:p>
    <w:p w:rsidR="00931B9D" w:rsidRDefault="00931B9D" w:rsidP="00931B9D">
      <w:pPr>
        <w:rPr>
          <w:rFonts w:cs="Arial"/>
          <w:szCs w:val="24"/>
        </w:rPr>
      </w:pPr>
      <w:r w:rsidRPr="00CA5EC3">
        <w:rPr>
          <w:rFonts w:cs="Arial"/>
          <w:b/>
          <w:bCs/>
          <w:szCs w:val="24"/>
        </w:rPr>
        <w:t>X</w:t>
      </w:r>
      <w:r w:rsidR="006B44B7">
        <w:rPr>
          <w:rFonts w:cs="Arial"/>
          <w:b/>
          <w:bCs/>
          <w:szCs w:val="24"/>
        </w:rPr>
        <w:t>I</w:t>
      </w:r>
      <w:r w:rsidR="003C097D">
        <w:rPr>
          <w:rFonts w:cs="Arial"/>
          <w:b/>
          <w:bCs/>
          <w:szCs w:val="24"/>
        </w:rPr>
        <w:t>II</w:t>
      </w:r>
      <w:r w:rsidRPr="00CA5EC3">
        <w:rPr>
          <w:rFonts w:cs="Arial"/>
          <w:b/>
          <w:bCs/>
          <w:szCs w:val="24"/>
        </w:rPr>
        <w:t>.</w:t>
      </w:r>
      <w:r>
        <w:rPr>
          <w:rFonts w:cs="Arial"/>
          <w:b/>
          <w:bCs/>
          <w:szCs w:val="24"/>
        </w:rPr>
        <w:t>3</w:t>
      </w:r>
      <w:r w:rsidRPr="00CA5EC3">
        <w:rPr>
          <w:rFonts w:cs="Arial"/>
          <w:b/>
          <w:bCs/>
          <w:szCs w:val="24"/>
        </w:rPr>
        <w:t>.</w:t>
      </w:r>
      <w:r>
        <w:rPr>
          <w:rFonts w:cs="Arial"/>
          <w:b/>
          <w:bCs/>
          <w:szCs w:val="24"/>
        </w:rPr>
        <w:t>2</w:t>
      </w:r>
      <w:r w:rsidRPr="00CA5EC3">
        <w:rPr>
          <w:rFonts w:cs="Arial"/>
          <w:b/>
          <w:bCs/>
          <w:szCs w:val="24"/>
        </w:rPr>
        <w:t>.</w:t>
      </w:r>
      <w:r w:rsidRPr="00CA5EC3">
        <w:rPr>
          <w:rFonts w:cs="Arial"/>
          <w:szCs w:val="24"/>
        </w:rPr>
        <w:t xml:space="preserve"> Prowadzący dokona </w:t>
      </w:r>
      <w:r>
        <w:rPr>
          <w:rFonts w:cs="Arial"/>
          <w:szCs w:val="24"/>
        </w:rPr>
        <w:t xml:space="preserve">dodatkowego </w:t>
      </w:r>
      <w:r w:rsidRPr="00CA5EC3">
        <w:rPr>
          <w:rFonts w:cs="Arial"/>
          <w:szCs w:val="24"/>
        </w:rPr>
        <w:t xml:space="preserve">kontrolnego badania jakości </w:t>
      </w:r>
      <w:r>
        <w:rPr>
          <w:rFonts w:cs="Arial"/>
          <w:szCs w:val="24"/>
        </w:rPr>
        <w:t>gleby</w:t>
      </w:r>
      <w:r w:rsidRPr="00CA5EC3">
        <w:rPr>
          <w:rFonts w:cs="Arial"/>
          <w:szCs w:val="24"/>
        </w:rPr>
        <w:t xml:space="preserve"> na każde żądanie organu ochrony środowiska.</w:t>
      </w:r>
    </w:p>
    <w:p w:rsidR="0085341E" w:rsidRDefault="0085341E" w:rsidP="00931B9D">
      <w:pPr>
        <w:rPr>
          <w:rFonts w:cs="Arial"/>
          <w:b/>
          <w:bCs/>
          <w:szCs w:val="24"/>
        </w:rPr>
      </w:pPr>
    </w:p>
    <w:p w:rsidR="00931B9D" w:rsidRPr="00CA5EC3" w:rsidRDefault="00931B9D" w:rsidP="00931B9D">
      <w:pPr>
        <w:rPr>
          <w:rFonts w:cs="Arial"/>
          <w:b/>
          <w:szCs w:val="24"/>
        </w:rPr>
      </w:pPr>
      <w:r w:rsidRPr="00CA5EC3">
        <w:rPr>
          <w:rFonts w:cs="Arial"/>
          <w:b/>
          <w:bCs/>
          <w:szCs w:val="24"/>
        </w:rPr>
        <w:t>X</w:t>
      </w:r>
      <w:r w:rsidR="006B44B7">
        <w:rPr>
          <w:rFonts w:cs="Arial"/>
          <w:b/>
          <w:bCs/>
          <w:szCs w:val="24"/>
        </w:rPr>
        <w:t>I</w:t>
      </w:r>
      <w:r w:rsidR="003C097D">
        <w:rPr>
          <w:rFonts w:cs="Arial"/>
          <w:b/>
          <w:bCs/>
          <w:szCs w:val="24"/>
        </w:rPr>
        <w:t>II</w:t>
      </w:r>
      <w:r w:rsidRPr="00CA5EC3">
        <w:rPr>
          <w:rFonts w:cs="Arial"/>
          <w:b/>
          <w:bCs/>
          <w:szCs w:val="24"/>
        </w:rPr>
        <w:t>.</w:t>
      </w:r>
      <w:r>
        <w:rPr>
          <w:rFonts w:cs="Arial"/>
          <w:b/>
          <w:bCs/>
          <w:szCs w:val="24"/>
        </w:rPr>
        <w:t>3</w:t>
      </w:r>
      <w:r w:rsidRPr="00CA5EC3">
        <w:rPr>
          <w:rFonts w:cs="Arial"/>
          <w:b/>
          <w:bCs/>
          <w:szCs w:val="24"/>
        </w:rPr>
        <w:t>.</w:t>
      </w:r>
      <w:r>
        <w:rPr>
          <w:rFonts w:cs="Arial"/>
          <w:b/>
          <w:bCs/>
          <w:szCs w:val="24"/>
        </w:rPr>
        <w:t>3</w:t>
      </w:r>
      <w:r w:rsidRPr="00CA5EC3">
        <w:rPr>
          <w:rFonts w:cs="Arial"/>
          <w:b/>
          <w:bCs/>
          <w:szCs w:val="24"/>
        </w:rPr>
        <w:t xml:space="preserve">. </w:t>
      </w:r>
      <w:r w:rsidRPr="00CA5EC3">
        <w:rPr>
          <w:rFonts w:cs="Arial"/>
          <w:szCs w:val="24"/>
        </w:rPr>
        <w:t xml:space="preserve">Badanie jakości </w:t>
      </w:r>
      <w:r>
        <w:rPr>
          <w:rFonts w:cs="Arial"/>
          <w:szCs w:val="24"/>
        </w:rPr>
        <w:t>gleby</w:t>
      </w:r>
      <w:r w:rsidRPr="00CA5EC3">
        <w:rPr>
          <w:rFonts w:cs="Arial"/>
          <w:szCs w:val="24"/>
        </w:rPr>
        <w:t xml:space="preserve"> wykonywane będzie zgodnie z aktualną metodyką referencyjną, wskazaną w obowiązującym przepisie szczególnym.</w:t>
      </w:r>
    </w:p>
    <w:p w:rsidR="00931B9D" w:rsidRDefault="00931B9D" w:rsidP="00931B9D">
      <w:pPr>
        <w:spacing w:line="276" w:lineRule="auto"/>
        <w:rPr>
          <w:rFonts w:cs="Arial"/>
          <w:b/>
          <w:bCs/>
          <w:szCs w:val="24"/>
          <w:u w:val="single"/>
        </w:rPr>
      </w:pPr>
    </w:p>
    <w:p w:rsidR="00931B9D" w:rsidRPr="00CB07DE" w:rsidRDefault="00931B9D" w:rsidP="00227A53">
      <w:pPr>
        <w:pStyle w:val="Nagwek3"/>
      </w:pPr>
      <w:r w:rsidRPr="00CB07DE">
        <w:rPr>
          <w:bCs/>
        </w:rPr>
        <w:t>X</w:t>
      </w:r>
      <w:r w:rsidR="006B44B7">
        <w:rPr>
          <w:bCs/>
        </w:rPr>
        <w:t>I</w:t>
      </w:r>
      <w:r w:rsidR="003C097D">
        <w:rPr>
          <w:bCs/>
        </w:rPr>
        <w:t>II</w:t>
      </w:r>
      <w:r w:rsidRPr="00CB07DE">
        <w:t xml:space="preserve">.4. </w:t>
      </w:r>
      <w:r w:rsidRPr="00CB07DE">
        <w:rPr>
          <w:bCs/>
        </w:rPr>
        <w:t>Monitoring</w:t>
      </w:r>
      <w:r w:rsidRPr="00CB07DE">
        <w:t xml:space="preserve"> ścieków technologicznych:</w:t>
      </w:r>
    </w:p>
    <w:p w:rsidR="00931B9D" w:rsidRPr="00A21CF8" w:rsidRDefault="00931B9D" w:rsidP="00931B9D">
      <w:pPr>
        <w:spacing w:before="120" w:after="60"/>
        <w:rPr>
          <w:rFonts w:cs="Arial"/>
          <w:b/>
          <w:sz w:val="2"/>
          <w:szCs w:val="24"/>
        </w:rPr>
      </w:pPr>
    </w:p>
    <w:p w:rsidR="003972F4" w:rsidRPr="003972F4" w:rsidRDefault="003972F4" w:rsidP="003972F4">
      <w:pPr>
        <w:spacing w:before="120" w:after="60"/>
        <w:rPr>
          <w:rFonts w:cs="Arial"/>
          <w:b/>
          <w:szCs w:val="24"/>
        </w:rPr>
      </w:pPr>
      <w:r w:rsidRPr="003972F4">
        <w:rPr>
          <w:rFonts w:cs="Arial"/>
          <w:b/>
          <w:szCs w:val="24"/>
        </w:rPr>
        <w:t>X</w:t>
      </w:r>
      <w:r w:rsidR="006B44B7">
        <w:rPr>
          <w:rFonts w:cs="Arial"/>
          <w:b/>
          <w:szCs w:val="24"/>
        </w:rPr>
        <w:t>I</w:t>
      </w:r>
      <w:r w:rsidR="003C097D">
        <w:rPr>
          <w:rFonts w:cs="Arial"/>
          <w:b/>
          <w:szCs w:val="24"/>
        </w:rPr>
        <w:t>II</w:t>
      </w:r>
      <w:r w:rsidRPr="003972F4">
        <w:rPr>
          <w:rFonts w:cs="Arial"/>
          <w:b/>
          <w:szCs w:val="24"/>
        </w:rPr>
        <w:t>.4.1.  Ilość i jakość ścieków:</w:t>
      </w:r>
    </w:p>
    <w:p w:rsidR="003972F4" w:rsidRPr="003972F4" w:rsidRDefault="003972F4" w:rsidP="0010543E">
      <w:pPr>
        <w:numPr>
          <w:ilvl w:val="0"/>
          <w:numId w:val="31"/>
        </w:numPr>
        <w:tabs>
          <w:tab w:val="left" w:pos="426"/>
        </w:tabs>
        <w:spacing w:before="120" w:after="60" w:line="276" w:lineRule="auto"/>
        <w:ind w:left="426" w:hanging="426"/>
        <w:rPr>
          <w:rFonts w:cs="Arial"/>
          <w:szCs w:val="24"/>
        </w:rPr>
      </w:pPr>
      <w:r w:rsidRPr="003972F4">
        <w:rPr>
          <w:rFonts w:cs="Arial"/>
          <w:szCs w:val="24"/>
        </w:rPr>
        <w:t xml:space="preserve">ilość ścieków technologicznych – z modułu biologicznego przetwarzania odpadów oraz z placu dojrzewania </w:t>
      </w:r>
      <w:r w:rsidR="003C097D">
        <w:rPr>
          <w:rFonts w:cs="Arial"/>
          <w:szCs w:val="24"/>
        </w:rPr>
        <w:t>stabilizatu</w:t>
      </w:r>
      <w:r w:rsidRPr="003972F4">
        <w:rPr>
          <w:rFonts w:cs="Arial"/>
          <w:szCs w:val="24"/>
        </w:rPr>
        <w:t xml:space="preserve">  wprowadzanych do urządzeń kanalizacyjnych (wywożonych do punktu zlewnego oczyszczalni ścieków) będzie określana na podstawie pojemności beczkowozu wozu asenizacyjnego, każdorazowo przy wywozie ścieków. Należy prowadzić rejestr wywozu ścieków technologicznych wskazujący ilość wywiezionych ścieków.</w:t>
      </w:r>
    </w:p>
    <w:p w:rsidR="003972F4" w:rsidRPr="003972F4" w:rsidRDefault="003972F4" w:rsidP="0010543E">
      <w:pPr>
        <w:numPr>
          <w:ilvl w:val="0"/>
          <w:numId w:val="31"/>
        </w:numPr>
        <w:tabs>
          <w:tab w:val="left" w:pos="426"/>
        </w:tabs>
        <w:spacing w:before="120" w:after="60" w:line="276" w:lineRule="auto"/>
        <w:ind w:left="426" w:hanging="426"/>
        <w:rPr>
          <w:rFonts w:cs="Arial"/>
          <w:szCs w:val="24"/>
        </w:rPr>
      </w:pPr>
      <w:r w:rsidRPr="003972F4">
        <w:rPr>
          <w:rFonts w:cs="Arial"/>
          <w:szCs w:val="24"/>
        </w:rPr>
        <w:t xml:space="preserve">jakość ścieków technologicznych będzie określana we wskaźnikach </w:t>
      </w:r>
      <w:r w:rsidRPr="006B44B7">
        <w:rPr>
          <w:rFonts w:cs="Arial"/>
          <w:szCs w:val="24"/>
        </w:rPr>
        <w:t xml:space="preserve">zawartych w punkt </w:t>
      </w:r>
      <w:r w:rsidR="006B44B7" w:rsidRPr="006B44B7">
        <w:rPr>
          <w:rFonts w:cs="Arial"/>
          <w:szCs w:val="24"/>
        </w:rPr>
        <w:t>VI</w:t>
      </w:r>
      <w:r w:rsidR="006B44B7" w:rsidRPr="006B44B7">
        <w:rPr>
          <w:rStyle w:val="Znak"/>
          <w:rFonts w:cs="Arial"/>
        </w:rPr>
        <w:t>II</w:t>
      </w:r>
      <w:r w:rsidRPr="006B44B7">
        <w:rPr>
          <w:rStyle w:val="Znak"/>
          <w:rFonts w:cs="Arial"/>
        </w:rPr>
        <w:t>.4.1.2.</w:t>
      </w:r>
      <w:r w:rsidRPr="006B44B7">
        <w:rPr>
          <w:rFonts w:cs="Arial"/>
          <w:szCs w:val="24"/>
        </w:rPr>
        <w:t xml:space="preserve"> decyzji, tabeli nr </w:t>
      </w:r>
      <w:r w:rsidR="006B44B7" w:rsidRPr="006B44B7">
        <w:rPr>
          <w:rFonts w:cs="Arial"/>
          <w:szCs w:val="24"/>
        </w:rPr>
        <w:t>23.</w:t>
      </w:r>
      <w:r w:rsidRPr="006B44B7">
        <w:rPr>
          <w:rFonts w:cs="Arial"/>
          <w:szCs w:val="24"/>
        </w:rPr>
        <w:t xml:space="preserve"> Punkty kontroli jakości</w:t>
      </w:r>
      <w:r w:rsidRPr="003972F4">
        <w:rPr>
          <w:rFonts w:cs="Arial"/>
          <w:szCs w:val="24"/>
        </w:rPr>
        <w:t xml:space="preserve"> ścieków stanowić będą szczelne, żelbetowe podziemne zbiorniki o pojemności 6 m</w:t>
      </w:r>
      <w:r w:rsidRPr="003972F4">
        <w:rPr>
          <w:rFonts w:cs="Arial"/>
          <w:szCs w:val="24"/>
          <w:vertAlign w:val="superscript"/>
        </w:rPr>
        <w:t>3</w:t>
      </w:r>
      <w:r w:rsidRPr="003972F4">
        <w:rPr>
          <w:rFonts w:cs="Arial"/>
          <w:szCs w:val="24"/>
        </w:rPr>
        <w:t xml:space="preserve"> każdy, odrębne dla ścieków z modułu biologicznego przetwarzania odpadów oraz ścieków z placu dojrzewania kompostu,  </w:t>
      </w:r>
    </w:p>
    <w:p w:rsidR="003972F4" w:rsidRPr="003972F4" w:rsidRDefault="003972F4" w:rsidP="0010543E">
      <w:pPr>
        <w:numPr>
          <w:ilvl w:val="0"/>
          <w:numId w:val="31"/>
        </w:numPr>
        <w:tabs>
          <w:tab w:val="left" w:pos="426"/>
        </w:tabs>
        <w:spacing w:before="120" w:after="60" w:line="276" w:lineRule="auto"/>
        <w:ind w:left="426" w:hanging="426"/>
        <w:rPr>
          <w:rFonts w:cs="Arial"/>
          <w:szCs w:val="24"/>
        </w:rPr>
      </w:pPr>
      <w:r w:rsidRPr="003972F4">
        <w:rPr>
          <w:rFonts w:cs="Arial"/>
          <w:szCs w:val="24"/>
        </w:rPr>
        <w:t>częstotliwość pomiaru: każdorazowo przed wywozem ścieków technologicznych do punktu zlewnego oczyszczalni ścieków.</w:t>
      </w:r>
    </w:p>
    <w:p w:rsidR="00933616" w:rsidRPr="00933616" w:rsidRDefault="00933616" w:rsidP="00931B9D">
      <w:pPr>
        <w:spacing w:line="360" w:lineRule="auto"/>
        <w:rPr>
          <w:rFonts w:cs="Arial"/>
          <w:b/>
          <w:bCs/>
          <w:sz w:val="6"/>
          <w:szCs w:val="24"/>
          <w:u w:val="single"/>
        </w:rPr>
      </w:pPr>
    </w:p>
    <w:p w:rsidR="00931B9D" w:rsidRPr="006B44B7" w:rsidRDefault="00931B9D" w:rsidP="00227A53">
      <w:pPr>
        <w:pStyle w:val="Nagwek3"/>
      </w:pPr>
      <w:r w:rsidRPr="006B44B7">
        <w:rPr>
          <w:bCs/>
        </w:rPr>
        <w:t>X</w:t>
      </w:r>
      <w:r w:rsidR="003C097D">
        <w:rPr>
          <w:bCs/>
        </w:rPr>
        <w:t>III</w:t>
      </w:r>
      <w:r w:rsidRPr="006B44B7">
        <w:t>.5. Monitoring poboru wody:</w:t>
      </w:r>
    </w:p>
    <w:p w:rsidR="00931B9D" w:rsidRPr="00A21CF8" w:rsidRDefault="00931B9D" w:rsidP="00931B9D">
      <w:pPr>
        <w:pStyle w:val="BodyText22"/>
        <w:widowControl/>
        <w:rPr>
          <w:rFonts w:cs="Arial"/>
          <w:sz w:val="8"/>
          <w:szCs w:val="24"/>
        </w:rPr>
      </w:pPr>
    </w:p>
    <w:p w:rsidR="00DB7745" w:rsidRPr="00DB7745" w:rsidRDefault="00931B9D" w:rsidP="00DB7745">
      <w:pPr>
        <w:autoSpaceDE w:val="0"/>
        <w:spacing w:line="276" w:lineRule="auto"/>
        <w:rPr>
          <w:rFonts w:cs="Arial"/>
          <w:szCs w:val="24"/>
        </w:rPr>
      </w:pPr>
      <w:r w:rsidRPr="00CB07DE">
        <w:rPr>
          <w:rFonts w:cs="Arial"/>
          <w:szCs w:val="24"/>
        </w:rPr>
        <w:t>Zużycie wody w instalacji monitorowane będzie na podstawie odczytów wskazań wodomierz</w:t>
      </w:r>
      <w:r w:rsidR="0085341E">
        <w:rPr>
          <w:rFonts w:cs="Arial"/>
          <w:szCs w:val="24"/>
        </w:rPr>
        <w:t>a</w:t>
      </w:r>
      <w:r w:rsidRPr="00CB07DE">
        <w:rPr>
          <w:rFonts w:cs="Arial"/>
          <w:szCs w:val="24"/>
        </w:rPr>
        <w:t xml:space="preserve"> zlokalizowan</w:t>
      </w:r>
      <w:r w:rsidR="0085341E">
        <w:rPr>
          <w:rFonts w:cs="Arial"/>
          <w:szCs w:val="24"/>
        </w:rPr>
        <w:t xml:space="preserve">ego w studzience wodomierzowej zlokalizowanej </w:t>
      </w:r>
      <w:r w:rsidR="00DB7745" w:rsidRPr="00DB7745">
        <w:rPr>
          <w:rFonts w:cs="Arial"/>
          <w:szCs w:val="24"/>
        </w:rPr>
        <w:t>przy drodze dojazdowej  na zakład mechaniczno biologicznego przetwarzania odpadów</w:t>
      </w:r>
    </w:p>
    <w:p w:rsidR="00931B9D" w:rsidRPr="00CB07DE" w:rsidRDefault="00931B9D" w:rsidP="00931B9D">
      <w:pPr>
        <w:autoSpaceDE w:val="0"/>
        <w:autoSpaceDN w:val="0"/>
        <w:adjustRightInd w:val="0"/>
        <w:spacing w:line="276" w:lineRule="auto"/>
        <w:rPr>
          <w:rFonts w:cs="Arial"/>
          <w:b/>
          <w:szCs w:val="24"/>
        </w:rPr>
      </w:pPr>
      <w:r w:rsidRPr="00CB07DE">
        <w:rPr>
          <w:rFonts w:cs="Arial"/>
          <w:szCs w:val="24"/>
        </w:rPr>
        <w:t>z częstotliwością co 1 miesiąc. Wyniki odczytów wskazań licznika rejestrowane będą w książce eksploatacji instalacji.</w:t>
      </w:r>
    </w:p>
    <w:p w:rsidR="00CF3032" w:rsidRPr="00CF3032" w:rsidRDefault="00CF3032" w:rsidP="00931B9D">
      <w:pPr>
        <w:spacing w:line="276" w:lineRule="auto"/>
        <w:rPr>
          <w:rFonts w:cs="Arial"/>
          <w:b/>
          <w:bCs/>
          <w:sz w:val="12"/>
          <w:szCs w:val="24"/>
          <w:u w:val="single"/>
        </w:rPr>
      </w:pPr>
    </w:p>
    <w:p w:rsidR="00931B9D" w:rsidRPr="006B44B7" w:rsidRDefault="00931B9D" w:rsidP="00227A53">
      <w:pPr>
        <w:pStyle w:val="Nagwek3"/>
      </w:pPr>
      <w:r w:rsidRPr="006B44B7">
        <w:rPr>
          <w:bCs/>
        </w:rPr>
        <w:t>X</w:t>
      </w:r>
      <w:r w:rsidR="003C097D">
        <w:rPr>
          <w:bCs/>
        </w:rPr>
        <w:t>III</w:t>
      </w:r>
      <w:r w:rsidRPr="006B44B7">
        <w:rPr>
          <w:bCs/>
        </w:rPr>
        <w:t>.6</w:t>
      </w:r>
      <w:r w:rsidRPr="006B44B7">
        <w:t>. Ewidencja odpadów:</w:t>
      </w:r>
    </w:p>
    <w:p w:rsidR="00931B9D" w:rsidRPr="00CD342F" w:rsidRDefault="00931B9D" w:rsidP="00931B9D">
      <w:pPr>
        <w:spacing w:line="276" w:lineRule="auto"/>
        <w:rPr>
          <w:rFonts w:cs="Arial"/>
          <w:b/>
          <w:sz w:val="14"/>
          <w:szCs w:val="24"/>
          <w:u w:val="single"/>
        </w:rPr>
      </w:pPr>
    </w:p>
    <w:p w:rsidR="00931B9D" w:rsidRPr="00933616" w:rsidRDefault="00931B9D" w:rsidP="00931B9D">
      <w:pPr>
        <w:pStyle w:val="Gwnytekst"/>
        <w:spacing w:before="0" w:line="276" w:lineRule="auto"/>
        <w:rPr>
          <w:rFonts w:cs="Arial"/>
          <w:b/>
          <w:color w:val="0070C0"/>
          <w:sz w:val="4"/>
          <w:szCs w:val="16"/>
        </w:rPr>
      </w:pPr>
    </w:p>
    <w:p w:rsidR="00931B9D" w:rsidRPr="00623173" w:rsidRDefault="00931B9D" w:rsidP="00931B9D">
      <w:pPr>
        <w:pStyle w:val="Default"/>
        <w:spacing w:line="276" w:lineRule="auto"/>
        <w:jc w:val="both"/>
        <w:rPr>
          <w:rFonts w:ascii="Arial" w:hAnsi="Arial" w:cs="Arial"/>
        </w:rPr>
      </w:pPr>
      <w:r>
        <w:rPr>
          <w:rFonts w:ascii="Arial" w:hAnsi="Arial" w:cs="Arial"/>
          <w:b/>
          <w:bCs/>
          <w:color w:val="auto"/>
        </w:rPr>
        <w:t>X</w:t>
      </w:r>
      <w:r w:rsidR="006B44B7">
        <w:rPr>
          <w:rFonts w:ascii="Arial" w:hAnsi="Arial" w:cs="Arial"/>
          <w:b/>
          <w:bCs/>
          <w:color w:val="auto"/>
        </w:rPr>
        <w:t>I</w:t>
      </w:r>
      <w:r w:rsidR="003C097D">
        <w:rPr>
          <w:rFonts w:ascii="Arial" w:hAnsi="Arial" w:cs="Arial"/>
          <w:b/>
          <w:bCs/>
          <w:color w:val="auto"/>
        </w:rPr>
        <w:t>II</w:t>
      </w:r>
      <w:r w:rsidRPr="00623173">
        <w:rPr>
          <w:rFonts w:ascii="Arial" w:hAnsi="Arial" w:cs="Arial"/>
          <w:b/>
          <w:bCs/>
          <w:color w:val="auto"/>
        </w:rPr>
        <w:t>.</w:t>
      </w:r>
      <w:r>
        <w:rPr>
          <w:rFonts w:ascii="Arial" w:hAnsi="Arial" w:cs="Arial"/>
          <w:b/>
          <w:bCs/>
          <w:color w:val="auto"/>
        </w:rPr>
        <w:t>6</w:t>
      </w:r>
      <w:r w:rsidRPr="00623173">
        <w:rPr>
          <w:rFonts w:ascii="Arial" w:hAnsi="Arial" w:cs="Arial"/>
          <w:b/>
          <w:bCs/>
          <w:color w:val="auto"/>
        </w:rPr>
        <w:t>.1.</w:t>
      </w:r>
      <w:r w:rsidRPr="00623173">
        <w:rPr>
          <w:rFonts w:ascii="Arial" w:hAnsi="Arial" w:cs="Arial"/>
          <w:bCs/>
          <w:color w:val="auto"/>
        </w:rPr>
        <w:t xml:space="preserve"> Cały strumień wszystkich odpadów przyjmowanych do instalacji będzie podlegał ścisłej ewidencji. Prowadzony system umożliwiał będzie kontrolę </w:t>
      </w:r>
      <w:r w:rsidRPr="00623173">
        <w:rPr>
          <w:rFonts w:ascii="Arial" w:hAnsi="Arial" w:cs="Arial"/>
          <w:bCs/>
          <w:color w:val="auto"/>
        </w:rPr>
        <w:br/>
        <w:t xml:space="preserve">i rejestrację ilości i sposobu gospodarowania każdym rodzajem odpadu </w:t>
      </w:r>
      <w:r w:rsidRPr="00623173">
        <w:rPr>
          <w:rFonts w:ascii="Arial" w:hAnsi="Arial" w:cs="Arial"/>
          <w:bCs/>
          <w:color w:val="auto"/>
        </w:rPr>
        <w:lastRenderedPageBreak/>
        <w:t>przyjmowanym na teren instalacji oraz ogólne zbilansowanie odpadów. Ewidencja przyjmowanych</w:t>
      </w:r>
      <w:r w:rsidRPr="00623173">
        <w:rPr>
          <w:rFonts w:ascii="Arial" w:hAnsi="Arial" w:cs="Arial"/>
          <w:color w:val="auto"/>
        </w:rPr>
        <w:t xml:space="preserve"> odpadów prowadzona będzie w sposób pozwalający jednoznacznie określić, </w:t>
      </w:r>
      <w:r>
        <w:rPr>
          <w:rFonts w:ascii="Arial" w:hAnsi="Arial" w:cs="Arial"/>
          <w:color w:val="auto"/>
        </w:rPr>
        <w:t>gdzie i do jakiego procesu</w:t>
      </w:r>
      <w:r w:rsidRPr="00623173">
        <w:rPr>
          <w:rFonts w:ascii="Arial" w:hAnsi="Arial" w:cs="Arial"/>
          <w:color w:val="auto"/>
        </w:rPr>
        <w:t xml:space="preserve"> zostały skierowane </w:t>
      </w:r>
      <w:r>
        <w:rPr>
          <w:rFonts w:ascii="Arial" w:hAnsi="Arial" w:cs="Arial"/>
          <w:color w:val="auto"/>
        </w:rPr>
        <w:t>przyjęte „na bramie”</w:t>
      </w:r>
      <w:r w:rsidRPr="00623173">
        <w:rPr>
          <w:rFonts w:ascii="Arial" w:hAnsi="Arial" w:cs="Arial"/>
          <w:color w:val="auto"/>
        </w:rPr>
        <w:t xml:space="preserve"> </w:t>
      </w:r>
      <w:r>
        <w:rPr>
          <w:rFonts w:ascii="Arial" w:hAnsi="Arial" w:cs="Arial"/>
          <w:color w:val="auto"/>
        </w:rPr>
        <w:t>odpady.</w:t>
      </w:r>
      <w:r w:rsidRPr="00623173">
        <w:rPr>
          <w:rFonts w:ascii="Arial" w:hAnsi="Arial" w:cs="Arial"/>
          <w:color w:val="auto"/>
        </w:rPr>
        <w:t xml:space="preserve"> </w:t>
      </w:r>
    </w:p>
    <w:p w:rsidR="00931B9D" w:rsidRPr="001F73B7" w:rsidRDefault="00931B9D" w:rsidP="00931B9D">
      <w:pPr>
        <w:spacing w:line="276" w:lineRule="auto"/>
        <w:rPr>
          <w:rFonts w:cs="Arial"/>
          <w:b/>
          <w:bCs/>
          <w:sz w:val="14"/>
          <w:szCs w:val="24"/>
        </w:rPr>
      </w:pPr>
    </w:p>
    <w:p w:rsidR="00931B9D" w:rsidRDefault="00931B9D" w:rsidP="00931B9D">
      <w:pPr>
        <w:spacing w:line="276" w:lineRule="auto"/>
        <w:rPr>
          <w:rFonts w:cs="Arial"/>
          <w:szCs w:val="24"/>
        </w:rPr>
      </w:pPr>
      <w:r>
        <w:rPr>
          <w:rFonts w:cs="Arial"/>
          <w:b/>
          <w:bCs/>
          <w:szCs w:val="24"/>
        </w:rPr>
        <w:t>X</w:t>
      </w:r>
      <w:r w:rsidR="006B44B7">
        <w:rPr>
          <w:rFonts w:cs="Arial"/>
          <w:b/>
          <w:bCs/>
          <w:szCs w:val="24"/>
        </w:rPr>
        <w:t>I</w:t>
      </w:r>
      <w:r w:rsidR="003C097D">
        <w:rPr>
          <w:rFonts w:cs="Arial"/>
          <w:b/>
          <w:bCs/>
          <w:szCs w:val="24"/>
        </w:rPr>
        <w:t>II</w:t>
      </w:r>
      <w:r w:rsidRPr="00623173">
        <w:rPr>
          <w:rFonts w:cs="Arial"/>
          <w:b/>
          <w:szCs w:val="24"/>
        </w:rPr>
        <w:t>.</w:t>
      </w:r>
      <w:r>
        <w:rPr>
          <w:rFonts w:cs="Arial"/>
          <w:b/>
          <w:szCs w:val="24"/>
        </w:rPr>
        <w:t>6</w:t>
      </w:r>
      <w:r w:rsidRPr="00623173">
        <w:rPr>
          <w:rFonts w:cs="Arial"/>
          <w:b/>
          <w:szCs w:val="24"/>
        </w:rPr>
        <w:t xml:space="preserve">.2. </w:t>
      </w:r>
      <w:r w:rsidRPr="00623173">
        <w:rPr>
          <w:rFonts w:cs="Arial"/>
          <w:szCs w:val="24"/>
        </w:rPr>
        <w:t xml:space="preserve">Informacja o wszystkich dostarczanych odpadach, po ich weryfikacji </w:t>
      </w:r>
      <w:r w:rsidRPr="00623173">
        <w:rPr>
          <w:rFonts w:cs="Arial"/>
          <w:szCs w:val="24"/>
        </w:rPr>
        <w:br/>
        <w:t>w chwili przyjęcia, będzie przechowywana w zakładzie w postaci dokument</w:t>
      </w:r>
      <w:r>
        <w:rPr>
          <w:rFonts w:cs="Arial"/>
          <w:szCs w:val="24"/>
        </w:rPr>
        <w:t xml:space="preserve">ów służących w obrocie odpadami </w:t>
      </w:r>
      <w:r w:rsidRPr="000F4175">
        <w:rPr>
          <w:rFonts w:cs="Arial"/>
          <w:szCs w:val="24"/>
        </w:rPr>
        <w:t>przez okres 5 lat.</w:t>
      </w:r>
      <w:r w:rsidRPr="00623173">
        <w:rPr>
          <w:rFonts w:cs="Arial"/>
          <w:szCs w:val="24"/>
        </w:rPr>
        <w:t xml:space="preserve"> </w:t>
      </w:r>
    </w:p>
    <w:p w:rsidR="00931B9D" w:rsidRPr="0040030F" w:rsidRDefault="00931B9D" w:rsidP="00931B9D">
      <w:pPr>
        <w:spacing w:line="276" w:lineRule="auto"/>
        <w:rPr>
          <w:rFonts w:cs="Arial"/>
          <w:sz w:val="4"/>
          <w:szCs w:val="24"/>
        </w:rPr>
      </w:pPr>
    </w:p>
    <w:p w:rsidR="00931B9D" w:rsidRDefault="00931B9D" w:rsidP="00931B9D">
      <w:pPr>
        <w:spacing w:before="120" w:after="60" w:line="276" w:lineRule="auto"/>
        <w:rPr>
          <w:rFonts w:cs="Arial"/>
          <w:bCs/>
          <w:szCs w:val="24"/>
        </w:rPr>
      </w:pPr>
      <w:r>
        <w:rPr>
          <w:rFonts w:cs="Arial"/>
          <w:b/>
          <w:bCs/>
          <w:szCs w:val="24"/>
        </w:rPr>
        <w:t>X</w:t>
      </w:r>
      <w:r w:rsidR="006B44B7">
        <w:rPr>
          <w:rFonts w:cs="Arial"/>
          <w:b/>
          <w:bCs/>
          <w:szCs w:val="24"/>
        </w:rPr>
        <w:t>I</w:t>
      </w:r>
      <w:r w:rsidR="003C097D">
        <w:rPr>
          <w:rFonts w:cs="Arial"/>
          <w:b/>
          <w:bCs/>
          <w:szCs w:val="24"/>
        </w:rPr>
        <w:t>II</w:t>
      </w:r>
      <w:r w:rsidRPr="00623173">
        <w:rPr>
          <w:rFonts w:cs="Arial"/>
          <w:b/>
          <w:bCs/>
          <w:szCs w:val="24"/>
        </w:rPr>
        <w:t>.</w:t>
      </w:r>
      <w:r>
        <w:rPr>
          <w:rFonts w:cs="Arial"/>
          <w:b/>
          <w:bCs/>
          <w:szCs w:val="24"/>
        </w:rPr>
        <w:t>6</w:t>
      </w:r>
      <w:r w:rsidRPr="00623173">
        <w:rPr>
          <w:rFonts w:cs="Arial"/>
          <w:b/>
          <w:bCs/>
          <w:szCs w:val="24"/>
        </w:rPr>
        <w:t>.3.</w:t>
      </w:r>
      <w:r w:rsidRPr="00623173">
        <w:rPr>
          <w:rFonts w:cs="Arial"/>
          <w:bCs/>
          <w:szCs w:val="24"/>
        </w:rPr>
        <w:t xml:space="preserve"> W instalacji będą rejestrowane i przechowywane dane dotyczące rodzaju </w:t>
      </w:r>
      <w:r w:rsidRPr="00623173">
        <w:rPr>
          <w:rFonts w:cs="Arial"/>
          <w:bCs/>
          <w:szCs w:val="24"/>
        </w:rPr>
        <w:br/>
        <w:t xml:space="preserve">i ilości </w:t>
      </w:r>
      <w:r w:rsidR="008833CF">
        <w:rPr>
          <w:rFonts w:cs="Arial"/>
          <w:bCs/>
          <w:szCs w:val="24"/>
        </w:rPr>
        <w:t xml:space="preserve">wszystkich </w:t>
      </w:r>
      <w:r w:rsidRPr="00623173">
        <w:rPr>
          <w:rFonts w:cs="Arial"/>
          <w:bCs/>
          <w:szCs w:val="24"/>
        </w:rPr>
        <w:t xml:space="preserve">odpadów wytwarzanych oraz odpadów przetwarzanych </w:t>
      </w:r>
      <w:r w:rsidR="008833CF">
        <w:rPr>
          <w:rFonts w:cs="Arial"/>
          <w:bCs/>
          <w:szCs w:val="24"/>
        </w:rPr>
        <w:br/>
      </w:r>
      <w:r w:rsidR="008833CF" w:rsidRPr="00242F24">
        <w:rPr>
          <w:rFonts w:cs="Arial"/>
          <w:bCs/>
          <w:szCs w:val="24"/>
        </w:rPr>
        <w:t>w procesach odzysku</w:t>
      </w:r>
      <w:r w:rsidR="008833CF">
        <w:rPr>
          <w:rFonts w:cs="Arial"/>
          <w:bCs/>
          <w:szCs w:val="24"/>
        </w:rPr>
        <w:t xml:space="preserve"> i</w:t>
      </w:r>
      <w:r w:rsidR="008833CF" w:rsidRPr="00242F24">
        <w:rPr>
          <w:rFonts w:cs="Arial"/>
          <w:bCs/>
          <w:szCs w:val="24"/>
        </w:rPr>
        <w:t xml:space="preserve"> unieszkodliwian</w:t>
      </w:r>
      <w:r w:rsidR="008833CF">
        <w:rPr>
          <w:rFonts w:cs="Arial"/>
          <w:bCs/>
          <w:szCs w:val="24"/>
        </w:rPr>
        <w:t>ia.</w:t>
      </w:r>
    </w:p>
    <w:p w:rsidR="00931B9D" w:rsidRPr="00933616" w:rsidRDefault="00931B9D" w:rsidP="00931B9D">
      <w:pPr>
        <w:spacing w:before="120" w:after="60" w:line="276" w:lineRule="auto"/>
        <w:rPr>
          <w:rFonts w:cs="Arial"/>
          <w:b/>
          <w:bCs/>
          <w:sz w:val="2"/>
          <w:szCs w:val="24"/>
        </w:rPr>
      </w:pPr>
    </w:p>
    <w:p w:rsidR="00931B9D" w:rsidRDefault="00931B9D" w:rsidP="00931B9D">
      <w:pPr>
        <w:spacing w:before="120" w:after="60" w:line="276" w:lineRule="auto"/>
        <w:rPr>
          <w:rFonts w:cs="Arial"/>
          <w:bCs/>
          <w:szCs w:val="24"/>
        </w:rPr>
      </w:pPr>
      <w:r w:rsidRPr="00FB7EB9">
        <w:rPr>
          <w:rFonts w:cs="Arial"/>
          <w:b/>
          <w:bCs/>
          <w:szCs w:val="24"/>
        </w:rPr>
        <w:t>X</w:t>
      </w:r>
      <w:r w:rsidR="006B44B7">
        <w:rPr>
          <w:rFonts w:cs="Arial"/>
          <w:b/>
          <w:bCs/>
          <w:szCs w:val="24"/>
        </w:rPr>
        <w:t>I</w:t>
      </w:r>
      <w:r w:rsidR="003C097D">
        <w:rPr>
          <w:rFonts w:cs="Arial"/>
          <w:b/>
          <w:bCs/>
          <w:szCs w:val="24"/>
        </w:rPr>
        <w:t>II</w:t>
      </w:r>
      <w:r w:rsidRPr="00FB7EB9">
        <w:rPr>
          <w:rFonts w:cs="Arial"/>
          <w:b/>
          <w:bCs/>
          <w:szCs w:val="24"/>
        </w:rPr>
        <w:t>.</w:t>
      </w:r>
      <w:r>
        <w:rPr>
          <w:rFonts w:cs="Arial"/>
          <w:b/>
          <w:bCs/>
          <w:szCs w:val="24"/>
        </w:rPr>
        <w:t>6</w:t>
      </w:r>
      <w:r w:rsidRPr="00FB7EB9">
        <w:rPr>
          <w:rFonts w:cs="Arial"/>
          <w:b/>
          <w:bCs/>
          <w:szCs w:val="24"/>
        </w:rPr>
        <w:t>.4.</w:t>
      </w:r>
      <w:r w:rsidRPr="00FB7EB9">
        <w:rPr>
          <w:rFonts w:cs="Arial"/>
          <w:bCs/>
          <w:szCs w:val="24"/>
        </w:rPr>
        <w:t xml:space="preserve"> Dla odpadów wytwarzanych o kodzie ex 19 12 12 /</w:t>
      </w:r>
      <w:r w:rsidRPr="00FB7EB9">
        <w:rPr>
          <w:rFonts w:cs="Arial"/>
          <w:szCs w:val="24"/>
        </w:rPr>
        <w:t>Inne odpady (w tym zmieszane substancje i przedmioty) z mechanicznej obróbki odpadów inne niż wymienione w 19 12 11/</w:t>
      </w:r>
      <w:r w:rsidRPr="00FB7EB9">
        <w:rPr>
          <w:rFonts w:cs="Arial"/>
          <w:bCs/>
          <w:szCs w:val="24"/>
        </w:rPr>
        <w:t xml:space="preserve"> dla wydzielonych frakcji odpadów prowadzona będzie oddzielna ewidencja.</w:t>
      </w:r>
      <w:r w:rsidRPr="00623173">
        <w:rPr>
          <w:rFonts w:cs="Arial"/>
          <w:bCs/>
          <w:szCs w:val="24"/>
        </w:rPr>
        <w:t xml:space="preserve"> </w:t>
      </w:r>
    </w:p>
    <w:p w:rsidR="00931B9D" w:rsidRPr="00623173" w:rsidRDefault="00931B9D" w:rsidP="00931B9D">
      <w:pPr>
        <w:spacing w:before="120" w:after="60" w:line="276" w:lineRule="auto"/>
        <w:rPr>
          <w:rFonts w:cs="Arial"/>
          <w:bCs/>
          <w:szCs w:val="24"/>
        </w:rPr>
      </w:pPr>
      <w:r>
        <w:rPr>
          <w:rFonts w:cs="Arial"/>
          <w:b/>
          <w:bCs/>
          <w:szCs w:val="24"/>
        </w:rPr>
        <w:t>X</w:t>
      </w:r>
      <w:r w:rsidR="006B44B7">
        <w:rPr>
          <w:rFonts w:cs="Arial"/>
          <w:b/>
          <w:bCs/>
          <w:szCs w:val="24"/>
        </w:rPr>
        <w:t>I</w:t>
      </w:r>
      <w:r w:rsidR="003C097D">
        <w:rPr>
          <w:rFonts w:cs="Arial"/>
          <w:b/>
          <w:bCs/>
          <w:szCs w:val="24"/>
        </w:rPr>
        <w:t>II</w:t>
      </w:r>
      <w:r w:rsidRPr="00623173">
        <w:rPr>
          <w:rFonts w:cs="Arial"/>
          <w:b/>
          <w:bCs/>
          <w:szCs w:val="24"/>
        </w:rPr>
        <w:t>.</w:t>
      </w:r>
      <w:r>
        <w:rPr>
          <w:rFonts w:cs="Arial"/>
          <w:b/>
          <w:bCs/>
          <w:szCs w:val="24"/>
        </w:rPr>
        <w:t>6.5</w:t>
      </w:r>
      <w:r w:rsidRPr="00623173">
        <w:rPr>
          <w:rFonts w:cs="Arial"/>
          <w:b/>
          <w:bCs/>
          <w:szCs w:val="24"/>
        </w:rPr>
        <w:t>.</w:t>
      </w:r>
      <w:r w:rsidRPr="00623173">
        <w:rPr>
          <w:rFonts w:cs="Arial"/>
          <w:bCs/>
          <w:szCs w:val="24"/>
        </w:rPr>
        <w:t xml:space="preserve"> Dla </w:t>
      </w:r>
      <w:r>
        <w:rPr>
          <w:rFonts w:cs="Arial"/>
          <w:bCs/>
          <w:szCs w:val="24"/>
        </w:rPr>
        <w:t xml:space="preserve">każdego rodzaju wytwarzanego odpadu </w:t>
      </w:r>
      <w:r w:rsidRPr="00623173">
        <w:rPr>
          <w:rFonts w:cs="Arial"/>
          <w:bCs/>
          <w:szCs w:val="24"/>
        </w:rPr>
        <w:t xml:space="preserve">o kodzie </w:t>
      </w:r>
      <w:r>
        <w:rPr>
          <w:rFonts w:cs="Arial"/>
          <w:bCs/>
          <w:szCs w:val="24"/>
        </w:rPr>
        <w:t xml:space="preserve">ex </w:t>
      </w:r>
      <w:r w:rsidRPr="00623173">
        <w:rPr>
          <w:rFonts w:cs="Arial"/>
          <w:bCs/>
          <w:szCs w:val="24"/>
        </w:rPr>
        <w:t xml:space="preserve">19 </w:t>
      </w:r>
      <w:r>
        <w:rPr>
          <w:rFonts w:cs="Arial"/>
          <w:bCs/>
          <w:szCs w:val="24"/>
        </w:rPr>
        <w:t xml:space="preserve">05 99 /Inne nie wymienione odpady/ </w:t>
      </w:r>
      <w:r w:rsidRPr="00623173">
        <w:rPr>
          <w:rFonts w:cs="Arial"/>
          <w:bCs/>
          <w:szCs w:val="24"/>
        </w:rPr>
        <w:t xml:space="preserve"> prowadzona będzie oddzielna ewidencja. </w:t>
      </w:r>
    </w:p>
    <w:p w:rsidR="00931B9D" w:rsidRPr="001E4C28" w:rsidRDefault="00931B9D" w:rsidP="00931B9D">
      <w:pPr>
        <w:spacing w:before="120" w:after="60" w:line="276" w:lineRule="auto"/>
        <w:rPr>
          <w:rFonts w:cs="Arial"/>
          <w:bCs/>
          <w:szCs w:val="24"/>
        </w:rPr>
      </w:pPr>
      <w:r>
        <w:rPr>
          <w:rFonts w:cs="Arial"/>
          <w:b/>
          <w:bCs/>
          <w:szCs w:val="24"/>
        </w:rPr>
        <w:t>X</w:t>
      </w:r>
      <w:r w:rsidR="006B44B7">
        <w:rPr>
          <w:rFonts w:cs="Arial"/>
          <w:b/>
          <w:bCs/>
          <w:szCs w:val="24"/>
        </w:rPr>
        <w:t>I</w:t>
      </w:r>
      <w:r w:rsidR="003C097D">
        <w:rPr>
          <w:rFonts w:cs="Arial"/>
          <w:b/>
          <w:bCs/>
          <w:szCs w:val="24"/>
        </w:rPr>
        <w:t>II</w:t>
      </w:r>
      <w:r w:rsidRPr="00623173">
        <w:rPr>
          <w:rFonts w:cs="Arial"/>
          <w:b/>
          <w:bCs/>
          <w:szCs w:val="24"/>
        </w:rPr>
        <w:t>.</w:t>
      </w:r>
      <w:r>
        <w:rPr>
          <w:rFonts w:cs="Arial"/>
          <w:b/>
          <w:bCs/>
          <w:szCs w:val="24"/>
        </w:rPr>
        <w:t>6.6</w:t>
      </w:r>
      <w:r w:rsidRPr="00623173">
        <w:rPr>
          <w:rFonts w:cs="Arial"/>
          <w:b/>
          <w:bCs/>
          <w:szCs w:val="24"/>
        </w:rPr>
        <w:t>.</w:t>
      </w:r>
      <w:r w:rsidRPr="00623173">
        <w:rPr>
          <w:rFonts w:cs="Arial"/>
          <w:bCs/>
          <w:szCs w:val="24"/>
        </w:rPr>
        <w:t xml:space="preserve"> Ewidencja odpadów prowadzona będzie przy użyciu dokumentów stosowanych na potrzeby ewidencji odpadów. System ewidencji obejmował będzie również podstawową charakterystykę odpadów oraz wyniki testów zgodności. </w:t>
      </w:r>
    </w:p>
    <w:p w:rsidR="00227A53" w:rsidRPr="00227A53" w:rsidRDefault="00227A53" w:rsidP="00227A53">
      <w:pPr>
        <w:rPr>
          <w:rStyle w:val="Wyrnieniedelikatne"/>
          <w:i w:val="0"/>
          <w:iCs w:val="0"/>
        </w:rPr>
      </w:pPr>
    </w:p>
    <w:p w:rsidR="00943DFC" w:rsidRPr="00DE3F9D" w:rsidRDefault="00943DFC" w:rsidP="00227A53">
      <w:pPr>
        <w:pStyle w:val="Nagwek2"/>
      </w:pPr>
      <w:r w:rsidRPr="00DE3F9D">
        <w:t>X</w:t>
      </w:r>
      <w:r w:rsidR="003C097D">
        <w:t>I</w:t>
      </w:r>
      <w:r w:rsidRPr="00DE3F9D">
        <w:t xml:space="preserve">V. Wymagania zapewniające ochronę gleby, ziemi i wód gruntowych, </w:t>
      </w:r>
      <w:r w:rsidRPr="00DE3F9D">
        <w:br/>
        <w:t>w tym środki mające na celu zapobieganie emisjom do gleby ziemi i wód gruntowych oraz sposób ich systematycznego nadzorowania.</w:t>
      </w:r>
    </w:p>
    <w:p w:rsidR="00943DFC" w:rsidRPr="00F77C17" w:rsidRDefault="00943DFC" w:rsidP="00943DFC">
      <w:pPr>
        <w:spacing w:line="276" w:lineRule="auto"/>
        <w:rPr>
          <w:rFonts w:cs="Arial"/>
          <w:b/>
          <w:sz w:val="18"/>
          <w:szCs w:val="24"/>
        </w:rPr>
      </w:pPr>
    </w:p>
    <w:p w:rsidR="00943DFC" w:rsidRPr="007E7210" w:rsidRDefault="00943DFC" w:rsidP="00943DFC">
      <w:pPr>
        <w:spacing w:line="276" w:lineRule="auto"/>
        <w:rPr>
          <w:rFonts w:cs="Arial"/>
          <w:szCs w:val="24"/>
        </w:rPr>
      </w:pPr>
      <w:r w:rsidRPr="007E7210">
        <w:rPr>
          <w:rFonts w:cs="Arial"/>
          <w:b/>
          <w:szCs w:val="24"/>
        </w:rPr>
        <w:t>X</w:t>
      </w:r>
      <w:r w:rsidR="003C097D">
        <w:rPr>
          <w:rFonts w:cs="Arial"/>
          <w:b/>
          <w:szCs w:val="24"/>
        </w:rPr>
        <w:t>I</w:t>
      </w:r>
      <w:r w:rsidRPr="007E7210">
        <w:rPr>
          <w:rFonts w:cs="Arial"/>
          <w:b/>
          <w:szCs w:val="24"/>
        </w:rPr>
        <w:t>V.1.</w:t>
      </w:r>
      <w:r w:rsidRPr="007E7210">
        <w:rPr>
          <w:rFonts w:cs="Arial"/>
          <w:szCs w:val="24"/>
        </w:rPr>
        <w:t xml:space="preserve"> Każdy rodzaj odpadów </w:t>
      </w:r>
      <w:r>
        <w:rPr>
          <w:rFonts w:cs="Arial"/>
          <w:szCs w:val="24"/>
        </w:rPr>
        <w:t xml:space="preserve">przetwarzanych, wytwarzanych i zbieranych </w:t>
      </w:r>
      <w:r w:rsidRPr="007E7210">
        <w:rPr>
          <w:rFonts w:cs="Arial"/>
          <w:szCs w:val="24"/>
        </w:rPr>
        <w:t>będzie magazynowany w sposób selektywny w odpowiednich kontenerach</w:t>
      </w:r>
      <w:r w:rsidR="008B65F6">
        <w:rPr>
          <w:rFonts w:cs="Arial"/>
          <w:szCs w:val="24"/>
        </w:rPr>
        <w:t xml:space="preserve">, </w:t>
      </w:r>
      <w:r w:rsidRPr="007E7210">
        <w:rPr>
          <w:rFonts w:cs="Arial"/>
          <w:szCs w:val="24"/>
        </w:rPr>
        <w:t xml:space="preserve"> pojemnikach </w:t>
      </w:r>
      <w:r>
        <w:rPr>
          <w:rFonts w:cs="Arial"/>
          <w:szCs w:val="24"/>
        </w:rPr>
        <w:t xml:space="preserve">lub beczkach </w:t>
      </w:r>
      <w:r w:rsidRPr="007E7210">
        <w:rPr>
          <w:rFonts w:cs="Arial"/>
          <w:szCs w:val="24"/>
        </w:rPr>
        <w:t>wykonanych z materiału odpornego na działanie składników umieszczonego w nich odpadu lub luzem w wyznaczonych, oznakowanych miejscach w sposób uniemożliwiający ich negatywne oddziaływanie na środowisko</w:t>
      </w:r>
      <w:r>
        <w:rPr>
          <w:rFonts w:cs="Arial"/>
          <w:szCs w:val="24"/>
        </w:rPr>
        <w:br/>
      </w:r>
      <w:r w:rsidRPr="007E7210">
        <w:rPr>
          <w:rFonts w:cs="Arial"/>
          <w:szCs w:val="24"/>
        </w:rPr>
        <w:t>i zabezpieczający przed oddziaływaniem czynników atmosferycznych oraz uniemożliwiający dostęp do nich osób nieupoważnionych. Wszystkie miejsca magazynowania odpadów będą posiadały utwardzoną, szczelną powierzchnię oraz zapas sorbentów do likwidacji ewentualnych wycieków. Nie będą przekraczane pojemności kontenerów</w:t>
      </w:r>
      <w:r>
        <w:rPr>
          <w:rFonts w:cs="Arial"/>
          <w:szCs w:val="24"/>
        </w:rPr>
        <w:t xml:space="preserve"> i</w:t>
      </w:r>
      <w:r w:rsidRPr="007E7210">
        <w:rPr>
          <w:rFonts w:cs="Arial"/>
          <w:szCs w:val="24"/>
        </w:rPr>
        <w:t xml:space="preserve"> pojemników</w:t>
      </w:r>
      <w:r>
        <w:rPr>
          <w:rFonts w:cs="Arial"/>
          <w:szCs w:val="24"/>
        </w:rPr>
        <w:t>.</w:t>
      </w:r>
      <w:r w:rsidRPr="007E7210">
        <w:rPr>
          <w:rFonts w:cs="Arial"/>
          <w:szCs w:val="24"/>
        </w:rPr>
        <w:t xml:space="preserve">  </w:t>
      </w:r>
    </w:p>
    <w:p w:rsidR="00943DFC" w:rsidRPr="00186F13" w:rsidRDefault="00943DFC" w:rsidP="00943DFC">
      <w:pPr>
        <w:rPr>
          <w:rFonts w:cs="Arial"/>
          <w:color w:val="00B050"/>
          <w:sz w:val="16"/>
          <w:szCs w:val="24"/>
        </w:rPr>
      </w:pPr>
    </w:p>
    <w:p w:rsidR="00943DFC" w:rsidRPr="007E7210" w:rsidRDefault="00943DFC" w:rsidP="008833CF">
      <w:pPr>
        <w:autoSpaceDE w:val="0"/>
        <w:autoSpaceDN w:val="0"/>
        <w:adjustRightInd w:val="0"/>
        <w:spacing w:line="276" w:lineRule="auto"/>
        <w:rPr>
          <w:rFonts w:cs="Arial"/>
          <w:szCs w:val="24"/>
        </w:rPr>
      </w:pPr>
      <w:r w:rsidRPr="007E7210">
        <w:rPr>
          <w:rFonts w:cs="Arial"/>
          <w:b/>
          <w:szCs w:val="24"/>
        </w:rPr>
        <w:t>X</w:t>
      </w:r>
      <w:r w:rsidR="003C097D">
        <w:rPr>
          <w:rFonts w:cs="Arial"/>
          <w:b/>
          <w:szCs w:val="24"/>
        </w:rPr>
        <w:t>I</w:t>
      </w:r>
      <w:r w:rsidRPr="007E7210">
        <w:rPr>
          <w:rFonts w:cs="Arial"/>
          <w:b/>
          <w:szCs w:val="24"/>
        </w:rPr>
        <w:t>V.</w:t>
      </w:r>
      <w:r>
        <w:rPr>
          <w:rFonts w:cs="Arial"/>
          <w:b/>
          <w:szCs w:val="24"/>
        </w:rPr>
        <w:t>2</w:t>
      </w:r>
      <w:r w:rsidRPr="007E7210">
        <w:rPr>
          <w:rFonts w:cs="Arial"/>
          <w:b/>
          <w:szCs w:val="24"/>
        </w:rPr>
        <w:t>.</w:t>
      </w:r>
      <w:r w:rsidRPr="007E7210">
        <w:rPr>
          <w:rFonts w:cs="Arial"/>
          <w:szCs w:val="24"/>
        </w:rPr>
        <w:t xml:space="preserve"> Transport odpadów odbywać się będzie w sposób uniemożliwiający przypadkowe rozproszenie. Prowadzony przeładunek odpadów nie będzie powodowa</w:t>
      </w:r>
      <w:r>
        <w:rPr>
          <w:rFonts w:cs="Arial"/>
          <w:szCs w:val="24"/>
        </w:rPr>
        <w:t>ł</w:t>
      </w:r>
      <w:r w:rsidRPr="007E7210">
        <w:rPr>
          <w:rFonts w:cs="Arial"/>
          <w:szCs w:val="24"/>
        </w:rPr>
        <w:t xml:space="preserve"> ich rozlania czy rozpylenia i skażenia gleby, ziemi i wód gruntowych.</w:t>
      </w:r>
    </w:p>
    <w:p w:rsidR="00943DFC" w:rsidRDefault="00943DFC" w:rsidP="00943DFC">
      <w:pPr>
        <w:spacing w:line="276" w:lineRule="auto"/>
        <w:rPr>
          <w:rFonts w:cs="Arial"/>
          <w:b/>
          <w:szCs w:val="24"/>
        </w:rPr>
      </w:pPr>
      <w:r w:rsidRPr="007E7210">
        <w:rPr>
          <w:rFonts w:cs="Arial"/>
          <w:b/>
          <w:szCs w:val="24"/>
        </w:rPr>
        <w:t>X</w:t>
      </w:r>
      <w:r w:rsidR="003C097D">
        <w:rPr>
          <w:rFonts w:cs="Arial"/>
          <w:b/>
          <w:szCs w:val="24"/>
        </w:rPr>
        <w:t>I</w:t>
      </w:r>
      <w:r w:rsidRPr="007E7210">
        <w:rPr>
          <w:rFonts w:cs="Arial"/>
          <w:b/>
          <w:szCs w:val="24"/>
        </w:rPr>
        <w:t>V.3.</w:t>
      </w:r>
      <w:r w:rsidRPr="007E7210">
        <w:rPr>
          <w:rFonts w:cs="Arial"/>
          <w:szCs w:val="24"/>
        </w:rPr>
        <w:t xml:space="preserve"> Powierzchnie komunikacyjne przy obiektach i placach do </w:t>
      </w:r>
      <w:r>
        <w:rPr>
          <w:rFonts w:cs="Arial"/>
          <w:szCs w:val="24"/>
        </w:rPr>
        <w:t xml:space="preserve">rozładowywania, przetwarzania i </w:t>
      </w:r>
      <w:r w:rsidRPr="007E7210">
        <w:rPr>
          <w:rFonts w:cs="Arial"/>
          <w:szCs w:val="24"/>
        </w:rPr>
        <w:t>magazynowania odpadów</w:t>
      </w:r>
      <w:r w:rsidRPr="00EE02F8">
        <w:rPr>
          <w:rFonts w:cs="Arial"/>
          <w:szCs w:val="24"/>
        </w:rPr>
        <w:t xml:space="preserve"> </w:t>
      </w:r>
      <w:r w:rsidRPr="007E7210">
        <w:rPr>
          <w:rFonts w:cs="Arial"/>
          <w:szCs w:val="24"/>
        </w:rPr>
        <w:t xml:space="preserve">oraz drogi wewnętrzne </w:t>
      </w:r>
      <w:r w:rsidRPr="00EE02F8">
        <w:rPr>
          <w:rFonts w:cs="Arial"/>
          <w:szCs w:val="24"/>
        </w:rPr>
        <w:t>technologi</w:t>
      </w:r>
      <w:r>
        <w:rPr>
          <w:rFonts w:cs="Arial"/>
          <w:szCs w:val="24"/>
        </w:rPr>
        <w:t>czne</w:t>
      </w:r>
      <w:r w:rsidRPr="007E7210">
        <w:rPr>
          <w:rFonts w:cs="Arial"/>
          <w:szCs w:val="24"/>
        </w:rPr>
        <w:t xml:space="preserve"> będą </w:t>
      </w:r>
      <w:r>
        <w:rPr>
          <w:rFonts w:cs="Arial"/>
          <w:szCs w:val="24"/>
        </w:rPr>
        <w:t xml:space="preserve">utwardzone i szczelne </w:t>
      </w:r>
      <w:r w:rsidRPr="00EE02F8">
        <w:rPr>
          <w:rFonts w:cs="Arial"/>
          <w:szCs w:val="24"/>
        </w:rPr>
        <w:t>oraz utrzymywane będą w dobrym stanie technicznym, w czystości i porządku</w:t>
      </w:r>
      <w:r>
        <w:rPr>
          <w:rFonts w:cs="Arial"/>
          <w:szCs w:val="24"/>
        </w:rPr>
        <w:t xml:space="preserve">. </w:t>
      </w:r>
    </w:p>
    <w:p w:rsidR="00943DFC" w:rsidRPr="00CD342F" w:rsidRDefault="00943DFC" w:rsidP="00943DFC">
      <w:pPr>
        <w:spacing w:line="276" w:lineRule="auto"/>
        <w:rPr>
          <w:rFonts w:cs="Arial"/>
          <w:sz w:val="16"/>
          <w:szCs w:val="24"/>
        </w:rPr>
      </w:pPr>
    </w:p>
    <w:p w:rsidR="00943DFC" w:rsidRPr="007E7210" w:rsidRDefault="00943DFC" w:rsidP="00943DFC">
      <w:pPr>
        <w:spacing w:line="276" w:lineRule="auto"/>
        <w:rPr>
          <w:rFonts w:cs="Arial"/>
          <w:szCs w:val="24"/>
        </w:rPr>
      </w:pPr>
      <w:r w:rsidRPr="007E7210">
        <w:rPr>
          <w:rFonts w:cs="Arial"/>
          <w:b/>
          <w:szCs w:val="24"/>
        </w:rPr>
        <w:lastRenderedPageBreak/>
        <w:t>X</w:t>
      </w:r>
      <w:r w:rsidR="003C097D">
        <w:rPr>
          <w:rFonts w:cs="Arial"/>
          <w:b/>
          <w:szCs w:val="24"/>
        </w:rPr>
        <w:t>I</w:t>
      </w:r>
      <w:r>
        <w:rPr>
          <w:rFonts w:cs="Arial"/>
          <w:b/>
          <w:szCs w:val="24"/>
        </w:rPr>
        <w:t>V</w:t>
      </w:r>
      <w:r w:rsidRPr="007E7210">
        <w:rPr>
          <w:rFonts w:cs="Arial"/>
          <w:b/>
          <w:szCs w:val="24"/>
        </w:rPr>
        <w:t xml:space="preserve">.4. </w:t>
      </w:r>
      <w:r w:rsidRPr="007E7210">
        <w:rPr>
          <w:rFonts w:cs="Arial"/>
          <w:szCs w:val="24"/>
        </w:rPr>
        <w:t>Przygotowywanie odpadów wykorzystywanych w procesie odzysku prowadzone będzie na powierzchni szczelnej.</w:t>
      </w:r>
    </w:p>
    <w:p w:rsidR="00943DFC" w:rsidRPr="00CD342F" w:rsidRDefault="00943DFC" w:rsidP="00943DFC">
      <w:pPr>
        <w:spacing w:line="276" w:lineRule="auto"/>
        <w:rPr>
          <w:rFonts w:cs="Arial"/>
          <w:sz w:val="16"/>
          <w:szCs w:val="24"/>
        </w:rPr>
      </w:pPr>
    </w:p>
    <w:p w:rsidR="00943DFC" w:rsidRPr="007E7210" w:rsidRDefault="00943DFC" w:rsidP="00943DFC">
      <w:pPr>
        <w:pStyle w:val="Listapunktowana"/>
        <w:spacing w:line="276" w:lineRule="auto"/>
        <w:rPr>
          <w:color w:val="auto"/>
        </w:rPr>
      </w:pPr>
      <w:r w:rsidRPr="007E7210">
        <w:rPr>
          <w:b/>
          <w:color w:val="auto"/>
        </w:rPr>
        <w:t>X</w:t>
      </w:r>
      <w:r w:rsidR="003C097D">
        <w:rPr>
          <w:b/>
          <w:color w:val="auto"/>
        </w:rPr>
        <w:t>I</w:t>
      </w:r>
      <w:r>
        <w:rPr>
          <w:b/>
          <w:color w:val="auto"/>
        </w:rPr>
        <w:t>V</w:t>
      </w:r>
      <w:r w:rsidRPr="007E7210">
        <w:rPr>
          <w:b/>
          <w:color w:val="auto"/>
        </w:rPr>
        <w:t xml:space="preserve">.5. </w:t>
      </w:r>
      <w:r w:rsidRPr="007E7210">
        <w:rPr>
          <w:color w:val="auto"/>
        </w:rPr>
        <w:t xml:space="preserve">Wyładunek i </w:t>
      </w:r>
      <w:r>
        <w:rPr>
          <w:color w:val="auto"/>
        </w:rPr>
        <w:t xml:space="preserve">wstępne przygotowywanie </w:t>
      </w:r>
      <w:r w:rsidRPr="007E7210">
        <w:rPr>
          <w:color w:val="auto"/>
        </w:rPr>
        <w:t xml:space="preserve">odpadów odbywać się będzie wyłącznie </w:t>
      </w:r>
      <w:r>
        <w:rPr>
          <w:color w:val="auto"/>
        </w:rPr>
        <w:t>w</w:t>
      </w:r>
      <w:r w:rsidRPr="007E7210">
        <w:rPr>
          <w:color w:val="auto"/>
        </w:rPr>
        <w:t xml:space="preserve"> wyznaczonych </w:t>
      </w:r>
      <w:r>
        <w:rPr>
          <w:color w:val="auto"/>
        </w:rPr>
        <w:t xml:space="preserve">miejscach o szczelnej powierzchni. </w:t>
      </w:r>
      <w:r w:rsidRPr="00C75058">
        <w:rPr>
          <w:color w:val="auto"/>
        </w:rPr>
        <w:t>Miejsca wyładunku</w:t>
      </w:r>
      <w:r w:rsidRPr="00C75058">
        <w:rPr>
          <w:color w:val="auto"/>
        </w:rPr>
        <w:br/>
        <w:t>i przygotowania odpadów posiadać będą mechaniczną barierę uniemożliwiającą najeżdżanie na odpady.</w:t>
      </w:r>
    </w:p>
    <w:p w:rsidR="00943DFC" w:rsidRPr="00A21CF8" w:rsidRDefault="00943DFC" w:rsidP="00943DFC">
      <w:pPr>
        <w:pStyle w:val="Tekstpodstawowy"/>
        <w:rPr>
          <w:rFonts w:ascii="Arial" w:hAnsi="Arial" w:cs="Arial"/>
          <w:b/>
          <w:sz w:val="20"/>
          <w:szCs w:val="24"/>
        </w:rPr>
      </w:pPr>
    </w:p>
    <w:p w:rsidR="00943DFC" w:rsidRPr="00DE3F9D" w:rsidRDefault="00943DFC" w:rsidP="00943DFC">
      <w:pPr>
        <w:pStyle w:val="Tekstpodstawowy"/>
        <w:spacing w:line="276" w:lineRule="auto"/>
        <w:rPr>
          <w:rFonts w:ascii="Arial" w:hAnsi="Arial" w:cs="Arial"/>
          <w:szCs w:val="24"/>
        </w:rPr>
      </w:pPr>
      <w:r w:rsidRPr="00DE3F9D">
        <w:rPr>
          <w:rFonts w:ascii="Arial" w:hAnsi="Arial" w:cs="Arial"/>
          <w:b/>
          <w:szCs w:val="24"/>
        </w:rPr>
        <w:t>X</w:t>
      </w:r>
      <w:r w:rsidR="003C097D">
        <w:rPr>
          <w:rFonts w:ascii="Arial" w:hAnsi="Arial" w:cs="Arial"/>
          <w:b/>
          <w:szCs w:val="24"/>
        </w:rPr>
        <w:t>I</w:t>
      </w:r>
      <w:r w:rsidRPr="00DE3F9D">
        <w:rPr>
          <w:rFonts w:ascii="Arial" w:hAnsi="Arial" w:cs="Arial"/>
          <w:b/>
          <w:szCs w:val="24"/>
        </w:rPr>
        <w:t>V.6.</w:t>
      </w:r>
      <w:r w:rsidRPr="00DE3F9D">
        <w:rPr>
          <w:rFonts w:ascii="Arial" w:hAnsi="Arial" w:cs="Arial"/>
          <w:szCs w:val="24"/>
        </w:rPr>
        <w:t xml:space="preserve"> </w:t>
      </w:r>
      <w:r w:rsidR="008833CF">
        <w:rPr>
          <w:rFonts w:ascii="Arial" w:hAnsi="Arial" w:cs="Arial"/>
          <w:szCs w:val="24"/>
        </w:rPr>
        <w:t>Przynajmniej raz w miesiącu</w:t>
      </w:r>
      <w:r w:rsidR="008833CF" w:rsidRPr="00DE3F9D">
        <w:rPr>
          <w:rFonts w:ascii="Arial" w:hAnsi="Arial" w:cs="Arial"/>
          <w:szCs w:val="24"/>
        </w:rPr>
        <w:t xml:space="preserve"> </w:t>
      </w:r>
      <w:r w:rsidR="008833CF">
        <w:rPr>
          <w:rFonts w:ascii="Arial" w:hAnsi="Arial" w:cs="Arial"/>
          <w:szCs w:val="24"/>
        </w:rPr>
        <w:t>p</w:t>
      </w:r>
      <w:r w:rsidRPr="00DE3F9D">
        <w:rPr>
          <w:rFonts w:ascii="Arial" w:hAnsi="Arial" w:cs="Arial"/>
          <w:szCs w:val="24"/>
        </w:rPr>
        <w:t xml:space="preserve">rowadzone będą kontrole szczelności zbiorników odcieków oraz drożności wszystkich urządzeń odwadniających instalację mające na celu niedopuszczenie do zanieczyszczenia gleby, ziemi i wód gruntowych. </w:t>
      </w:r>
    </w:p>
    <w:p w:rsidR="00943DFC" w:rsidRPr="00A21CF8" w:rsidRDefault="00943DFC" w:rsidP="00943DFC">
      <w:pPr>
        <w:tabs>
          <w:tab w:val="left" w:pos="360"/>
          <w:tab w:val="left" w:pos="567"/>
        </w:tabs>
        <w:rPr>
          <w:rFonts w:cs="Arial"/>
          <w:sz w:val="18"/>
          <w:szCs w:val="24"/>
        </w:rPr>
      </w:pPr>
    </w:p>
    <w:p w:rsidR="00943DFC" w:rsidRPr="000F1356" w:rsidRDefault="00943DFC" w:rsidP="003C097D">
      <w:pPr>
        <w:tabs>
          <w:tab w:val="left" w:pos="360"/>
          <w:tab w:val="left" w:pos="567"/>
        </w:tabs>
        <w:spacing w:line="276" w:lineRule="auto"/>
        <w:rPr>
          <w:rFonts w:cs="Arial"/>
          <w:szCs w:val="24"/>
        </w:rPr>
      </w:pPr>
      <w:r w:rsidRPr="000F1356">
        <w:rPr>
          <w:rFonts w:cs="Arial"/>
          <w:b/>
          <w:szCs w:val="24"/>
        </w:rPr>
        <w:t>X</w:t>
      </w:r>
      <w:r w:rsidR="003C097D">
        <w:rPr>
          <w:rFonts w:cs="Arial"/>
          <w:b/>
          <w:szCs w:val="24"/>
        </w:rPr>
        <w:t>I</w:t>
      </w:r>
      <w:r>
        <w:rPr>
          <w:rFonts w:cs="Arial"/>
          <w:b/>
          <w:szCs w:val="24"/>
        </w:rPr>
        <w:t>V</w:t>
      </w:r>
      <w:r w:rsidRPr="000F1356">
        <w:rPr>
          <w:rFonts w:cs="Arial"/>
          <w:b/>
          <w:szCs w:val="24"/>
        </w:rPr>
        <w:t>.7.</w:t>
      </w:r>
      <w:r w:rsidRPr="000F1356">
        <w:rPr>
          <w:rFonts w:cs="Arial"/>
          <w:szCs w:val="24"/>
        </w:rPr>
        <w:t xml:space="preserve"> Prowadzony </w:t>
      </w:r>
      <w:r w:rsidRPr="00502AA4">
        <w:rPr>
          <w:rFonts w:cs="Arial"/>
          <w:szCs w:val="24"/>
        </w:rPr>
        <w:t>będzie systematyczny</w:t>
      </w:r>
      <w:r w:rsidRPr="000F1356">
        <w:rPr>
          <w:rFonts w:cs="Arial"/>
          <w:szCs w:val="24"/>
        </w:rPr>
        <w:t xml:space="preserve"> nadzór technologiczny i specjalistyczny nad pracą instalacji oraz stanem technicznym wszystkich urządzeń wchodzących </w:t>
      </w:r>
      <w:r w:rsidR="003C097D">
        <w:rPr>
          <w:rFonts w:cs="Arial"/>
          <w:szCs w:val="24"/>
        </w:rPr>
        <w:br/>
      </w:r>
      <w:r w:rsidRPr="000F1356">
        <w:rPr>
          <w:rFonts w:cs="Arial"/>
          <w:szCs w:val="24"/>
        </w:rPr>
        <w:t xml:space="preserve">w skład instalacji, mający na celu wykrycie ewentualnych usterek, nieszczelności, niedrożności oraz przypadków wystąpienia niekontrolowanych </w:t>
      </w:r>
      <w:r w:rsidRPr="00CD08E1">
        <w:rPr>
          <w:rFonts w:cs="Arial"/>
          <w:szCs w:val="24"/>
        </w:rPr>
        <w:t>wycieków. Wszystkie przeprowadzone kontrole rejestrowane będą w instrukcji obsługi instalacji i kartach przeglądu urz</w:t>
      </w:r>
      <w:r>
        <w:rPr>
          <w:rFonts w:cs="Arial"/>
          <w:szCs w:val="24"/>
        </w:rPr>
        <w:t>ą</w:t>
      </w:r>
      <w:r w:rsidRPr="00CD08E1">
        <w:rPr>
          <w:rFonts w:cs="Arial"/>
          <w:szCs w:val="24"/>
        </w:rPr>
        <w:t>dzeń; podana będzie data przeprowadzenia kontroli wraz ze wskazaniem osoby wykonującej kontrolę.</w:t>
      </w:r>
    </w:p>
    <w:p w:rsidR="00943DFC" w:rsidRPr="00AF4A89" w:rsidRDefault="00943DFC" w:rsidP="00943DFC">
      <w:pPr>
        <w:tabs>
          <w:tab w:val="left" w:pos="360"/>
          <w:tab w:val="left" w:pos="567"/>
        </w:tabs>
        <w:rPr>
          <w:rFonts w:cs="Arial"/>
          <w:sz w:val="14"/>
          <w:szCs w:val="24"/>
        </w:rPr>
      </w:pPr>
    </w:p>
    <w:p w:rsidR="00943DFC" w:rsidRDefault="00943DFC" w:rsidP="00943DFC">
      <w:pPr>
        <w:tabs>
          <w:tab w:val="left" w:pos="2370"/>
        </w:tabs>
        <w:spacing w:line="276" w:lineRule="auto"/>
        <w:rPr>
          <w:rFonts w:cs="Arial"/>
          <w:szCs w:val="24"/>
        </w:rPr>
      </w:pPr>
      <w:r w:rsidRPr="00DB7745">
        <w:rPr>
          <w:rFonts w:cs="Arial"/>
          <w:b/>
          <w:szCs w:val="24"/>
        </w:rPr>
        <w:t>X</w:t>
      </w:r>
      <w:r w:rsidR="003C097D">
        <w:rPr>
          <w:rFonts w:cs="Arial"/>
          <w:b/>
          <w:szCs w:val="24"/>
        </w:rPr>
        <w:t>I</w:t>
      </w:r>
      <w:r w:rsidRPr="00DB7745">
        <w:rPr>
          <w:rFonts w:cs="Arial"/>
          <w:b/>
          <w:szCs w:val="24"/>
        </w:rPr>
        <w:t>V.8.</w:t>
      </w:r>
      <w:r w:rsidRPr="00DB7745">
        <w:rPr>
          <w:rFonts w:cs="Arial"/>
          <w:szCs w:val="24"/>
        </w:rPr>
        <w:t xml:space="preserve"> Prowadzony będzie </w:t>
      </w:r>
      <w:r w:rsidR="008833CF">
        <w:rPr>
          <w:rFonts w:cs="Arial"/>
          <w:szCs w:val="24"/>
        </w:rPr>
        <w:t xml:space="preserve">stały </w:t>
      </w:r>
      <w:r w:rsidRPr="00DB7745">
        <w:rPr>
          <w:rFonts w:cs="Arial"/>
          <w:szCs w:val="24"/>
        </w:rPr>
        <w:t xml:space="preserve">monitoring poziomu i jakości wód podziemnych </w:t>
      </w:r>
      <w:r w:rsidRPr="00DB7745">
        <w:rPr>
          <w:rFonts w:cs="Arial"/>
          <w:szCs w:val="24"/>
        </w:rPr>
        <w:br/>
        <w:t>w rejonie instalacji oraz jakości gleby mający na celu niedopuszczenie do</w:t>
      </w:r>
      <w:r w:rsidRPr="000F1356">
        <w:rPr>
          <w:rFonts w:cs="Arial"/>
          <w:szCs w:val="24"/>
        </w:rPr>
        <w:t xml:space="preserve"> wystąpienia niekontrolowanych zanieczyszczeń środowiska wodno-gruntowego</w:t>
      </w:r>
      <w:r>
        <w:rPr>
          <w:rFonts w:cs="Arial"/>
          <w:szCs w:val="24"/>
        </w:rPr>
        <w:t>.</w:t>
      </w:r>
    </w:p>
    <w:p w:rsidR="00943DFC" w:rsidRPr="00AF4A89" w:rsidRDefault="00943DFC" w:rsidP="00943DFC">
      <w:pPr>
        <w:tabs>
          <w:tab w:val="left" w:pos="2370"/>
        </w:tabs>
        <w:spacing w:line="276" w:lineRule="auto"/>
        <w:rPr>
          <w:rFonts w:cs="Arial"/>
          <w:color w:val="00B050"/>
          <w:sz w:val="14"/>
          <w:szCs w:val="24"/>
        </w:rPr>
      </w:pPr>
    </w:p>
    <w:p w:rsidR="003972F4" w:rsidRPr="003972F4" w:rsidRDefault="003972F4" w:rsidP="003972F4">
      <w:pPr>
        <w:tabs>
          <w:tab w:val="left" w:pos="360"/>
          <w:tab w:val="left" w:pos="567"/>
        </w:tabs>
        <w:spacing w:line="276" w:lineRule="auto"/>
        <w:rPr>
          <w:rFonts w:cs="Arial"/>
          <w:szCs w:val="24"/>
        </w:rPr>
      </w:pPr>
      <w:r w:rsidRPr="003972F4">
        <w:rPr>
          <w:rFonts w:cs="Arial"/>
          <w:b/>
          <w:bCs/>
          <w:szCs w:val="24"/>
        </w:rPr>
        <w:t>X</w:t>
      </w:r>
      <w:r w:rsidR="003C097D">
        <w:rPr>
          <w:rFonts w:cs="Arial"/>
          <w:b/>
          <w:bCs/>
          <w:szCs w:val="24"/>
        </w:rPr>
        <w:t>I</w:t>
      </w:r>
      <w:r w:rsidRPr="003972F4">
        <w:rPr>
          <w:rFonts w:cs="Arial"/>
          <w:b/>
          <w:bCs/>
          <w:szCs w:val="24"/>
        </w:rPr>
        <w:t>V.9.</w:t>
      </w:r>
      <w:r w:rsidRPr="003972F4">
        <w:rPr>
          <w:rFonts w:cs="Arial"/>
          <w:bCs/>
          <w:szCs w:val="24"/>
        </w:rPr>
        <w:t xml:space="preserve"> </w:t>
      </w:r>
      <w:r w:rsidRPr="003972F4">
        <w:rPr>
          <w:rFonts w:cs="Arial"/>
          <w:szCs w:val="24"/>
        </w:rPr>
        <w:t>Wszystkie urządzenia związane z poborem wody i odprowadzaniem ścieków technologicznych będą utrzymywane we właściwym stanie technicznym. Ustalony będzie harmonogram przeprowadzania kontroli stanu technicznego tych urządzeń, prowadzone będą karty przeglądu urządzeń. Wszystkie przeprowadzone przeglądy będą rejestrowane, podana będzie data przeprowadzenia przeglądu wraz ze wskazaniem osoby wykonującej przegląd.</w:t>
      </w:r>
    </w:p>
    <w:p w:rsidR="00943DFC" w:rsidRPr="00AF4A89" w:rsidRDefault="00943DFC" w:rsidP="00943DFC">
      <w:pPr>
        <w:tabs>
          <w:tab w:val="left" w:pos="360"/>
          <w:tab w:val="left" w:pos="567"/>
        </w:tabs>
        <w:spacing w:line="276" w:lineRule="auto"/>
        <w:rPr>
          <w:rFonts w:cs="Arial"/>
          <w:sz w:val="14"/>
          <w:szCs w:val="24"/>
        </w:rPr>
      </w:pPr>
    </w:p>
    <w:p w:rsidR="008833CF" w:rsidRPr="00242F24" w:rsidRDefault="008833CF" w:rsidP="008833CF">
      <w:pPr>
        <w:spacing w:line="276" w:lineRule="auto"/>
        <w:rPr>
          <w:rFonts w:cs="Arial"/>
          <w:szCs w:val="24"/>
        </w:rPr>
      </w:pPr>
      <w:r w:rsidRPr="003972F4">
        <w:rPr>
          <w:rFonts w:cs="Arial"/>
          <w:b/>
          <w:bCs/>
          <w:szCs w:val="24"/>
        </w:rPr>
        <w:t>X</w:t>
      </w:r>
      <w:r>
        <w:rPr>
          <w:rFonts w:cs="Arial"/>
          <w:b/>
          <w:bCs/>
          <w:szCs w:val="24"/>
        </w:rPr>
        <w:t>I</w:t>
      </w:r>
      <w:r w:rsidRPr="003972F4">
        <w:rPr>
          <w:rFonts w:cs="Arial"/>
          <w:b/>
          <w:bCs/>
          <w:szCs w:val="24"/>
        </w:rPr>
        <w:t>V.</w:t>
      </w:r>
      <w:r>
        <w:rPr>
          <w:rFonts w:cs="Arial"/>
          <w:b/>
          <w:bCs/>
          <w:szCs w:val="24"/>
        </w:rPr>
        <w:t>10</w:t>
      </w:r>
      <w:r w:rsidRPr="00242F24">
        <w:rPr>
          <w:rFonts w:cs="Arial"/>
          <w:b/>
          <w:szCs w:val="24"/>
        </w:rPr>
        <w:t xml:space="preserve">. </w:t>
      </w:r>
      <w:r w:rsidRPr="00242F24">
        <w:rPr>
          <w:rFonts w:cs="Arial"/>
          <w:szCs w:val="24"/>
        </w:rPr>
        <w:t xml:space="preserve">Zamontowane urządzenia do redukcji zanieczyszczeń utrzymywane będą </w:t>
      </w:r>
      <w:r w:rsidRPr="00242F24">
        <w:rPr>
          <w:rFonts w:cs="Arial"/>
          <w:szCs w:val="24"/>
        </w:rPr>
        <w:br/>
        <w:t>w stałej gotowości eksploatacyjnej i eksploatowane będą zgodnie z danymi techniczno-ruchowymi w sposób gwarantujący optymaln</w:t>
      </w:r>
      <w:r>
        <w:rPr>
          <w:rFonts w:cs="Arial"/>
          <w:szCs w:val="24"/>
        </w:rPr>
        <w:t>ą</w:t>
      </w:r>
      <w:r w:rsidRPr="00242F24">
        <w:rPr>
          <w:rFonts w:cs="Arial"/>
          <w:szCs w:val="24"/>
        </w:rPr>
        <w:t xml:space="preserve"> ich skuteczność.</w:t>
      </w:r>
    </w:p>
    <w:p w:rsidR="008833CF" w:rsidRPr="00933616" w:rsidRDefault="008833CF" w:rsidP="00943DFC">
      <w:pPr>
        <w:pStyle w:val="Default"/>
        <w:tabs>
          <w:tab w:val="left" w:pos="0"/>
        </w:tabs>
        <w:spacing w:line="276" w:lineRule="auto"/>
        <w:jc w:val="both"/>
        <w:rPr>
          <w:rFonts w:ascii="Arial" w:hAnsi="Arial" w:cs="Arial"/>
          <w:b/>
          <w:color w:val="auto"/>
          <w:sz w:val="10"/>
        </w:rPr>
      </w:pPr>
    </w:p>
    <w:p w:rsidR="00943DFC" w:rsidRPr="000F1356" w:rsidRDefault="00943DFC" w:rsidP="00943DFC">
      <w:pPr>
        <w:pStyle w:val="Default"/>
        <w:tabs>
          <w:tab w:val="left" w:pos="0"/>
        </w:tabs>
        <w:spacing w:line="276" w:lineRule="auto"/>
        <w:jc w:val="both"/>
        <w:rPr>
          <w:rFonts w:ascii="Arial" w:hAnsi="Arial" w:cs="Arial"/>
          <w:color w:val="auto"/>
        </w:rPr>
      </w:pPr>
      <w:r w:rsidRPr="000F1356">
        <w:rPr>
          <w:rFonts w:ascii="Arial" w:hAnsi="Arial" w:cs="Arial"/>
          <w:b/>
          <w:color w:val="auto"/>
        </w:rPr>
        <w:t>X</w:t>
      </w:r>
      <w:r w:rsidR="003C097D">
        <w:rPr>
          <w:rFonts w:ascii="Arial" w:hAnsi="Arial" w:cs="Arial"/>
          <w:b/>
          <w:color w:val="auto"/>
        </w:rPr>
        <w:t>I</w:t>
      </w:r>
      <w:r w:rsidR="00FE2457">
        <w:rPr>
          <w:rFonts w:ascii="Arial" w:hAnsi="Arial" w:cs="Arial"/>
          <w:b/>
          <w:color w:val="auto"/>
        </w:rPr>
        <w:t>V</w:t>
      </w:r>
      <w:r>
        <w:rPr>
          <w:rFonts w:ascii="Arial" w:hAnsi="Arial" w:cs="Arial"/>
          <w:b/>
          <w:color w:val="auto"/>
        </w:rPr>
        <w:t>.</w:t>
      </w:r>
      <w:r w:rsidRPr="000F1356">
        <w:rPr>
          <w:rFonts w:ascii="Arial" w:hAnsi="Arial" w:cs="Arial"/>
          <w:b/>
          <w:color w:val="auto"/>
        </w:rPr>
        <w:t>1</w:t>
      </w:r>
      <w:r w:rsidR="008833CF">
        <w:rPr>
          <w:rFonts w:ascii="Arial" w:hAnsi="Arial" w:cs="Arial"/>
          <w:b/>
          <w:color w:val="auto"/>
        </w:rPr>
        <w:t>1</w:t>
      </w:r>
      <w:r w:rsidRPr="000F1356">
        <w:rPr>
          <w:rFonts w:ascii="Arial" w:hAnsi="Arial" w:cs="Arial"/>
          <w:b/>
          <w:color w:val="auto"/>
        </w:rPr>
        <w:t>.</w:t>
      </w:r>
      <w:r w:rsidRPr="000F1356">
        <w:rPr>
          <w:rFonts w:ascii="Arial" w:hAnsi="Arial" w:cs="Arial"/>
          <w:color w:val="auto"/>
        </w:rPr>
        <w:t xml:space="preserve"> Prowadzony będzie </w:t>
      </w:r>
      <w:r w:rsidR="008833CF">
        <w:rPr>
          <w:rFonts w:ascii="Arial" w:hAnsi="Arial" w:cs="Arial"/>
          <w:color w:val="auto"/>
        </w:rPr>
        <w:t>codziennie</w:t>
      </w:r>
      <w:r w:rsidR="008833CF" w:rsidRPr="00242F24">
        <w:rPr>
          <w:rFonts w:ascii="Arial" w:hAnsi="Arial" w:cs="Arial"/>
          <w:color w:val="auto"/>
        </w:rPr>
        <w:t xml:space="preserve"> </w:t>
      </w:r>
      <w:r w:rsidRPr="000F1356">
        <w:rPr>
          <w:rFonts w:ascii="Arial" w:hAnsi="Arial" w:cs="Arial"/>
          <w:color w:val="auto"/>
        </w:rPr>
        <w:t xml:space="preserve">nadzór przez pracowników znajdujących się na danym stanowisku nad zapewnieniem właściwej ochrony gleb, wód gruntowych </w:t>
      </w:r>
      <w:r w:rsidR="008833CF">
        <w:rPr>
          <w:rFonts w:ascii="Arial" w:hAnsi="Arial" w:cs="Arial"/>
          <w:color w:val="auto"/>
        </w:rPr>
        <w:br/>
      </w:r>
      <w:r w:rsidRPr="000F1356">
        <w:rPr>
          <w:rFonts w:ascii="Arial" w:hAnsi="Arial" w:cs="Arial"/>
          <w:color w:val="auto"/>
        </w:rPr>
        <w:t xml:space="preserve">i ziemi poprzez codzienną obserwację i sprawdzanie czy nie doszło do wycieku, </w:t>
      </w:r>
      <w:r w:rsidR="008833CF">
        <w:rPr>
          <w:rFonts w:ascii="Arial" w:hAnsi="Arial" w:cs="Arial"/>
          <w:color w:val="auto"/>
        </w:rPr>
        <w:br/>
      </w:r>
      <w:r w:rsidRPr="000F1356">
        <w:rPr>
          <w:rFonts w:ascii="Arial" w:hAnsi="Arial" w:cs="Arial"/>
          <w:color w:val="auto"/>
        </w:rPr>
        <w:t xml:space="preserve">w szczególność w przypadku zbiorników magazynowych odpadów płynnych </w:t>
      </w:r>
      <w:r w:rsidR="008833CF">
        <w:rPr>
          <w:rFonts w:ascii="Arial" w:hAnsi="Arial" w:cs="Arial"/>
          <w:color w:val="auto"/>
        </w:rPr>
        <w:br/>
      </w:r>
      <w:r w:rsidRPr="000F1356">
        <w:rPr>
          <w:rFonts w:ascii="Arial" w:hAnsi="Arial" w:cs="Arial"/>
          <w:color w:val="auto"/>
        </w:rPr>
        <w:t>i półpłynnych, czy znajduje się odpowiednia ilość sorbentów, czy nie nastąpiło uszkodzenie urządzeń produkcyjnych.</w:t>
      </w:r>
    </w:p>
    <w:p w:rsidR="00933616" w:rsidRPr="00933616" w:rsidRDefault="00933616" w:rsidP="003972F4">
      <w:pPr>
        <w:pStyle w:val="Default"/>
        <w:tabs>
          <w:tab w:val="left" w:pos="0"/>
        </w:tabs>
        <w:spacing w:line="276" w:lineRule="auto"/>
        <w:jc w:val="both"/>
        <w:rPr>
          <w:rFonts w:ascii="Arial" w:hAnsi="Arial" w:cs="Arial"/>
          <w:b/>
          <w:color w:val="auto"/>
          <w:sz w:val="14"/>
        </w:rPr>
      </w:pPr>
    </w:p>
    <w:p w:rsidR="003972F4" w:rsidRPr="003972F4" w:rsidRDefault="003972F4" w:rsidP="003972F4">
      <w:pPr>
        <w:pStyle w:val="Default"/>
        <w:tabs>
          <w:tab w:val="left" w:pos="0"/>
        </w:tabs>
        <w:spacing w:line="276" w:lineRule="auto"/>
        <w:jc w:val="both"/>
        <w:rPr>
          <w:rFonts w:ascii="Arial" w:hAnsi="Arial" w:cs="Arial"/>
          <w:color w:val="auto"/>
        </w:rPr>
      </w:pPr>
      <w:r w:rsidRPr="003972F4">
        <w:rPr>
          <w:rFonts w:ascii="Arial" w:hAnsi="Arial" w:cs="Arial"/>
          <w:b/>
          <w:color w:val="auto"/>
        </w:rPr>
        <w:t>X</w:t>
      </w:r>
      <w:r w:rsidR="003C097D">
        <w:rPr>
          <w:rFonts w:ascii="Arial" w:hAnsi="Arial" w:cs="Arial"/>
          <w:b/>
          <w:color w:val="auto"/>
        </w:rPr>
        <w:t>I</w:t>
      </w:r>
      <w:r w:rsidRPr="003972F4">
        <w:rPr>
          <w:rFonts w:ascii="Arial" w:hAnsi="Arial" w:cs="Arial"/>
          <w:b/>
          <w:color w:val="auto"/>
        </w:rPr>
        <w:t>V.1</w:t>
      </w:r>
      <w:r w:rsidR="008833CF">
        <w:rPr>
          <w:rFonts w:ascii="Arial" w:hAnsi="Arial" w:cs="Arial"/>
          <w:b/>
          <w:color w:val="auto"/>
        </w:rPr>
        <w:t>2</w:t>
      </w:r>
      <w:r w:rsidRPr="003972F4">
        <w:rPr>
          <w:rFonts w:ascii="Arial" w:hAnsi="Arial" w:cs="Arial"/>
          <w:b/>
          <w:color w:val="auto"/>
        </w:rPr>
        <w:t>.</w:t>
      </w:r>
      <w:r w:rsidRPr="003972F4">
        <w:rPr>
          <w:rFonts w:ascii="Arial" w:hAnsi="Arial" w:cs="Arial"/>
          <w:color w:val="auto"/>
        </w:rPr>
        <w:t xml:space="preserve"> Powierzchnia, z której odprowadzane </w:t>
      </w:r>
      <w:r>
        <w:rPr>
          <w:rFonts w:ascii="Arial" w:hAnsi="Arial" w:cs="Arial"/>
          <w:color w:val="auto"/>
        </w:rPr>
        <w:t>będą</w:t>
      </w:r>
      <w:r w:rsidRPr="003972F4">
        <w:rPr>
          <w:rFonts w:ascii="Arial" w:hAnsi="Arial" w:cs="Arial"/>
          <w:color w:val="auto"/>
        </w:rPr>
        <w:t xml:space="preserve"> ścieki opadowe wprowadzane do kanalizacji deszczowej i odprowadzane do odkrytego odparowującego zbiornika wód opadowych winna być utrzymywana w czystości. Na powierzchni tej, nie mogą być magazynowane odpady.</w:t>
      </w:r>
    </w:p>
    <w:p w:rsidR="009B76B6" w:rsidRPr="009B76B6" w:rsidRDefault="009B76B6" w:rsidP="00943DFC">
      <w:pPr>
        <w:spacing w:before="120" w:after="120" w:line="276" w:lineRule="auto"/>
        <w:rPr>
          <w:rFonts w:cs="Arial"/>
          <w:b/>
          <w:sz w:val="2"/>
          <w:szCs w:val="24"/>
          <w:u w:val="single"/>
        </w:rPr>
      </w:pPr>
    </w:p>
    <w:p w:rsidR="00943DFC" w:rsidRPr="00EB4067" w:rsidRDefault="00943DFC" w:rsidP="00227A53">
      <w:pPr>
        <w:pStyle w:val="Nagwek2"/>
      </w:pPr>
      <w:r w:rsidRPr="00EB4067">
        <w:lastRenderedPageBreak/>
        <w:t>X</w:t>
      </w:r>
      <w:r>
        <w:t>V</w:t>
      </w:r>
      <w:r w:rsidRPr="00EB4067">
        <w:t>. Zakres, sposób i termin przekazywania organowi właściwemu do wydania pozwolenia i wojewódzkiemu inspektorowi ochrony środowiska informacji pozwalającej na przeprowadzenie oceny zgodności z warunkami określonymi w pozwoleniu.</w:t>
      </w:r>
    </w:p>
    <w:p w:rsidR="00943DFC" w:rsidRPr="009B76B6" w:rsidRDefault="00943DFC" w:rsidP="00943DFC">
      <w:pPr>
        <w:spacing w:line="276" w:lineRule="auto"/>
        <w:rPr>
          <w:rFonts w:cs="Arial"/>
          <w:b/>
          <w:color w:val="00B050"/>
          <w:sz w:val="14"/>
          <w:szCs w:val="24"/>
        </w:rPr>
      </w:pPr>
    </w:p>
    <w:p w:rsidR="00943DFC" w:rsidRPr="009824DF" w:rsidRDefault="00943DFC" w:rsidP="00943DFC">
      <w:pPr>
        <w:spacing w:line="276" w:lineRule="auto"/>
        <w:rPr>
          <w:rFonts w:cs="Arial"/>
          <w:szCs w:val="24"/>
        </w:rPr>
      </w:pPr>
      <w:r w:rsidRPr="009824DF">
        <w:rPr>
          <w:rFonts w:cs="Arial"/>
          <w:b/>
          <w:szCs w:val="24"/>
        </w:rPr>
        <w:t xml:space="preserve">XV.1. </w:t>
      </w:r>
      <w:r w:rsidRPr="009824DF">
        <w:rPr>
          <w:rFonts w:cs="Arial"/>
          <w:szCs w:val="24"/>
        </w:rPr>
        <w:t>Zestawienie roczne rodzajów i ilości odpadów przetwarzanych w instalacji  oraz ilości wytworzonych odpadów należy przedłożyć do Marszałka Województwa Podkarpackiego i Podkarpackiego Wojewódzkiego Inspektora Ochrony Środowiska do dnia 31 marca danego roku za rok poprzedni.</w:t>
      </w:r>
    </w:p>
    <w:p w:rsidR="00943DFC" w:rsidRPr="009824DF" w:rsidRDefault="00943DFC" w:rsidP="00943DFC">
      <w:pPr>
        <w:spacing w:line="276" w:lineRule="auto"/>
        <w:rPr>
          <w:rFonts w:cs="Arial"/>
          <w:szCs w:val="24"/>
        </w:rPr>
      </w:pPr>
    </w:p>
    <w:p w:rsidR="00943DFC" w:rsidRPr="009824DF" w:rsidRDefault="00943DFC" w:rsidP="00943DFC">
      <w:pPr>
        <w:spacing w:line="276" w:lineRule="auto"/>
        <w:rPr>
          <w:rFonts w:cs="Arial"/>
          <w:szCs w:val="24"/>
        </w:rPr>
      </w:pPr>
      <w:r w:rsidRPr="009824DF">
        <w:rPr>
          <w:rFonts w:cs="Arial"/>
          <w:b/>
          <w:szCs w:val="24"/>
        </w:rPr>
        <w:t xml:space="preserve">XV.2. </w:t>
      </w:r>
      <w:r w:rsidRPr="009824DF">
        <w:rPr>
          <w:rFonts w:cs="Arial"/>
          <w:szCs w:val="24"/>
        </w:rPr>
        <w:t xml:space="preserve">Zestawienie roczne zużycia surowców, materiałów i paliw w instalacji </w:t>
      </w:r>
      <w:r w:rsidRPr="009824DF">
        <w:rPr>
          <w:rFonts w:cs="Arial"/>
          <w:szCs w:val="24"/>
        </w:rPr>
        <w:br/>
        <w:t xml:space="preserve">w ciągu roku należy przedstawić Marszałkowi Województwa Podkarpackiego </w:t>
      </w:r>
      <w:r w:rsidRPr="009824DF">
        <w:rPr>
          <w:rFonts w:cs="Arial"/>
          <w:szCs w:val="24"/>
        </w:rPr>
        <w:br/>
        <w:t xml:space="preserve">i Podkarpackiemu Wojewódzkiemu Inspektorowi Ochrony Środowiska do dnia </w:t>
      </w:r>
      <w:r w:rsidRPr="009824DF">
        <w:rPr>
          <w:rFonts w:cs="Arial"/>
          <w:szCs w:val="24"/>
        </w:rPr>
        <w:br/>
        <w:t>31 marca danego roku za rok poprzedni.</w:t>
      </w:r>
    </w:p>
    <w:p w:rsidR="003C097D" w:rsidRDefault="003C097D" w:rsidP="00943DFC">
      <w:pPr>
        <w:pStyle w:val="Default"/>
        <w:jc w:val="both"/>
        <w:rPr>
          <w:rFonts w:ascii="Arial" w:hAnsi="Arial" w:cs="Arial"/>
          <w:b/>
          <w:bCs/>
          <w:color w:val="auto"/>
          <w:u w:val="single"/>
        </w:rPr>
      </w:pPr>
    </w:p>
    <w:p w:rsidR="00943DFC" w:rsidRPr="00417EB7" w:rsidRDefault="00943DFC" w:rsidP="00227A53">
      <w:pPr>
        <w:pStyle w:val="Nagwek2"/>
      </w:pPr>
      <w:r w:rsidRPr="00417EB7">
        <w:t>X</w:t>
      </w:r>
      <w:r w:rsidR="00FE2457">
        <w:t>VI</w:t>
      </w:r>
      <w:r w:rsidRPr="00417EB7">
        <w:t xml:space="preserve">. Ustalam dodatkowe wymagania. </w:t>
      </w:r>
    </w:p>
    <w:p w:rsidR="00943DFC" w:rsidRPr="00C40443" w:rsidRDefault="00943DFC" w:rsidP="00943DFC">
      <w:pPr>
        <w:pStyle w:val="Default"/>
        <w:jc w:val="both"/>
        <w:rPr>
          <w:rFonts w:ascii="Arial" w:hAnsi="Arial" w:cs="Arial"/>
          <w:b/>
          <w:bCs/>
          <w:color w:val="0000FF"/>
          <w:sz w:val="16"/>
          <w:szCs w:val="16"/>
        </w:rPr>
      </w:pPr>
    </w:p>
    <w:p w:rsidR="00943DFC" w:rsidRPr="00933616" w:rsidRDefault="00943DFC" w:rsidP="00943DFC">
      <w:pPr>
        <w:spacing w:line="276" w:lineRule="auto"/>
        <w:rPr>
          <w:rFonts w:cs="Arial"/>
          <w:b/>
          <w:sz w:val="10"/>
          <w:szCs w:val="24"/>
        </w:rPr>
      </w:pPr>
    </w:p>
    <w:p w:rsidR="00943DFC" w:rsidRPr="000F1356" w:rsidRDefault="00943DFC" w:rsidP="008B65F6">
      <w:pPr>
        <w:tabs>
          <w:tab w:val="left" w:pos="360"/>
          <w:tab w:val="left" w:pos="567"/>
        </w:tabs>
        <w:spacing w:line="276" w:lineRule="auto"/>
        <w:rPr>
          <w:rFonts w:cs="Arial"/>
          <w:szCs w:val="24"/>
        </w:rPr>
      </w:pPr>
      <w:r w:rsidRPr="00D40675">
        <w:rPr>
          <w:rFonts w:cs="Arial"/>
          <w:b/>
          <w:szCs w:val="24"/>
        </w:rPr>
        <w:t>X</w:t>
      </w:r>
      <w:r w:rsidR="00FE2457">
        <w:rPr>
          <w:rFonts w:cs="Arial"/>
          <w:b/>
          <w:szCs w:val="24"/>
        </w:rPr>
        <w:t>VI</w:t>
      </w:r>
      <w:r w:rsidRPr="00D40675">
        <w:rPr>
          <w:rFonts w:cs="Arial"/>
          <w:b/>
          <w:szCs w:val="24"/>
        </w:rPr>
        <w:t xml:space="preserve">.1. </w:t>
      </w:r>
      <w:r w:rsidRPr="00D40675">
        <w:rPr>
          <w:rFonts w:cs="Arial"/>
          <w:szCs w:val="24"/>
        </w:rPr>
        <w:t>Prowadzący instalację po każdym rozładunku reaktorów wykona czyszczenie</w:t>
      </w:r>
      <w:r w:rsidRPr="007243E9">
        <w:rPr>
          <w:rFonts w:cs="Arial"/>
          <w:szCs w:val="24"/>
        </w:rPr>
        <w:t xml:space="preserve"> system</w:t>
      </w:r>
      <w:r>
        <w:rPr>
          <w:rFonts w:cs="Arial"/>
          <w:szCs w:val="24"/>
        </w:rPr>
        <w:t>u</w:t>
      </w:r>
      <w:r w:rsidRPr="007243E9">
        <w:rPr>
          <w:rFonts w:cs="Arial"/>
          <w:szCs w:val="24"/>
        </w:rPr>
        <w:t xml:space="preserve"> napowietrzając</w:t>
      </w:r>
      <w:r>
        <w:rPr>
          <w:rFonts w:cs="Arial"/>
          <w:szCs w:val="24"/>
        </w:rPr>
        <w:t xml:space="preserve">ego, tj. </w:t>
      </w:r>
      <w:r w:rsidRPr="007243E9">
        <w:rPr>
          <w:rFonts w:cs="Arial"/>
          <w:szCs w:val="24"/>
        </w:rPr>
        <w:t xml:space="preserve">wyczyszczone </w:t>
      </w:r>
      <w:r>
        <w:rPr>
          <w:rFonts w:cs="Arial"/>
          <w:szCs w:val="24"/>
        </w:rPr>
        <w:t xml:space="preserve">zostaną </w:t>
      </w:r>
      <w:r w:rsidRPr="007243E9">
        <w:rPr>
          <w:rFonts w:cs="Arial"/>
          <w:szCs w:val="24"/>
        </w:rPr>
        <w:t>otwory kanałów</w:t>
      </w:r>
      <w:r>
        <w:rPr>
          <w:rFonts w:cs="Arial"/>
          <w:szCs w:val="24"/>
        </w:rPr>
        <w:t xml:space="preserve"> napowietrzających oraz kanały a także</w:t>
      </w:r>
      <w:r w:rsidRPr="007243E9">
        <w:rPr>
          <w:rFonts w:cs="Arial"/>
          <w:szCs w:val="24"/>
        </w:rPr>
        <w:t xml:space="preserve"> skontrolowan</w:t>
      </w:r>
      <w:r>
        <w:rPr>
          <w:rFonts w:cs="Arial"/>
          <w:szCs w:val="24"/>
        </w:rPr>
        <w:t>a</w:t>
      </w:r>
      <w:r w:rsidRPr="007243E9">
        <w:rPr>
          <w:rFonts w:cs="Arial"/>
          <w:szCs w:val="24"/>
        </w:rPr>
        <w:t xml:space="preserve"> </w:t>
      </w:r>
      <w:r>
        <w:rPr>
          <w:rFonts w:cs="Arial"/>
          <w:szCs w:val="24"/>
        </w:rPr>
        <w:t xml:space="preserve">zostanie drożność systemu napowietrzania oraz </w:t>
      </w:r>
      <w:r w:rsidRPr="007243E9">
        <w:rPr>
          <w:rFonts w:cs="Arial"/>
          <w:szCs w:val="24"/>
        </w:rPr>
        <w:t>systemu o</w:t>
      </w:r>
      <w:r>
        <w:rPr>
          <w:rFonts w:cs="Arial"/>
          <w:szCs w:val="24"/>
        </w:rPr>
        <w:t>d</w:t>
      </w:r>
      <w:r w:rsidRPr="007243E9">
        <w:rPr>
          <w:rFonts w:cs="Arial"/>
          <w:szCs w:val="24"/>
        </w:rPr>
        <w:t>bierającego powietrze</w:t>
      </w:r>
      <w:r>
        <w:rPr>
          <w:rFonts w:cs="Arial"/>
          <w:szCs w:val="24"/>
        </w:rPr>
        <w:t>. Wszystkie przeprowadzone kontrole rejestrowane będą w karcie przeglądu urządzenia, podana będzie data przeprowadzenia kontroli wraz ze wskazaniem osoby wykonującej kontrolę.</w:t>
      </w:r>
    </w:p>
    <w:p w:rsidR="00943DFC" w:rsidRPr="0054451B" w:rsidRDefault="00943DFC" w:rsidP="00943DFC">
      <w:pPr>
        <w:spacing w:line="276" w:lineRule="auto"/>
        <w:rPr>
          <w:rFonts w:cs="Arial"/>
          <w:b/>
          <w:bCs/>
          <w:sz w:val="10"/>
          <w:szCs w:val="24"/>
        </w:rPr>
      </w:pPr>
    </w:p>
    <w:p w:rsidR="00943DFC" w:rsidRPr="00933616" w:rsidRDefault="00943DFC" w:rsidP="00943DFC">
      <w:pPr>
        <w:tabs>
          <w:tab w:val="left" w:pos="360"/>
          <w:tab w:val="left" w:pos="567"/>
        </w:tabs>
        <w:spacing w:line="276" w:lineRule="auto"/>
        <w:rPr>
          <w:rFonts w:cs="Arial"/>
          <w:b/>
          <w:sz w:val="4"/>
          <w:szCs w:val="24"/>
        </w:rPr>
      </w:pPr>
    </w:p>
    <w:p w:rsidR="003B2CB5" w:rsidRPr="00242F24" w:rsidRDefault="00FE2457" w:rsidP="003B2CB5">
      <w:pPr>
        <w:spacing w:line="276" w:lineRule="auto"/>
        <w:rPr>
          <w:rFonts w:eastAsia="F4" w:cs="Arial"/>
          <w:szCs w:val="24"/>
        </w:rPr>
      </w:pPr>
      <w:r w:rsidRPr="00D40675">
        <w:rPr>
          <w:rFonts w:cs="Arial"/>
          <w:b/>
          <w:szCs w:val="24"/>
        </w:rPr>
        <w:t>X</w:t>
      </w:r>
      <w:r>
        <w:rPr>
          <w:rFonts w:cs="Arial"/>
          <w:b/>
          <w:szCs w:val="24"/>
        </w:rPr>
        <w:t>VI</w:t>
      </w:r>
      <w:r w:rsidRPr="00D40675">
        <w:rPr>
          <w:rFonts w:cs="Arial"/>
          <w:b/>
          <w:szCs w:val="24"/>
        </w:rPr>
        <w:t>.</w:t>
      </w:r>
      <w:r w:rsidR="008B65F6">
        <w:rPr>
          <w:rFonts w:cs="Arial"/>
          <w:b/>
          <w:szCs w:val="24"/>
        </w:rPr>
        <w:t>2</w:t>
      </w:r>
      <w:r w:rsidR="00943DFC" w:rsidRPr="004263E2">
        <w:rPr>
          <w:rFonts w:cs="Arial"/>
          <w:b/>
          <w:szCs w:val="24"/>
        </w:rPr>
        <w:t xml:space="preserve">. </w:t>
      </w:r>
      <w:r w:rsidR="003B2CB5" w:rsidRPr="00242F24">
        <w:rPr>
          <w:rFonts w:cs="Arial"/>
          <w:szCs w:val="24"/>
        </w:rPr>
        <w:t xml:space="preserve">Prowadzący instalację </w:t>
      </w:r>
      <w:r w:rsidR="003B2CB5" w:rsidRPr="00B9645F">
        <w:rPr>
          <w:rFonts w:cs="Arial"/>
          <w:szCs w:val="24"/>
        </w:rPr>
        <w:t>m</w:t>
      </w:r>
      <w:r w:rsidR="003B2CB5" w:rsidRPr="00B9645F">
        <w:rPr>
          <w:rFonts w:eastAsia="F4" w:cs="Arial"/>
          <w:szCs w:val="24"/>
        </w:rPr>
        <w:t xml:space="preserve">inimum raz na </w:t>
      </w:r>
      <w:r w:rsidR="003B2CB5">
        <w:rPr>
          <w:rFonts w:eastAsia="F4" w:cs="Arial"/>
          <w:szCs w:val="24"/>
        </w:rPr>
        <w:t>trzy lata</w:t>
      </w:r>
      <w:r w:rsidR="003B2CB5" w:rsidRPr="00B9645F">
        <w:rPr>
          <w:rFonts w:eastAsia="F4" w:cs="Arial"/>
          <w:szCs w:val="24"/>
        </w:rPr>
        <w:t xml:space="preserve"> dokona wymiany złoża </w:t>
      </w:r>
      <w:proofErr w:type="spellStart"/>
      <w:r w:rsidR="003B2CB5" w:rsidRPr="00B9645F">
        <w:rPr>
          <w:rFonts w:eastAsia="F4" w:cs="Arial"/>
          <w:szCs w:val="24"/>
        </w:rPr>
        <w:t>biofiltr</w:t>
      </w:r>
      <w:r w:rsidR="003B2CB5">
        <w:rPr>
          <w:rFonts w:eastAsia="F4" w:cs="Arial"/>
          <w:szCs w:val="24"/>
        </w:rPr>
        <w:t>ów</w:t>
      </w:r>
      <w:proofErr w:type="spellEnd"/>
      <w:r w:rsidR="003B2CB5" w:rsidRPr="00B9645F">
        <w:rPr>
          <w:rFonts w:eastAsia="F4" w:cs="Arial"/>
          <w:szCs w:val="24"/>
        </w:rPr>
        <w:t xml:space="preserve"> w celu utrzymania skuteczności </w:t>
      </w:r>
      <w:r w:rsidR="003B2CB5">
        <w:rPr>
          <w:rFonts w:eastAsia="F4" w:cs="Arial"/>
          <w:szCs w:val="24"/>
        </w:rPr>
        <w:t>ich</w:t>
      </w:r>
      <w:r w:rsidR="003B2CB5" w:rsidRPr="00B9645F">
        <w:rPr>
          <w:rFonts w:eastAsia="F4" w:cs="Arial"/>
          <w:szCs w:val="24"/>
        </w:rPr>
        <w:t xml:space="preserve"> działania.</w:t>
      </w:r>
      <w:r w:rsidR="003B2CB5" w:rsidRPr="00242F24">
        <w:rPr>
          <w:rFonts w:eastAsia="F4" w:cs="Arial"/>
          <w:szCs w:val="24"/>
        </w:rPr>
        <w:t xml:space="preserve"> </w:t>
      </w:r>
    </w:p>
    <w:p w:rsidR="003B2CB5" w:rsidRPr="00933616" w:rsidRDefault="003B2CB5" w:rsidP="00943DFC">
      <w:pPr>
        <w:spacing w:line="276" w:lineRule="auto"/>
        <w:rPr>
          <w:rFonts w:cs="Arial"/>
          <w:b/>
          <w:sz w:val="18"/>
          <w:szCs w:val="24"/>
        </w:rPr>
      </w:pPr>
    </w:p>
    <w:p w:rsidR="00943DFC" w:rsidRPr="004263E2" w:rsidRDefault="003B2CB5" w:rsidP="00943DFC">
      <w:pPr>
        <w:spacing w:line="276" w:lineRule="auto"/>
        <w:rPr>
          <w:rFonts w:cs="Arial"/>
          <w:szCs w:val="24"/>
        </w:rPr>
      </w:pPr>
      <w:r w:rsidRPr="00D40675">
        <w:rPr>
          <w:rFonts w:cs="Arial"/>
          <w:b/>
          <w:szCs w:val="24"/>
        </w:rPr>
        <w:t>X</w:t>
      </w:r>
      <w:r>
        <w:rPr>
          <w:rFonts w:cs="Arial"/>
          <w:b/>
          <w:szCs w:val="24"/>
        </w:rPr>
        <w:t>VI</w:t>
      </w:r>
      <w:r w:rsidRPr="00D40675">
        <w:rPr>
          <w:rFonts w:cs="Arial"/>
          <w:b/>
          <w:szCs w:val="24"/>
        </w:rPr>
        <w:t>.</w:t>
      </w:r>
      <w:r>
        <w:rPr>
          <w:rFonts w:cs="Arial"/>
          <w:b/>
          <w:szCs w:val="24"/>
        </w:rPr>
        <w:t>3</w:t>
      </w:r>
      <w:r w:rsidRPr="004F14F7">
        <w:rPr>
          <w:rFonts w:cs="Arial"/>
          <w:b/>
          <w:szCs w:val="24"/>
        </w:rPr>
        <w:t xml:space="preserve">. </w:t>
      </w:r>
      <w:r w:rsidR="00943DFC" w:rsidRPr="004263E2">
        <w:rPr>
          <w:rFonts w:cs="Arial"/>
          <w:szCs w:val="24"/>
        </w:rPr>
        <w:t xml:space="preserve">Wszystkie badania monitoringowe będą wykonywane zgodnie z aktualnymi metodykami i normami, a wyniki tych badań będą rejestrowane w książce eksploatacji instalacji i </w:t>
      </w:r>
      <w:r w:rsidR="00943DFC">
        <w:rPr>
          <w:rFonts w:cs="Arial"/>
          <w:szCs w:val="24"/>
        </w:rPr>
        <w:t xml:space="preserve">będą </w:t>
      </w:r>
      <w:r w:rsidR="00943DFC" w:rsidRPr="004263E2">
        <w:rPr>
          <w:rFonts w:cs="Arial"/>
          <w:szCs w:val="24"/>
        </w:rPr>
        <w:t>przechowywane.</w:t>
      </w:r>
    </w:p>
    <w:p w:rsidR="00943DFC" w:rsidRPr="00F9042D" w:rsidRDefault="00943DFC" w:rsidP="00943DFC">
      <w:pPr>
        <w:spacing w:line="276" w:lineRule="auto"/>
        <w:rPr>
          <w:rFonts w:cs="Arial"/>
          <w:b/>
          <w:sz w:val="12"/>
          <w:szCs w:val="24"/>
        </w:rPr>
      </w:pPr>
    </w:p>
    <w:p w:rsidR="00943DFC" w:rsidRPr="007C31A0" w:rsidRDefault="003B2CB5" w:rsidP="00943DFC">
      <w:pPr>
        <w:spacing w:line="276" w:lineRule="auto"/>
        <w:rPr>
          <w:rFonts w:cs="Arial"/>
          <w:szCs w:val="24"/>
        </w:rPr>
      </w:pPr>
      <w:r w:rsidRPr="00D40675">
        <w:rPr>
          <w:rFonts w:cs="Arial"/>
          <w:b/>
          <w:szCs w:val="24"/>
        </w:rPr>
        <w:t>X</w:t>
      </w:r>
      <w:r>
        <w:rPr>
          <w:rFonts w:cs="Arial"/>
          <w:b/>
          <w:szCs w:val="24"/>
        </w:rPr>
        <w:t>VI</w:t>
      </w:r>
      <w:r w:rsidRPr="00D40675">
        <w:rPr>
          <w:rFonts w:cs="Arial"/>
          <w:b/>
          <w:szCs w:val="24"/>
        </w:rPr>
        <w:t>.</w:t>
      </w:r>
      <w:r>
        <w:rPr>
          <w:rFonts w:cs="Arial"/>
          <w:b/>
          <w:szCs w:val="24"/>
        </w:rPr>
        <w:t>4</w:t>
      </w:r>
      <w:r w:rsidRPr="004263E2">
        <w:rPr>
          <w:rFonts w:cs="Arial"/>
          <w:b/>
          <w:szCs w:val="24"/>
        </w:rPr>
        <w:t xml:space="preserve">. </w:t>
      </w:r>
      <w:r w:rsidR="00943DFC" w:rsidRPr="009D582F">
        <w:rPr>
          <w:rFonts w:cs="Arial"/>
          <w:szCs w:val="24"/>
        </w:rPr>
        <w:t xml:space="preserve">Wyniki analiz </w:t>
      </w:r>
      <w:r w:rsidR="00943DFC" w:rsidRPr="00854C42">
        <w:rPr>
          <w:rFonts w:cs="Arial"/>
          <w:szCs w:val="24"/>
        </w:rPr>
        <w:t xml:space="preserve">jakości wód </w:t>
      </w:r>
      <w:r w:rsidR="00943DFC">
        <w:rPr>
          <w:rFonts w:cs="Arial"/>
          <w:szCs w:val="24"/>
        </w:rPr>
        <w:t xml:space="preserve">odciekowych, wód </w:t>
      </w:r>
      <w:r w:rsidR="00943DFC" w:rsidRPr="00F33E95">
        <w:rPr>
          <w:rFonts w:cs="Arial"/>
          <w:szCs w:val="24"/>
        </w:rPr>
        <w:t>podziemnych, jakości</w:t>
      </w:r>
      <w:r w:rsidR="00943DFC">
        <w:rPr>
          <w:rFonts w:cs="Arial"/>
          <w:szCs w:val="24"/>
        </w:rPr>
        <w:t xml:space="preserve"> gleby,</w:t>
      </w:r>
      <w:r w:rsidR="00943DFC" w:rsidRPr="009D582F">
        <w:rPr>
          <w:rFonts w:cs="Arial"/>
          <w:szCs w:val="24"/>
        </w:rPr>
        <w:t xml:space="preserve"> pomiarów pyłów i gazów wprowadzanych do powietrza, pomiarów hałasu prowadzący instalację będzie przekazywał do Marszałka Województwa Podkarpackiego w terminie nie później niż 30 dni od daty ich wykonania.</w:t>
      </w:r>
      <w:r w:rsidR="00943DFC">
        <w:rPr>
          <w:rFonts w:cs="Arial"/>
          <w:szCs w:val="24"/>
        </w:rPr>
        <w:t xml:space="preserve"> </w:t>
      </w:r>
      <w:r w:rsidR="00943DFC" w:rsidRPr="007C31A0">
        <w:rPr>
          <w:rFonts w:cs="Arial"/>
          <w:szCs w:val="24"/>
        </w:rPr>
        <w:t>Wyniki monitoringu instalacji przekazywane będą do Marszałka Województwa Podkarpackiego w Rzeszowie w formie „Raportu monitoringu instalacji za rok ...”. Raport z monitoringu powinien zawierać co najmniej: zbiorcze zestawienie wyników badań (wskaźnik, metodyka, tło, data, wynik), ocenę stanu jakościowego wód podziemnych w porównaniu do ustalonego stanu pierwotnego tła hydrogeochemicznego, ocenę trendu przemian chemizmu wód (w tym graficznie ze wskazaniem poziomu wskaźnika na tle hydrogeochemicznym, wartości dopuszczalnej wskaźnika), prezentację wyników zgodną z wymogami stawianymi aktualnie obowiązującym przepisem prawa, wnioski, zalecenia.</w:t>
      </w:r>
    </w:p>
    <w:p w:rsidR="00943DFC" w:rsidRPr="00F9042D" w:rsidRDefault="00943DFC" w:rsidP="00943DFC">
      <w:pPr>
        <w:spacing w:line="276" w:lineRule="auto"/>
        <w:rPr>
          <w:rFonts w:cs="Arial"/>
          <w:b/>
          <w:sz w:val="12"/>
          <w:szCs w:val="24"/>
        </w:rPr>
      </w:pPr>
    </w:p>
    <w:p w:rsidR="00943DFC" w:rsidRPr="004263E2" w:rsidRDefault="003B2CB5" w:rsidP="00943DFC">
      <w:pPr>
        <w:spacing w:line="276" w:lineRule="auto"/>
        <w:rPr>
          <w:rFonts w:cs="Arial"/>
          <w:szCs w:val="24"/>
        </w:rPr>
      </w:pPr>
      <w:r w:rsidRPr="00D40675">
        <w:rPr>
          <w:rFonts w:cs="Arial"/>
          <w:b/>
          <w:szCs w:val="24"/>
        </w:rPr>
        <w:t>X</w:t>
      </w:r>
      <w:r>
        <w:rPr>
          <w:rFonts w:cs="Arial"/>
          <w:b/>
          <w:szCs w:val="24"/>
        </w:rPr>
        <w:t>VI</w:t>
      </w:r>
      <w:r w:rsidRPr="00D40675">
        <w:rPr>
          <w:rFonts w:cs="Arial"/>
          <w:b/>
          <w:szCs w:val="24"/>
        </w:rPr>
        <w:t>.</w:t>
      </w:r>
      <w:r>
        <w:rPr>
          <w:rFonts w:cs="Arial"/>
          <w:b/>
          <w:szCs w:val="24"/>
        </w:rPr>
        <w:t>5</w:t>
      </w:r>
      <w:r w:rsidRPr="004263E2">
        <w:rPr>
          <w:rFonts w:cs="Arial"/>
          <w:b/>
          <w:szCs w:val="24"/>
        </w:rPr>
        <w:t xml:space="preserve">. </w:t>
      </w:r>
      <w:r w:rsidR="00943DFC" w:rsidRPr="004263E2">
        <w:rPr>
          <w:rFonts w:cs="Arial"/>
          <w:szCs w:val="24"/>
        </w:rPr>
        <w:t>Prowadzący będzie okazywał wyniki monitoringu do wglądu na każde żądanie organu ochrony środowiska.</w:t>
      </w:r>
    </w:p>
    <w:p w:rsidR="00943DFC" w:rsidRPr="00F9042D" w:rsidRDefault="00943DFC" w:rsidP="00943DFC">
      <w:pPr>
        <w:spacing w:line="276" w:lineRule="auto"/>
        <w:rPr>
          <w:rFonts w:cs="Arial"/>
          <w:b/>
          <w:sz w:val="12"/>
          <w:szCs w:val="24"/>
        </w:rPr>
      </w:pPr>
    </w:p>
    <w:p w:rsidR="00943DFC" w:rsidRPr="00942B4A" w:rsidRDefault="003B2CB5" w:rsidP="00943DFC">
      <w:pPr>
        <w:spacing w:line="276" w:lineRule="auto"/>
        <w:rPr>
          <w:rFonts w:cs="Arial"/>
          <w:szCs w:val="24"/>
        </w:rPr>
      </w:pPr>
      <w:r w:rsidRPr="00D40675">
        <w:rPr>
          <w:rFonts w:cs="Arial"/>
          <w:b/>
          <w:szCs w:val="24"/>
        </w:rPr>
        <w:lastRenderedPageBreak/>
        <w:t>X</w:t>
      </w:r>
      <w:r>
        <w:rPr>
          <w:rFonts w:cs="Arial"/>
          <w:b/>
          <w:szCs w:val="24"/>
        </w:rPr>
        <w:t>VI</w:t>
      </w:r>
      <w:r w:rsidRPr="00D40675">
        <w:rPr>
          <w:rFonts w:cs="Arial"/>
          <w:b/>
          <w:szCs w:val="24"/>
        </w:rPr>
        <w:t>.</w:t>
      </w:r>
      <w:r w:rsidRPr="001D1075">
        <w:rPr>
          <w:rFonts w:cs="Arial"/>
          <w:b/>
          <w:szCs w:val="24"/>
        </w:rPr>
        <w:t>6</w:t>
      </w:r>
      <w:r w:rsidRPr="001D1075">
        <w:rPr>
          <w:rFonts w:cs="Arial"/>
          <w:b/>
        </w:rPr>
        <w:t xml:space="preserve">. </w:t>
      </w:r>
      <w:r w:rsidR="00943DFC" w:rsidRPr="00942B4A">
        <w:rPr>
          <w:rFonts w:cs="Arial"/>
          <w:szCs w:val="24"/>
        </w:rPr>
        <w:t xml:space="preserve">Prowadzona będzie analiza wszystkich danych uzyskiwanych z monitoringu oraz podejmowane będą stosowne działania z niej wynikające. W przypadku stwierdzonych przekroczeń w trzech kolejnych wynikach, operator instalacji </w:t>
      </w:r>
      <w:r w:rsidR="00943DFC" w:rsidRPr="00942B4A">
        <w:rPr>
          <w:rFonts w:cs="Arial"/>
          <w:szCs w:val="24"/>
        </w:rPr>
        <w:br/>
        <w:t xml:space="preserve">dokona szczegółowej analizy przyczyn zaistniałych przekroczeń i przedłoży informację o podjętych działaniach w tym zakresie do Marszałka Województwa Podkarpackiego w Rzeszowie </w:t>
      </w:r>
      <w:r w:rsidR="008833CF">
        <w:rPr>
          <w:rFonts w:cs="Arial"/>
          <w:szCs w:val="24"/>
        </w:rPr>
        <w:t xml:space="preserve">oraz Podkarpackiego Wojewódzkiego Inspektora Ochrony Środowiska w Rzeszowie </w:t>
      </w:r>
      <w:r w:rsidR="00943DFC" w:rsidRPr="00942B4A">
        <w:rPr>
          <w:rFonts w:cs="Arial"/>
          <w:szCs w:val="24"/>
        </w:rPr>
        <w:t>w terminie do 30 dni.</w:t>
      </w:r>
    </w:p>
    <w:p w:rsidR="00943DFC" w:rsidRPr="00FE2457" w:rsidRDefault="00943DFC" w:rsidP="00943DFC">
      <w:pPr>
        <w:spacing w:line="276" w:lineRule="auto"/>
        <w:rPr>
          <w:rFonts w:cs="Arial"/>
          <w:b/>
          <w:sz w:val="12"/>
        </w:rPr>
      </w:pPr>
    </w:p>
    <w:p w:rsidR="00552E4C" w:rsidRDefault="003B2CB5" w:rsidP="00552E4C">
      <w:pPr>
        <w:tabs>
          <w:tab w:val="left" w:pos="284"/>
        </w:tabs>
        <w:spacing w:line="276" w:lineRule="auto"/>
        <w:rPr>
          <w:rFonts w:cs="Arial"/>
          <w:bCs/>
          <w:szCs w:val="24"/>
        </w:rPr>
      </w:pPr>
      <w:r w:rsidRPr="00D40675">
        <w:rPr>
          <w:rFonts w:cs="Arial"/>
          <w:b/>
          <w:szCs w:val="24"/>
        </w:rPr>
        <w:t>X</w:t>
      </w:r>
      <w:r>
        <w:rPr>
          <w:rFonts w:cs="Arial"/>
          <w:b/>
          <w:szCs w:val="24"/>
        </w:rPr>
        <w:t>VI</w:t>
      </w:r>
      <w:r w:rsidRPr="00D40675">
        <w:rPr>
          <w:rFonts w:cs="Arial"/>
          <w:b/>
          <w:szCs w:val="24"/>
        </w:rPr>
        <w:t>.</w:t>
      </w:r>
      <w:r w:rsidRPr="00E0539D">
        <w:rPr>
          <w:rFonts w:cs="Arial"/>
          <w:b/>
          <w:szCs w:val="24"/>
        </w:rPr>
        <w:t>7</w:t>
      </w:r>
      <w:r w:rsidRPr="00E0539D">
        <w:rPr>
          <w:rFonts w:cs="Arial"/>
          <w:b/>
        </w:rPr>
        <w:t>.</w:t>
      </w:r>
      <w:r w:rsidRPr="00E0539D">
        <w:rPr>
          <w:rFonts w:cs="Arial"/>
          <w:bCs/>
        </w:rPr>
        <w:t xml:space="preserve"> </w:t>
      </w:r>
      <w:r w:rsidR="00552E4C" w:rsidRPr="001D1075">
        <w:rPr>
          <w:rFonts w:cs="Arial"/>
          <w:bCs/>
        </w:rPr>
        <w:t xml:space="preserve">Zobowiązuję operatora instalacji do </w:t>
      </w:r>
      <w:r w:rsidR="00552E4C" w:rsidRPr="001D1075">
        <w:rPr>
          <w:rFonts w:cs="Arial"/>
          <w:szCs w:val="24"/>
        </w:rPr>
        <w:t xml:space="preserve">wykonania monitoringu </w:t>
      </w:r>
      <w:r w:rsidR="001D1075" w:rsidRPr="001D1075">
        <w:rPr>
          <w:rFonts w:cs="Arial"/>
          <w:szCs w:val="24"/>
        </w:rPr>
        <w:t xml:space="preserve">lokalnego </w:t>
      </w:r>
      <w:r w:rsidR="00552E4C" w:rsidRPr="001D1075">
        <w:rPr>
          <w:rFonts w:cs="Arial"/>
          <w:szCs w:val="24"/>
        </w:rPr>
        <w:t xml:space="preserve">wód podziemnych dla instalacji </w:t>
      </w:r>
      <w:r w:rsidR="001D1075" w:rsidRPr="001D1075">
        <w:rPr>
          <w:rFonts w:cs="Arial"/>
          <w:szCs w:val="24"/>
        </w:rPr>
        <w:t>mechaniczno-biologicznego przetwarzania odpadów</w:t>
      </w:r>
      <w:r w:rsidR="00552E4C" w:rsidRPr="001D1075">
        <w:rPr>
          <w:rFonts w:cs="Arial"/>
          <w:szCs w:val="24"/>
        </w:rPr>
        <w:t xml:space="preserve"> </w:t>
      </w:r>
      <w:r w:rsidR="001B20EE">
        <w:rPr>
          <w:rFonts w:cs="Arial"/>
          <w:szCs w:val="24"/>
        </w:rPr>
        <w:t xml:space="preserve"> </w:t>
      </w:r>
      <w:r w:rsidR="001B20EE">
        <w:rPr>
          <w:rFonts w:cs="Arial"/>
          <w:szCs w:val="24"/>
        </w:rPr>
        <w:br/>
        <w:t xml:space="preserve">w oparciu o projekt zatwierdzony przez Marszałka Województwa Podkarpackiego </w:t>
      </w:r>
      <w:r w:rsidR="001B20EE">
        <w:rPr>
          <w:rFonts w:cs="Arial"/>
          <w:szCs w:val="24"/>
        </w:rPr>
        <w:br/>
        <w:t xml:space="preserve">w celu śledzenia i oceny wpływu instalacji w czasie na stan jakości wód podziemnych, </w:t>
      </w:r>
      <w:r w:rsidR="00552E4C" w:rsidRPr="001D1075">
        <w:rPr>
          <w:rFonts w:cs="Arial"/>
          <w:szCs w:val="24"/>
        </w:rPr>
        <w:t>obejmujące</w:t>
      </w:r>
      <w:r w:rsidR="001B20EE">
        <w:rPr>
          <w:rFonts w:cs="Arial"/>
          <w:szCs w:val="24"/>
        </w:rPr>
        <w:t>go</w:t>
      </w:r>
      <w:r w:rsidR="00552E4C" w:rsidRPr="001D1075">
        <w:rPr>
          <w:rFonts w:cs="Arial"/>
          <w:szCs w:val="24"/>
        </w:rPr>
        <w:t>:</w:t>
      </w:r>
      <w:r w:rsidR="00552E4C" w:rsidRPr="006D28AA">
        <w:rPr>
          <w:rFonts w:cs="Arial"/>
          <w:szCs w:val="24"/>
        </w:rPr>
        <w:t xml:space="preserve"> </w:t>
      </w:r>
      <w:r w:rsidR="00552E4C" w:rsidRPr="006D28AA">
        <w:rPr>
          <w:rFonts w:cs="Arial"/>
          <w:bCs/>
          <w:szCs w:val="24"/>
        </w:rPr>
        <w:t xml:space="preserve"> </w:t>
      </w:r>
    </w:p>
    <w:p w:rsidR="00933616" w:rsidRPr="006D28AA" w:rsidRDefault="00933616" w:rsidP="00552E4C">
      <w:pPr>
        <w:tabs>
          <w:tab w:val="left" w:pos="284"/>
        </w:tabs>
        <w:spacing w:line="276" w:lineRule="auto"/>
        <w:rPr>
          <w:rFonts w:cs="Arial"/>
          <w:bCs/>
          <w:szCs w:val="24"/>
        </w:rPr>
      </w:pPr>
    </w:p>
    <w:p w:rsidR="00552E4C" w:rsidRPr="006D28AA" w:rsidRDefault="00552E4C" w:rsidP="0010543E">
      <w:pPr>
        <w:numPr>
          <w:ilvl w:val="0"/>
          <w:numId w:val="48"/>
        </w:numPr>
        <w:tabs>
          <w:tab w:val="left" w:pos="284"/>
        </w:tabs>
        <w:spacing w:line="276" w:lineRule="auto"/>
        <w:ind w:hanging="720"/>
        <w:rPr>
          <w:rFonts w:cs="Arial"/>
          <w:bCs/>
          <w:szCs w:val="24"/>
        </w:rPr>
      </w:pPr>
      <w:r w:rsidRPr="006D28AA">
        <w:rPr>
          <w:rFonts w:cs="Arial"/>
          <w:bCs/>
          <w:szCs w:val="24"/>
        </w:rPr>
        <w:t xml:space="preserve">pomiar poziomu wód podziemnych w otworach </w:t>
      </w:r>
      <w:r w:rsidR="001B20EE">
        <w:rPr>
          <w:rFonts w:cs="Arial"/>
          <w:bCs/>
          <w:szCs w:val="24"/>
        </w:rPr>
        <w:t>sozologiczno-</w:t>
      </w:r>
      <w:r w:rsidRPr="006D28AA">
        <w:rPr>
          <w:rFonts w:cs="Arial"/>
          <w:bCs/>
          <w:szCs w:val="24"/>
        </w:rPr>
        <w:t>obserwacyjnych,</w:t>
      </w:r>
    </w:p>
    <w:p w:rsidR="00552E4C" w:rsidRPr="006D28AA" w:rsidRDefault="00552E4C" w:rsidP="0010543E">
      <w:pPr>
        <w:numPr>
          <w:ilvl w:val="0"/>
          <w:numId w:val="48"/>
        </w:numPr>
        <w:tabs>
          <w:tab w:val="left" w:pos="0"/>
          <w:tab w:val="left" w:pos="284"/>
        </w:tabs>
        <w:spacing w:line="276" w:lineRule="auto"/>
        <w:ind w:left="0" w:firstLine="0"/>
        <w:rPr>
          <w:rFonts w:cs="Arial"/>
          <w:bCs/>
        </w:rPr>
      </w:pPr>
      <w:r w:rsidRPr="006D28AA">
        <w:rPr>
          <w:rFonts w:cs="Arial"/>
          <w:bCs/>
          <w:szCs w:val="24"/>
        </w:rPr>
        <w:t xml:space="preserve">badanie substancji i parametrów wskaźnikowych: </w:t>
      </w:r>
      <w:r w:rsidRPr="006D28AA">
        <w:rPr>
          <w:rFonts w:cs="Arial"/>
          <w:szCs w:val="24"/>
        </w:rPr>
        <w:t>odczyn (</w:t>
      </w:r>
      <w:proofErr w:type="spellStart"/>
      <w:r w:rsidRPr="006D28AA">
        <w:rPr>
          <w:rFonts w:cs="Arial"/>
          <w:szCs w:val="24"/>
        </w:rPr>
        <w:t>pH</w:t>
      </w:r>
      <w:proofErr w:type="spellEnd"/>
      <w:r w:rsidRPr="006D28AA">
        <w:rPr>
          <w:rFonts w:cs="Arial"/>
          <w:szCs w:val="24"/>
        </w:rPr>
        <w:t xml:space="preserve">), przewodność elektrolityczna właściwa, ogólny węgiel organiczny (OWO), zawartość poszczególnych metali ciężkich (Cu, Zn, Pb, Cd, Cr+6, Hg), sumę wielopierścieniowych węglowodorów aromatycznych (WWA), </w:t>
      </w:r>
      <w:r w:rsidRPr="006D28AA">
        <w:rPr>
          <w:rFonts w:cs="Arial"/>
          <w:bCs/>
        </w:rPr>
        <w:t>w terminie</w:t>
      </w:r>
      <w:r w:rsidRPr="006D28AA">
        <w:rPr>
          <w:rFonts w:cs="Arial"/>
          <w:szCs w:val="24"/>
        </w:rPr>
        <w:t xml:space="preserve"> </w:t>
      </w:r>
      <w:r w:rsidRPr="006D28AA">
        <w:rPr>
          <w:rFonts w:cs="Arial"/>
          <w:szCs w:val="24"/>
        </w:rPr>
        <w:br/>
      </w:r>
      <w:r w:rsidRPr="006D28AA">
        <w:rPr>
          <w:rFonts w:cs="Arial"/>
          <w:bCs/>
        </w:rPr>
        <w:t xml:space="preserve">do 6 miesięcy od dnia gdy niniejsza decyzja stanie się ostateczna. </w:t>
      </w:r>
    </w:p>
    <w:p w:rsidR="00552E4C" w:rsidRPr="006D28AA" w:rsidRDefault="00552E4C" w:rsidP="00F77C17">
      <w:pPr>
        <w:spacing w:line="276" w:lineRule="auto"/>
        <w:rPr>
          <w:rFonts w:cs="Arial"/>
          <w:b/>
          <w:bCs/>
          <w:sz w:val="16"/>
          <w:szCs w:val="24"/>
        </w:rPr>
      </w:pPr>
      <w:r w:rsidRPr="006D28AA">
        <w:rPr>
          <w:rFonts w:cs="Arial"/>
          <w:szCs w:val="24"/>
        </w:rPr>
        <w:t>Pomiary poziomu wód podziemnych w otworach obserwacyjnych oraz</w:t>
      </w:r>
      <w:r w:rsidRPr="006D28AA">
        <w:rPr>
          <w:rFonts w:cs="Arial"/>
          <w:bCs/>
          <w:szCs w:val="24"/>
        </w:rPr>
        <w:t xml:space="preserve"> w/w substancji i parametrów wskaźnikowych</w:t>
      </w:r>
      <w:r w:rsidRPr="006D28AA">
        <w:rPr>
          <w:rFonts w:cs="Arial"/>
          <w:szCs w:val="24"/>
        </w:rPr>
        <w:t xml:space="preserve"> wykonywane będą z częstotliwością </w:t>
      </w:r>
      <w:r w:rsidRPr="006D28AA">
        <w:rPr>
          <w:rFonts w:cs="Arial"/>
          <w:szCs w:val="24"/>
        </w:rPr>
        <w:br/>
        <w:t>co 2 lata (w tej samej porze roku tj. jesieni).</w:t>
      </w:r>
    </w:p>
    <w:p w:rsidR="00552E4C" w:rsidRPr="000C33EC" w:rsidRDefault="00552E4C" w:rsidP="00F77C17">
      <w:pPr>
        <w:spacing w:line="276" w:lineRule="auto"/>
        <w:rPr>
          <w:rFonts w:cs="Arial"/>
          <w:b/>
          <w:sz w:val="18"/>
          <w:highlight w:val="yellow"/>
        </w:rPr>
      </w:pPr>
    </w:p>
    <w:p w:rsidR="00552E4C" w:rsidRDefault="00071F2A" w:rsidP="00552E4C">
      <w:pPr>
        <w:spacing w:line="276" w:lineRule="auto"/>
        <w:rPr>
          <w:rFonts w:cs="Arial"/>
          <w:szCs w:val="24"/>
        </w:rPr>
      </w:pPr>
      <w:r w:rsidRPr="00D40675">
        <w:rPr>
          <w:rFonts w:cs="Arial"/>
          <w:b/>
          <w:szCs w:val="24"/>
        </w:rPr>
        <w:t>X</w:t>
      </w:r>
      <w:r>
        <w:rPr>
          <w:rFonts w:cs="Arial"/>
          <w:b/>
          <w:szCs w:val="24"/>
        </w:rPr>
        <w:t>VI</w:t>
      </w:r>
      <w:r w:rsidRPr="00D40675">
        <w:rPr>
          <w:rFonts w:cs="Arial"/>
          <w:b/>
          <w:szCs w:val="24"/>
        </w:rPr>
        <w:t>.</w:t>
      </w:r>
      <w:r>
        <w:rPr>
          <w:rFonts w:cs="Arial"/>
          <w:b/>
          <w:szCs w:val="24"/>
        </w:rPr>
        <w:t>8</w:t>
      </w:r>
      <w:r w:rsidRPr="006D28AA">
        <w:rPr>
          <w:rFonts w:cs="Arial"/>
          <w:b/>
          <w:szCs w:val="24"/>
        </w:rPr>
        <w:t xml:space="preserve">. </w:t>
      </w:r>
      <w:r w:rsidR="00552E4C" w:rsidRPr="00E0539D">
        <w:rPr>
          <w:rFonts w:cs="Arial"/>
          <w:szCs w:val="24"/>
        </w:rPr>
        <w:t xml:space="preserve">W celu wykazania, że z procesu stabilizacji tlenowej emitorami </w:t>
      </w:r>
      <w:r w:rsidR="00552E4C" w:rsidRPr="00E0539D">
        <w:rPr>
          <w:rFonts w:cs="Arial"/>
          <w:szCs w:val="24"/>
        </w:rPr>
        <w:br/>
        <w:t>E</w:t>
      </w:r>
      <w:r w:rsidR="00E0539D" w:rsidRPr="00E0539D">
        <w:rPr>
          <w:rFonts w:cs="Arial"/>
          <w:szCs w:val="24"/>
        </w:rPr>
        <w:t>5</w:t>
      </w:r>
      <w:r w:rsidR="00552E4C" w:rsidRPr="00E0539D">
        <w:rPr>
          <w:rFonts w:cs="Arial"/>
          <w:szCs w:val="24"/>
        </w:rPr>
        <w:t xml:space="preserve"> i E</w:t>
      </w:r>
      <w:r w:rsidR="00E0539D" w:rsidRPr="00E0539D">
        <w:rPr>
          <w:rFonts w:cs="Arial"/>
          <w:szCs w:val="24"/>
        </w:rPr>
        <w:t>6</w:t>
      </w:r>
      <w:r w:rsidR="00552E4C" w:rsidRPr="00E0539D">
        <w:rPr>
          <w:rFonts w:cs="Arial"/>
          <w:szCs w:val="24"/>
        </w:rPr>
        <w:t xml:space="preserve"> nie będą wprowadzane do powietrza inne zanieczyszczenia niż ustalone</w:t>
      </w:r>
      <w:r w:rsidR="00552E4C" w:rsidRPr="006D28AA">
        <w:rPr>
          <w:rFonts w:cs="Arial"/>
          <w:szCs w:val="24"/>
        </w:rPr>
        <w:t xml:space="preserve"> </w:t>
      </w:r>
      <w:r w:rsidR="00552E4C" w:rsidRPr="006D28AA">
        <w:rPr>
          <w:rFonts w:cs="Arial"/>
          <w:szCs w:val="24"/>
        </w:rPr>
        <w:br/>
        <w:t>w niniejszej decyzji, w terminie do 30 września 2016</w:t>
      </w:r>
      <w:r w:rsidR="00E0539D">
        <w:rPr>
          <w:rFonts w:cs="Arial"/>
          <w:szCs w:val="24"/>
        </w:rPr>
        <w:t xml:space="preserve"> </w:t>
      </w:r>
      <w:r w:rsidR="00552E4C" w:rsidRPr="006D28AA">
        <w:rPr>
          <w:rFonts w:cs="Arial"/>
          <w:szCs w:val="24"/>
        </w:rPr>
        <w:t xml:space="preserve">r. należy wykonać jednorazowe pomiary, co do rodzaju i ilości zanieczyszczeń wprowadzanych do powietrza. </w:t>
      </w:r>
      <w:r w:rsidR="00552E4C" w:rsidRPr="006D28AA">
        <w:rPr>
          <w:rFonts w:cs="Arial"/>
          <w:szCs w:val="24"/>
        </w:rPr>
        <w:br/>
        <w:t>W przypadku gdy ww. pomiary wykażą, że emitorami E</w:t>
      </w:r>
      <w:r w:rsidR="00E0539D">
        <w:rPr>
          <w:rFonts w:cs="Arial"/>
          <w:szCs w:val="24"/>
        </w:rPr>
        <w:t>5</w:t>
      </w:r>
      <w:r w:rsidR="00552E4C" w:rsidRPr="006D28AA">
        <w:rPr>
          <w:rFonts w:cs="Arial"/>
          <w:szCs w:val="24"/>
        </w:rPr>
        <w:t xml:space="preserve"> i E</w:t>
      </w:r>
      <w:r w:rsidR="00E0539D">
        <w:rPr>
          <w:rFonts w:cs="Arial"/>
          <w:szCs w:val="24"/>
        </w:rPr>
        <w:t>6</w:t>
      </w:r>
      <w:r w:rsidR="00552E4C" w:rsidRPr="006D28AA">
        <w:rPr>
          <w:rFonts w:cs="Arial"/>
          <w:szCs w:val="24"/>
        </w:rPr>
        <w:t xml:space="preserve"> wprowadzane </w:t>
      </w:r>
      <w:r w:rsidR="00552E4C" w:rsidRPr="006D28AA">
        <w:rPr>
          <w:rFonts w:cs="Arial"/>
          <w:szCs w:val="24"/>
        </w:rPr>
        <w:br/>
        <w:t>są do powietrza zanieczyszczenia inne niż określone w niniejszej decyzji, </w:t>
      </w:r>
      <w:r w:rsidR="00F77C17">
        <w:rPr>
          <w:rFonts w:cs="Arial"/>
          <w:szCs w:val="24"/>
        </w:rPr>
        <w:t xml:space="preserve"> </w:t>
      </w:r>
      <w:r w:rsidR="00552E4C" w:rsidRPr="006D28AA">
        <w:rPr>
          <w:rFonts w:cs="Arial"/>
          <w:szCs w:val="24"/>
        </w:rPr>
        <w:t>prowadzący instalację wystąpi z wnioskiem o dostosowanie przedmiotowego pozwolenia do stanu faktycznego w terminie do 31 grudnia 2016r.</w:t>
      </w:r>
    </w:p>
    <w:p w:rsidR="00F77C17" w:rsidRPr="00F77C17" w:rsidRDefault="00F77C17" w:rsidP="00552E4C">
      <w:pPr>
        <w:spacing w:line="276" w:lineRule="auto"/>
        <w:rPr>
          <w:rFonts w:cs="Arial"/>
          <w:szCs w:val="24"/>
        </w:rPr>
      </w:pPr>
    </w:p>
    <w:p w:rsidR="00552E4C" w:rsidRPr="006D28AA" w:rsidRDefault="00071F2A" w:rsidP="00F77C17">
      <w:pPr>
        <w:spacing w:line="276" w:lineRule="auto"/>
        <w:rPr>
          <w:rFonts w:cs="Arial"/>
          <w:bCs/>
          <w:szCs w:val="24"/>
        </w:rPr>
      </w:pPr>
      <w:r w:rsidRPr="00D40675">
        <w:rPr>
          <w:rFonts w:cs="Arial"/>
          <w:b/>
          <w:szCs w:val="24"/>
        </w:rPr>
        <w:t>X</w:t>
      </w:r>
      <w:r>
        <w:rPr>
          <w:rFonts w:cs="Arial"/>
          <w:b/>
          <w:szCs w:val="24"/>
        </w:rPr>
        <w:t>VI</w:t>
      </w:r>
      <w:r w:rsidRPr="00D40675">
        <w:rPr>
          <w:rFonts w:cs="Arial"/>
          <w:b/>
          <w:szCs w:val="24"/>
        </w:rPr>
        <w:t>.</w:t>
      </w:r>
      <w:r>
        <w:rPr>
          <w:rFonts w:cs="Arial"/>
          <w:b/>
        </w:rPr>
        <w:t>9</w:t>
      </w:r>
      <w:r w:rsidRPr="004263E2">
        <w:rPr>
          <w:rFonts w:cs="Arial"/>
          <w:b/>
        </w:rPr>
        <w:t>.</w:t>
      </w:r>
      <w:r w:rsidRPr="004263E2">
        <w:rPr>
          <w:rFonts w:cs="Arial"/>
          <w:bCs/>
        </w:rPr>
        <w:t xml:space="preserve"> </w:t>
      </w:r>
      <w:r w:rsidR="00552E4C" w:rsidRPr="006D28AA">
        <w:rPr>
          <w:rFonts w:cs="Arial"/>
          <w:szCs w:val="24"/>
        </w:rPr>
        <w:t xml:space="preserve">W celu sprawdzenia skuteczności działania </w:t>
      </w:r>
      <w:proofErr w:type="spellStart"/>
      <w:r w:rsidR="00552E4C" w:rsidRPr="006D28AA">
        <w:rPr>
          <w:rFonts w:cs="Arial"/>
          <w:szCs w:val="24"/>
        </w:rPr>
        <w:t>biofiltrów</w:t>
      </w:r>
      <w:proofErr w:type="spellEnd"/>
      <w:r w:rsidR="00552E4C" w:rsidRPr="006D28AA">
        <w:rPr>
          <w:rFonts w:cs="Arial"/>
          <w:szCs w:val="24"/>
        </w:rPr>
        <w:t xml:space="preserve">, tj. dotrzymania stopnia redukcji substancji </w:t>
      </w:r>
      <w:proofErr w:type="spellStart"/>
      <w:r w:rsidR="00552E4C" w:rsidRPr="006D28AA">
        <w:rPr>
          <w:rFonts w:cs="Arial"/>
          <w:szCs w:val="24"/>
        </w:rPr>
        <w:t>odorotwórczych</w:t>
      </w:r>
      <w:proofErr w:type="spellEnd"/>
      <w:r w:rsidR="00552E4C" w:rsidRPr="006D28AA">
        <w:rPr>
          <w:rFonts w:cs="Arial"/>
          <w:szCs w:val="24"/>
        </w:rPr>
        <w:t xml:space="preserve"> do poziomu </w:t>
      </w:r>
      <w:r w:rsidR="00552E4C" w:rsidRPr="00E0539D">
        <w:rPr>
          <w:rFonts w:cs="Arial"/>
          <w:szCs w:val="24"/>
        </w:rPr>
        <w:t xml:space="preserve">poniżej 500 </w:t>
      </w:r>
      <w:proofErr w:type="spellStart"/>
      <w:r w:rsidR="00552E4C" w:rsidRPr="00E0539D">
        <w:rPr>
          <w:rFonts w:cs="Arial"/>
          <w:szCs w:val="24"/>
        </w:rPr>
        <w:t>ou</w:t>
      </w:r>
      <w:proofErr w:type="spellEnd"/>
      <w:r w:rsidR="00552E4C" w:rsidRPr="00E0539D">
        <w:rPr>
          <w:rFonts w:cs="Arial"/>
          <w:szCs w:val="24"/>
        </w:rPr>
        <w:t>/m</w:t>
      </w:r>
      <w:r w:rsidR="00552E4C" w:rsidRPr="00E0539D">
        <w:rPr>
          <w:rFonts w:cs="Arial"/>
          <w:szCs w:val="24"/>
          <w:vertAlign w:val="superscript"/>
        </w:rPr>
        <w:t>3</w:t>
      </w:r>
      <w:r w:rsidR="00552E4C" w:rsidRPr="00E0539D">
        <w:rPr>
          <w:rFonts w:cs="Arial"/>
          <w:szCs w:val="24"/>
        </w:rPr>
        <w:t>,</w:t>
      </w:r>
      <w:r w:rsidR="00552E4C" w:rsidRPr="006D28AA">
        <w:rPr>
          <w:rFonts w:cs="Arial"/>
          <w:szCs w:val="24"/>
          <w:vertAlign w:val="superscript"/>
        </w:rPr>
        <w:t xml:space="preserve"> </w:t>
      </w:r>
      <w:r w:rsidR="00552E4C" w:rsidRPr="006D28AA">
        <w:rPr>
          <w:rFonts w:cs="Arial"/>
          <w:bCs/>
          <w:szCs w:val="24"/>
        </w:rPr>
        <w:t xml:space="preserve">zobowiązuję operatora instalacji do </w:t>
      </w:r>
      <w:r w:rsidR="00552E4C" w:rsidRPr="006D28AA">
        <w:rPr>
          <w:rFonts w:cs="Arial"/>
          <w:szCs w:val="24"/>
        </w:rPr>
        <w:t>przeprowadzania p</w:t>
      </w:r>
      <w:r w:rsidR="00552E4C" w:rsidRPr="006D28AA">
        <w:rPr>
          <w:rFonts w:cs="Arial"/>
          <w:bCs/>
          <w:szCs w:val="24"/>
        </w:rPr>
        <w:t xml:space="preserve">omiarów emisji zanieczyszczeń </w:t>
      </w:r>
      <w:proofErr w:type="spellStart"/>
      <w:r w:rsidR="00552E4C" w:rsidRPr="006D28AA">
        <w:rPr>
          <w:rFonts w:cs="Arial"/>
          <w:bCs/>
          <w:szCs w:val="24"/>
        </w:rPr>
        <w:t>odorowych</w:t>
      </w:r>
      <w:proofErr w:type="spellEnd"/>
      <w:r w:rsidR="00552E4C" w:rsidRPr="006D28AA">
        <w:rPr>
          <w:rFonts w:cs="Arial"/>
          <w:bCs/>
          <w:szCs w:val="24"/>
        </w:rPr>
        <w:t xml:space="preserve"> z </w:t>
      </w:r>
      <w:proofErr w:type="spellStart"/>
      <w:r w:rsidR="00552E4C" w:rsidRPr="006D28AA">
        <w:rPr>
          <w:rFonts w:cs="Arial"/>
          <w:bCs/>
          <w:szCs w:val="24"/>
        </w:rPr>
        <w:t>biofiltrów</w:t>
      </w:r>
      <w:proofErr w:type="spellEnd"/>
      <w:r w:rsidR="00552E4C" w:rsidRPr="006D28AA">
        <w:rPr>
          <w:rFonts w:cs="Arial"/>
          <w:bCs/>
          <w:szCs w:val="24"/>
        </w:rPr>
        <w:t xml:space="preserve"> metodą </w:t>
      </w:r>
      <w:proofErr w:type="spellStart"/>
      <w:r w:rsidR="00552E4C" w:rsidRPr="006D28AA">
        <w:rPr>
          <w:rFonts w:cs="Arial"/>
          <w:bCs/>
          <w:szCs w:val="24"/>
        </w:rPr>
        <w:t>olfaktometryczną</w:t>
      </w:r>
      <w:proofErr w:type="spellEnd"/>
      <w:r w:rsidR="00552E4C" w:rsidRPr="006D28AA">
        <w:rPr>
          <w:rFonts w:cs="Arial"/>
          <w:bCs/>
          <w:szCs w:val="24"/>
        </w:rPr>
        <w:t xml:space="preserve"> z częstotliwością 2 razy w roku</w:t>
      </w:r>
      <w:r w:rsidR="00F77C17">
        <w:rPr>
          <w:rFonts w:cs="Arial"/>
          <w:bCs/>
          <w:szCs w:val="24"/>
        </w:rPr>
        <w:br/>
      </w:r>
      <w:r w:rsidR="00552E4C" w:rsidRPr="006D28AA">
        <w:rPr>
          <w:rFonts w:cs="Arial"/>
          <w:bCs/>
          <w:szCs w:val="24"/>
        </w:rPr>
        <w:t xml:space="preserve">w tym co najmniej raz w okresie letnim. </w:t>
      </w:r>
    </w:p>
    <w:p w:rsidR="00E54C90" w:rsidRPr="006D28AA" w:rsidRDefault="00E54C90" w:rsidP="00E54C90">
      <w:pPr>
        <w:spacing w:line="276" w:lineRule="auto"/>
        <w:rPr>
          <w:rFonts w:cs="Arial"/>
          <w:bCs/>
          <w:szCs w:val="24"/>
        </w:rPr>
      </w:pPr>
      <w:r w:rsidRPr="006D28AA">
        <w:rPr>
          <w:rFonts w:cs="Arial"/>
          <w:bCs/>
          <w:szCs w:val="24"/>
        </w:rPr>
        <w:t>Wyniki ww. pomiarów należy przedkładać Marszałkowi Województwa Podkarpackiego w terminie 30 dni od daty ich wykonania.</w:t>
      </w:r>
    </w:p>
    <w:p w:rsidR="00552E4C" w:rsidRPr="003C097D" w:rsidRDefault="00552E4C" w:rsidP="00943DFC">
      <w:pPr>
        <w:spacing w:line="276" w:lineRule="auto"/>
        <w:rPr>
          <w:rFonts w:cs="Arial"/>
          <w:b/>
          <w:sz w:val="14"/>
        </w:rPr>
      </w:pPr>
    </w:p>
    <w:p w:rsidR="00943DFC" w:rsidRPr="004263E2" w:rsidRDefault="00071F2A" w:rsidP="00943DFC">
      <w:pPr>
        <w:spacing w:line="276" w:lineRule="auto"/>
        <w:rPr>
          <w:rFonts w:cs="Arial"/>
          <w:bCs/>
        </w:rPr>
      </w:pPr>
      <w:r w:rsidRPr="00D40675">
        <w:rPr>
          <w:rFonts w:cs="Arial"/>
          <w:b/>
          <w:szCs w:val="24"/>
        </w:rPr>
        <w:t>X</w:t>
      </w:r>
      <w:r>
        <w:rPr>
          <w:rFonts w:cs="Arial"/>
          <w:b/>
          <w:szCs w:val="24"/>
        </w:rPr>
        <w:t>VI</w:t>
      </w:r>
      <w:r w:rsidRPr="00D40675">
        <w:rPr>
          <w:rFonts w:cs="Arial"/>
          <w:b/>
          <w:szCs w:val="24"/>
        </w:rPr>
        <w:t>.</w:t>
      </w:r>
      <w:r>
        <w:rPr>
          <w:rFonts w:cs="Arial"/>
          <w:b/>
        </w:rPr>
        <w:t>10</w:t>
      </w:r>
      <w:r w:rsidRPr="004263E2">
        <w:rPr>
          <w:rFonts w:cs="Arial"/>
          <w:b/>
        </w:rPr>
        <w:t>.</w:t>
      </w:r>
      <w:r w:rsidRPr="004263E2">
        <w:rPr>
          <w:rFonts w:cs="Arial"/>
          <w:bCs/>
        </w:rPr>
        <w:t xml:space="preserve"> </w:t>
      </w:r>
      <w:r w:rsidR="00943DFC" w:rsidRPr="004263E2">
        <w:rPr>
          <w:rFonts w:cs="Arial"/>
          <w:bCs/>
        </w:rPr>
        <w:t xml:space="preserve">Zobowiązuję operatora instalacji do posiadania procedury jednoznacznie klasyfikującej odpady wytwarzane </w:t>
      </w:r>
      <w:r w:rsidR="00943DFC">
        <w:rPr>
          <w:rFonts w:cs="Arial"/>
          <w:bCs/>
        </w:rPr>
        <w:t>w</w:t>
      </w:r>
      <w:r w:rsidR="00943DFC" w:rsidRPr="004263E2">
        <w:rPr>
          <w:rFonts w:cs="Arial"/>
          <w:bCs/>
        </w:rPr>
        <w:t xml:space="preserve"> </w:t>
      </w:r>
      <w:r w:rsidR="00943DFC" w:rsidRPr="004263E2">
        <w:rPr>
          <w:rFonts w:cs="Arial"/>
          <w:szCs w:val="24"/>
        </w:rPr>
        <w:t>sortowni</w:t>
      </w:r>
      <w:r w:rsidR="00943DFC" w:rsidRPr="004263E2">
        <w:rPr>
          <w:rFonts w:cs="Arial"/>
          <w:bCs/>
        </w:rPr>
        <w:t xml:space="preserve"> odpadów</w:t>
      </w:r>
      <w:r w:rsidR="00943DFC">
        <w:rPr>
          <w:rFonts w:cs="Arial"/>
          <w:bCs/>
        </w:rPr>
        <w:t xml:space="preserve"> </w:t>
      </w:r>
      <w:r w:rsidR="00943DFC" w:rsidRPr="004263E2">
        <w:rPr>
          <w:rFonts w:cs="Arial"/>
          <w:bCs/>
        </w:rPr>
        <w:t xml:space="preserve">o kodzie </w:t>
      </w:r>
      <w:r w:rsidR="00943DFC">
        <w:rPr>
          <w:rFonts w:cs="Arial"/>
          <w:bCs/>
        </w:rPr>
        <w:t xml:space="preserve">ex </w:t>
      </w:r>
      <w:r w:rsidR="00943DFC" w:rsidRPr="004263E2">
        <w:rPr>
          <w:rFonts w:cs="Arial"/>
          <w:bCs/>
        </w:rPr>
        <w:t xml:space="preserve">19 12 12 </w:t>
      </w:r>
      <w:r w:rsidR="00943DFC" w:rsidRPr="004263E2">
        <w:rPr>
          <w:rFonts w:cs="Arial"/>
          <w:szCs w:val="24"/>
        </w:rPr>
        <w:t xml:space="preserve">/Inne odpady (w tym zmieszane substancje i przedmioty) z mechanicznej obróbki odpadów inne niż wymienione w 19 12 11/ </w:t>
      </w:r>
      <w:r w:rsidR="00943DFC" w:rsidRPr="004263E2">
        <w:rPr>
          <w:rFonts w:cs="Arial"/>
          <w:bCs/>
        </w:rPr>
        <w:t xml:space="preserve">jako odpady inne niż niebezpieczne, </w:t>
      </w:r>
      <w:r w:rsidR="00943DFC" w:rsidRPr="004263E2">
        <w:rPr>
          <w:rFonts w:cs="Arial"/>
          <w:bCs/>
          <w:szCs w:val="24"/>
        </w:rPr>
        <w:t xml:space="preserve">tj. wskazania </w:t>
      </w:r>
      <w:r w:rsidR="00943DFC">
        <w:rPr>
          <w:rFonts w:cs="Arial"/>
          <w:szCs w:val="24"/>
        </w:rPr>
        <w:lastRenderedPageBreak/>
        <w:t>możliwości</w:t>
      </w:r>
      <w:r w:rsidR="00943DFC" w:rsidRPr="004263E2">
        <w:rPr>
          <w:rFonts w:cs="Arial"/>
          <w:szCs w:val="24"/>
        </w:rPr>
        <w:t xml:space="preserve"> wydzielenia w/w odpadów ze strumienia odpadów jako odpady inne niż niebezpieczne oraz określenia sposobu zapobiegania mieszania się odpadów niebezpiecznych i innych niż niebezpieczne w toku gospodarowania tymi odpadami.</w:t>
      </w:r>
    </w:p>
    <w:p w:rsidR="00943DFC" w:rsidRPr="00F9042D" w:rsidRDefault="00943DFC" w:rsidP="00943DFC">
      <w:pPr>
        <w:tabs>
          <w:tab w:val="left" w:pos="284"/>
        </w:tabs>
        <w:spacing w:line="276" w:lineRule="auto"/>
        <w:rPr>
          <w:rFonts w:cs="Arial"/>
          <w:bCs/>
          <w:sz w:val="12"/>
          <w:szCs w:val="16"/>
        </w:rPr>
      </w:pPr>
    </w:p>
    <w:p w:rsidR="00943DFC" w:rsidRDefault="00071F2A" w:rsidP="00943DFC">
      <w:pPr>
        <w:tabs>
          <w:tab w:val="left" w:pos="284"/>
        </w:tabs>
        <w:spacing w:line="276" w:lineRule="auto"/>
        <w:rPr>
          <w:rFonts w:cs="Arial"/>
          <w:bCs/>
        </w:rPr>
      </w:pPr>
      <w:r w:rsidRPr="00D40675">
        <w:rPr>
          <w:rFonts w:cs="Arial"/>
          <w:b/>
          <w:szCs w:val="24"/>
        </w:rPr>
        <w:t>X</w:t>
      </w:r>
      <w:r>
        <w:rPr>
          <w:rFonts w:cs="Arial"/>
          <w:b/>
          <w:szCs w:val="24"/>
        </w:rPr>
        <w:t>VI</w:t>
      </w:r>
      <w:r w:rsidRPr="00D40675">
        <w:rPr>
          <w:rFonts w:cs="Arial"/>
          <w:b/>
          <w:szCs w:val="24"/>
        </w:rPr>
        <w:t>.</w:t>
      </w:r>
      <w:r>
        <w:rPr>
          <w:rFonts w:cs="Arial"/>
          <w:b/>
          <w:szCs w:val="24"/>
        </w:rPr>
        <w:t>11</w:t>
      </w:r>
      <w:r w:rsidRPr="00937F83">
        <w:rPr>
          <w:rFonts w:cs="Arial"/>
          <w:b/>
          <w:szCs w:val="24"/>
        </w:rPr>
        <w:t>.</w:t>
      </w:r>
      <w:r>
        <w:rPr>
          <w:rFonts w:cs="Arial"/>
          <w:szCs w:val="24"/>
        </w:rPr>
        <w:t xml:space="preserve"> </w:t>
      </w:r>
      <w:r w:rsidR="00943DFC" w:rsidRPr="006C576E">
        <w:rPr>
          <w:rFonts w:cs="Arial"/>
          <w:color w:val="000000"/>
          <w:szCs w:val="24"/>
        </w:rPr>
        <w:t xml:space="preserve">Przestrzegany będzie reżim technologiczny. </w:t>
      </w:r>
      <w:r w:rsidR="00943DFC">
        <w:rPr>
          <w:rFonts w:cs="Arial"/>
          <w:color w:val="000000"/>
          <w:szCs w:val="24"/>
        </w:rPr>
        <w:t>Przetwarzanie odpadów</w:t>
      </w:r>
      <w:r w:rsidR="00943DFC" w:rsidRPr="006C576E">
        <w:rPr>
          <w:rFonts w:cs="Arial"/>
          <w:color w:val="000000"/>
          <w:szCs w:val="24"/>
        </w:rPr>
        <w:t xml:space="preserve"> prowadzon</w:t>
      </w:r>
      <w:r w:rsidR="00943DFC">
        <w:rPr>
          <w:rFonts w:cs="Arial"/>
          <w:color w:val="000000"/>
          <w:szCs w:val="24"/>
        </w:rPr>
        <w:t>e</w:t>
      </w:r>
      <w:r w:rsidR="00943DFC" w:rsidRPr="006C576E">
        <w:rPr>
          <w:rFonts w:cs="Arial"/>
          <w:color w:val="000000"/>
          <w:szCs w:val="24"/>
        </w:rPr>
        <w:t xml:space="preserve"> będzie w sposób zapewniający ograniczenie uciążliwości odorowej oraz pyłowej poza terenem do którego Spółka posiada tytuł prawny.</w:t>
      </w:r>
    </w:p>
    <w:p w:rsidR="00943DFC" w:rsidRPr="00F9042D" w:rsidRDefault="00943DFC" w:rsidP="00943DFC">
      <w:pPr>
        <w:tabs>
          <w:tab w:val="left" w:pos="284"/>
        </w:tabs>
        <w:spacing w:line="276" w:lineRule="auto"/>
        <w:rPr>
          <w:rFonts w:cs="Arial"/>
          <w:bCs/>
          <w:sz w:val="12"/>
        </w:rPr>
      </w:pPr>
    </w:p>
    <w:p w:rsidR="00071F2A" w:rsidRPr="002B7D4F" w:rsidRDefault="00071F2A" w:rsidP="00071F2A">
      <w:pPr>
        <w:spacing w:line="276" w:lineRule="auto"/>
        <w:rPr>
          <w:rFonts w:cs="Arial"/>
          <w:bCs/>
          <w:sz w:val="6"/>
        </w:rPr>
      </w:pPr>
      <w:r w:rsidRPr="00D40675">
        <w:rPr>
          <w:rFonts w:cs="Arial"/>
          <w:b/>
          <w:szCs w:val="24"/>
        </w:rPr>
        <w:t>X</w:t>
      </w:r>
      <w:r>
        <w:rPr>
          <w:rFonts w:cs="Arial"/>
          <w:b/>
          <w:szCs w:val="24"/>
        </w:rPr>
        <w:t>VI</w:t>
      </w:r>
      <w:r w:rsidRPr="00D40675">
        <w:rPr>
          <w:rFonts w:cs="Arial"/>
          <w:b/>
          <w:szCs w:val="24"/>
        </w:rPr>
        <w:t>.</w:t>
      </w:r>
      <w:r>
        <w:rPr>
          <w:rFonts w:cs="Arial"/>
          <w:b/>
          <w:szCs w:val="24"/>
        </w:rPr>
        <w:t>12</w:t>
      </w:r>
      <w:r w:rsidRPr="00937F83">
        <w:rPr>
          <w:rFonts w:cs="Arial"/>
          <w:b/>
          <w:szCs w:val="24"/>
        </w:rPr>
        <w:t>.</w:t>
      </w:r>
      <w:r>
        <w:rPr>
          <w:rFonts w:cs="Arial"/>
          <w:szCs w:val="24"/>
        </w:rPr>
        <w:t xml:space="preserve"> </w:t>
      </w:r>
      <w:r w:rsidRPr="006D28AA">
        <w:rPr>
          <w:rFonts w:cs="Arial"/>
          <w:bCs/>
        </w:rPr>
        <w:t xml:space="preserve">Zobowiązuję operatora instalacji do </w:t>
      </w:r>
      <w:r>
        <w:rPr>
          <w:rFonts w:cs="Arial"/>
          <w:szCs w:val="24"/>
        </w:rPr>
        <w:t>posiadania</w:t>
      </w:r>
      <w:r w:rsidRPr="006D28AA">
        <w:rPr>
          <w:rFonts w:cs="Arial"/>
          <w:szCs w:val="24"/>
        </w:rPr>
        <w:t xml:space="preserve"> instrukcji obsługi (eksploatacji) instalacji mechaniczno-biologicznego przetwarzania odpadów</w:t>
      </w:r>
      <w:r>
        <w:rPr>
          <w:rFonts w:cs="Arial"/>
          <w:szCs w:val="24"/>
        </w:rPr>
        <w:t>.</w:t>
      </w:r>
      <w:r w:rsidRPr="006D28AA">
        <w:rPr>
          <w:rFonts w:cs="Arial"/>
          <w:szCs w:val="24"/>
        </w:rPr>
        <w:t xml:space="preserve"> </w:t>
      </w:r>
    </w:p>
    <w:p w:rsidR="00943DFC" w:rsidRPr="00186F13" w:rsidRDefault="00943DFC" w:rsidP="00071F2A">
      <w:pPr>
        <w:tabs>
          <w:tab w:val="left" w:pos="284"/>
        </w:tabs>
        <w:spacing w:line="276" w:lineRule="auto"/>
        <w:rPr>
          <w:rFonts w:cs="Arial"/>
          <w:b/>
          <w:sz w:val="14"/>
          <w:szCs w:val="24"/>
        </w:rPr>
      </w:pPr>
    </w:p>
    <w:p w:rsidR="00943DFC" w:rsidRDefault="00071F2A" w:rsidP="00943DFC">
      <w:pPr>
        <w:spacing w:line="276" w:lineRule="auto"/>
        <w:rPr>
          <w:rFonts w:cs="Arial"/>
          <w:szCs w:val="24"/>
        </w:rPr>
      </w:pPr>
      <w:r w:rsidRPr="00D40675">
        <w:rPr>
          <w:rFonts w:cs="Arial"/>
          <w:b/>
          <w:szCs w:val="24"/>
        </w:rPr>
        <w:t>X</w:t>
      </w:r>
      <w:r>
        <w:rPr>
          <w:rFonts w:cs="Arial"/>
          <w:b/>
          <w:szCs w:val="24"/>
        </w:rPr>
        <w:t>VI</w:t>
      </w:r>
      <w:r w:rsidRPr="00D40675">
        <w:rPr>
          <w:rFonts w:cs="Arial"/>
          <w:b/>
          <w:szCs w:val="24"/>
        </w:rPr>
        <w:t>.</w:t>
      </w:r>
      <w:r>
        <w:rPr>
          <w:rFonts w:cs="Arial"/>
          <w:b/>
          <w:bCs/>
          <w:color w:val="000000"/>
          <w:szCs w:val="24"/>
        </w:rPr>
        <w:t>13</w:t>
      </w:r>
      <w:r w:rsidRPr="006C576E">
        <w:rPr>
          <w:rFonts w:cs="Arial"/>
          <w:b/>
          <w:bCs/>
          <w:color w:val="000000"/>
          <w:szCs w:val="24"/>
        </w:rPr>
        <w:t xml:space="preserve">. </w:t>
      </w:r>
      <w:r w:rsidR="00943DFC" w:rsidRPr="00E24CAD">
        <w:rPr>
          <w:rFonts w:cs="Arial"/>
          <w:bCs/>
        </w:rPr>
        <w:t xml:space="preserve">Zobowiązuję operatora instalacji do </w:t>
      </w:r>
      <w:r w:rsidR="00943DFC">
        <w:rPr>
          <w:rFonts w:cs="Arial"/>
          <w:szCs w:val="24"/>
        </w:rPr>
        <w:t>opracowania instrukcji eksploatacji opisującej</w:t>
      </w:r>
      <w:r w:rsidR="00943DFC" w:rsidRPr="00937F83">
        <w:rPr>
          <w:rFonts w:cs="Arial"/>
          <w:szCs w:val="24"/>
        </w:rPr>
        <w:t xml:space="preserve"> techniki kontroli przy załadunku i wyładunku odpadów, z uwzględnieniem procedur na wypadek stwierdzenia w strumieniu dostarczonych odpadów, odpadów noszących charakter odpadów niebezpiecznych</w:t>
      </w:r>
      <w:r w:rsidR="00943DFC">
        <w:rPr>
          <w:rFonts w:cs="Arial"/>
          <w:szCs w:val="24"/>
        </w:rPr>
        <w:t>,</w:t>
      </w:r>
      <w:r w:rsidR="00943DFC" w:rsidRPr="00EE40CF">
        <w:rPr>
          <w:rFonts w:cs="Arial"/>
          <w:bCs/>
        </w:rPr>
        <w:t xml:space="preserve"> </w:t>
      </w:r>
      <w:r w:rsidR="00943DFC" w:rsidRPr="00E24CAD">
        <w:rPr>
          <w:rFonts w:cs="Arial"/>
          <w:bCs/>
        </w:rPr>
        <w:t xml:space="preserve">w terminie do </w:t>
      </w:r>
      <w:r w:rsidR="00943DFC">
        <w:rPr>
          <w:rFonts w:cs="Arial"/>
          <w:bCs/>
        </w:rPr>
        <w:t>1</w:t>
      </w:r>
      <w:r w:rsidR="00943DFC" w:rsidRPr="00E24CAD">
        <w:rPr>
          <w:rFonts w:cs="Arial"/>
          <w:bCs/>
        </w:rPr>
        <w:t xml:space="preserve"> miesi</w:t>
      </w:r>
      <w:r w:rsidR="00943DFC">
        <w:rPr>
          <w:rFonts w:cs="Arial"/>
          <w:bCs/>
        </w:rPr>
        <w:t>ąca</w:t>
      </w:r>
      <w:r w:rsidR="00943DFC" w:rsidRPr="00E24CAD">
        <w:rPr>
          <w:rFonts w:cs="Arial"/>
          <w:bCs/>
        </w:rPr>
        <w:t xml:space="preserve"> </w:t>
      </w:r>
      <w:r w:rsidR="00943DFC" w:rsidRPr="00E24CAD">
        <w:rPr>
          <w:rFonts w:cs="Arial"/>
          <w:bCs/>
        </w:rPr>
        <w:br/>
        <w:t>od dnia, gdy niniejsza decyzja stanie się ostateczna.</w:t>
      </w:r>
    </w:p>
    <w:p w:rsidR="00943DFC" w:rsidRPr="00F9042D" w:rsidRDefault="00943DFC" w:rsidP="00943DFC">
      <w:pPr>
        <w:spacing w:line="276" w:lineRule="auto"/>
        <w:rPr>
          <w:rFonts w:cs="Arial"/>
          <w:color w:val="000000"/>
          <w:sz w:val="12"/>
          <w:szCs w:val="24"/>
        </w:rPr>
      </w:pPr>
    </w:p>
    <w:p w:rsidR="00943DFC" w:rsidRPr="006C576E" w:rsidRDefault="00071F2A" w:rsidP="00943DFC">
      <w:pPr>
        <w:spacing w:line="276" w:lineRule="auto"/>
        <w:rPr>
          <w:rFonts w:ascii="Calibri" w:hAnsi="Calibri"/>
          <w:color w:val="000000"/>
          <w:szCs w:val="24"/>
        </w:rPr>
      </w:pPr>
      <w:r w:rsidRPr="00D40675">
        <w:rPr>
          <w:rFonts w:cs="Arial"/>
          <w:b/>
          <w:szCs w:val="24"/>
        </w:rPr>
        <w:t>X</w:t>
      </w:r>
      <w:r>
        <w:rPr>
          <w:rFonts w:cs="Arial"/>
          <w:b/>
          <w:szCs w:val="24"/>
        </w:rPr>
        <w:t>VI</w:t>
      </w:r>
      <w:r w:rsidRPr="00D40675">
        <w:rPr>
          <w:rFonts w:cs="Arial"/>
          <w:b/>
          <w:szCs w:val="24"/>
        </w:rPr>
        <w:t>.</w:t>
      </w:r>
      <w:r>
        <w:rPr>
          <w:rFonts w:cs="Arial"/>
          <w:b/>
          <w:bCs/>
          <w:color w:val="000000"/>
          <w:szCs w:val="24"/>
        </w:rPr>
        <w:t>14</w:t>
      </w:r>
      <w:r w:rsidRPr="006C576E">
        <w:rPr>
          <w:rFonts w:cs="Arial"/>
          <w:b/>
          <w:bCs/>
          <w:color w:val="000000"/>
          <w:szCs w:val="24"/>
        </w:rPr>
        <w:t xml:space="preserve">. </w:t>
      </w:r>
      <w:r w:rsidR="00943DFC" w:rsidRPr="006C576E">
        <w:rPr>
          <w:rFonts w:cs="Arial"/>
          <w:color w:val="000000"/>
          <w:szCs w:val="24"/>
        </w:rPr>
        <w:t>Opracowany i</w:t>
      </w:r>
      <w:r w:rsidR="00943DFC" w:rsidRPr="006C576E">
        <w:rPr>
          <w:rFonts w:cs="Arial"/>
          <w:b/>
          <w:bCs/>
          <w:color w:val="000000"/>
          <w:szCs w:val="24"/>
        </w:rPr>
        <w:t xml:space="preserve"> </w:t>
      </w:r>
      <w:r w:rsidR="00943DFC" w:rsidRPr="006C576E">
        <w:rPr>
          <w:rFonts w:cs="Arial"/>
          <w:color w:val="000000"/>
          <w:szCs w:val="24"/>
        </w:rPr>
        <w:t>wdrożony zostanie program zarządzania odorami celem prewencji</w:t>
      </w:r>
      <w:r>
        <w:rPr>
          <w:rFonts w:cs="Arial"/>
          <w:color w:val="000000"/>
          <w:szCs w:val="24"/>
        </w:rPr>
        <w:t xml:space="preserve"> </w:t>
      </w:r>
      <w:r w:rsidR="00943DFC" w:rsidRPr="006C576E">
        <w:rPr>
          <w:rFonts w:cs="Arial"/>
          <w:color w:val="000000"/>
          <w:szCs w:val="24"/>
        </w:rPr>
        <w:t>i redukcji odorów  do dnia 31 grudnia 2016</w:t>
      </w:r>
      <w:r w:rsidR="00943DFC">
        <w:rPr>
          <w:rFonts w:cs="Arial"/>
          <w:color w:val="000000"/>
          <w:szCs w:val="24"/>
        </w:rPr>
        <w:t xml:space="preserve"> </w:t>
      </w:r>
      <w:r w:rsidR="00943DFC" w:rsidRPr="006C576E">
        <w:rPr>
          <w:rFonts w:cs="Arial"/>
          <w:color w:val="000000"/>
          <w:szCs w:val="24"/>
        </w:rPr>
        <w:t xml:space="preserve">r. Program zostanie przedstawiony Marszałkowi Województwa Podkarpackiego nie później niż 30 dni </w:t>
      </w:r>
      <w:r w:rsidR="00943DFC" w:rsidRPr="006C576E">
        <w:rPr>
          <w:rFonts w:cs="Arial"/>
          <w:color w:val="000000"/>
          <w:szCs w:val="24"/>
        </w:rPr>
        <w:br/>
        <w:t xml:space="preserve">od daty jego zatwierdzenia. </w:t>
      </w:r>
    </w:p>
    <w:p w:rsidR="00943DFC" w:rsidRPr="003C097D" w:rsidRDefault="00943DFC" w:rsidP="00943DFC">
      <w:pPr>
        <w:spacing w:line="276" w:lineRule="auto"/>
        <w:rPr>
          <w:rFonts w:cs="Arial"/>
          <w:b/>
          <w:bCs/>
          <w:sz w:val="16"/>
          <w:szCs w:val="24"/>
        </w:rPr>
      </w:pPr>
    </w:p>
    <w:p w:rsidR="00943DFC" w:rsidRPr="001A7DBA" w:rsidRDefault="00943DFC" w:rsidP="00943DFC">
      <w:pPr>
        <w:spacing w:line="276" w:lineRule="auto"/>
        <w:rPr>
          <w:rFonts w:cs="Arial"/>
          <w:b/>
          <w:szCs w:val="24"/>
        </w:rPr>
      </w:pPr>
      <w:r w:rsidRPr="00FB4D59">
        <w:rPr>
          <w:rFonts w:cs="Arial"/>
          <w:b/>
          <w:bCs/>
          <w:szCs w:val="24"/>
        </w:rPr>
        <w:t>X</w:t>
      </w:r>
      <w:r w:rsidR="002A700C">
        <w:rPr>
          <w:rFonts w:cs="Arial"/>
          <w:b/>
          <w:bCs/>
          <w:szCs w:val="24"/>
        </w:rPr>
        <w:t>VII</w:t>
      </w:r>
      <w:r w:rsidRPr="00732005">
        <w:rPr>
          <w:rFonts w:cs="Arial"/>
          <w:b/>
          <w:bCs/>
          <w:szCs w:val="24"/>
        </w:rPr>
        <w:t xml:space="preserve">. </w:t>
      </w:r>
      <w:r w:rsidRPr="00732005">
        <w:rPr>
          <w:rFonts w:cs="Arial"/>
          <w:b/>
          <w:szCs w:val="24"/>
        </w:rPr>
        <w:t>O</w:t>
      </w:r>
      <w:r w:rsidRPr="001A7DBA">
        <w:rPr>
          <w:rFonts w:cs="Arial"/>
          <w:b/>
          <w:szCs w:val="24"/>
        </w:rPr>
        <w:t>bowiązki i warunki, dla których w decyzji nie zostały określone terminy realizacji obowiązują z chwilą, gdy niniejsza decyzja stanie się ostateczna.</w:t>
      </w:r>
    </w:p>
    <w:p w:rsidR="008B65F6" w:rsidRDefault="008B65F6" w:rsidP="00943DFC">
      <w:pPr>
        <w:pStyle w:val="Default"/>
        <w:jc w:val="both"/>
        <w:rPr>
          <w:rFonts w:ascii="Arial" w:hAnsi="Arial" w:cs="Arial"/>
          <w:b/>
          <w:bCs/>
          <w:color w:val="auto"/>
        </w:rPr>
      </w:pPr>
    </w:p>
    <w:p w:rsidR="003C097D" w:rsidRPr="003C097D" w:rsidRDefault="003C097D" w:rsidP="00943DFC">
      <w:pPr>
        <w:pStyle w:val="Default"/>
        <w:jc w:val="both"/>
        <w:rPr>
          <w:rFonts w:ascii="Arial" w:hAnsi="Arial" w:cs="Arial"/>
          <w:b/>
          <w:bCs/>
          <w:color w:val="auto"/>
          <w:sz w:val="18"/>
        </w:rPr>
      </w:pPr>
    </w:p>
    <w:p w:rsidR="00943DFC" w:rsidRPr="00761AB7" w:rsidRDefault="00943DFC" w:rsidP="00943DFC">
      <w:pPr>
        <w:pStyle w:val="Default"/>
        <w:jc w:val="both"/>
        <w:rPr>
          <w:rFonts w:ascii="Arial" w:hAnsi="Arial" w:cs="Arial"/>
          <w:b/>
          <w:bCs/>
          <w:color w:val="auto"/>
          <w:u w:val="single"/>
        </w:rPr>
      </w:pPr>
      <w:r w:rsidRPr="00417EB7">
        <w:rPr>
          <w:rFonts w:ascii="Arial" w:hAnsi="Arial" w:cs="Arial"/>
          <w:b/>
          <w:bCs/>
          <w:color w:val="auto"/>
        </w:rPr>
        <w:t>X</w:t>
      </w:r>
      <w:r w:rsidR="003C097D">
        <w:rPr>
          <w:rFonts w:ascii="Arial" w:hAnsi="Arial" w:cs="Arial"/>
          <w:b/>
          <w:bCs/>
          <w:color w:val="auto"/>
        </w:rPr>
        <w:t>VIII</w:t>
      </w:r>
      <w:r w:rsidRPr="00417EB7">
        <w:rPr>
          <w:rFonts w:ascii="Arial" w:hAnsi="Arial" w:cs="Arial"/>
          <w:b/>
          <w:bCs/>
          <w:color w:val="auto"/>
        </w:rPr>
        <w:t xml:space="preserve">. </w:t>
      </w:r>
      <w:r w:rsidRPr="00761AB7">
        <w:rPr>
          <w:rFonts w:ascii="Arial" w:hAnsi="Arial" w:cs="Arial"/>
          <w:b/>
          <w:color w:val="auto"/>
          <w:u w:val="single"/>
        </w:rPr>
        <w:t>Pozwolenie jest wydane na czas nieoznaczony</w:t>
      </w:r>
      <w:r>
        <w:rPr>
          <w:rFonts w:ascii="Arial" w:hAnsi="Arial" w:cs="Arial"/>
          <w:b/>
          <w:color w:val="auto"/>
          <w:u w:val="single"/>
        </w:rPr>
        <w:t>.</w:t>
      </w:r>
    </w:p>
    <w:p w:rsidR="00943DFC" w:rsidRPr="009B76B6" w:rsidRDefault="00943DFC" w:rsidP="00943DFC">
      <w:pPr>
        <w:tabs>
          <w:tab w:val="left" w:pos="360"/>
        </w:tabs>
        <w:spacing w:line="276" w:lineRule="auto"/>
        <w:rPr>
          <w:b/>
          <w:szCs w:val="24"/>
        </w:rPr>
      </w:pPr>
    </w:p>
    <w:p w:rsidR="00943DFC" w:rsidRPr="001A0422" w:rsidRDefault="00943DFC" w:rsidP="00975E7A">
      <w:r>
        <w:rPr>
          <w:noProof/>
        </w:rPr>
        <w:t xml:space="preserve"> </w:t>
      </w:r>
      <w:r w:rsidRPr="00B24A8D">
        <w:t xml:space="preserve">                                                                                                                                                                                                                                                                                                                         </w:t>
      </w:r>
    </w:p>
    <w:p w:rsidR="00943DFC" w:rsidRPr="00227A53" w:rsidRDefault="00943DFC" w:rsidP="00227A53">
      <w:pPr>
        <w:pStyle w:val="Nagwek1"/>
        <w:jc w:val="center"/>
        <w:rPr>
          <w:b/>
          <w:bCs/>
        </w:rPr>
      </w:pPr>
      <w:r w:rsidRPr="00227A53">
        <w:rPr>
          <w:b/>
          <w:bCs/>
        </w:rPr>
        <w:t>U z a s a d n i e n i e</w:t>
      </w:r>
    </w:p>
    <w:p w:rsidR="00943DFC" w:rsidRPr="009B76B6" w:rsidRDefault="00943DFC" w:rsidP="00943DFC">
      <w:pPr>
        <w:pStyle w:val="Default"/>
        <w:jc w:val="center"/>
        <w:rPr>
          <w:sz w:val="12"/>
          <w:highlight w:val="yellow"/>
        </w:rPr>
      </w:pPr>
    </w:p>
    <w:p w:rsidR="005A2964" w:rsidRPr="003338C7" w:rsidRDefault="005A2964" w:rsidP="005A2964">
      <w:pPr>
        <w:pStyle w:val="Default"/>
        <w:jc w:val="center"/>
        <w:rPr>
          <w:sz w:val="18"/>
          <w:highlight w:val="yellow"/>
        </w:rPr>
      </w:pPr>
    </w:p>
    <w:p w:rsidR="005A2964" w:rsidRDefault="005A2964" w:rsidP="005A2964">
      <w:pPr>
        <w:pStyle w:val="Tekstpodstawowy"/>
        <w:spacing w:line="276" w:lineRule="auto"/>
        <w:ind w:firstLine="708"/>
        <w:rPr>
          <w:rFonts w:ascii="Arial" w:hAnsi="Arial" w:cs="Arial"/>
          <w:szCs w:val="24"/>
        </w:rPr>
      </w:pPr>
      <w:r w:rsidRPr="00B32532">
        <w:rPr>
          <w:rFonts w:ascii="Arial" w:hAnsi="Arial" w:cs="Arial"/>
          <w:szCs w:val="24"/>
        </w:rPr>
        <w:t xml:space="preserve">Pismem </w:t>
      </w:r>
      <w:r w:rsidRPr="00B32532">
        <w:rPr>
          <w:rFonts w:ascii="Arial" w:hAnsi="Arial" w:cs="Arial"/>
          <w:bCs/>
          <w:szCs w:val="24"/>
        </w:rPr>
        <w:t>z</w:t>
      </w:r>
      <w:r w:rsidRPr="00B32532">
        <w:rPr>
          <w:rFonts w:ascii="Arial" w:hAnsi="Arial" w:cs="Arial"/>
          <w:szCs w:val="24"/>
        </w:rPr>
        <w:t xml:space="preserve"> dnia </w:t>
      </w:r>
      <w:r>
        <w:rPr>
          <w:rFonts w:ascii="Arial" w:hAnsi="Arial" w:cs="Arial"/>
        </w:rPr>
        <w:t xml:space="preserve">23  kwietnia </w:t>
      </w:r>
      <w:r w:rsidRPr="00D72EEB">
        <w:rPr>
          <w:rFonts w:ascii="Arial" w:hAnsi="Arial" w:cs="Arial"/>
        </w:rPr>
        <w:t>2015</w:t>
      </w:r>
      <w:r>
        <w:rPr>
          <w:rFonts w:ascii="Arial" w:hAnsi="Arial" w:cs="Arial"/>
        </w:rPr>
        <w:t xml:space="preserve"> </w:t>
      </w:r>
      <w:r w:rsidRPr="00D72EEB">
        <w:rPr>
          <w:rFonts w:ascii="Arial" w:hAnsi="Arial" w:cs="Arial"/>
        </w:rPr>
        <w:t>r.</w:t>
      </w:r>
      <w:r>
        <w:rPr>
          <w:rFonts w:ascii="Arial" w:hAnsi="Arial" w:cs="Arial"/>
        </w:rPr>
        <w:t xml:space="preserve"> (data wpływu: 23 kwietnia 2015 r.) </w:t>
      </w:r>
      <w:r w:rsidRPr="00775C3F">
        <w:rPr>
          <w:rFonts w:ascii="Arial" w:hAnsi="Arial"/>
        </w:rPr>
        <w:t>Zakład</w:t>
      </w:r>
      <w:r>
        <w:rPr>
          <w:rFonts w:ascii="Arial" w:hAnsi="Arial"/>
        </w:rPr>
        <w:t>y</w:t>
      </w:r>
      <w:r w:rsidRPr="00775C3F">
        <w:rPr>
          <w:rFonts w:ascii="Arial" w:hAnsi="Arial"/>
        </w:rPr>
        <w:t xml:space="preserve"> Usługow</w:t>
      </w:r>
      <w:r>
        <w:rPr>
          <w:rFonts w:ascii="Arial" w:hAnsi="Arial"/>
        </w:rPr>
        <w:t>e</w:t>
      </w:r>
      <w:r w:rsidRPr="00775C3F">
        <w:rPr>
          <w:rFonts w:ascii="Arial" w:hAnsi="Arial"/>
        </w:rPr>
        <w:t xml:space="preserve"> „Południe” Sp. z o.o. w Krakowie, </w:t>
      </w:r>
      <w:r w:rsidRPr="002B4957">
        <w:rPr>
          <w:rFonts w:ascii="Arial" w:hAnsi="Arial"/>
        </w:rPr>
        <w:t>ul. Lubicz 14, 31-504 Kraków</w:t>
      </w:r>
      <w:r w:rsidRPr="002B4957">
        <w:rPr>
          <w:rFonts w:ascii="Arial" w:hAnsi="Arial" w:cs="Arial"/>
          <w:szCs w:val="24"/>
        </w:rPr>
        <w:t>, Regon: 350523600, NIP: 676-007-68-74</w:t>
      </w:r>
      <w:r>
        <w:rPr>
          <w:rFonts w:ascii="Arial" w:hAnsi="Arial" w:cs="Arial"/>
          <w:szCs w:val="24"/>
        </w:rPr>
        <w:t xml:space="preserve">, </w:t>
      </w:r>
      <w:r w:rsidRPr="00B32532">
        <w:rPr>
          <w:rFonts w:ascii="Arial" w:hAnsi="Arial" w:cs="Arial"/>
          <w:szCs w:val="24"/>
        </w:rPr>
        <w:t>wystąpił</w:t>
      </w:r>
      <w:r>
        <w:rPr>
          <w:rFonts w:ascii="Arial" w:hAnsi="Arial" w:cs="Arial"/>
          <w:szCs w:val="24"/>
        </w:rPr>
        <w:t xml:space="preserve">y </w:t>
      </w:r>
      <w:r w:rsidRPr="00B32532">
        <w:rPr>
          <w:rFonts w:ascii="Arial" w:hAnsi="Arial" w:cs="Arial"/>
          <w:szCs w:val="24"/>
        </w:rPr>
        <w:t xml:space="preserve">z wnioskiem o udzielenie pozwolenia zintegrowanego na prowadzenie instalacji </w:t>
      </w:r>
      <w:r>
        <w:rPr>
          <w:rFonts w:ascii="Arial" w:hAnsi="Arial" w:cs="Arial"/>
          <w:szCs w:val="24"/>
        </w:rPr>
        <w:t xml:space="preserve">do </w:t>
      </w:r>
      <w:r w:rsidRPr="00775C3F">
        <w:rPr>
          <w:rFonts w:ascii="Arial" w:hAnsi="Arial" w:cs="Arial"/>
        </w:rPr>
        <w:t xml:space="preserve">kombinacji odzysku </w:t>
      </w:r>
      <w:r>
        <w:rPr>
          <w:rFonts w:ascii="Arial" w:hAnsi="Arial" w:cs="Arial"/>
        </w:rPr>
        <w:br/>
      </w:r>
      <w:r w:rsidRPr="00775C3F">
        <w:rPr>
          <w:rFonts w:ascii="Arial" w:hAnsi="Arial" w:cs="Arial"/>
        </w:rPr>
        <w:t xml:space="preserve">i unieszkodliwiania odpadów innych niż niebezpieczne o zdolności przetwarzania ponad 75 ton na dobę, </w:t>
      </w:r>
      <w:r>
        <w:rPr>
          <w:rFonts w:ascii="Arial" w:hAnsi="Arial" w:cs="Arial"/>
        </w:rPr>
        <w:t xml:space="preserve">z wykorzystaniem obróbki biologicznej i odróbki wstępnej odpadów przeznaczonych do termicznego przekształcania, </w:t>
      </w:r>
      <w:r w:rsidRPr="00775C3F">
        <w:rPr>
          <w:rFonts w:ascii="Arial" w:hAnsi="Arial" w:cs="Arial"/>
        </w:rPr>
        <w:t xml:space="preserve">zlokalizowanej </w:t>
      </w:r>
      <w:r>
        <w:rPr>
          <w:rFonts w:ascii="Arial" w:hAnsi="Arial" w:cs="Arial"/>
        </w:rPr>
        <w:br/>
      </w:r>
      <w:r w:rsidRPr="00775C3F">
        <w:rPr>
          <w:rFonts w:ascii="Arial" w:hAnsi="Arial" w:cs="Arial"/>
        </w:rPr>
        <w:t>w Prze</w:t>
      </w:r>
      <w:r>
        <w:rPr>
          <w:rFonts w:ascii="Arial" w:hAnsi="Arial" w:cs="Arial"/>
        </w:rPr>
        <w:t>myślu przy ul. Piastowskiej 22.</w:t>
      </w:r>
      <w:r w:rsidRPr="00775C3F">
        <w:rPr>
          <w:rFonts w:ascii="Arial" w:hAnsi="Arial" w:cs="Arial"/>
        </w:rPr>
        <w:t xml:space="preserve"> </w:t>
      </w:r>
    </w:p>
    <w:p w:rsidR="005A2964" w:rsidRPr="00B32532" w:rsidRDefault="005A2964" w:rsidP="005A2964">
      <w:pPr>
        <w:pStyle w:val="Tekstpodstawowy"/>
        <w:spacing w:line="276" w:lineRule="auto"/>
        <w:ind w:firstLine="708"/>
        <w:rPr>
          <w:rFonts w:ascii="Arial" w:hAnsi="Arial" w:cs="Arial"/>
          <w:szCs w:val="24"/>
        </w:rPr>
      </w:pPr>
      <w:r w:rsidRPr="00B32532">
        <w:rPr>
          <w:rFonts w:ascii="Arial" w:hAnsi="Arial" w:cs="Arial"/>
          <w:szCs w:val="24"/>
        </w:rPr>
        <w:t xml:space="preserve">Przedmiotowa instalacja zaklasyfikowana została, zgodnie z pkt. 5 </w:t>
      </w:r>
      <w:proofErr w:type="spellStart"/>
      <w:r w:rsidRPr="00B32532">
        <w:rPr>
          <w:rFonts w:ascii="Arial" w:hAnsi="Arial" w:cs="Arial"/>
          <w:szCs w:val="24"/>
        </w:rPr>
        <w:t>ppkt</w:t>
      </w:r>
      <w:proofErr w:type="spellEnd"/>
      <w:r w:rsidRPr="00B32532">
        <w:rPr>
          <w:rFonts w:ascii="Arial" w:hAnsi="Arial" w:cs="Arial"/>
          <w:szCs w:val="24"/>
        </w:rPr>
        <w:t xml:space="preserve"> 3 </w:t>
      </w:r>
      <w:r>
        <w:rPr>
          <w:rFonts w:ascii="Arial" w:hAnsi="Arial" w:cs="Arial"/>
          <w:szCs w:val="24"/>
        </w:rPr>
        <w:t>b</w:t>
      </w:r>
      <w:r w:rsidRPr="00B32532">
        <w:rPr>
          <w:rFonts w:ascii="Arial" w:hAnsi="Arial" w:cs="Arial"/>
          <w:szCs w:val="24"/>
        </w:rPr>
        <w:t>) załącznika do rozporządzenia Ministra Środowiska z dnia 27 sierpnia 2014</w:t>
      </w:r>
      <w:r>
        <w:rPr>
          <w:rFonts w:ascii="Arial" w:hAnsi="Arial" w:cs="Arial"/>
          <w:szCs w:val="24"/>
        </w:rPr>
        <w:t xml:space="preserve"> </w:t>
      </w:r>
      <w:r w:rsidRPr="00B32532">
        <w:rPr>
          <w:rFonts w:ascii="Arial" w:hAnsi="Arial" w:cs="Arial"/>
          <w:szCs w:val="24"/>
        </w:rPr>
        <w:t xml:space="preserve">r. </w:t>
      </w:r>
      <w:r w:rsidRPr="00B32532">
        <w:rPr>
          <w:rFonts w:ascii="Arial" w:hAnsi="Arial" w:cs="Arial"/>
          <w:szCs w:val="24"/>
        </w:rPr>
        <w:br/>
        <w:t xml:space="preserve">w sprawie rodzajów instalacji mogących powodować znaczne zanieczyszczenie poszczególnych elementów przyrodniczych albo środowiska jako całości </w:t>
      </w:r>
      <w:r w:rsidRPr="00B32532">
        <w:rPr>
          <w:rFonts w:ascii="Arial" w:hAnsi="Arial" w:cs="Arial"/>
          <w:szCs w:val="24"/>
        </w:rPr>
        <w:br/>
        <w:t>(Dz. U. z 2014r., poz. 1169) do instalacji do</w:t>
      </w:r>
      <w:r>
        <w:rPr>
          <w:rFonts w:ascii="Arial" w:hAnsi="Arial" w:cs="Arial"/>
          <w:szCs w:val="24"/>
        </w:rPr>
        <w:t xml:space="preserve"> odzysku lub </w:t>
      </w:r>
      <w:r w:rsidRPr="00775C3F">
        <w:rPr>
          <w:rFonts w:ascii="Arial" w:hAnsi="Arial" w:cs="Arial"/>
        </w:rPr>
        <w:t xml:space="preserve">kombinacji odzysku </w:t>
      </w:r>
      <w:r>
        <w:rPr>
          <w:rFonts w:ascii="Arial" w:hAnsi="Arial" w:cs="Arial"/>
        </w:rPr>
        <w:br/>
      </w:r>
      <w:r w:rsidRPr="00775C3F">
        <w:rPr>
          <w:rFonts w:ascii="Arial" w:hAnsi="Arial" w:cs="Arial"/>
        </w:rPr>
        <w:t xml:space="preserve">i unieszkodliwiania odpadów innych niż niebezpieczne o zdolności przetwarzania ponad 75 ton na dobę, </w:t>
      </w:r>
      <w:r>
        <w:rPr>
          <w:rFonts w:ascii="Arial" w:hAnsi="Arial" w:cs="Arial"/>
        </w:rPr>
        <w:t xml:space="preserve">z wykorzystaniem obróbki biologicznej i odróbki wstępnej </w:t>
      </w:r>
      <w:r>
        <w:rPr>
          <w:rFonts w:ascii="Arial" w:hAnsi="Arial" w:cs="Arial"/>
        </w:rPr>
        <w:lastRenderedPageBreak/>
        <w:t xml:space="preserve">odpadów przeznaczonych do termicznego przekształcania, </w:t>
      </w:r>
      <w:r w:rsidRPr="00B32532">
        <w:rPr>
          <w:rFonts w:ascii="Arial" w:hAnsi="Arial" w:cs="Arial"/>
          <w:szCs w:val="24"/>
        </w:rPr>
        <w:t>funkcjonowanie któr</w:t>
      </w:r>
      <w:r>
        <w:rPr>
          <w:rFonts w:ascii="Arial" w:hAnsi="Arial" w:cs="Arial"/>
          <w:szCs w:val="24"/>
        </w:rPr>
        <w:t>ej</w:t>
      </w:r>
      <w:r w:rsidRPr="00B32532">
        <w:rPr>
          <w:rFonts w:ascii="Arial" w:hAnsi="Arial" w:cs="Arial"/>
          <w:szCs w:val="24"/>
        </w:rPr>
        <w:t xml:space="preserve"> wymaga uzyskania pozwolenia zintegrowanego.</w:t>
      </w:r>
    </w:p>
    <w:p w:rsidR="005A2964" w:rsidRPr="00EA14D2" w:rsidRDefault="005A2964" w:rsidP="005A2964">
      <w:pPr>
        <w:pStyle w:val="Tekstpodstawowy"/>
        <w:spacing w:line="276" w:lineRule="auto"/>
        <w:ind w:firstLine="708"/>
        <w:rPr>
          <w:rFonts w:ascii="Arial" w:hAnsi="Arial" w:cs="Arial"/>
          <w:szCs w:val="24"/>
        </w:rPr>
      </w:pPr>
      <w:r w:rsidRPr="00B32532">
        <w:rPr>
          <w:rFonts w:ascii="Arial" w:hAnsi="Arial" w:cs="Arial"/>
          <w:szCs w:val="24"/>
        </w:rPr>
        <w:t xml:space="preserve">Na podstawie § </w:t>
      </w:r>
      <w:r w:rsidRPr="00B32532">
        <w:rPr>
          <w:rFonts w:ascii="Arial" w:hAnsi="Arial" w:cs="Arial"/>
          <w:bCs/>
          <w:szCs w:val="24"/>
        </w:rPr>
        <w:t xml:space="preserve">3 ust. 1 pkt 80 </w:t>
      </w:r>
      <w:r w:rsidRPr="00B32532">
        <w:rPr>
          <w:rFonts w:ascii="Arial" w:hAnsi="Arial" w:cs="Arial"/>
          <w:szCs w:val="24"/>
        </w:rPr>
        <w:t xml:space="preserve">rozporządzenia Rady Ministrów z dnia </w:t>
      </w:r>
      <w:r w:rsidRPr="00B32532">
        <w:rPr>
          <w:rFonts w:ascii="Arial" w:hAnsi="Arial" w:cs="Arial"/>
          <w:szCs w:val="24"/>
        </w:rPr>
        <w:br/>
        <w:t xml:space="preserve">9 listopada 2010 r. w sprawie przedsięwzięć mogących znacząco oddziaływać na środowisko (Dz. U. Nr 213 poz. 1397 ze zm.) przedmiotowa instalacja klasyfikowana jest do przedsięwzięć mogących potencjalnie znacząco oddziaływać na środowisko, jako instalacja związana z odzyskiem lub unieszkodliwianiem odpadów, innych niż wymienione w § 2 ust. 1 pkt. 41 – 47, (…), </w:t>
      </w:r>
      <w:r w:rsidRPr="00B32532">
        <w:rPr>
          <w:rFonts w:ascii="Arial" w:hAnsi="Arial" w:cs="Arial"/>
        </w:rPr>
        <w:t xml:space="preserve">dla których organem właściwym </w:t>
      </w:r>
      <w:r w:rsidRPr="00B32532">
        <w:rPr>
          <w:rFonts w:ascii="Arial" w:hAnsi="Arial" w:cs="Arial"/>
        </w:rPr>
        <w:br/>
        <w:t xml:space="preserve">w zakresie ustalania zakresu korzystania ze środowiska jest starosta. </w:t>
      </w:r>
      <w:r>
        <w:rPr>
          <w:rFonts w:ascii="Arial" w:hAnsi="Arial" w:cs="Arial"/>
        </w:rPr>
        <w:t>Biorąc</w:t>
      </w:r>
      <w:r w:rsidRPr="00B32532">
        <w:rPr>
          <w:rFonts w:ascii="Arial" w:hAnsi="Arial" w:cs="Arial"/>
        </w:rPr>
        <w:t xml:space="preserve"> jednak</w:t>
      </w:r>
      <w:r>
        <w:rPr>
          <w:rFonts w:ascii="Arial" w:hAnsi="Arial" w:cs="Arial"/>
        </w:rPr>
        <w:t xml:space="preserve"> pod uwagę</w:t>
      </w:r>
      <w:r w:rsidRPr="00B32532">
        <w:rPr>
          <w:rFonts w:ascii="Arial" w:hAnsi="Arial" w:cs="Arial"/>
        </w:rPr>
        <w:t xml:space="preserve"> </w:t>
      </w:r>
      <w:r w:rsidRPr="00B32532">
        <w:rPr>
          <w:rFonts w:ascii="Arial" w:eastAsia="Calibri" w:hAnsi="Arial" w:cs="Arial"/>
          <w:szCs w:val="24"/>
        </w:rPr>
        <w:t>zapis</w:t>
      </w:r>
      <w:r>
        <w:rPr>
          <w:rFonts w:ascii="Arial" w:eastAsia="Calibri" w:hAnsi="Arial" w:cs="Arial"/>
          <w:szCs w:val="24"/>
        </w:rPr>
        <w:t>y</w:t>
      </w:r>
      <w:r w:rsidRPr="00B32532">
        <w:rPr>
          <w:rFonts w:ascii="Arial" w:eastAsia="Calibri" w:hAnsi="Arial" w:cs="Arial"/>
          <w:szCs w:val="24"/>
        </w:rPr>
        <w:t xml:space="preserve"> przyjętego uchwałą </w:t>
      </w:r>
      <w:r>
        <w:rPr>
          <w:rFonts w:ascii="Arial" w:eastAsia="Calibri" w:hAnsi="Arial" w:cs="Arial"/>
          <w:szCs w:val="24"/>
        </w:rPr>
        <w:t>S</w:t>
      </w:r>
      <w:r w:rsidRPr="00B32532">
        <w:rPr>
          <w:rFonts w:ascii="Arial" w:eastAsia="Calibri" w:hAnsi="Arial" w:cs="Arial"/>
          <w:szCs w:val="24"/>
        </w:rPr>
        <w:t xml:space="preserve">ejmiku Województwa </w:t>
      </w:r>
      <w:r>
        <w:rPr>
          <w:rFonts w:ascii="Arial" w:eastAsia="Calibri" w:hAnsi="Arial" w:cs="Arial"/>
          <w:szCs w:val="24"/>
        </w:rPr>
        <w:t>P</w:t>
      </w:r>
      <w:r w:rsidRPr="00B32532">
        <w:rPr>
          <w:rFonts w:ascii="Arial" w:eastAsia="Calibri" w:hAnsi="Arial" w:cs="Arial"/>
          <w:szCs w:val="24"/>
        </w:rPr>
        <w:t xml:space="preserve">odkarpackiego </w:t>
      </w:r>
      <w:r>
        <w:rPr>
          <w:rFonts w:ascii="Arial" w:eastAsia="Calibri" w:hAnsi="Arial" w:cs="Arial"/>
          <w:szCs w:val="24"/>
        </w:rPr>
        <w:br/>
      </w:r>
      <w:r w:rsidRPr="00EA14D2">
        <w:rPr>
          <w:rFonts w:ascii="Arial" w:eastAsia="Calibri" w:hAnsi="Arial" w:cs="Arial"/>
          <w:szCs w:val="24"/>
        </w:rPr>
        <w:t xml:space="preserve">NR XXIV/410/12 z dnia 27 sierpnia 2012r. </w:t>
      </w:r>
      <w:r w:rsidRPr="00EA14D2">
        <w:rPr>
          <w:rFonts w:ascii="Arial" w:hAnsi="Arial" w:cs="Arial"/>
          <w:szCs w:val="24"/>
        </w:rPr>
        <w:t xml:space="preserve">Planu Gospodarki Odpadami dla Województwa Podkarpackiego </w:t>
      </w:r>
      <w:r w:rsidRPr="00EA14D2">
        <w:rPr>
          <w:rFonts w:ascii="Arial" w:hAnsi="Arial" w:cs="Arial"/>
        </w:rPr>
        <w:t xml:space="preserve">(Dz. U. Województwa Podkarpackiego z 2012 r. poz. 1829 z </w:t>
      </w:r>
      <w:proofErr w:type="spellStart"/>
      <w:r w:rsidRPr="00EA14D2">
        <w:rPr>
          <w:rFonts w:ascii="Arial" w:hAnsi="Arial" w:cs="Arial"/>
        </w:rPr>
        <w:t>późn</w:t>
      </w:r>
      <w:proofErr w:type="spellEnd"/>
      <w:r w:rsidRPr="00EA14D2">
        <w:rPr>
          <w:rFonts w:ascii="Arial" w:hAnsi="Arial" w:cs="Arial"/>
        </w:rPr>
        <w:t xml:space="preserve">. zm.), w którym przedmiotowa </w:t>
      </w:r>
      <w:r w:rsidRPr="00EA14D2">
        <w:rPr>
          <w:rFonts w:ascii="Arial" w:hAnsi="Arial" w:cs="Arial"/>
          <w:szCs w:val="24"/>
        </w:rPr>
        <w:t xml:space="preserve">instalacja wpisana została jako Regionalna Instalacja do przetwarzania zmieszanych odpadów komunalnych dla obsługi Regionu Wschodniego, to zgodnie z art. 378 ust. 2a. pkt 3) ustawy Prawo ochrony środowiska, w myśl którego Marszałek Województwa jest właściwy </w:t>
      </w:r>
      <w:r w:rsidRPr="00EA14D2">
        <w:rPr>
          <w:rFonts w:ascii="Arial" w:hAnsi="Arial" w:cs="Arial"/>
          <w:szCs w:val="24"/>
        </w:rPr>
        <w:br/>
        <w:t>w sprawach „</w:t>
      </w:r>
      <w:r w:rsidRPr="00EA14D2">
        <w:rPr>
          <w:rFonts w:ascii="Arial" w:hAnsi="Arial" w:cs="Arial"/>
          <w:i/>
          <w:szCs w:val="24"/>
        </w:rPr>
        <w:t xml:space="preserve">3) pozwolenia na wytwarzanie odpadów i pozwolenia zintegrowanego dla regionalnych instalacji do przetwarzania odpadów komunalnych i dla instalacji określonych w wojewódzkim planie gospodarki odpadami jako regionalne instalacje do przetwarzania odpadów komunalnych.” </w:t>
      </w:r>
      <w:r w:rsidRPr="00EA14D2">
        <w:rPr>
          <w:rFonts w:ascii="Arial" w:hAnsi="Arial" w:cs="Arial"/>
          <w:szCs w:val="24"/>
        </w:rPr>
        <w:t>organem właściwym do wydania przedmiotowego pozwolenia będzie Marszałek Województwa Podkarpackiego.</w:t>
      </w:r>
    </w:p>
    <w:p w:rsidR="005A2964" w:rsidRDefault="005A2964" w:rsidP="005A2964">
      <w:pPr>
        <w:spacing w:line="276" w:lineRule="auto"/>
        <w:ind w:firstLine="708"/>
        <w:rPr>
          <w:rFonts w:cs="Arial"/>
          <w:szCs w:val="24"/>
        </w:rPr>
      </w:pPr>
      <w:r w:rsidRPr="00EA14D2">
        <w:rPr>
          <w:rFonts w:cs="Arial"/>
          <w:szCs w:val="24"/>
        </w:rPr>
        <w:t xml:space="preserve">Obowiązek uzyskania pozwolenia zintegrowanego dla w/w instalacji powstał </w:t>
      </w:r>
      <w:r w:rsidRPr="00EA14D2">
        <w:rPr>
          <w:rFonts w:cs="Arial"/>
          <w:szCs w:val="24"/>
        </w:rPr>
        <w:br/>
        <w:t xml:space="preserve">z dniem 1 lipca 2015r., zgodnie z art. 28 ust. 3 ustawy z dnia 11 lipca 2014 r. </w:t>
      </w:r>
      <w:r w:rsidRPr="00EA14D2">
        <w:rPr>
          <w:rFonts w:cs="Arial"/>
          <w:szCs w:val="24"/>
        </w:rPr>
        <w:br/>
      </w:r>
      <w:r>
        <w:rPr>
          <w:rFonts w:cs="Arial"/>
          <w:szCs w:val="24"/>
        </w:rPr>
        <w:t>o zmianie ustawy Prawo ochrony środowiska. Spółka uzyskuje pozwolenie  zintegrowane na prowadzenie instalacji MBP po raz pierwszy.</w:t>
      </w:r>
    </w:p>
    <w:p w:rsidR="005A2964" w:rsidRPr="00B32532" w:rsidRDefault="005A2964" w:rsidP="005A2964">
      <w:pPr>
        <w:pStyle w:val="StylTekstPierwszywiersz07cmInterlinia15wiersza"/>
        <w:tabs>
          <w:tab w:val="clear" w:pos="993"/>
          <w:tab w:val="left" w:pos="709"/>
        </w:tabs>
        <w:spacing w:line="276" w:lineRule="auto"/>
        <w:ind w:firstLine="0"/>
        <w:rPr>
          <w:rFonts w:cs="Arial"/>
          <w:szCs w:val="24"/>
        </w:rPr>
      </w:pPr>
      <w:r>
        <w:rPr>
          <w:rFonts w:cs="Arial"/>
          <w:szCs w:val="24"/>
        </w:rPr>
        <w:tab/>
      </w:r>
      <w:r w:rsidRPr="00B32532">
        <w:rPr>
          <w:rFonts w:cs="Arial"/>
          <w:szCs w:val="24"/>
        </w:rPr>
        <w:t xml:space="preserve">Po </w:t>
      </w:r>
      <w:r w:rsidRPr="00DD12C7">
        <w:rPr>
          <w:rFonts w:cs="Arial"/>
          <w:szCs w:val="24"/>
        </w:rPr>
        <w:t xml:space="preserve">przeprowadzeniu analizy spełnienia wymagań formalno - prawnych wniosku </w:t>
      </w:r>
      <w:r>
        <w:rPr>
          <w:rFonts w:cs="Arial"/>
          <w:szCs w:val="24"/>
        </w:rPr>
        <w:t xml:space="preserve">uznano, że </w:t>
      </w:r>
      <w:r w:rsidRPr="00EA14D2">
        <w:rPr>
          <w:rFonts w:cs="Arial"/>
          <w:szCs w:val="24"/>
        </w:rPr>
        <w:t xml:space="preserve">przedmiotowy wniosek spełnienia </w:t>
      </w:r>
      <w:r>
        <w:rPr>
          <w:rFonts w:cs="Arial"/>
          <w:szCs w:val="24"/>
        </w:rPr>
        <w:t xml:space="preserve">wszystkie </w:t>
      </w:r>
      <w:r w:rsidRPr="00EA14D2">
        <w:rPr>
          <w:rFonts w:cs="Arial"/>
          <w:szCs w:val="24"/>
        </w:rPr>
        <w:t>wymagania w tym zakresie</w:t>
      </w:r>
      <w:r>
        <w:rPr>
          <w:rFonts w:cs="Arial"/>
          <w:szCs w:val="24"/>
        </w:rPr>
        <w:t>,</w:t>
      </w:r>
      <w:r>
        <w:rPr>
          <w:rFonts w:cs="Arial"/>
          <w:color w:val="FF0000"/>
          <w:szCs w:val="24"/>
        </w:rPr>
        <w:t xml:space="preserve"> </w:t>
      </w:r>
      <w:r w:rsidRPr="00EA14D2">
        <w:rPr>
          <w:rFonts w:cs="Arial"/>
          <w:szCs w:val="24"/>
        </w:rPr>
        <w:t>w związku z powyższym, pismem</w:t>
      </w:r>
      <w:r w:rsidRPr="00DD12C7">
        <w:rPr>
          <w:rFonts w:cs="Arial"/>
          <w:szCs w:val="24"/>
        </w:rPr>
        <w:t xml:space="preserve"> z dnia</w:t>
      </w:r>
      <w:r w:rsidRPr="00B32532">
        <w:rPr>
          <w:rFonts w:cs="Arial"/>
          <w:szCs w:val="24"/>
        </w:rPr>
        <w:t xml:space="preserve"> </w:t>
      </w:r>
      <w:r>
        <w:rPr>
          <w:rFonts w:cs="Arial"/>
          <w:szCs w:val="24"/>
        </w:rPr>
        <w:t>29 maja</w:t>
      </w:r>
      <w:r w:rsidRPr="00DD12C7">
        <w:rPr>
          <w:rFonts w:cs="Arial"/>
          <w:szCs w:val="24"/>
        </w:rPr>
        <w:t xml:space="preserve"> 2015 r., znak: </w:t>
      </w:r>
      <w:r>
        <w:rPr>
          <w:rFonts w:cs="Arial"/>
          <w:szCs w:val="24"/>
        </w:rPr>
        <w:br/>
      </w:r>
      <w:r w:rsidRPr="00DD12C7">
        <w:rPr>
          <w:rFonts w:cs="Arial"/>
          <w:szCs w:val="24"/>
        </w:rPr>
        <w:t>OS-I.7222.</w:t>
      </w:r>
      <w:r>
        <w:rPr>
          <w:rFonts w:cs="Arial"/>
          <w:szCs w:val="24"/>
        </w:rPr>
        <w:t>28</w:t>
      </w:r>
      <w:r w:rsidRPr="00DD12C7">
        <w:rPr>
          <w:rFonts w:cs="Arial"/>
          <w:szCs w:val="24"/>
        </w:rPr>
        <w:t>.</w:t>
      </w:r>
      <w:r>
        <w:rPr>
          <w:rFonts w:cs="Arial"/>
          <w:szCs w:val="24"/>
        </w:rPr>
        <w:t>6</w:t>
      </w:r>
      <w:r w:rsidRPr="00DD12C7">
        <w:rPr>
          <w:rFonts w:cs="Arial"/>
          <w:szCs w:val="24"/>
        </w:rPr>
        <w:t>.2015.MD zawiadomiono</w:t>
      </w:r>
      <w:r w:rsidRPr="00B32532">
        <w:rPr>
          <w:rFonts w:cs="Arial"/>
          <w:szCs w:val="24"/>
        </w:rPr>
        <w:t xml:space="preserve"> </w:t>
      </w:r>
      <w:r>
        <w:rPr>
          <w:rFonts w:cs="Arial"/>
          <w:szCs w:val="24"/>
        </w:rPr>
        <w:t xml:space="preserve">Stronę </w:t>
      </w:r>
      <w:r w:rsidRPr="00B32532">
        <w:rPr>
          <w:rFonts w:cs="Arial"/>
          <w:szCs w:val="24"/>
        </w:rPr>
        <w:t xml:space="preserve">o wszczęciu postępowania administracyjnego w sprawie udzielenia pozwolenia zintegrowanego dla </w:t>
      </w:r>
      <w:r w:rsidRPr="00F82C3A">
        <w:t>Zakładów Usługowych „Południe” Sp. z o.o. w Krakowie, ul. Lubicz 14, 31-504 Kraków</w:t>
      </w:r>
      <w:r w:rsidRPr="00F82C3A">
        <w:rPr>
          <w:rFonts w:cs="Arial"/>
          <w:szCs w:val="24"/>
        </w:rPr>
        <w:t xml:space="preserve"> </w:t>
      </w:r>
      <w:r>
        <w:rPr>
          <w:rFonts w:cs="Arial"/>
          <w:szCs w:val="24"/>
        </w:rPr>
        <w:br/>
      </w:r>
      <w:r w:rsidRPr="0007433C">
        <w:rPr>
          <w:rFonts w:cs="Arial"/>
          <w:szCs w:val="24"/>
        </w:rPr>
        <w:t>na prowadzenie</w:t>
      </w:r>
      <w:r>
        <w:rPr>
          <w:rFonts w:cs="Arial"/>
          <w:szCs w:val="24"/>
        </w:rPr>
        <w:t xml:space="preserve"> </w:t>
      </w:r>
      <w:r w:rsidRPr="00FB4D59">
        <w:rPr>
          <w:rFonts w:cs="Arial"/>
          <w:szCs w:val="24"/>
        </w:rPr>
        <w:t xml:space="preserve">instalacji do mechaniczno – biologicznego przetwarzania odpadów (MBP), o wydajności </w:t>
      </w:r>
      <w:r>
        <w:rPr>
          <w:rFonts w:cs="Arial"/>
          <w:szCs w:val="24"/>
        </w:rPr>
        <w:t>maksymalnej</w:t>
      </w:r>
      <w:r w:rsidRPr="00FB4D59">
        <w:rPr>
          <w:rFonts w:cs="Arial"/>
          <w:szCs w:val="24"/>
        </w:rPr>
        <w:t xml:space="preserve"> części mechanicznej </w:t>
      </w:r>
      <w:r>
        <w:rPr>
          <w:rFonts w:cs="Arial"/>
          <w:szCs w:val="24"/>
        </w:rPr>
        <w:t>30</w:t>
      </w:r>
      <w:r w:rsidRPr="00FB4D59">
        <w:rPr>
          <w:rFonts w:cs="Arial"/>
          <w:szCs w:val="24"/>
        </w:rPr>
        <w:t> 000 Mg/rok</w:t>
      </w:r>
      <w:r w:rsidRPr="00694086">
        <w:rPr>
          <w:rFonts w:cs="Arial"/>
          <w:szCs w:val="24"/>
        </w:rPr>
        <w:t xml:space="preserve">, </w:t>
      </w:r>
      <w:r>
        <w:rPr>
          <w:rFonts w:cs="Arial"/>
          <w:szCs w:val="24"/>
        </w:rPr>
        <w:br/>
      </w:r>
      <w:r w:rsidRPr="00694086">
        <w:rPr>
          <w:rFonts w:cs="Arial"/>
          <w:szCs w:val="24"/>
        </w:rPr>
        <w:t>120 Mg/dobę</w:t>
      </w:r>
      <w:r>
        <w:rPr>
          <w:rFonts w:cs="Arial"/>
          <w:szCs w:val="24"/>
        </w:rPr>
        <w:t xml:space="preserve"> </w:t>
      </w:r>
      <w:r w:rsidRPr="00694086">
        <w:rPr>
          <w:rFonts w:cs="Arial"/>
          <w:szCs w:val="24"/>
        </w:rPr>
        <w:t>i</w:t>
      </w:r>
      <w:r w:rsidRPr="00FB4D59">
        <w:rPr>
          <w:rFonts w:cs="Arial"/>
          <w:szCs w:val="24"/>
        </w:rPr>
        <w:t xml:space="preserve"> </w:t>
      </w:r>
      <w:r>
        <w:rPr>
          <w:rFonts w:cs="Arial"/>
          <w:szCs w:val="24"/>
        </w:rPr>
        <w:t>wydajności</w:t>
      </w:r>
      <w:r w:rsidRPr="00BB523C">
        <w:rPr>
          <w:rFonts w:cs="Arial"/>
          <w:szCs w:val="24"/>
        </w:rPr>
        <w:t xml:space="preserve"> </w:t>
      </w:r>
      <w:r>
        <w:rPr>
          <w:rFonts w:cs="Arial"/>
          <w:szCs w:val="24"/>
        </w:rPr>
        <w:t xml:space="preserve">maksymalnej </w:t>
      </w:r>
      <w:r w:rsidRPr="00BB523C">
        <w:rPr>
          <w:rFonts w:cs="Arial"/>
          <w:szCs w:val="24"/>
        </w:rPr>
        <w:t>części biologicznej</w:t>
      </w:r>
      <w:r>
        <w:rPr>
          <w:rFonts w:cs="Arial"/>
          <w:szCs w:val="24"/>
        </w:rPr>
        <w:t xml:space="preserve"> 13</w:t>
      </w:r>
      <w:r w:rsidRPr="00BB523C">
        <w:rPr>
          <w:rFonts w:cs="Arial"/>
          <w:szCs w:val="24"/>
        </w:rPr>
        <w:t xml:space="preserve"> 000 Mg/</w:t>
      </w:r>
      <w:r w:rsidRPr="00694086">
        <w:rPr>
          <w:rFonts w:cs="Arial"/>
          <w:szCs w:val="24"/>
        </w:rPr>
        <w:t xml:space="preserve">rok, </w:t>
      </w:r>
      <w:r>
        <w:rPr>
          <w:rFonts w:cs="Arial"/>
          <w:szCs w:val="24"/>
        </w:rPr>
        <w:br/>
      </w:r>
      <w:r w:rsidRPr="00694086">
        <w:rPr>
          <w:rFonts w:cs="Arial"/>
          <w:szCs w:val="24"/>
        </w:rPr>
        <w:t>40,63 Mg/dobę</w:t>
      </w:r>
      <w:r>
        <w:rPr>
          <w:rFonts w:cs="Arial"/>
          <w:szCs w:val="24"/>
        </w:rPr>
        <w:t>,</w:t>
      </w:r>
      <w:r w:rsidRPr="00BB523C">
        <w:rPr>
          <w:rFonts w:cs="Arial"/>
          <w:szCs w:val="24"/>
        </w:rPr>
        <w:t xml:space="preserve"> zlokalizowanej</w:t>
      </w:r>
      <w:r w:rsidRPr="00FB4D59">
        <w:rPr>
          <w:rFonts w:cs="Arial"/>
          <w:szCs w:val="24"/>
        </w:rPr>
        <w:t xml:space="preserve"> w </w:t>
      </w:r>
      <w:r>
        <w:rPr>
          <w:rFonts w:cs="Arial"/>
          <w:szCs w:val="24"/>
        </w:rPr>
        <w:t xml:space="preserve">Przemyślu </w:t>
      </w:r>
      <w:r w:rsidRPr="00B32532">
        <w:rPr>
          <w:rFonts w:cs="Arial"/>
          <w:szCs w:val="24"/>
        </w:rPr>
        <w:t>oraz ogłos</w:t>
      </w:r>
      <w:r>
        <w:rPr>
          <w:rFonts w:cs="Arial"/>
          <w:szCs w:val="24"/>
        </w:rPr>
        <w:t>zono</w:t>
      </w:r>
      <w:r w:rsidRPr="00B32532">
        <w:rPr>
          <w:rFonts w:cs="Arial"/>
          <w:szCs w:val="24"/>
        </w:rPr>
        <w:t xml:space="preserve">, że </w:t>
      </w:r>
      <w:r>
        <w:rPr>
          <w:rFonts w:cs="Arial"/>
          <w:szCs w:val="24"/>
        </w:rPr>
        <w:t xml:space="preserve">przedmiotowy wniosek </w:t>
      </w:r>
      <w:r w:rsidRPr="00B32532">
        <w:rPr>
          <w:rFonts w:cs="Arial"/>
          <w:szCs w:val="24"/>
        </w:rPr>
        <w:t xml:space="preserve">został zamieszczony w publicznie dostępnym wykazie danych </w:t>
      </w:r>
      <w:r>
        <w:rPr>
          <w:rFonts w:cs="Arial"/>
          <w:szCs w:val="24"/>
        </w:rPr>
        <w:br/>
      </w:r>
      <w:r w:rsidRPr="00B32532">
        <w:rPr>
          <w:rFonts w:cs="Arial"/>
          <w:szCs w:val="24"/>
        </w:rPr>
        <w:t xml:space="preserve">o dokumentach zawierających informacje o środowisku i jego ochronie pod numerem </w:t>
      </w:r>
      <w:r>
        <w:rPr>
          <w:rFonts w:cs="Arial"/>
          <w:szCs w:val="24"/>
        </w:rPr>
        <w:t>270</w:t>
      </w:r>
      <w:r w:rsidRPr="00B32532">
        <w:rPr>
          <w:rFonts w:cs="Arial"/>
          <w:bCs/>
          <w:szCs w:val="24"/>
        </w:rPr>
        <w:t xml:space="preserve">/2015 </w:t>
      </w:r>
      <w:r w:rsidRPr="00B32532">
        <w:rPr>
          <w:rFonts w:cs="Arial"/>
          <w:szCs w:val="24"/>
        </w:rPr>
        <w:t xml:space="preserve">oraz o prawie wnoszenia uwag i wniosków do przedłożonej </w:t>
      </w:r>
      <w:r>
        <w:rPr>
          <w:rFonts w:cs="Arial"/>
          <w:szCs w:val="24"/>
        </w:rPr>
        <w:br/>
      </w:r>
      <w:r w:rsidRPr="00B32532">
        <w:rPr>
          <w:rFonts w:cs="Arial"/>
          <w:szCs w:val="24"/>
        </w:rPr>
        <w:t xml:space="preserve">w sprawie dokumentacji. Ogłoszenie było dostępne przez 21 dni (od dnia </w:t>
      </w:r>
      <w:r>
        <w:rPr>
          <w:rFonts w:cs="Arial"/>
          <w:szCs w:val="24"/>
        </w:rPr>
        <w:br/>
        <w:t xml:space="preserve">10 czerwca </w:t>
      </w:r>
      <w:r w:rsidRPr="00B32532">
        <w:rPr>
          <w:rFonts w:cs="Arial"/>
          <w:szCs w:val="24"/>
        </w:rPr>
        <w:t xml:space="preserve">2015 r. do dnia </w:t>
      </w:r>
      <w:r>
        <w:rPr>
          <w:rFonts w:cs="Arial"/>
          <w:szCs w:val="24"/>
        </w:rPr>
        <w:t>30 czerwca</w:t>
      </w:r>
      <w:r w:rsidRPr="00B32532">
        <w:rPr>
          <w:rFonts w:cs="Arial"/>
          <w:szCs w:val="24"/>
        </w:rPr>
        <w:t xml:space="preserve"> 2015 r.) </w:t>
      </w:r>
      <w:r w:rsidRPr="00CD342F">
        <w:rPr>
          <w:rFonts w:cs="Arial"/>
          <w:szCs w:val="24"/>
        </w:rPr>
        <w:t>na tablicy ogłoszeń przy wjeździe na teren instalacji IPPC, na</w:t>
      </w:r>
      <w:r w:rsidRPr="00B32532">
        <w:rPr>
          <w:rFonts w:cs="Arial"/>
          <w:szCs w:val="24"/>
        </w:rPr>
        <w:t xml:space="preserve"> tablicy ogłoszeń Urzędu Miasta </w:t>
      </w:r>
      <w:r>
        <w:rPr>
          <w:rFonts w:cs="Arial"/>
          <w:szCs w:val="24"/>
        </w:rPr>
        <w:t>Przemyśl</w:t>
      </w:r>
      <w:r w:rsidRPr="00B32532">
        <w:rPr>
          <w:rFonts w:cs="Arial"/>
          <w:szCs w:val="24"/>
        </w:rPr>
        <w:t xml:space="preserve"> oraz na stronie internetowej i tablicy ogłoszeń Urzędu Marszałkowskiego Województwa Podkarpackiego w Rzeszowie. W okresie udostępniania wniosku nie wniesiono żadnych uwag</w:t>
      </w:r>
      <w:r>
        <w:rPr>
          <w:rFonts w:cs="Arial"/>
          <w:szCs w:val="24"/>
        </w:rPr>
        <w:t xml:space="preserve"> </w:t>
      </w:r>
      <w:r w:rsidRPr="00B32532">
        <w:rPr>
          <w:rFonts w:cs="Arial"/>
          <w:szCs w:val="24"/>
        </w:rPr>
        <w:t xml:space="preserve">i wniosków. </w:t>
      </w:r>
    </w:p>
    <w:p w:rsidR="005A2964" w:rsidRPr="00B32532" w:rsidRDefault="005A2964" w:rsidP="005A2964">
      <w:pPr>
        <w:pStyle w:val="Tekstpodstawowy"/>
        <w:spacing w:line="276" w:lineRule="auto"/>
        <w:ind w:firstLine="708"/>
        <w:rPr>
          <w:rFonts w:ascii="Arial" w:hAnsi="Arial" w:cs="Arial"/>
          <w:szCs w:val="24"/>
        </w:rPr>
      </w:pPr>
      <w:r w:rsidRPr="00B32532">
        <w:rPr>
          <w:rFonts w:ascii="Arial" w:hAnsi="Arial" w:cs="Arial"/>
          <w:szCs w:val="24"/>
        </w:rPr>
        <w:lastRenderedPageBreak/>
        <w:t>Zgodnie z art. 209 ust. 1 oraz art. 212 ustawy z dnia 27 kwietnia 2001r. Prawo ochrony środowiska (</w:t>
      </w:r>
      <w:proofErr w:type="spellStart"/>
      <w:r w:rsidRPr="00B32532">
        <w:rPr>
          <w:rFonts w:ascii="Arial" w:hAnsi="Arial" w:cs="Arial"/>
          <w:szCs w:val="24"/>
        </w:rPr>
        <w:t>t.j</w:t>
      </w:r>
      <w:proofErr w:type="spellEnd"/>
      <w:r w:rsidRPr="00B32532">
        <w:rPr>
          <w:rFonts w:ascii="Arial" w:hAnsi="Arial" w:cs="Arial"/>
          <w:szCs w:val="24"/>
        </w:rPr>
        <w:t xml:space="preserve">. Dz. U. z 2013r., poz. 1232 ze zm.) wersja elektroniczna wniosku została przesłana do Ministra Środowiska przy piśmie z dnia </w:t>
      </w:r>
      <w:r w:rsidRPr="00B32532">
        <w:rPr>
          <w:rFonts w:ascii="Arial" w:hAnsi="Arial" w:cs="Arial"/>
          <w:szCs w:val="24"/>
        </w:rPr>
        <w:br/>
      </w:r>
      <w:r>
        <w:rPr>
          <w:rFonts w:ascii="Arial" w:hAnsi="Arial" w:cs="Arial"/>
          <w:szCs w:val="24"/>
        </w:rPr>
        <w:t>29 maja</w:t>
      </w:r>
      <w:r w:rsidRPr="00B32532">
        <w:rPr>
          <w:rFonts w:ascii="Arial" w:hAnsi="Arial" w:cs="Arial"/>
          <w:szCs w:val="24"/>
        </w:rPr>
        <w:t xml:space="preserve"> 2015 r.</w:t>
      </w:r>
      <w:r>
        <w:rPr>
          <w:rFonts w:ascii="Arial" w:hAnsi="Arial" w:cs="Arial"/>
          <w:szCs w:val="24"/>
        </w:rPr>
        <w:t>,</w:t>
      </w:r>
      <w:r w:rsidRPr="00B32532">
        <w:rPr>
          <w:rFonts w:ascii="Arial" w:hAnsi="Arial" w:cs="Arial"/>
          <w:szCs w:val="24"/>
        </w:rPr>
        <w:t xml:space="preserve"> znak: OS</w:t>
      </w:r>
      <w:r>
        <w:rPr>
          <w:rFonts w:ascii="Arial" w:hAnsi="Arial" w:cs="Arial"/>
          <w:szCs w:val="24"/>
        </w:rPr>
        <w:t>-</w:t>
      </w:r>
      <w:r w:rsidRPr="00B32532">
        <w:rPr>
          <w:rFonts w:ascii="Arial" w:hAnsi="Arial" w:cs="Arial"/>
          <w:szCs w:val="24"/>
        </w:rPr>
        <w:t>I.7222.</w:t>
      </w:r>
      <w:r>
        <w:rPr>
          <w:rFonts w:ascii="Arial" w:hAnsi="Arial" w:cs="Arial"/>
          <w:szCs w:val="24"/>
        </w:rPr>
        <w:t>28</w:t>
      </w:r>
      <w:r w:rsidRPr="00B32532">
        <w:rPr>
          <w:rFonts w:ascii="Arial" w:hAnsi="Arial" w:cs="Arial"/>
          <w:szCs w:val="24"/>
        </w:rPr>
        <w:t>.</w:t>
      </w:r>
      <w:r>
        <w:rPr>
          <w:rFonts w:ascii="Arial" w:hAnsi="Arial" w:cs="Arial"/>
          <w:szCs w:val="24"/>
        </w:rPr>
        <w:t>6</w:t>
      </w:r>
      <w:r w:rsidRPr="00B32532">
        <w:rPr>
          <w:rFonts w:ascii="Arial" w:hAnsi="Arial" w:cs="Arial"/>
          <w:szCs w:val="24"/>
        </w:rPr>
        <w:t>.2015.MD wraz z informacją o wysokości uiszczonej opłaty rejestracyjnej, celem rejestracji.</w:t>
      </w:r>
    </w:p>
    <w:p w:rsidR="005A2964" w:rsidRPr="006A1E33" w:rsidRDefault="005A2964" w:rsidP="005A2964">
      <w:pPr>
        <w:pStyle w:val="Tekstpodstawowy"/>
        <w:tabs>
          <w:tab w:val="num" w:pos="567"/>
        </w:tabs>
        <w:spacing w:line="276" w:lineRule="auto"/>
        <w:ind w:firstLine="708"/>
        <w:rPr>
          <w:rFonts w:ascii="Arial" w:hAnsi="Arial" w:cs="Arial"/>
        </w:rPr>
      </w:pPr>
      <w:r w:rsidRPr="00B32532">
        <w:rPr>
          <w:rFonts w:ascii="Arial" w:hAnsi="Arial" w:cs="Arial"/>
          <w:szCs w:val="24"/>
        </w:rPr>
        <w:t xml:space="preserve">Zarządzający instalacją  nie złożył wniosku o wyłączenie z udostępniania </w:t>
      </w:r>
      <w:r w:rsidRPr="006A1E33">
        <w:rPr>
          <w:rFonts w:ascii="Arial" w:hAnsi="Arial" w:cs="Arial"/>
          <w:szCs w:val="24"/>
        </w:rPr>
        <w:t xml:space="preserve">danych zawartych w dokumentacji, w trybie art. 16 </w:t>
      </w:r>
      <w:r w:rsidRPr="006A1E33">
        <w:rPr>
          <w:rFonts w:ascii="Arial" w:hAnsi="Arial" w:cs="Arial"/>
        </w:rPr>
        <w:t xml:space="preserve">ustawy z dnia </w:t>
      </w:r>
      <w:r w:rsidRPr="006A1E33">
        <w:rPr>
          <w:rFonts w:ascii="Arial" w:hAnsi="Arial" w:cs="Arial"/>
        </w:rPr>
        <w:br/>
        <w:t>3 października 2008 r. o udostępnianiu informacji o środowisku i jego ochronie, udziale społeczeństwa w ochronie środowiska oraz o ocenach oddziaływania na środowisko (j.t. Dz. U. z 2013 r., poz.1235 ze zm.).</w:t>
      </w:r>
    </w:p>
    <w:p w:rsidR="005A2964" w:rsidRPr="006A1E33" w:rsidRDefault="005A2964" w:rsidP="005A2964">
      <w:pPr>
        <w:spacing w:line="276" w:lineRule="auto"/>
        <w:ind w:firstLine="708"/>
        <w:rPr>
          <w:rFonts w:cs="Arial"/>
          <w:szCs w:val="24"/>
        </w:rPr>
      </w:pPr>
      <w:r w:rsidRPr="006A1E33">
        <w:rPr>
          <w:rFonts w:cs="Arial"/>
          <w:szCs w:val="24"/>
        </w:rPr>
        <w:t xml:space="preserve">W celu ustalenia stanu jakości gleby i ziemi w rejonie instalacji </w:t>
      </w:r>
      <w:r w:rsidRPr="006A1E33">
        <w:rPr>
          <w:rFonts w:cs="Arial"/>
          <w:szCs w:val="24"/>
        </w:rPr>
        <w:br/>
        <w:t>dla przedmiotowej instalacji, z</w:t>
      </w:r>
      <w:r w:rsidRPr="006A1E33">
        <w:rPr>
          <w:rFonts w:cs="Arial"/>
          <w:color w:val="000000"/>
          <w:szCs w:val="24"/>
        </w:rPr>
        <w:t>godnie z wymogiem art.</w:t>
      </w:r>
      <w:r w:rsidRPr="006A1E33">
        <w:rPr>
          <w:rFonts w:cs="Arial"/>
          <w:szCs w:val="24"/>
        </w:rPr>
        <w:t xml:space="preserve"> 208. ust. 2 pkt 4) ustawy </w:t>
      </w:r>
      <w:proofErr w:type="spellStart"/>
      <w:r w:rsidRPr="006A1E33">
        <w:rPr>
          <w:rFonts w:cs="Arial"/>
          <w:szCs w:val="24"/>
        </w:rPr>
        <w:t>Poś</w:t>
      </w:r>
      <w:proofErr w:type="spellEnd"/>
      <w:r w:rsidRPr="006A1E33">
        <w:rPr>
          <w:rFonts w:cs="Arial"/>
          <w:szCs w:val="24"/>
        </w:rPr>
        <w:t>, przedłożona została „analiza” o stanie zanieczyszczenia gleby, ziemi i wód gruntowych substancjami wykorzystywanymi, produkowanymi lub uwalnianymi na terenie eksploatowanej instalacji mogącymi powodować ryzyko zanieczyszczenia gleby, ziemi i wód gruntowych w rejonie instalacji w zakresie:</w:t>
      </w:r>
    </w:p>
    <w:p w:rsidR="005A2964" w:rsidRPr="006A1E33" w:rsidRDefault="005A2964" w:rsidP="0010543E">
      <w:pPr>
        <w:numPr>
          <w:ilvl w:val="0"/>
          <w:numId w:val="52"/>
        </w:numPr>
        <w:autoSpaceDE w:val="0"/>
        <w:autoSpaceDN w:val="0"/>
        <w:adjustRightInd w:val="0"/>
        <w:spacing w:line="276" w:lineRule="auto"/>
        <w:ind w:left="426" w:hanging="426"/>
        <w:rPr>
          <w:rFonts w:cs="Arial"/>
          <w:szCs w:val="24"/>
        </w:rPr>
      </w:pPr>
      <w:r w:rsidRPr="006A1E33">
        <w:rPr>
          <w:rFonts w:cs="Arial"/>
          <w:szCs w:val="24"/>
        </w:rPr>
        <w:t>przeanalizowania uwarunkowań środowiskowych terenu w obrębie instalacji,</w:t>
      </w:r>
    </w:p>
    <w:p w:rsidR="005A2964" w:rsidRPr="006A1E33" w:rsidRDefault="005A2964" w:rsidP="0010543E">
      <w:pPr>
        <w:numPr>
          <w:ilvl w:val="0"/>
          <w:numId w:val="52"/>
        </w:numPr>
        <w:autoSpaceDE w:val="0"/>
        <w:autoSpaceDN w:val="0"/>
        <w:adjustRightInd w:val="0"/>
        <w:spacing w:line="276" w:lineRule="auto"/>
        <w:ind w:left="426" w:hanging="426"/>
        <w:rPr>
          <w:rFonts w:cs="Arial"/>
          <w:szCs w:val="24"/>
        </w:rPr>
      </w:pPr>
      <w:r w:rsidRPr="006A1E33">
        <w:rPr>
          <w:rFonts w:cs="Arial"/>
          <w:szCs w:val="24"/>
        </w:rPr>
        <w:t>przeanalizowanie badań jakości gleby i ziemi w rejonie instalacji,</w:t>
      </w:r>
    </w:p>
    <w:p w:rsidR="005A2964" w:rsidRPr="006A1E33" w:rsidRDefault="005A2964" w:rsidP="0010543E">
      <w:pPr>
        <w:numPr>
          <w:ilvl w:val="0"/>
          <w:numId w:val="52"/>
        </w:numPr>
        <w:autoSpaceDE w:val="0"/>
        <w:autoSpaceDN w:val="0"/>
        <w:adjustRightInd w:val="0"/>
        <w:spacing w:line="276" w:lineRule="auto"/>
        <w:ind w:left="426" w:hanging="426"/>
        <w:rPr>
          <w:rFonts w:cs="Arial"/>
          <w:szCs w:val="24"/>
        </w:rPr>
      </w:pPr>
      <w:r w:rsidRPr="006A1E33">
        <w:rPr>
          <w:rFonts w:cs="Arial"/>
          <w:szCs w:val="24"/>
        </w:rPr>
        <w:t>zidentyfikowania potencjalnych źródeł substancji stwarzających zagrożenie,</w:t>
      </w:r>
    </w:p>
    <w:p w:rsidR="005A2964" w:rsidRPr="00BA3844" w:rsidRDefault="005A2964" w:rsidP="0010543E">
      <w:pPr>
        <w:numPr>
          <w:ilvl w:val="0"/>
          <w:numId w:val="52"/>
        </w:numPr>
        <w:autoSpaceDE w:val="0"/>
        <w:autoSpaceDN w:val="0"/>
        <w:adjustRightInd w:val="0"/>
        <w:spacing w:line="276" w:lineRule="auto"/>
        <w:ind w:left="426" w:hanging="426"/>
        <w:rPr>
          <w:rFonts w:cs="Arial"/>
          <w:szCs w:val="24"/>
        </w:rPr>
      </w:pPr>
      <w:r w:rsidRPr="006A1E33">
        <w:rPr>
          <w:rFonts w:cs="Arial"/>
          <w:szCs w:val="24"/>
        </w:rPr>
        <w:t>sporządzenia wykazu substancji stwarzających zagrożenie, które będą</w:t>
      </w:r>
      <w:r w:rsidRPr="006A1E33">
        <w:rPr>
          <w:rFonts w:cs="Arial"/>
          <w:szCs w:val="24"/>
        </w:rPr>
        <w:br/>
      </w:r>
      <w:r w:rsidRPr="00BA3844">
        <w:rPr>
          <w:rFonts w:cs="Arial"/>
          <w:szCs w:val="24"/>
        </w:rPr>
        <w:t>stosowane, produkowane lub uwalniane w ramach eksploatacji instalacji,</w:t>
      </w:r>
    </w:p>
    <w:p w:rsidR="005A2964" w:rsidRPr="000C23EF" w:rsidRDefault="005A2964" w:rsidP="0010543E">
      <w:pPr>
        <w:numPr>
          <w:ilvl w:val="0"/>
          <w:numId w:val="52"/>
        </w:numPr>
        <w:autoSpaceDE w:val="0"/>
        <w:autoSpaceDN w:val="0"/>
        <w:adjustRightInd w:val="0"/>
        <w:spacing w:line="276" w:lineRule="auto"/>
        <w:ind w:left="426" w:hanging="426"/>
        <w:rPr>
          <w:rFonts w:cs="Arial"/>
          <w:szCs w:val="24"/>
        </w:rPr>
      </w:pPr>
      <w:r w:rsidRPr="000C23EF">
        <w:rPr>
          <w:rFonts w:cs="Arial"/>
          <w:szCs w:val="24"/>
        </w:rPr>
        <w:t>przeprowadzenia analizy ryzyka wystąpienia zanieczyszczenia gleby, ziemi lub wód gruntowych</w:t>
      </w:r>
      <w:r>
        <w:rPr>
          <w:rFonts w:cs="Arial"/>
          <w:szCs w:val="24"/>
        </w:rPr>
        <w:t>,</w:t>
      </w:r>
    </w:p>
    <w:p w:rsidR="005A2964" w:rsidRPr="009D2C83" w:rsidRDefault="005A2964" w:rsidP="005A2964">
      <w:pPr>
        <w:tabs>
          <w:tab w:val="left" w:pos="0"/>
        </w:tabs>
        <w:autoSpaceDE w:val="0"/>
        <w:autoSpaceDN w:val="0"/>
        <w:adjustRightInd w:val="0"/>
        <w:spacing w:line="276" w:lineRule="auto"/>
        <w:rPr>
          <w:rFonts w:cs="Arial"/>
          <w:szCs w:val="24"/>
        </w:rPr>
      </w:pPr>
      <w:r w:rsidRPr="00B67F94">
        <w:rPr>
          <w:rFonts w:cs="Arial"/>
          <w:szCs w:val="24"/>
        </w:rPr>
        <w:t xml:space="preserve">Uwarunkowania geologiczne </w:t>
      </w:r>
      <w:r>
        <w:rPr>
          <w:rFonts w:cs="Arial"/>
          <w:szCs w:val="24"/>
        </w:rPr>
        <w:t xml:space="preserve">w </w:t>
      </w:r>
      <w:r w:rsidRPr="00B67F94">
        <w:rPr>
          <w:rFonts w:cs="Arial"/>
          <w:szCs w:val="24"/>
        </w:rPr>
        <w:t>rejon</w:t>
      </w:r>
      <w:r>
        <w:rPr>
          <w:rFonts w:cs="Arial"/>
          <w:szCs w:val="24"/>
        </w:rPr>
        <w:t>ie</w:t>
      </w:r>
      <w:r w:rsidRPr="00B67F94">
        <w:rPr>
          <w:rFonts w:cs="Arial"/>
          <w:szCs w:val="24"/>
        </w:rPr>
        <w:t xml:space="preserve"> </w:t>
      </w:r>
      <w:r>
        <w:rPr>
          <w:rFonts w:cs="Arial"/>
          <w:szCs w:val="24"/>
        </w:rPr>
        <w:t>instalacji</w:t>
      </w:r>
      <w:r w:rsidRPr="00B67F94">
        <w:rPr>
          <w:rFonts w:cs="Arial"/>
          <w:szCs w:val="24"/>
        </w:rPr>
        <w:t xml:space="preserve"> nie stwarzaj</w:t>
      </w:r>
      <w:r w:rsidRPr="00B67F94">
        <w:rPr>
          <w:rFonts w:eastAsia="TimesNewRoman" w:cs="Arial"/>
          <w:szCs w:val="24"/>
        </w:rPr>
        <w:t xml:space="preserve">ą </w:t>
      </w:r>
      <w:r w:rsidRPr="00B67F94">
        <w:rPr>
          <w:rFonts w:cs="Arial"/>
          <w:szCs w:val="24"/>
        </w:rPr>
        <w:t>warunków</w:t>
      </w:r>
      <w:r>
        <w:rPr>
          <w:rFonts w:cs="Arial"/>
          <w:szCs w:val="24"/>
        </w:rPr>
        <w:t xml:space="preserve"> </w:t>
      </w:r>
      <w:r w:rsidRPr="00B67F94">
        <w:rPr>
          <w:rFonts w:cs="Arial"/>
          <w:szCs w:val="24"/>
        </w:rPr>
        <w:t>dla tworzenia si</w:t>
      </w:r>
      <w:r w:rsidRPr="00B67F94">
        <w:rPr>
          <w:rFonts w:eastAsia="TimesNewRoman" w:cs="Arial"/>
          <w:szCs w:val="24"/>
        </w:rPr>
        <w:t xml:space="preserve">ę </w:t>
      </w:r>
      <w:r w:rsidRPr="00B67F94">
        <w:rPr>
          <w:rFonts w:cs="Arial"/>
          <w:szCs w:val="24"/>
        </w:rPr>
        <w:t>poziomów wodono</w:t>
      </w:r>
      <w:r w:rsidRPr="00B67F94">
        <w:rPr>
          <w:rFonts w:eastAsia="TimesNewRoman" w:cs="Arial"/>
          <w:szCs w:val="24"/>
        </w:rPr>
        <w:t>ś</w:t>
      </w:r>
      <w:r w:rsidRPr="00B67F94">
        <w:rPr>
          <w:rFonts w:cs="Arial"/>
          <w:szCs w:val="24"/>
        </w:rPr>
        <w:t>nych. Wyst</w:t>
      </w:r>
      <w:r w:rsidRPr="00B67F94">
        <w:rPr>
          <w:rFonts w:eastAsia="TimesNewRoman" w:cs="Arial"/>
          <w:szCs w:val="24"/>
        </w:rPr>
        <w:t>ę</w:t>
      </w:r>
      <w:r w:rsidRPr="00B67F94">
        <w:rPr>
          <w:rFonts w:cs="Arial"/>
          <w:szCs w:val="24"/>
        </w:rPr>
        <w:t>puj</w:t>
      </w:r>
      <w:r w:rsidRPr="00B67F94">
        <w:rPr>
          <w:rFonts w:eastAsia="TimesNewRoman" w:cs="Arial"/>
          <w:szCs w:val="24"/>
        </w:rPr>
        <w:t>ą</w:t>
      </w:r>
      <w:r w:rsidRPr="00B67F94">
        <w:rPr>
          <w:rFonts w:cs="Arial"/>
          <w:szCs w:val="24"/>
        </w:rPr>
        <w:t>ce w podło</w:t>
      </w:r>
      <w:r w:rsidRPr="00B67F94">
        <w:rPr>
          <w:rFonts w:eastAsia="TimesNewRoman" w:cs="Arial"/>
          <w:szCs w:val="24"/>
        </w:rPr>
        <w:t>ż</w:t>
      </w:r>
      <w:r w:rsidRPr="00B67F94">
        <w:rPr>
          <w:rFonts w:cs="Arial"/>
          <w:szCs w:val="24"/>
        </w:rPr>
        <w:t xml:space="preserve">u grunty </w:t>
      </w:r>
      <w:proofErr w:type="spellStart"/>
      <w:r w:rsidRPr="00B67F94">
        <w:rPr>
          <w:rFonts w:eastAsia="TimesNewRoman" w:cs="Arial"/>
          <w:szCs w:val="24"/>
        </w:rPr>
        <w:t>ś</w:t>
      </w:r>
      <w:r w:rsidRPr="00B67F94">
        <w:rPr>
          <w:rFonts w:cs="Arial"/>
          <w:szCs w:val="24"/>
        </w:rPr>
        <w:t>redniospoiste</w:t>
      </w:r>
      <w:proofErr w:type="spellEnd"/>
      <w:r w:rsidRPr="00B67F94">
        <w:rPr>
          <w:rFonts w:cs="Arial"/>
          <w:szCs w:val="24"/>
        </w:rPr>
        <w:t xml:space="preserve"> i</w:t>
      </w:r>
      <w:r>
        <w:rPr>
          <w:rFonts w:cs="Arial"/>
          <w:szCs w:val="24"/>
        </w:rPr>
        <w:t xml:space="preserve"> </w:t>
      </w:r>
      <w:r w:rsidRPr="00B67F94">
        <w:rPr>
          <w:rFonts w:cs="Arial"/>
          <w:szCs w:val="24"/>
        </w:rPr>
        <w:t>spoiste tj. gliny zwi</w:t>
      </w:r>
      <w:r w:rsidRPr="00B67F94">
        <w:rPr>
          <w:rFonts w:eastAsia="TimesNewRoman" w:cs="Arial"/>
          <w:szCs w:val="24"/>
        </w:rPr>
        <w:t>ę</w:t>
      </w:r>
      <w:r w:rsidRPr="00B67F94">
        <w:rPr>
          <w:rFonts w:cs="Arial"/>
          <w:szCs w:val="24"/>
        </w:rPr>
        <w:t>złe, iły oraz zwietrzeliny gliniaste s</w:t>
      </w:r>
      <w:r w:rsidRPr="00B67F94">
        <w:rPr>
          <w:rFonts w:eastAsia="TimesNewRoman" w:cs="Arial"/>
          <w:szCs w:val="24"/>
        </w:rPr>
        <w:t xml:space="preserve">ą </w:t>
      </w:r>
      <w:r w:rsidRPr="00B67F94">
        <w:rPr>
          <w:rFonts w:cs="Arial"/>
          <w:szCs w:val="24"/>
        </w:rPr>
        <w:t>słabo przepuszczalne i</w:t>
      </w:r>
      <w:r>
        <w:rPr>
          <w:rFonts w:cs="Arial"/>
          <w:szCs w:val="24"/>
        </w:rPr>
        <w:t xml:space="preserve"> </w:t>
      </w:r>
      <w:r w:rsidRPr="00B67F94">
        <w:rPr>
          <w:rFonts w:cs="Arial"/>
          <w:szCs w:val="24"/>
        </w:rPr>
        <w:t xml:space="preserve">nieprzepuszczalne. </w:t>
      </w:r>
      <w:r>
        <w:rPr>
          <w:rFonts w:cs="Arial"/>
          <w:szCs w:val="24"/>
        </w:rPr>
        <w:t>Przyjąć więc można</w:t>
      </w:r>
      <w:r w:rsidRPr="00B67F94">
        <w:rPr>
          <w:rFonts w:cs="Arial"/>
          <w:szCs w:val="24"/>
        </w:rPr>
        <w:t xml:space="preserve">, </w:t>
      </w:r>
      <w:r w:rsidRPr="00B67F94">
        <w:rPr>
          <w:rFonts w:eastAsia="TimesNewRoman" w:cs="Arial"/>
          <w:szCs w:val="24"/>
        </w:rPr>
        <w:t>ż</w:t>
      </w:r>
      <w:r w:rsidRPr="00B67F94">
        <w:rPr>
          <w:rFonts w:cs="Arial"/>
          <w:szCs w:val="24"/>
        </w:rPr>
        <w:t xml:space="preserve">e </w:t>
      </w:r>
      <w:r>
        <w:rPr>
          <w:rFonts w:cs="Arial"/>
          <w:szCs w:val="24"/>
        </w:rPr>
        <w:t xml:space="preserve">tworzą one naturalną </w:t>
      </w:r>
      <w:r w:rsidRPr="00B67F94">
        <w:rPr>
          <w:rFonts w:cs="Arial"/>
          <w:szCs w:val="24"/>
        </w:rPr>
        <w:t>warstw</w:t>
      </w:r>
      <w:r>
        <w:rPr>
          <w:rFonts w:cs="Arial"/>
          <w:szCs w:val="24"/>
        </w:rPr>
        <w:t>ę</w:t>
      </w:r>
      <w:r w:rsidRPr="00B67F94">
        <w:rPr>
          <w:rFonts w:cs="Arial"/>
          <w:szCs w:val="24"/>
        </w:rPr>
        <w:t xml:space="preserve"> izolacyjn</w:t>
      </w:r>
      <w:r>
        <w:rPr>
          <w:rFonts w:cs="Arial"/>
          <w:szCs w:val="24"/>
        </w:rPr>
        <w:t>ą</w:t>
      </w:r>
      <w:r w:rsidRPr="00B67F94">
        <w:rPr>
          <w:rFonts w:cs="Arial"/>
          <w:szCs w:val="24"/>
        </w:rPr>
        <w:t>, co zmniejsza ryzyko szybkiej migracji ewentualnych</w:t>
      </w:r>
      <w:r w:rsidR="00227A53">
        <w:rPr>
          <w:rFonts w:cs="Arial"/>
          <w:szCs w:val="24"/>
        </w:rPr>
        <w:t xml:space="preserve"> </w:t>
      </w:r>
      <w:r w:rsidRPr="00B67F94">
        <w:rPr>
          <w:rFonts w:cs="Arial"/>
          <w:szCs w:val="24"/>
        </w:rPr>
        <w:t>zanieczyszcze</w:t>
      </w:r>
      <w:r w:rsidRPr="00B67F94">
        <w:rPr>
          <w:rFonts w:eastAsia="TimesNewRoman" w:cs="Arial"/>
          <w:szCs w:val="24"/>
        </w:rPr>
        <w:t>ń</w:t>
      </w:r>
      <w:r w:rsidRPr="00B67F94">
        <w:rPr>
          <w:rFonts w:cs="Arial"/>
          <w:szCs w:val="24"/>
        </w:rPr>
        <w:t>.</w:t>
      </w:r>
      <w:r>
        <w:rPr>
          <w:rFonts w:cs="Arial"/>
          <w:szCs w:val="24"/>
        </w:rPr>
        <w:t xml:space="preserve"> N</w:t>
      </w:r>
      <w:r w:rsidRPr="00B67F94">
        <w:rPr>
          <w:rFonts w:cs="Arial"/>
          <w:szCs w:val="24"/>
        </w:rPr>
        <w:t xml:space="preserve">a terenie Zakładu prowadzony jest </w:t>
      </w:r>
      <w:r>
        <w:rPr>
          <w:rFonts w:cs="Arial"/>
          <w:szCs w:val="24"/>
        </w:rPr>
        <w:t>stały, systematyczny monitoring</w:t>
      </w:r>
      <w:r w:rsidRPr="00B67F94">
        <w:rPr>
          <w:rFonts w:cs="Arial"/>
          <w:szCs w:val="24"/>
        </w:rPr>
        <w:t xml:space="preserve"> </w:t>
      </w:r>
      <w:r>
        <w:rPr>
          <w:rFonts w:cs="Arial"/>
          <w:szCs w:val="24"/>
        </w:rPr>
        <w:t xml:space="preserve">stanu ilości i jakości wód podziemnych </w:t>
      </w:r>
      <w:r w:rsidRPr="00B67F94">
        <w:rPr>
          <w:rFonts w:cs="Arial"/>
          <w:szCs w:val="24"/>
        </w:rPr>
        <w:t>za pomoc</w:t>
      </w:r>
      <w:r w:rsidRPr="00B67F94">
        <w:rPr>
          <w:rFonts w:eastAsia="TimesNewRoman" w:cs="Arial"/>
          <w:szCs w:val="24"/>
        </w:rPr>
        <w:t xml:space="preserve">ą </w:t>
      </w:r>
      <w:r w:rsidRPr="00B67F94">
        <w:rPr>
          <w:rFonts w:cs="Arial"/>
          <w:szCs w:val="24"/>
        </w:rPr>
        <w:t>zainstalowanych piezometrów (P1, P2 i P3). Wszystkie badane</w:t>
      </w:r>
      <w:r>
        <w:rPr>
          <w:rFonts w:cs="Arial"/>
          <w:szCs w:val="24"/>
        </w:rPr>
        <w:t xml:space="preserve"> </w:t>
      </w:r>
      <w:r w:rsidRPr="00B67F94">
        <w:rPr>
          <w:rFonts w:cs="Arial"/>
          <w:szCs w:val="24"/>
        </w:rPr>
        <w:t xml:space="preserve">parametry </w:t>
      </w:r>
      <w:r>
        <w:rPr>
          <w:rFonts w:cs="Arial"/>
          <w:szCs w:val="24"/>
        </w:rPr>
        <w:t xml:space="preserve">jakości wód podziemnych </w:t>
      </w:r>
      <w:r w:rsidRPr="00B67F94">
        <w:rPr>
          <w:rFonts w:cs="Arial"/>
          <w:szCs w:val="24"/>
        </w:rPr>
        <w:t>we wszystkich piezometrach mieszcz</w:t>
      </w:r>
      <w:r w:rsidRPr="00B67F94">
        <w:rPr>
          <w:rFonts w:eastAsia="TimesNewRoman" w:cs="Arial"/>
          <w:szCs w:val="24"/>
        </w:rPr>
        <w:t xml:space="preserve">ą </w:t>
      </w:r>
      <w:r w:rsidRPr="00B67F94">
        <w:rPr>
          <w:rFonts w:cs="Arial"/>
          <w:szCs w:val="24"/>
        </w:rPr>
        <w:t>si</w:t>
      </w:r>
      <w:r w:rsidRPr="00B67F94">
        <w:rPr>
          <w:rFonts w:eastAsia="TimesNewRoman" w:cs="Arial"/>
          <w:szCs w:val="24"/>
        </w:rPr>
        <w:t xml:space="preserve">ę </w:t>
      </w:r>
      <w:r w:rsidRPr="00B67F94">
        <w:rPr>
          <w:rFonts w:cs="Arial"/>
          <w:szCs w:val="24"/>
        </w:rPr>
        <w:t>w zakresach dopuszczalnych dla</w:t>
      </w:r>
      <w:r w:rsidR="00227A53">
        <w:rPr>
          <w:rFonts w:cs="Arial"/>
          <w:szCs w:val="24"/>
        </w:rPr>
        <w:t xml:space="preserve"> </w:t>
      </w:r>
      <w:r w:rsidRPr="00B67F94">
        <w:rPr>
          <w:rFonts w:cs="Arial"/>
          <w:szCs w:val="24"/>
        </w:rPr>
        <w:t>dobrego stanu chemicznego wód podziemnych. W odniesieniu do bada</w:t>
      </w:r>
      <w:r w:rsidRPr="00B67F94">
        <w:rPr>
          <w:rFonts w:eastAsia="TimesNewRoman" w:cs="Arial"/>
          <w:szCs w:val="24"/>
        </w:rPr>
        <w:t xml:space="preserve">ń </w:t>
      </w:r>
      <w:r w:rsidRPr="00B67F94">
        <w:rPr>
          <w:rFonts w:cs="Arial"/>
          <w:szCs w:val="24"/>
        </w:rPr>
        <w:t>monitoringowych z</w:t>
      </w:r>
      <w:r>
        <w:rPr>
          <w:rFonts w:cs="Arial"/>
          <w:szCs w:val="24"/>
        </w:rPr>
        <w:t xml:space="preserve"> </w:t>
      </w:r>
      <w:r w:rsidRPr="00B67F94">
        <w:rPr>
          <w:rFonts w:cs="Arial"/>
          <w:szCs w:val="24"/>
        </w:rPr>
        <w:t>lat 2006 – 2014 r. nie stwierdzono istotnych zmian w warto</w:t>
      </w:r>
      <w:r w:rsidRPr="00B67F94">
        <w:rPr>
          <w:rFonts w:eastAsia="TimesNewRoman" w:cs="Arial"/>
          <w:szCs w:val="24"/>
        </w:rPr>
        <w:t>ś</w:t>
      </w:r>
      <w:r w:rsidRPr="00B67F94">
        <w:rPr>
          <w:rFonts w:cs="Arial"/>
          <w:szCs w:val="24"/>
        </w:rPr>
        <w:t>ciach analizowanych</w:t>
      </w:r>
      <w:r>
        <w:rPr>
          <w:rFonts w:cs="Arial"/>
          <w:szCs w:val="24"/>
        </w:rPr>
        <w:t xml:space="preserve"> </w:t>
      </w:r>
      <w:r w:rsidRPr="00B67F94">
        <w:rPr>
          <w:rFonts w:cs="Arial"/>
          <w:szCs w:val="24"/>
        </w:rPr>
        <w:t>parametrów, z reguły utrzymywały si</w:t>
      </w:r>
      <w:r w:rsidRPr="00B67F94">
        <w:rPr>
          <w:rFonts w:eastAsia="TimesNewRoman" w:cs="Arial"/>
          <w:szCs w:val="24"/>
        </w:rPr>
        <w:t xml:space="preserve">ę </w:t>
      </w:r>
      <w:r w:rsidRPr="00B67F94">
        <w:rPr>
          <w:rFonts w:cs="Arial"/>
          <w:szCs w:val="24"/>
        </w:rPr>
        <w:t>na podobnym co do rz</w:t>
      </w:r>
      <w:r w:rsidRPr="00B67F94">
        <w:rPr>
          <w:rFonts w:eastAsia="TimesNewRoman" w:cs="Arial"/>
          <w:szCs w:val="24"/>
        </w:rPr>
        <w:t>ę</w:t>
      </w:r>
      <w:r w:rsidRPr="00B67F94">
        <w:rPr>
          <w:rFonts w:cs="Arial"/>
          <w:szCs w:val="24"/>
        </w:rPr>
        <w:t>du wielko</w:t>
      </w:r>
      <w:r w:rsidRPr="00B67F94">
        <w:rPr>
          <w:rFonts w:eastAsia="TimesNewRoman" w:cs="Arial"/>
          <w:szCs w:val="24"/>
        </w:rPr>
        <w:t>ś</w:t>
      </w:r>
      <w:r w:rsidRPr="00B67F94">
        <w:rPr>
          <w:rFonts w:cs="Arial"/>
          <w:szCs w:val="24"/>
        </w:rPr>
        <w:t xml:space="preserve">ci poziomie. </w:t>
      </w:r>
      <w:r>
        <w:rPr>
          <w:rFonts w:cs="Arial"/>
          <w:szCs w:val="24"/>
        </w:rPr>
        <w:t>Na terenie instalacji wykorzystywane będą s</w:t>
      </w:r>
      <w:r w:rsidRPr="00B67F94">
        <w:rPr>
          <w:rFonts w:cs="Arial"/>
          <w:szCs w:val="24"/>
        </w:rPr>
        <w:t>ubstancje myj</w:t>
      </w:r>
      <w:r w:rsidRPr="00B67F94">
        <w:rPr>
          <w:rFonts w:eastAsia="TimesNewRoman" w:cs="Arial"/>
          <w:szCs w:val="24"/>
        </w:rPr>
        <w:t>ą</w:t>
      </w:r>
      <w:r w:rsidRPr="00B67F94">
        <w:rPr>
          <w:rFonts w:cs="Arial"/>
          <w:szCs w:val="24"/>
        </w:rPr>
        <w:t>ce, dezynfekuj</w:t>
      </w:r>
      <w:r w:rsidRPr="00B67F94">
        <w:rPr>
          <w:rFonts w:eastAsia="TimesNewRoman" w:cs="Arial"/>
          <w:szCs w:val="24"/>
        </w:rPr>
        <w:t>ą</w:t>
      </w:r>
      <w:r w:rsidRPr="00B67F94">
        <w:rPr>
          <w:rFonts w:cs="Arial"/>
          <w:szCs w:val="24"/>
        </w:rPr>
        <w:t xml:space="preserve">ce </w:t>
      </w:r>
      <w:r>
        <w:rPr>
          <w:rFonts w:cs="Arial"/>
          <w:szCs w:val="24"/>
        </w:rPr>
        <w:t xml:space="preserve">(m.in. podchloryn wapnia, CID 20) </w:t>
      </w:r>
      <w:r w:rsidRPr="00B67F94">
        <w:rPr>
          <w:rFonts w:cs="Arial"/>
          <w:szCs w:val="24"/>
        </w:rPr>
        <w:t>o</w:t>
      </w:r>
      <w:r>
        <w:rPr>
          <w:rFonts w:cs="Arial"/>
          <w:szCs w:val="24"/>
        </w:rPr>
        <w:t xml:space="preserve">raz płyny (oleje) hydrauliczne, które </w:t>
      </w:r>
      <w:r w:rsidRPr="00B67F94">
        <w:rPr>
          <w:rFonts w:cs="Arial"/>
          <w:szCs w:val="24"/>
        </w:rPr>
        <w:t xml:space="preserve">dostarczane </w:t>
      </w:r>
      <w:r>
        <w:rPr>
          <w:rFonts w:cs="Arial"/>
          <w:szCs w:val="24"/>
        </w:rPr>
        <w:t xml:space="preserve">będą </w:t>
      </w:r>
      <w:r w:rsidRPr="00B67F94">
        <w:rPr>
          <w:rFonts w:cs="Arial"/>
          <w:szCs w:val="24"/>
        </w:rPr>
        <w:t>w</w:t>
      </w:r>
      <w:r>
        <w:rPr>
          <w:rFonts w:cs="Arial"/>
          <w:szCs w:val="24"/>
        </w:rPr>
        <w:t xml:space="preserve"> </w:t>
      </w:r>
      <w:r w:rsidRPr="00B67F94">
        <w:rPr>
          <w:rFonts w:cs="Arial"/>
          <w:szCs w:val="24"/>
        </w:rPr>
        <w:t>standardowych opakowaniach transportowo – handlowych i magazynowane w budynku</w:t>
      </w:r>
      <w:r>
        <w:rPr>
          <w:rFonts w:cs="Arial"/>
          <w:szCs w:val="24"/>
        </w:rPr>
        <w:t xml:space="preserve"> </w:t>
      </w:r>
      <w:r w:rsidRPr="00B67F94">
        <w:rPr>
          <w:rFonts w:cs="Arial"/>
          <w:szCs w:val="24"/>
        </w:rPr>
        <w:t xml:space="preserve">technicznym w oryginalnym opakowaniu. </w:t>
      </w:r>
      <w:r>
        <w:rPr>
          <w:rFonts w:cs="Arial"/>
          <w:szCs w:val="24"/>
        </w:rPr>
        <w:t>N</w:t>
      </w:r>
      <w:r w:rsidRPr="00B67F94">
        <w:rPr>
          <w:rFonts w:cs="Arial"/>
          <w:szCs w:val="24"/>
        </w:rPr>
        <w:t>iewielkie ilo</w:t>
      </w:r>
      <w:r w:rsidRPr="00B67F94">
        <w:rPr>
          <w:rFonts w:eastAsia="TimesNewRoman" w:cs="Arial"/>
          <w:szCs w:val="24"/>
        </w:rPr>
        <w:t>ś</w:t>
      </w:r>
      <w:r w:rsidRPr="00B67F94">
        <w:rPr>
          <w:rFonts w:cs="Arial"/>
          <w:szCs w:val="24"/>
        </w:rPr>
        <w:t xml:space="preserve">ci </w:t>
      </w:r>
      <w:r>
        <w:rPr>
          <w:rFonts w:cs="Arial"/>
          <w:szCs w:val="24"/>
        </w:rPr>
        <w:t xml:space="preserve">w jakich te substancje bądź środki będą wykorzystywane </w:t>
      </w:r>
      <w:r w:rsidRPr="00B67F94">
        <w:rPr>
          <w:rFonts w:cs="Arial"/>
          <w:szCs w:val="24"/>
        </w:rPr>
        <w:t>oraz sposób transportu,</w:t>
      </w:r>
      <w:r>
        <w:rPr>
          <w:rFonts w:cs="Arial"/>
          <w:szCs w:val="24"/>
        </w:rPr>
        <w:t xml:space="preserve"> </w:t>
      </w:r>
      <w:r w:rsidRPr="00B67F94">
        <w:rPr>
          <w:rFonts w:cs="Arial"/>
          <w:szCs w:val="24"/>
        </w:rPr>
        <w:t xml:space="preserve">magazynowania </w:t>
      </w:r>
      <w:r>
        <w:rPr>
          <w:rFonts w:cs="Arial"/>
          <w:szCs w:val="24"/>
        </w:rPr>
        <w:t>i</w:t>
      </w:r>
      <w:r w:rsidRPr="00B67F94">
        <w:rPr>
          <w:rFonts w:cs="Arial"/>
          <w:szCs w:val="24"/>
        </w:rPr>
        <w:t xml:space="preserve"> </w:t>
      </w:r>
      <w:r>
        <w:rPr>
          <w:rFonts w:cs="Arial"/>
          <w:szCs w:val="24"/>
        </w:rPr>
        <w:t>wykorzystania</w:t>
      </w:r>
      <w:r w:rsidRPr="00B67F94">
        <w:rPr>
          <w:rFonts w:cs="Arial"/>
          <w:szCs w:val="24"/>
        </w:rPr>
        <w:t xml:space="preserve"> nie </w:t>
      </w:r>
      <w:r>
        <w:rPr>
          <w:rFonts w:cs="Arial"/>
          <w:szCs w:val="24"/>
        </w:rPr>
        <w:t xml:space="preserve">będą  mieć  istotnego wpływu </w:t>
      </w:r>
      <w:r w:rsidRPr="00B67F94">
        <w:rPr>
          <w:rFonts w:cs="Arial"/>
          <w:szCs w:val="24"/>
        </w:rPr>
        <w:t xml:space="preserve">na </w:t>
      </w:r>
      <w:r w:rsidRPr="00B67F94">
        <w:rPr>
          <w:rFonts w:eastAsia="TimesNewRoman" w:cs="Arial"/>
          <w:szCs w:val="24"/>
        </w:rPr>
        <w:t>ś</w:t>
      </w:r>
      <w:r w:rsidRPr="00B67F94">
        <w:rPr>
          <w:rFonts w:cs="Arial"/>
          <w:szCs w:val="24"/>
        </w:rPr>
        <w:t>rodowisko gruntowo – wodne</w:t>
      </w:r>
      <w:r>
        <w:rPr>
          <w:rFonts w:cs="Arial"/>
          <w:szCs w:val="24"/>
        </w:rPr>
        <w:t xml:space="preserve">. </w:t>
      </w:r>
      <w:r w:rsidRPr="00B67F94">
        <w:rPr>
          <w:rFonts w:cs="Arial"/>
          <w:szCs w:val="24"/>
        </w:rPr>
        <w:t xml:space="preserve"> </w:t>
      </w:r>
      <w:r>
        <w:rPr>
          <w:rFonts w:cs="Arial"/>
          <w:szCs w:val="24"/>
        </w:rPr>
        <w:t>W</w:t>
      </w:r>
      <w:r w:rsidRPr="001912F0">
        <w:rPr>
          <w:rFonts w:cs="Arial"/>
          <w:color w:val="000000"/>
          <w:szCs w:val="24"/>
        </w:rPr>
        <w:t xml:space="preserve"> przypadku prawidłowej eksploatacji poszczególnych instalacji, głównym źródłem uwalnianych substancji stwarzających zagrożenie będzie emisja spalin z pojazdów wykorzystywanych na terenie Zakładu. Analiza rozprzestrzeniania się zanieczyszczeń w powietrzu </w:t>
      </w:r>
      <w:r w:rsidRPr="001912F0">
        <w:rPr>
          <w:rFonts w:cs="Arial"/>
          <w:color w:val="000000"/>
          <w:szCs w:val="24"/>
        </w:rPr>
        <w:lastRenderedPageBreak/>
        <w:t>wykazała, że dopuszczalne poziomy emitowanych zanieczyszczeń nie będą przekroczone, a prawidłowa eksploatacja maszyn i urządzeń nie spowoduje zanieczyszczenia środowiska wodno – gruntowego.</w:t>
      </w:r>
      <w:r>
        <w:rPr>
          <w:rFonts w:cs="Arial"/>
          <w:color w:val="000000"/>
          <w:szCs w:val="24"/>
        </w:rPr>
        <w:t xml:space="preserve"> </w:t>
      </w:r>
      <w:r w:rsidRPr="001912F0">
        <w:rPr>
          <w:rFonts w:cs="Arial"/>
          <w:color w:val="000000"/>
          <w:szCs w:val="24"/>
        </w:rPr>
        <w:t>Główne źródło zanieczyszczeń stwarzających potencjalne zagrożenia zarówno dla wody jak i gleby stanowić będą wody odciekowe powstające podczas procesu stabilizacji i kompostowania</w:t>
      </w:r>
      <w:r>
        <w:rPr>
          <w:rFonts w:cs="Arial"/>
          <w:color w:val="000000"/>
          <w:szCs w:val="24"/>
        </w:rPr>
        <w:t>.</w:t>
      </w:r>
      <w:r w:rsidRPr="001912F0">
        <w:rPr>
          <w:rFonts w:cs="Arial"/>
          <w:color w:val="000000"/>
          <w:szCs w:val="24"/>
        </w:rPr>
        <w:t xml:space="preserve"> </w:t>
      </w:r>
      <w:r>
        <w:rPr>
          <w:rFonts w:cs="Arial"/>
          <w:color w:val="000000"/>
          <w:szCs w:val="24"/>
        </w:rPr>
        <w:t xml:space="preserve">Odcieki odprowadzane będą do szczelnych, bezodpływowych zbiorników, które w miarę potrzeb będą opróżniane. </w:t>
      </w:r>
      <w:r w:rsidRPr="00E862A0">
        <w:rPr>
          <w:rFonts w:cs="Arial"/>
          <w:szCs w:val="24"/>
        </w:rPr>
        <w:t xml:space="preserve">Ocena możliwości zanieczyszczenia środowiska </w:t>
      </w:r>
      <w:r w:rsidRPr="009D2C83">
        <w:rPr>
          <w:rFonts w:cs="Arial"/>
          <w:szCs w:val="24"/>
        </w:rPr>
        <w:t>substancjami stwarzającymi zagrożenie wykazała, że do takiej sytuacji może dojść przede wszystkim w sytuacji awaryjnej.</w:t>
      </w:r>
    </w:p>
    <w:p w:rsidR="005A2964" w:rsidRPr="009D2C83" w:rsidRDefault="005A2964" w:rsidP="005A2964">
      <w:pPr>
        <w:pStyle w:val="Tekstpodstawowywcity2"/>
        <w:tabs>
          <w:tab w:val="left" w:pos="0"/>
        </w:tabs>
        <w:spacing w:after="0" w:line="276" w:lineRule="auto"/>
        <w:ind w:left="0" w:firstLine="567"/>
        <w:rPr>
          <w:rFonts w:cs="Arial"/>
          <w:szCs w:val="24"/>
        </w:rPr>
      </w:pPr>
      <w:r w:rsidRPr="009D2C83">
        <w:rPr>
          <w:rFonts w:cs="Arial"/>
          <w:szCs w:val="24"/>
        </w:rPr>
        <w:t xml:space="preserve">Szczegółowa analiza przedłożonej dokumentacji wykazała, że nie przedstawia ona w sposób dostateczny wszystkich zagadnień istotnych z punktu widzenia ochrony środowiska, a wynikających z art. 208 ustawy Prawo ochrony środowiska. W związku z powyższym postanowieniem z dnia 21 września 2015 r., znak: </w:t>
      </w:r>
      <w:r>
        <w:rPr>
          <w:rFonts w:cs="Arial"/>
          <w:szCs w:val="24"/>
        </w:rPr>
        <w:br/>
      </w:r>
      <w:r w:rsidRPr="009D2C83">
        <w:rPr>
          <w:rFonts w:cs="Arial"/>
          <w:szCs w:val="24"/>
        </w:rPr>
        <w:t>OS-I.7222.28.6.2015.MD wezwano W</w:t>
      </w:r>
      <w:r w:rsidRPr="009D2C83">
        <w:rPr>
          <w:rFonts w:cs="Arial"/>
          <w:bCs/>
          <w:szCs w:val="24"/>
        </w:rPr>
        <w:t>nioskodawcę</w:t>
      </w:r>
      <w:r w:rsidRPr="009D2C83">
        <w:rPr>
          <w:rFonts w:cs="Arial"/>
          <w:szCs w:val="24"/>
        </w:rPr>
        <w:t xml:space="preserve"> do uzupełnienia przedłożonego wniosku m.in. w zakresie określenia podstawowych parametrów technicznych  wszystkich urządzeń technologicznych niezbędnych do funkcjonowania i utrzymania sprawności instalacji wraz z ich opisem,</w:t>
      </w:r>
      <w:r w:rsidRPr="009D2C83">
        <w:rPr>
          <w:rFonts w:cs="Arial"/>
          <w:bCs/>
          <w:szCs w:val="24"/>
        </w:rPr>
        <w:t xml:space="preserve"> przedstawienia wyliczeń w zakresie możliwości przetworzenia odpadów w procesie biologicznym w bioreaktorach i na placu kompostowania, z uwzględnieniem czasu załadunku poszczególnych bioreaktorów oraz czasu trwania I </w:t>
      </w:r>
      <w:proofErr w:type="spellStart"/>
      <w:r w:rsidRPr="009D2C83">
        <w:rPr>
          <w:rFonts w:cs="Arial"/>
          <w:bCs/>
          <w:szCs w:val="24"/>
        </w:rPr>
        <w:t>i</w:t>
      </w:r>
      <w:proofErr w:type="spellEnd"/>
      <w:r w:rsidRPr="009D2C83">
        <w:rPr>
          <w:rFonts w:cs="Arial"/>
          <w:bCs/>
          <w:szCs w:val="24"/>
        </w:rPr>
        <w:t xml:space="preserve"> II fazy procesu. Ponadto, opisania </w:t>
      </w:r>
      <w:r w:rsidRPr="009D2C83">
        <w:rPr>
          <w:rFonts w:cs="Arial"/>
          <w:szCs w:val="24"/>
        </w:rPr>
        <w:t xml:space="preserve">procedury przyjmowania odpadów na instalację mechaniczno-biologicznego przetwarzania odpadów oraz podania sposobów zabezpieczenia przed rozpraszaniem odpadów podczas transportu i czynności przeładunkowych, opisania szczegółowo stosowanej metody lub metod zbierania odpadów oraz określenia miejsca i sposób magazynowania odpadów dla każdego rodzaju odpadu zbieranego.   W </w:t>
      </w:r>
      <w:r w:rsidRPr="009D2C83">
        <w:rPr>
          <w:rFonts w:eastAsia="Calibri" w:cs="Arial"/>
          <w:szCs w:val="24"/>
        </w:rPr>
        <w:t xml:space="preserve">celu oceny przebiegu procesu technologicznego opisać należało sposób i metodykę poboru prób do badań materiału wsadowego po  I </w:t>
      </w:r>
      <w:proofErr w:type="spellStart"/>
      <w:r w:rsidRPr="009D2C83">
        <w:rPr>
          <w:rFonts w:eastAsia="Calibri" w:cs="Arial"/>
          <w:szCs w:val="24"/>
        </w:rPr>
        <w:t>i</w:t>
      </w:r>
      <w:proofErr w:type="spellEnd"/>
      <w:r w:rsidRPr="009D2C83">
        <w:rPr>
          <w:rFonts w:eastAsia="Calibri" w:cs="Arial"/>
          <w:szCs w:val="24"/>
        </w:rPr>
        <w:t xml:space="preserve"> II etapie prowadzenia procesu (ilość prób, częstotliwość poboru prób), określić również warunki eksploatacji biofiltra </w:t>
      </w:r>
      <w:r>
        <w:rPr>
          <w:rFonts w:eastAsia="Calibri" w:cs="Arial"/>
          <w:szCs w:val="24"/>
        </w:rPr>
        <w:br/>
      </w:r>
      <w:r w:rsidRPr="009D2C83">
        <w:rPr>
          <w:rFonts w:eastAsia="Calibri" w:cs="Arial"/>
          <w:szCs w:val="24"/>
        </w:rPr>
        <w:t xml:space="preserve">w oparciu o zalecenia producenta w celu utrzymania jego optymalnej skuteczności oczyszczania powietrza z substancji </w:t>
      </w:r>
      <w:proofErr w:type="spellStart"/>
      <w:r w:rsidRPr="009D2C83">
        <w:rPr>
          <w:rFonts w:eastAsia="Calibri" w:cs="Arial"/>
          <w:szCs w:val="24"/>
        </w:rPr>
        <w:t>odorotwórczych</w:t>
      </w:r>
      <w:proofErr w:type="spellEnd"/>
      <w:r w:rsidRPr="009D2C83">
        <w:rPr>
          <w:rFonts w:eastAsia="Calibri" w:cs="Arial"/>
          <w:szCs w:val="24"/>
        </w:rPr>
        <w:t xml:space="preserve"> oraz </w:t>
      </w:r>
      <w:r w:rsidRPr="009D2C83">
        <w:rPr>
          <w:rFonts w:cs="Arial"/>
          <w:szCs w:val="24"/>
        </w:rPr>
        <w:t xml:space="preserve">podać informacje </w:t>
      </w:r>
      <w:r>
        <w:rPr>
          <w:rFonts w:cs="Arial"/>
          <w:szCs w:val="24"/>
        </w:rPr>
        <w:br/>
      </w:r>
      <w:r w:rsidRPr="009D2C83">
        <w:rPr>
          <w:rFonts w:cs="Arial"/>
          <w:szCs w:val="24"/>
        </w:rPr>
        <w:t>o prognozowanej wielkości emisji hałasu na tereny chronione akustycznie w porze nocnej. Wniosek wymagał również uzupełnienia w zakresie podania ilości wykorzystywanej wody na potrzeby instalacji, podania ilości ścieków wywożonych na oczyszczalnię</w:t>
      </w:r>
      <w:r w:rsidRPr="009D2C83">
        <w:rPr>
          <w:rFonts w:cs="Arial"/>
          <w:szCs w:val="24"/>
          <w:vertAlign w:val="subscript"/>
        </w:rPr>
        <w:t xml:space="preserve">, </w:t>
      </w:r>
      <w:r w:rsidRPr="009D2C83">
        <w:rPr>
          <w:rFonts w:cs="Arial"/>
          <w:szCs w:val="24"/>
        </w:rPr>
        <w:t>a także</w:t>
      </w:r>
      <w:r w:rsidRPr="009D2C83">
        <w:rPr>
          <w:rFonts w:cs="Arial"/>
          <w:szCs w:val="24"/>
          <w:vertAlign w:val="subscript"/>
        </w:rPr>
        <w:t xml:space="preserve"> </w:t>
      </w:r>
      <w:r w:rsidRPr="009D2C83">
        <w:rPr>
          <w:rFonts w:cs="Arial"/>
          <w:szCs w:val="24"/>
        </w:rPr>
        <w:t xml:space="preserve">określenia charakterystycznych parametrów zanieczyszczeń występujących w ściekach wraz z wartościami maksymalnymi oraz określenia sposobu monitoringu ilości i jakości wywożonych ścieków do oczyszczalni. </w:t>
      </w:r>
      <w:proofErr w:type="spellStart"/>
      <w:r w:rsidRPr="009D2C83">
        <w:rPr>
          <w:rFonts w:cs="Arial"/>
          <w:szCs w:val="24"/>
        </w:rPr>
        <w:t>Ddoprecyzować</w:t>
      </w:r>
      <w:proofErr w:type="spellEnd"/>
      <w:r w:rsidRPr="009D2C83">
        <w:rPr>
          <w:rFonts w:cs="Arial"/>
          <w:szCs w:val="24"/>
        </w:rPr>
        <w:t xml:space="preserve"> należało również wymagania stawiane w zakresie spełnienia najlepszych dostępnych technik dla w/w instalacji, wynikające z zapisów Dokumentu Referencyjnego dla Przemysłu Przeróbki Odpadów pn. </w:t>
      </w:r>
      <w:r w:rsidRPr="005A2964">
        <w:rPr>
          <w:rFonts w:cs="Arial"/>
          <w:szCs w:val="24"/>
          <w:lang w:val="en-US"/>
        </w:rPr>
        <w:t xml:space="preserve">Reference Document on Best Available Techniques for the Waste Treatment Industries, </w:t>
      </w:r>
      <w:proofErr w:type="spellStart"/>
      <w:r w:rsidRPr="005A2964">
        <w:rPr>
          <w:rFonts w:cs="Arial"/>
          <w:szCs w:val="24"/>
          <w:lang w:val="en-US"/>
        </w:rPr>
        <w:t>sierpień</w:t>
      </w:r>
      <w:proofErr w:type="spellEnd"/>
      <w:r w:rsidRPr="005A2964">
        <w:rPr>
          <w:rFonts w:cs="Arial"/>
          <w:szCs w:val="24"/>
          <w:lang w:val="en-US"/>
        </w:rPr>
        <w:t xml:space="preserve"> 2006, European Integrated Pollution Prevention and Control Bureau, Seville. </w:t>
      </w:r>
      <w:r w:rsidRPr="009D2C83">
        <w:rPr>
          <w:rFonts w:cs="Arial"/>
          <w:szCs w:val="24"/>
        </w:rPr>
        <w:t xml:space="preserve">Spółka winna również </w:t>
      </w:r>
      <w:r w:rsidRPr="009D2C83">
        <w:rPr>
          <w:rFonts w:eastAsia="Calibri" w:cs="Arial"/>
          <w:szCs w:val="24"/>
        </w:rPr>
        <w:t xml:space="preserve">przedstawić </w:t>
      </w:r>
      <w:r w:rsidRPr="009D2C83">
        <w:rPr>
          <w:rFonts w:cs="Arial"/>
          <w:szCs w:val="24"/>
        </w:rPr>
        <w:t xml:space="preserve">propozycję dotyczącą sposobu prowadzenia systematycznej oceny ryzyka zanieczyszczenia gleby, ziemi i wód gruntowych substancjami powodującymi ryzyko, które mogą znajdować się na terenie Zakładu, w związku z eksploatacją </w:t>
      </w:r>
      <w:r w:rsidRPr="009D2C83">
        <w:rPr>
          <w:rFonts w:cs="Arial"/>
          <w:szCs w:val="24"/>
        </w:rPr>
        <w:lastRenderedPageBreak/>
        <w:t>instalacji albo sposobu i częstotliwości wykonywania badań zanieczyszczania gleby i ziemi tymi substancjami oraz pomiarów zawartości tych substancji w wodach gruntowych, w tym pobierania próbek.</w:t>
      </w:r>
    </w:p>
    <w:p w:rsidR="005A2964" w:rsidRPr="00741993" w:rsidRDefault="005A2964" w:rsidP="005A2964">
      <w:pPr>
        <w:pStyle w:val="Tekstpodstawowy"/>
        <w:tabs>
          <w:tab w:val="left" w:pos="0"/>
        </w:tabs>
        <w:spacing w:line="276" w:lineRule="auto"/>
        <w:ind w:firstLine="708"/>
        <w:rPr>
          <w:rFonts w:ascii="Arial" w:hAnsi="Arial" w:cs="Arial"/>
          <w:color w:val="000000"/>
          <w:szCs w:val="24"/>
        </w:rPr>
      </w:pPr>
      <w:r w:rsidRPr="009D2C83">
        <w:rPr>
          <w:rFonts w:ascii="Arial" w:hAnsi="Arial" w:cs="Arial"/>
          <w:szCs w:val="24"/>
        </w:rPr>
        <w:t xml:space="preserve">W dniu 6 października 2015 r. przeprowadzone zostały oględziny instalacji. </w:t>
      </w:r>
      <w:r w:rsidRPr="009D2C83">
        <w:rPr>
          <w:rFonts w:ascii="Arial" w:hAnsi="Arial" w:cs="Arial"/>
          <w:szCs w:val="24"/>
        </w:rPr>
        <w:br/>
        <w:t xml:space="preserve">W oparciu o przeprowadzone oględziny instalacji, pismem z dnia </w:t>
      </w:r>
      <w:r>
        <w:rPr>
          <w:rFonts w:ascii="Arial" w:hAnsi="Arial" w:cs="Arial"/>
          <w:szCs w:val="24"/>
        </w:rPr>
        <w:br/>
      </w:r>
      <w:r w:rsidRPr="009D2C83">
        <w:rPr>
          <w:rFonts w:ascii="Arial" w:hAnsi="Arial" w:cs="Arial"/>
          <w:szCs w:val="24"/>
        </w:rPr>
        <w:t>7 października 2015 r. (wersja e-mail) Zobowiązano Spółkę do przedłożenia dodatkowych</w:t>
      </w:r>
      <w:r>
        <w:rPr>
          <w:rFonts w:ascii="Arial" w:hAnsi="Arial" w:cs="Arial"/>
          <w:szCs w:val="24"/>
        </w:rPr>
        <w:t xml:space="preserve"> </w:t>
      </w:r>
      <w:r w:rsidRPr="00741993">
        <w:rPr>
          <w:rFonts w:ascii="Arial" w:hAnsi="Arial" w:cs="Arial"/>
          <w:szCs w:val="24"/>
        </w:rPr>
        <w:t>uzupełnień w zakresie:</w:t>
      </w:r>
      <w:r>
        <w:rPr>
          <w:rFonts w:ascii="Arial" w:hAnsi="Arial" w:cs="Arial"/>
          <w:szCs w:val="24"/>
        </w:rPr>
        <w:t xml:space="preserve"> z</w:t>
      </w:r>
      <w:r w:rsidRPr="00741993">
        <w:rPr>
          <w:rFonts w:ascii="Arial" w:hAnsi="Arial" w:cs="Arial"/>
          <w:color w:val="000000"/>
          <w:szCs w:val="24"/>
        </w:rPr>
        <w:t>weryfikowa</w:t>
      </w:r>
      <w:r>
        <w:rPr>
          <w:rFonts w:ascii="Arial" w:hAnsi="Arial" w:cs="Arial"/>
          <w:color w:val="000000"/>
          <w:szCs w:val="24"/>
        </w:rPr>
        <w:t>nia</w:t>
      </w:r>
      <w:r w:rsidRPr="00741993">
        <w:rPr>
          <w:rFonts w:ascii="Arial" w:hAnsi="Arial" w:cs="Arial"/>
          <w:color w:val="000000"/>
          <w:szCs w:val="24"/>
        </w:rPr>
        <w:t xml:space="preserve"> rodzaj</w:t>
      </w:r>
      <w:r>
        <w:rPr>
          <w:rFonts w:ascii="Arial" w:hAnsi="Arial" w:cs="Arial"/>
          <w:color w:val="000000"/>
          <w:szCs w:val="24"/>
        </w:rPr>
        <w:t>ów</w:t>
      </w:r>
      <w:r w:rsidRPr="00741993">
        <w:rPr>
          <w:rFonts w:ascii="Arial" w:hAnsi="Arial" w:cs="Arial"/>
          <w:color w:val="000000"/>
          <w:szCs w:val="24"/>
        </w:rPr>
        <w:t xml:space="preserve"> i ilo</w:t>
      </w:r>
      <w:r>
        <w:rPr>
          <w:rFonts w:ascii="Arial" w:hAnsi="Arial" w:cs="Arial"/>
          <w:color w:val="000000"/>
          <w:szCs w:val="24"/>
        </w:rPr>
        <w:t>ś</w:t>
      </w:r>
      <w:r w:rsidRPr="00741993">
        <w:rPr>
          <w:rFonts w:ascii="Arial" w:hAnsi="Arial" w:cs="Arial"/>
          <w:color w:val="000000"/>
          <w:szCs w:val="24"/>
        </w:rPr>
        <w:t>ci odpadów kierowanych do przetwarzania</w:t>
      </w:r>
      <w:r>
        <w:rPr>
          <w:rFonts w:ascii="Arial" w:hAnsi="Arial" w:cs="Arial"/>
          <w:color w:val="000000"/>
          <w:szCs w:val="24"/>
        </w:rPr>
        <w:t>, która winna być</w:t>
      </w:r>
      <w:r w:rsidRPr="00741993">
        <w:rPr>
          <w:rFonts w:ascii="Arial" w:hAnsi="Arial" w:cs="Arial"/>
          <w:color w:val="000000"/>
          <w:szCs w:val="24"/>
        </w:rPr>
        <w:t xml:space="preserve"> u</w:t>
      </w:r>
      <w:r>
        <w:rPr>
          <w:rFonts w:ascii="Arial" w:hAnsi="Arial" w:cs="Arial"/>
          <w:color w:val="000000"/>
          <w:szCs w:val="24"/>
        </w:rPr>
        <w:t>stalona zgodnie z zapisami WPGO, o</w:t>
      </w:r>
      <w:r w:rsidRPr="00741993">
        <w:rPr>
          <w:rFonts w:ascii="Arial" w:hAnsi="Arial" w:cs="Arial"/>
          <w:color w:val="000000"/>
          <w:szCs w:val="24"/>
        </w:rPr>
        <w:t>kreśl</w:t>
      </w:r>
      <w:r>
        <w:rPr>
          <w:rFonts w:ascii="Arial" w:hAnsi="Arial" w:cs="Arial"/>
          <w:color w:val="000000"/>
          <w:szCs w:val="24"/>
        </w:rPr>
        <w:t>enia</w:t>
      </w:r>
      <w:r w:rsidRPr="00741993">
        <w:rPr>
          <w:rFonts w:ascii="Arial" w:hAnsi="Arial" w:cs="Arial"/>
          <w:color w:val="000000"/>
          <w:szCs w:val="24"/>
        </w:rPr>
        <w:t xml:space="preserve"> ilości odpadów wytwarzanych na linii </w:t>
      </w:r>
      <w:r>
        <w:rPr>
          <w:rFonts w:ascii="Arial" w:hAnsi="Arial" w:cs="Arial"/>
          <w:color w:val="000000"/>
          <w:szCs w:val="24"/>
        </w:rPr>
        <w:t xml:space="preserve">mechanicznej </w:t>
      </w:r>
      <w:r w:rsidRPr="00741993">
        <w:rPr>
          <w:rFonts w:ascii="Arial" w:hAnsi="Arial" w:cs="Arial"/>
          <w:color w:val="000000"/>
          <w:szCs w:val="24"/>
        </w:rPr>
        <w:t xml:space="preserve">o kodzie </w:t>
      </w:r>
      <w:r>
        <w:rPr>
          <w:rFonts w:ascii="Arial" w:hAnsi="Arial" w:cs="Arial"/>
          <w:color w:val="000000"/>
          <w:szCs w:val="24"/>
        </w:rPr>
        <w:br/>
        <w:t xml:space="preserve">ex </w:t>
      </w:r>
      <w:r w:rsidRPr="00741993">
        <w:rPr>
          <w:rFonts w:ascii="Arial" w:hAnsi="Arial" w:cs="Arial"/>
          <w:color w:val="000000"/>
          <w:szCs w:val="24"/>
        </w:rPr>
        <w:t>19 12 12 z po</w:t>
      </w:r>
      <w:r>
        <w:rPr>
          <w:rFonts w:ascii="Arial" w:hAnsi="Arial" w:cs="Arial"/>
          <w:color w:val="000000"/>
          <w:szCs w:val="24"/>
        </w:rPr>
        <w:t>działem na poszczególne frakcje, u</w:t>
      </w:r>
      <w:r w:rsidRPr="00741993">
        <w:rPr>
          <w:rFonts w:ascii="Arial" w:hAnsi="Arial" w:cs="Arial"/>
          <w:color w:val="000000"/>
          <w:szCs w:val="24"/>
        </w:rPr>
        <w:t>zupełni</w:t>
      </w:r>
      <w:r>
        <w:rPr>
          <w:rFonts w:ascii="Arial" w:hAnsi="Arial" w:cs="Arial"/>
          <w:color w:val="000000"/>
          <w:szCs w:val="24"/>
        </w:rPr>
        <w:t>enia propozycji</w:t>
      </w:r>
      <w:r w:rsidRPr="00741993">
        <w:rPr>
          <w:rFonts w:ascii="Arial" w:hAnsi="Arial" w:cs="Arial"/>
          <w:color w:val="000000"/>
          <w:szCs w:val="24"/>
        </w:rPr>
        <w:t xml:space="preserve"> dopuszczalnej emisji </w:t>
      </w:r>
      <w:proofErr w:type="spellStart"/>
      <w:r w:rsidRPr="00741993">
        <w:rPr>
          <w:rFonts w:ascii="Arial" w:hAnsi="Arial" w:cs="Arial"/>
          <w:color w:val="000000"/>
          <w:szCs w:val="24"/>
        </w:rPr>
        <w:t>zanieczyszceń</w:t>
      </w:r>
      <w:proofErr w:type="spellEnd"/>
      <w:r w:rsidRPr="00741993">
        <w:rPr>
          <w:rFonts w:ascii="Arial" w:hAnsi="Arial" w:cs="Arial"/>
          <w:color w:val="000000"/>
          <w:szCs w:val="24"/>
        </w:rPr>
        <w:t xml:space="preserve"> pyłowo - gazowych o pył </w:t>
      </w:r>
      <w:r>
        <w:rPr>
          <w:rFonts w:ascii="Arial" w:hAnsi="Arial" w:cs="Arial"/>
          <w:color w:val="000000"/>
          <w:szCs w:val="24"/>
        </w:rPr>
        <w:t>zawieszony 2,5 oraz</w:t>
      </w:r>
      <w:r>
        <w:rPr>
          <w:rFonts w:ascii="Arial" w:hAnsi="Arial" w:cs="Arial"/>
          <w:color w:val="000000"/>
          <w:szCs w:val="24"/>
        </w:rPr>
        <w:br/>
        <w:t>z</w:t>
      </w:r>
      <w:r w:rsidRPr="00741993">
        <w:rPr>
          <w:rFonts w:ascii="Arial" w:hAnsi="Arial" w:cs="Arial"/>
          <w:color w:val="000000"/>
          <w:szCs w:val="24"/>
        </w:rPr>
        <w:t>aproponowa</w:t>
      </w:r>
      <w:r>
        <w:rPr>
          <w:rFonts w:ascii="Arial" w:hAnsi="Arial" w:cs="Arial"/>
          <w:color w:val="000000"/>
          <w:szCs w:val="24"/>
        </w:rPr>
        <w:t>nia</w:t>
      </w:r>
      <w:r w:rsidRPr="00741993">
        <w:rPr>
          <w:rFonts w:ascii="Arial" w:hAnsi="Arial" w:cs="Arial"/>
          <w:color w:val="000000"/>
          <w:szCs w:val="24"/>
        </w:rPr>
        <w:t xml:space="preserve"> monitoring</w:t>
      </w:r>
      <w:r>
        <w:rPr>
          <w:rFonts w:ascii="Arial" w:hAnsi="Arial" w:cs="Arial"/>
          <w:color w:val="000000"/>
          <w:szCs w:val="24"/>
        </w:rPr>
        <w:t>u</w:t>
      </w:r>
      <w:r w:rsidRPr="00741993">
        <w:rPr>
          <w:rFonts w:ascii="Arial" w:hAnsi="Arial" w:cs="Arial"/>
          <w:color w:val="000000"/>
          <w:szCs w:val="24"/>
        </w:rPr>
        <w:t xml:space="preserve"> emisji do powietrza </w:t>
      </w:r>
      <w:r>
        <w:rPr>
          <w:rFonts w:ascii="Arial" w:hAnsi="Arial" w:cs="Arial"/>
          <w:color w:val="000000"/>
          <w:szCs w:val="24"/>
        </w:rPr>
        <w:t>(</w:t>
      </w:r>
      <w:r w:rsidRPr="00741993">
        <w:rPr>
          <w:rFonts w:ascii="Arial" w:hAnsi="Arial" w:cs="Arial"/>
          <w:color w:val="000000"/>
          <w:szCs w:val="24"/>
        </w:rPr>
        <w:t>zakres</w:t>
      </w:r>
      <w:r>
        <w:rPr>
          <w:rFonts w:ascii="Arial" w:hAnsi="Arial" w:cs="Arial"/>
          <w:color w:val="000000"/>
          <w:szCs w:val="24"/>
        </w:rPr>
        <w:t>u,</w:t>
      </w:r>
      <w:r w:rsidRPr="00741993">
        <w:rPr>
          <w:rFonts w:ascii="Arial" w:hAnsi="Arial" w:cs="Arial"/>
          <w:color w:val="000000"/>
          <w:szCs w:val="24"/>
        </w:rPr>
        <w:t xml:space="preserve"> wska</w:t>
      </w:r>
      <w:r>
        <w:rPr>
          <w:rFonts w:ascii="Arial" w:hAnsi="Arial" w:cs="Arial"/>
          <w:color w:val="000000"/>
          <w:szCs w:val="24"/>
        </w:rPr>
        <w:t>ź</w:t>
      </w:r>
      <w:r w:rsidRPr="00741993">
        <w:rPr>
          <w:rFonts w:ascii="Arial" w:hAnsi="Arial" w:cs="Arial"/>
          <w:color w:val="000000"/>
          <w:szCs w:val="24"/>
        </w:rPr>
        <w:t>ników oraz częstotliwość wykonywania badań</w:t>
      </w:r>
      <w:r>
        <w:rPr>
          <w:rFonts w:ascii="Arial" w:hAnsi="Arial" w:cs="Arial"/>
          <w:color w:val="000000"/>
          <w:szCs w:val="24"/>
        </w:rPr>
        <w:t xml:space="preserve">), a także </w:t>
      </w:r>
      <w:r w:rsidRPr="00741993">
        <w:rPr>
          <w:rFonts w:ascii="Arial" w:hAnsi="Arial" w:cs="Arial"/>
          <w:color w:val="000000"/>
          <w:szCs w:val="24"/>
        </w:rPr>
        <w:t>monitoring j</w:t>
      </w:r>
      <w:r>
        <w:rPr>
          <w:rFonts w:ascii="Arial" w:hAnsi="Arial" w:cs="Arial"/>
          <w:color w:val="000000"/>
          <w:szCs w:val="24"/>
        </w:rPr>
        <w:t>akości wód podziemnych</w:t>
      </w:r>
      <w:r>
        <w:rPr>
          <w:rFonts w:ascii="Arial" w:hAnsi="Arial" w:cs="Arial"/>
          <w:color w:val="000000"/>
          <w:szCs w:val="24"/>
        </w:rPr>
        <w:br/>
        <w:t>i gleby dla przedmiotowej instalacji.  Ponadto, z</w:t>
      </w:r>
      <w:r w:rsidRPr="00741993">
        <w:rPr>
          <w:rFonts w:ascii="Arial" w:hAnsi="Arial" w:cs="Arial"/>
          <w:color w:val="000000"/>
          <w:szCs w:val="24"/>
        </w:rPr>
        <w:t>w</w:t>
      </w:r>
      <w:r>
        <w:rPr>
          <w:rFonts w:ascii="Arial" w:hAnsi="Arial" w:cs="Arial"/>
          <w:color w:val="000000"/>
          <w:szCs w:val="24"/>
        </w:rPr>
        <w:t>e</w:t>
      </w:r>
      <w:r w:rsidRPr="00741993">
        <w:rPr>
          <w:rFonts w:ascii="Arial" w:hAnsi="Arial" w:cs="Arial"/>
          <w:color w:val="000000"/>
          <w:szCs w:val="24"/>
        </w:rPr>
        <w:t>ryfikowa</w:t>
      </w:r>
      <w:r>
        <w:rPr>
          <w:rFonts w:ascii="Arial" w:hAnsi="Arial" w:cs="Arial"/>
          <w:color w:val="000000"/>
          <w:szCs w:val="24"/>
        </w:rPr>
        <w:t>ć</w:t>
      </w:r>
      <w:r w:rsidRPr="00741993">
        <w:rPr>
          <w:rFonts w:ascii="Arial" w:hAnsi="Arial" w:cs="Arial"/>
          <w:color w:val="000000"/>
          <w:szCs w:val="24"/>
        </w:rPr>
        <w:t xml:space="preserve"> </w:t>
      </w:r>
      <w:r>
        <w:rPr>
          <w:rFonts w:ascii="Arial" w:hAnsi="Arial" w:cs="Arial"/>
          <w:color w:val="000000"/>
          <w:szCs w:val="24"/>
        </w:rPr>
        <w:t xml:space="preserve">należało również </w:t>
      </w:r>
      <w:r w:rsidRPr="00741993">
        <w:rPr>
          <w:rFonts w:ascii="Arial" w:hAnsi="Arial" w:cs="Arial"/>
          <w:color w:val="000000"/>
          <w:szCs w:val="24"/>
        </w:rPr>
        <w:t>rodzaje odpa</w:t>
      </w:r>
      <w:r>
        <w:rPr>
          <w:rFonts w:ascii="Arial" w:hAnsi="Arial" w:cs="Arial"/>
          <w:color w:val="000000"/>
          <w:szCs w:val="24"/>
        </w:rPr>
        <w:t xml:space="preserve">dów przeznaczonych do zbierania </w:t>
      </w:r>
      <w:r w:rsidRPr="00741993">
        <w:rPr>
          <w:rFonts w:ascii="Arial" w:hAnsi="Arial" w:cs="Arial"/>
          <w:color w:val="000000"/>
          <w:szCs w:val="24"/>
        </w:rPr>
        <w:t xml:space="preserve"> </w:t>
      </w:r>
      <w:r>
        <w:rPr>
          <w:rFonts w:ascii="Arial" w:hAnsi="Arial" w:cs="Arial"/>
          <w:color w:val="000000"/>
          <w:szCs w:val="24"/>
        </w:rPr>
        <w:t>oraz  określić termin</w:t>
      </w:r>
      <w:r w:rsidRPr="00741993">
        <w:rPr>
          <w:rFonts w:ascii="Arial" w:hAnsi="Arial" w:cs="Arial"/>
          <w:color w:val="000000"/>
          <w:szCs w:val="24"/>
        </w:rPr>
        <w:t xml:space="preserve"> uruchomienia linii do produkcji paliwa alternatywnego.</w:t>
      </w:r>
    </w:p>
    <w:p w:rsidR="005A2964" w:rsidRPr="009D2C83" w:rsidRDefault="005A2964" w:rsidP="005A2964">
      <w:pPr>
        <w:pStyle w:val="Tekstpodstawowy"/>
        <w:spacing w:line="276" w:lineRule="auto"/>
        <w:ind w:firstLine="708"/>
        <w:rPr>
          <w:rFonts w:ascii="Arial" w:hAnsi="Arial" w:cs="Arial"/>
          <w:szCs w:val="24"/>
        </w:rPr>
      </w:pPr>
      <w:r>
        <w:rPr>
          <w:rFonts w:ascii="Arial" w:hAnsi="Arial" w:cs="Arial"/>
        </w:rPr>
        <w:t xml:space="preserve">Przy piśmie z dnia 20 listopada 2015r. (data wpływu: 23 listopada 2015r.) </w:t>
      </w:r>
      <w:r w:rsidRPr="00775C3F">
        <w:rPr>
          <w:rFonts w:ascii="Arial" w:hAnsi="Arial"/>
        </w:rPr>
        <w:t>Zakład</w:t>
      </w:r>
      <w:r>
        <w:rPr>
          <w:rFonts w:ascii="Arial" w:hAnsi="Arial"/>
        </w:rPr>
        <w:t>y</w:t>
      </w:r>
      <w:r w:rsidRPr="00775C3F">
        <w:rPr>
          <w:rFonts w:ascii="Arial" w:hAnsi="Arial"/>
        </w:rPr>
        <w:t xml:space="preserve"> Usługow</w:t>
      </w:r>
      <w:r>
        <w:rPr>
          <w:rFonts w:ascii="Arial" w:hAnsi="Arial"/>
        </w:rPr>
        <w:t>e</w:t>
      </w:r>
      <w:r w:rsidRPr="00775C3F">
        <w:rPr>
          <w:rFonts w:ascii="Arial" w:hAnsi="Arial"/>
        </w:rPr>
        <w:t xml:space="preserve"> „Południe” Sp. z o.o. w Krakowie, ul. Lubicz 14, 31-504 Kraków</w:t>
      </w:r>
      <w:r>
        <w:rPr>
          <w:rFonts w:ascii="Arial" w:hAnsi="Arial"/>
        </w:rPr>
        <w:t xml:space="preserve"> przedłożyły uzupełnienie do wniosku w w/w zakresie. Doprecyzowanie wnioskowanych informacji przedłożone zostało przy piśmie z dnia </w:t>
      </w:r>
      <w:r>
        <w:rPr>
          <w:rFonts w:ascii="Arial" w:hAnsi="Arial" w:cs="Arial"/>
        </w:rPr>
        <w:t xml:space="preserve">8 lutego 2016 r. (data wpływu: 19 luty 2016 r.). </w:t>
      </w:r>
    </w:p>
    <w:p w:rsidR="005A2964" w:rsidRDefault="005A2964" w:rsidP="005A2964">
      <w:pPr>
        <w:pStyle w:val="Tekstpodstawowy"/>
        <w:spacing w:line="276" w:lineRule="auto"/>
        <w:ind w:firstLine="708"/>
        <w:rPr>
          <w:rFonts w:cs="Arial"/>
          <w:szCs w:val="24"/>
        </w:rPr>
      </w:pPr>
      <w:r w:rsidRPr="00B32532">
        <w:rPr>
          <w:rFonts w:ascii="Arial" w:hAnsi="Arial" w:cs="Arial"/>
          <w:szCs w:val="24"/>
        </w:rPr>
        <w:t>Po przeanalizowaniu uzupełnionej dokumentacji</w:t>
      </w:r>
      <w:r w:rsidRPr="00B32532">
        <w:rPr>
          <w:rFonts w:ascii="Arial" w:hAnsi="Arial" w:cs="Arial"/>
          <w:bCs/>
          <w:szCs w:val="24"/>
        </w:rPr>
        <w:t xml:space="preserve"> i wyjaśnień </w:t>
      </w:r>
      <w:r w:rsidRPr="00B32532">
        <w:rPr>
          <w:rFonts w:ascii="Arial" w:hAnsi="Arial" w:cs="Arial"/>
          <w:szCs w:val="24"/>
        </w:rPr>
        <w:t xml:space="preserve">uznano, </w:t>
      </w:r>
      <w:r>
        <w:rPr>
          <w:rFonts w:ascii="Arial" w:hAnsi="Arial" w:cs="Arial"/>
          <w:szCs w:val="24"/>
        </w:rPr>
        <w:br/>
      </w:r>
      <w:r w:rsidRPr="00B32532">
        <w:rPr>
          <w:rFonts w:ascii="Arial" w:hAnsi="Arial" w:cs="Arial"/>
          <w:szCs w:val="24"/>
        </w:rPr>
        <w:t>że wniosek spełnia wymogi art. 184 oraz art. 208 ustawy Prawo ochrony środowiska.</w:t>
      </w:r>
      <w:r w:rsidRPr="00756BF4">
        <w:rPr>
          <w:rFonts w:cs="Arial"/>
          <w:szCs w:val="24"/>
        </w:rPr>
        <w:t xml:space="preserve"> </w:t>
      </w:r>
    </w:p>
    <w:p w:rsidR="005A2964" w:rsidRPr="00756BF4" w:rsidRDefault="005A2964" w:rsidP="005A2964">
      <w:pPr>
        <w:pStyle w:val="Tekstpodstawowy"/>
        <w:spacing w:line="276" w:lineRule="auto"/>
        <w:ind w:firstLine="708"/>
        <w:rPr>
          <w:rFonts w:ascii="Arial" w:hAnsi="Arial" w:cs="Arial"/>
          <w:b/>
          <w:szCs w:val="24"/>
        </w:rPr>
      </w:pPr>
      <w:r w:rsidRPr="00756BF4">
        <w:rPr>
          <w:rFonts w:ascii="Arial" w:hAnsi="Arial" w:cs="Arial"/>
          <w:szCs w:val="24"/>
        </w:rPr>
        <w:t xml:space="preserve">Uwzględniając wniosek </w:t>
      </w:r>
      <w:r w:rsidRPr="00AA23AC">
        <w:rPr>
          <w:rFonts w:ascii="Arial" w:hAnsi="Arial"/>
          <w:szCs w:val="24"/>
        </w:rPr>
        <w:t xml:space="preserve">Zakładów Usługowych „Południe” Sp. z o.o. </w:t>
      </w:r>
      <w:r w:rsidRPr="00AA23AC">
        <w:rPr>
          <w:rFonts w:ascii="Arial" w:hAnsi="Arial"/>
          <w:szCs w:val="24"/>
        </w:rPr>
        <w:br/>
        <w:t>w Krakowie, ul. Lubicz 14, 31-504 Kraków</w:t>
      </w:r>
      <w:r w:rsidRPr="00AA23AC">
        <w:rPr>
          <w:rFonts w:ascii="Arial" w:hAnsi="Arial" w:cs="Arial"/>
          <w:b/>
          <w:szCs w:val="24"/>
        </w:rPr>
        <w:t xml:space="preserve"> </w:t>
      </w:r>
      <w:r w:rsidRPr="00756BF4">
        <w:rPr>
          <w:rFonts w:ascii="Arial" w:hAnsi="Arial" w:cs="Arial"/>
          <w:szCs w:val="24"/>
        </w:rPr>
        <w:t xml:space="preserve">oraz przedłożone dokumenty, </w:t>
      </w:r>
      <w:r>
        <w:rPr>
          <w:rFonts w:ascii="Arial" w:hAnsi="Arial" w:cs="Arial"/>
          <w:szCs w:val="24"/>
        </w:rPr>
        <w:br/>
      </w:r>
      <w:r w:rsidRPr="00756BF4">
        <w:rPr>
          <w:rFonts w:ascii="Arial" w:hAnsi="Arial" w:cs="Arial"/>
          <w:szCs w:val="24"/>
        </w:rPr>
        <w:t>w tym decyzję o środowiskowych uwarunkowaniach zgody na realizację przedsięwzięcia, w niniejszej decyzji udzielono Spółce pozwolenia zintegrowanego na eksploatację instalacji IPPC przeznaczonej do mechaniczno – biologicznego</w:t>
      </w:r>
      <w:r>
        <w:rPr>
          <w:rFonts w:ascii="Arial" w:hAnsi="Arial" w:cs="Arial"/>
          <w:szCs w:val="24"/>
        </w:rPr>
        <w:t xml:space="preserve"> </w:t>
      </w:r>
      <w:r w:rsidRPr="00756BF4">
        <w:rPr>
          <w:rFonts w:ascii="Arial" w:hAnsi="Arial" w:cs="Arial"/>
          <w:szCs w:val="24"/>
        </w:rPr>
        <w:t>przetwarzania</w:t>
      </w:r>
      <w:r>
        <w:rPr>
          <w:rFonts w:ascii="Arial" w:hAnsi="Arial" w:cs="Arial"/>
          <w:szCs w:val="24"/>
        </w:rPr>
        <w:t xml:space="preserve"> </w:t>
      </w:r>
      <w:r w:rsidRPr="00756BF4">
        <w:rPr>
          <w:rFonts w:ascii="Arial" w:hAnsi="Arial" w:cs="Arial"/>
          <w:szCs w:val="24"/>
        </w:rPr>
        <w:t>odpadów (</w:t>
      </w:r>
      <w:r w:rsidRPr="00756BF4">
        <w:rPr>
          <w:rFonts w:ascii="Arial" w:eastAsia="Calibri" w:hAnsi="Arial" w:cs="Arial"/>
          <w:szCs w:val="24"/>
        </w:rPr>
        <w:t xml:space="preserve">MBP), którą </w:t>
      </w:r>
      <w:r w:rsidRPr="00756BF4">
        <w:rPr>
          <w:rFonts w:ascii="Arial" w:hAnsi="Arial" w:cs="Arial"/>
          <w:szCs w:val="24"/>
        </w:rPr>
        <w:t>tworzyć będą:</w:t>
      </w:r>
      <w:r w:rsidRPr="00756BF4">
        <w:rPr>
          <w:rFonts w:ascii="Arial" w:hAnsi="Arial" w:cs="Arial"/>
          <w:b/>
          <w:szCs w:val="24"/>
        </w:rPr>
        <w:t xml:space="preserve"> </w:t>
      </w:r>
    </w:p>
    <w:p w:rsidR="005A2964" w:rsidRDefault="005A2964" w:rsidP="0010543E">
      <w:pPr>
        <w:numPr>
          <w:ilvl w:val="0"/>
          <w:numId w:val="50"/>
        </w:numPr>
        <w:autoSpaceDE w:val="0"/>
        <w:autoSpaceDN w:val="0"/>
        <w:adjustRightInd w:val="0"/>
        <w:spacing w:line="276" w:lineRule="auto"/>
        <w:ind w:left="284" w:hanging="284"/>
        <w:contextualSpacing/>
        <w:rPr>
          <w:rFonts w:eastAsia="Calibri" w:cs="Arial"/>
          <w:szCs w:val="24"/>
        </w:rPr>
      </w:pPr>
      <w:r w:rsidRPr="0078145F">
        <w:rPr>
          <w:rFonts w:cs="Arial"/>
          <w:bCs/>
          <w:szCs w:val="24"/>
        </w:rPr>
        <w:t xml:space="preserve">moduł mechanicznego przetwarzania (sortowania) odpadów </w:t>
      </w:r>
      <w:r w:rsidRPr="0078145F">
        <w:rPr>
          <w:rFonts w:cs="Arial"/>
          <w:szCs w:val="24"/>
        </w:rPr>
        <w:t>o</w:t>
      </w:r>
      <w:r w:rsidRPr="0078145F">
        <w:rPr>
          <w:rFonts w:cs="Arial"/>
          <w:bCs/>
          <w:szCs w:val="24"/>
        </w:rPr>
        <w:t xml:space="preserve"> zdolności przetwarzania </w:t>
      </w:r>
      <w:r w:rsidRPr="0078145F">
        <w:rPr>
          <w:rFonts w:cs="Arial"/>
          <w:szCs w:val="24"/>
        </w:rPr>
        <w:t>maksymalnie 30</w:t>
      </w:r>
      <w:r w:rsidRPr="0078145F">
        <w:rPr>
          <w:rFonts w:eastAsia="Calibri" w:cs="Arial"/>
          <w:szCs w:val="24"/>
        </w:rPr>
        <w:t xml:space="preserve"> 000 Mg/rok, </w:t>
      </w:r>
      <w:r w:rsidRPr="0078145F">
        <w:rPr>
          <w:rFonts w:cs="Arial"/>
          <w:szCs w:val="24"/>
        </w:rPr>
        <w:t xml:space="preserve">120 Mg/dobę, który  pracować będzie przez maksymalnie </w:t>
      </w:r>
      <w:r w:rsidRPr="0078145F">
        <w:rPr>
          <w:rFonts w:eastAsia="Calibri" w:cs="Arial"/>
          <w:szCs w:val="24"/>
        </w:rPr>
        <w:t>300 dni w roku i maksymalnie na dwie zmiany</w:t>
      </w:r>
      <w:r w:rsidRPr="0078145F">
        <w:rPr>
          <w:rFonts w:eastAsia="Calibri" w:cs="Arial"/>
          <w:szCs w:val="24"/>
        </w:rPr>
        <w:br/>
        <w:t>i p</w:t>
      </w:r>
      <w:r w:rsidRPr="0078145F">
        <w:rPr>
          <w:rFonts w:cs="Arial"/>
          <w:bCs/>
          <w:szCs w:val="24"/>
        </w:rPr>
        <w:t>rzeznaczony będzie</w:t>
      </w:r>
      <w:r w:rsidRPr="0078145F">
        <w:rPr>
          <w:rFonts w:cs="Arial"/>
          <w:szCs w:val="24"/>
        </w:rPr>
        <w:t xml:space="preserve"> do rozdzielania na poszczególne frakcje (segregowania) zmieszanych odpadów komunalnych oraz odpadów pochodzących </w:t>
      </w:r>
      <w:r w:rsidRPr="0078145F">
        <w:rPr>
          <w:rFonts w:cs="Arial"/>
          <w:szCs w:val="24"/>
        </w:rPr>
        <w:br/>
        <w:t>z selektywnej zbiórki</w:t>
      </w:r>
      <w:r>
        <w:rPr>
          <w:rFonts w:cs="Arial"/>
          <w:szCs w:val="24"/>
        </w:rPr>
        <w:t>,</w:t>
      </w:r>
    </w:p>
    <w:p w:rsidR="005A2964" w:rsidRPr="001B7ED9" w:rsidRDefault="005A2964" w:rsidP="0010543E">
      <w:pPr>
        <w:numPr>
          <w:ilvl w:val="0"/>
          <w:numId w:val="50"/>
        </w:numPr>
        <w:autoSpaceDE w:val="0"/>
        <w:autoSpaceDN w:val="0"/>
        <w:adjustRightInd w:val="0"/>
        <w:spacing w:line="276" w:lineRule="auto"/>
        <w:ind w:left="284" w:hanging="284"/>
        <w:contextualSpacing/>
        <w:rPr>
          <w:rFonts w:cs="Arial"/>
          <w:szCs w:val="24"/>
        </w:rPr>
      </w:pPr>
      <w:r w:rsidRPr="001B7ED9">
        <w:rPr>
          <w:rFonts w:cs="Arial"/>
          <w:color w:val="000000"/>
          <w:szCs w:val="24"/>
        </w:rPr>
        <w:t xml:space="preserve">moduł biologicznego przetwarzania odpadów </w:t>
      </w:r>
      <w:r w:rsidRPr="001B7ED9">
        <w:rPr>
          <w:rFonts w:cs="Arial"/>
          <w:szCs w:val="24"/>
        </w:rPr>
        <w:t xml:space="preserve">o zdolności przetwarzania maksymalnie 13 000 Mg/rok, 40,63 Mg/dobę, który pracować będzie 365 dni </w:t>
      </w:r>
      <w:r w:rsidRPr="001B7ED9">
        <w:rPr>
          <w:rFonts w:cs="Arial"/>
          <w:szCs w:val="24"/>
        </w:rPr>
        <w:br/>
        <w:t>w roku i przeznaczony będzie do przetwarzania frakcji podsitowej odpadów wysortowanych na linii mechanicznej o wielkości 0-80 mm z wykorzystaniem procesu biologicznego suszenia celem uzyskania stabilizatu.</w:t>
      </w:r>
      <w:r>
        <w:rPr>
          <w:rFonts w:cs="Arial"/>
          <w:szCs w:val="24"/>
        </w:rPr>
        <w:t xml:space="preserve"> </w:t>
      </w:r>
      <w:r w:rsidRPr="001B7ED9">
        <w:rPr>
          <w:rFonts w:cs="Arial"/>
          <w:szCs w:val="24"/>
        </w:rPr>
        <w:t xml:space="preserve">Proces prowadzony będzie dwustopniowo: w reaktorach oraz na placu przetwarzania </w:t>
      </w:r>
      <w:r>
        <w:rPr>
          <w:rFonts w:cs="Arial"/>
          <w:szCs w:val="24"/>
        </w:rPr>
        <w:t xml:space="preserve">stabilizatu </w:t>
      </w:r>
      <w:r>
        <w:rPr>
          <w:rFonts w:cs="Arial"/>
          <w:szCs w:val="24"/>
        </w:rPr>
        <w:br/>
      </w:r>
      <w:r w:rsidRPr="001B7ED9">
        <w:rPr>
          <w:rFonts w:cs="Arial"/>
          <w:szCs w:val="24"/>
        </w:rPr>
        <w:t xml:space="preserve">o zdolności przetwarzania </w:t>
      </w:r>
      <w:r>
        <w:rPr>
          <w:rFonts w:cs="Arial"/>
          <w:szCs w:val="24"/>
        </w:rPr>
        <w:t>14</w:t>
      </w:r>
      <w:r w:rsidRPr="001B7ED9">
        <w:rPr>
          <w:rFonts w:cs="Arial"/>
          <w:szCs w:val="24"/>
        </w:rPr>
        <w:t> </w:t>
      </w:r>
      <w:r>
        <w:rPr>
          <w:rFonts w:cs="Arial"/>
          <w:szCs w:val="24"/>
        </w:rPr>
        <w:t>1</w:t>
      </w:r>
      <w:r w:rsidRPr="001B7ED9">
        <w:rPr>
          <w:rFonts w:cs="Arial"/>
          <w:szCs w:val="24"/>
        </w:rPr>
        <w:t>00 Mg/rok.</w:t>
      </w:r>
    </w:p>
    <w:p w:rsidR="005A2964" w:rsidRDefault="005A2964" w:rsidP="005A2964">
      <w:pPr>
        <w:pStyle w:val="Bezodstpw1"/>
        <w:widowControl w:val="0"/>
        <w:tabs>
          <w:tab w:val="left" w:pos="426"/>
        </w:tabs>
        <w:suppressAutoHyphens/>
        <w:spacing w:line="276" w:lineRule="auto"/>
        <w:jc w:val="both"/>
        <w:rPr>
          <w:rFonts w:ascii="Arial" w:hAnsi="Arial" w:cs="Arial"/>
          <w:bCs/>
          <w:color w:val="FF0000"/>
        </w:rPr>
      </w:pPr>
      <w:r w:rsidRPr="00341212">
        <w:rPr>
          <w:rFonts w:ascii="Arial" w:hAnsi="Arial" w:cs="Arial"/>
          <w:bCs/>
        </w:rPr>
        <w:t xml:space="preserve">Rzeczywista moc przerobowa modułu do mechanicznego przetwarzania odpadów wynosi 125 000 Mg/ rok (500 Mg/dobę) natomiast moc przerobowa modułu do </w:t>
      </w:r>
      <w:r w:rsidRPr="00341212">
        <w:rPr>
          <w:rFonts w:ascii="Arial" w:hAnsi="Arial" w:cs="Arial"/>
          <w:bCs/>
        </w:rPr>
        <w:lastRenderedPageBreak/>
        <w:t xml:space="preserve">stabilizacji tlenowej frakcji podsitowej wynosi 46 200 Mg/ rok (144,4Mg/ dobę), </w:t>
      </w:r>
      <w:r w:rsidRPr="00341212">
        <w:rPr>
          <w:rFonts w:ascii="Arial" w:hAnsi="Arial" w:cs="Arial"/>
          <w:bCs/>
        </w:rPr>
        <w:br/>
        <w:t>nie mniej jednak w</w:t>
      </w:r>
      <w:r w:rsidRPr="00341212">
        <w:rPr>
          <w:rFonts w:ascii="Arial" w:hAnsi="Arial" w:cs="Arial"/>
        </w:rPr>
        <w:t xml:space="preserve">ydajność w/w instalacji </w:t>
      </w:r>
      <w:r>
        <w:rPr>
          <w:rFonts w:ascii="Arial" w:hAnsi="Arial" w:cs="Arial"/>
        </w:rPr>
        <w:t xml:space="preserve">(dla poszczególnych modułów) </w:t>
      </w:r>
      <w:r w:rsidRPr="00341212">
        <w:rPr>
          <w:rFonts w:ascii="Arial" w:hAnsi="Arial" w:cs="Arial"/>
        </w:rPr>
        <w:t>ustalona została zgodnie z zapisami przyjętego w 2012 r. Planu Gospodarki Odpadami dla Województwa</w:t>
      </w:r>
      <w:r w:rsidRPr="0013532D">
        <w:rPr>
          <w:rFonts w:ascii="Arial" w:hAnsi="Arial" w:cs="Arial"/>
        </w:rPr>
        <w:t xml:space="preserve"> Podkarpackiego - uchwała Sejmiku Województwa </w:t>
      </w:r>
      <w:r>
        <w:rPr>
          <w:rFonts w:ascii="Arial" w:hAnsi="Arial" w:cs="Arial"/>
        </w:rPr>
        <w:t>P</w:t>
      </w:r>
      <w:r w:rsidRPr="0013532D">
        <w:rPr>
          <w:rFonts w:ascii="Arial" w:hAnsi="Arial" w:cs="Arial"/>
        </w:rPr>
        <w:t>odkarpackiego NR XXIV/410/12 z dnia 27 sierpnia 2012r. w sprawie wykonania Planu Gospodarki Odpadami dla Województwa Podkarpackiego (Dz. U. Województwa Podkarpackiego z</w:t>
      </w:r>
      <w:r>
        <w:rPr>
          <w:rFonts w:ascii="Arial" w:hAnsi="Arial" w:cs="Arial"/>
        </w:rPr>
        <w:t xml:space="preserve"> 2012 r. poz. 1829 z </w:t>
      </w:r>
      <w:proofErr w:type="spellStart"/>
      <w:r>
        <w:rPr>
          <w:rFonts w:ascii="Arial" w:hAnsi="Arial" w:cs="Arial"/>
        </w:rPr>
        <w:t>późn</w:t>
      </w:r>
      <w:proofErr w:type="spellEnd"/>
      <w:r>
        <w:rPr>
          <w:rFonts w:ascii="Arial" w:hAnsi="Arial" w:cs="Arial"/>
        </w:rPr>
        <w:t>. zm.), tak aby przyjęty sposób gospodarowania odpadami  nie naruszał przepisu prawa miejscowego w tym zakresie.</w:t>
      </w:r>
    </w:p>
    <w:p w:rsidR="005A2964" w:rsidRDefault="005A2964" w:rsidP="005A2964">
      <w:pPr>
        <w:pStyle w:val="Tekstpodstawowy"/>
        <w:tabs>
          <w:tab w:val="left" w:pos="284"/>
          <w:tab w:val="left" w:pos="567"/>
        </w:tabs>
        <w:spacing w:line="276" w:lineRule="auto"/>
        <w:contextualSpacing/>
        <w:rPr>
          <w:rFonts w:ascii="Arial" w:hAnsi="Arial" w:cs="Arial"/>
        </w:rPr>
      </w:pPr>
      <w:r w:rsidRPr="00B32532">
        <w:rPr>
          <w:rFonts w:ascii="Arial" w:hAnsi="Arial" w:cs="Arial"/>
        </w:rPr>
        <w:t xml:space="preserve">W instalacji prowadzone będą procesy mechanicznego przetwarzania odpadów </w:t>
      </w:r>
      <w:r>
        <w:rPr>
          <w:rFonts w:ascii="Arial" w:hAnsi="Arial" w:cs="Arial"/>
        </w:rPr>
        <w:br/>
      </w:r>
      <w:r w:rsidRPr="00B32532">
        <w:rPr>
          <w:rFonts w:ascii="Arial" w:hAnsi="Arial" w:cs="Arial"/>
        </w:rPr>
        <w:t xml:space="preserve">i biologicznego przetwarzania odpadów, połączone w jeden zintegrowany proces technologiczny przetwarzania m.in. zmieszanych odpadów komunalnych, w celu ich przygotowania do procesów odzysku, w tym recyklingu, odzysku </w:t>
      </w:r>
      <w:r>
        <w:rPr>
          <w:rFonts w:ascii="Arial" w:hAnsi="Arial" w:cs="Arial"/>
        </w:rPr>
        <w:t xml:space="preserve">energii </w:t>
      </w:r>
      <w:r w:rsidRPr="00B32532">
        <w:rPr>
          <w:rFonts w:ascii="Arial" w:hAnsi="Arial" w:cs="Arial"/>
        </w:rPr>
        <w:t xml:space="preserve">lub składowania. </w:t>
      </w:r>
    </w:p>
    <w:p w:rsidR="005A2964" w:rsidRDefault="005A2964" w:rsidP="005A2964">
      <w:pPr>
        <w:pStyle w:val="Akapitzlist10"/>
        <w:suppressAutoHyphens w:val="0"/>
        <w:spacing w:before="0" w:after="0" w:afterAutospacing="0" w:line="276" w:lineRule="auto"/>
        <w:ind w:left="0" w:firstLine="708"/>
        <w:contextualSpacing/>
        <w:rPr>
          <w:rFonts w:eastAsia="Calibri" w:cs="Arial"/>
        </w:rPr>
      </w:pPr>
      <w:r w:rsidRPr="00B32532">
        <w:rPr>
          <w:rFonts w:eastAsia="Calibri" w:cs="Arial"/>
        </w:rPr>
        <w:t xml:space="preserve">Dodatkowo, na podstawie art. 42 </w:t>
      </w:r>
      <w:r>
        <w:rPr>
          <w:rFonts w:eastAsia="Calibri" w:cs="Arial"/>
        </w:rPr>
        <w:t xml:space="preserve">ust. 1 i </w:t>
      </w:r>
      <w:r w:rsidRPr="00B32532">
        <w:rPr>
          <w:rFonts w:eastAsia="Calibri" w:cs="Arial"/>
        </w:rPr>
        <w:t xml:space="preserve">ust. 2 ustawy </w:t>
      </w:r>
      <w:r w:rsidRPr="00B32532">
        <w:rPr>
          <w:rFonts w:cs="Arial"/>
          <w:bCs/>
        </w:rPr>
        <w:t xml:space="preserve">z dnia </w:t>
      </w:r>
      <w:r>
        <w:rPr>
          <w:rFonts w:cs="Arial"/>
          <w:bCs/>
        </w:rPr>
        <w:br/>
      </w:r>
      <w:r w:rsidRPr="00B32532">
        <w:rPr>
          <w:rFonts w:cs="Arial"/>
          <w:bCs/>
        </w:rPr>
        <w:t>14 grudnia 2012 r. o odpadach (Dz. U. z 2013 r., poz. 21 ze zm.), w</w:t>
      </w:r>
      <w:r w:rsidRPr="00B32532">
        <w:rPr>
          <w:rFonts w:eastAsia="Calibri" w:cs="Arial"/>
        </w:rPr>
        <w:t xml:space="preserve"> niniejszej decyzji uwzględniono </w:t>
      </w:r>
      <w:r w:rsidRPr="007B6540">
        <w:rPr>
          <w:rFonts w:eastAsia="Calibri" w:cs="Arial"/>
        </w:rPr>
        <w:t>wymagania</w:t>
      </w:r>
      <w:r w:rsidRPr="00B32532">
        <w:rPr>
          <w:rFonts w:eastAsia="Calibri" w:cs="Arial"/>
        </w:rPr>
        <w:t xml:space="preserve"> przewidziane dla zezwolenia</w:t>
      </w:r>
      <w:r>
        <w:rPr>
          <w:rFonts w:eastAsia="Calibri" w:cs="Arial"/>
        </w:rPr>
        <w:t xml:space="preserve"> na:</w:t>
      </w:r>
    </w:p>
    <w:p w:rsidR="005A2964" w:rsidRPr="005179B2" w:rsidRDefault="005A2964" w:rsidP="0010543E">
      <w:pPr>
        <w:pStyle w:val="Akapitzlist10"/>
        <w:numPr>
          <w:ilvl w:val="0"/>
          <w:numId w:val="53"/>
        </w:numPr>
        <w:suppressAutoHyphens w:val="0"/>
        <w:spacing w:before="0" w:after="0" w:afterAutospacing="0" w:line="276" w:lineRule="auto"/>
        <w:ind w:left="426" w:hanging="426"/>
        <w:contextualSpacing/>
        <w:rPr>
          <w:rFonts w:cs="Arial"/>
          <w:b/>
          <w:color w:val="FF0000"/>
        </w:rPr>
      </w:pPr>
      <w:r w:rsidRPr="005179B2">
        <w:rPr>
          <w:rFonts w:eastAsia="Calibri" w:cs="Arial"/>
        </w:rPr>
        <w:t>zbieranie odpadów</w:t>
      </w:r>
      <w:r>
        <w:rPr>
          <w:rFonts w:eastAsia="Calibri" w:cs="Arial"/>
        </w:rPr>
        <w:t xml:space="preserve"> </w:t>
      </w:r>
      <w:r w:rsidRPr="00E431EB">
        <w:rPr>
          <w:rFonts w:cs="Arial"/>
        </w:rPr>
        <w:t>niebezpiecznych</w:t>
      </w:r>
      <w:r w:rsidRPr="00242F24">
        <w:rPr>
          <w:rFonts w:cs="Arial"/>
        </w:rPr>
        <w:t xml:space="preserve"> i innych niż niebezpieczne</w:t>
      </w:r>
      <w:r>
        <w:rPr>
          <w:rFonts w:cs="Arial"/>
        </w:rPr>
        <w:t>,</w:t>
      </w:r>
    </w:p>
    <w:p w:rsidR="005A2964" w:rsidRPr="005179B2" w:rsidRDefault="005A2964" w:rsidP="0010543E">
      <w:pPr>
        <w:pStyle w:val="Akapitzlist10"/>
        <w:numPr>
          <w:ilvl w:val="0"/>
          <w:numId w:val="53"/>
        </w:numPr>
        <w:suppressAutoHyphens w:val="0"/>
        <w:spacing w:before="0" w:after="0" w:afterAutospacing="0" w:line="276" w:lineRule="auto"/>
        <w:ind w:left="426" w:hanging="426"/>
        <w:contextualSpacing/>
        <w:rPr>
          <w:rFonts w:cs="Arial"/>
          <w:b/>
          <w:color w:val="FF0000"/>
        </w:rPr>
      </w:pPr>
      <w:r>
        <w:rPr>
          <w:rFonts w:cs="Arial"/>
        </w:rPr>
        <w:t>d</w:t>
      </w:r>
      <w:r w:rsidRPr="006D5E9A">
        <w:rPr>
          <w:rFonts w:cs="Arial"/>
          <w:bCs/>
        </w:rPr>
        <w:t>emontaż</w:t>
      </w:r>
      <w:r w:rsidRPr="006D5E9A">
        <w:rPr>
          <w:rFonts w:cs="Arial"/>
        </w:rPr>
        <w:t xml:space="preserve"> (</w:t>
      </w:r>
      <w:r>
        <w:rPr>
          <w:rFonts w:cs="Arial"/>
        </w:rPr>
        <w:t>rozmontowywanie i rozdrabnianie</w:t>
      </w:r>
      <w:r w:rsidRPr="006D5E9A">
        <w:rPr>
          <w:rFonts w:cs="Arial"/>
        </w:rPr>
        <w:t>) odpadów o kod</w:t>
      </w:r>
      <w:r>
        <w:rPr>
          <w:rFonts w:cs="Arial"/>
        </w:rPr>
        <w:t>zie</w:t>
      </w:r>
      <w:r w:rsidRPr="006D5E9A">
        <w:rPr>
          <w:rFonts w:cs="Arial"/>
        </w:rPr>
        <w:t xml:space="preserve"> 20 03 07 /Odpady wielkogabarytowe/, w maksymalnej </w:t>
      </w:r>
      <w:r w:rsidRPr="00694086">
        <w:rPr>
          <w:rFonts w:cs="Arial"/>
        </w:rPr>
        <w:t xml:space="preserve">ilości </w:t>
      </w:r>
      <w:r>
        <w:rPr>
          <w:rFonts w:cs="Arial"/>
        </w:rPr>
        <w:t>500 Mg/rok,</w:t>
      </w:r>
    </w:p>
    <w:p w:rsidR="005A2964" w:rsidRPr="00893AF1" w:rsidRDefault="005A2964" w:rsidP="005A2964">
      <w:pPr>
        <w:spacing w:line="276" w:lineRule="auto"/>
        <w:ind w:firstLine="426"/>
        <w:rPr>
          <w:rFonts w:cs="Arial"/>
          <w:szCs w:val="24"/>
        </w:rPr>
      </w:pPr>
      <w:r w:rsidRPr="009374E5">
        <w:rPr>
          <w:rFonts w:cs="Arial"/>
          <w:szCs w:val="24"/>
        </w:rPr>
        <w:t xml:space="preserve">Jak ustalono, Zakład Mechaniczno-Biologicznego Przetwarzania Odpadów </w:t>
      </w:r>
      <w:r w:rsidRPr="00ED1954">
        <w:rPr>
          <w:rFonts w:cs="Arial"/>
          <w:szCs w:val="24"/>
        </w:rPr>
        <w:t>Komunalnych, zlokalizowany będzie w Przemyślu</w:t>
      </w:r>
      <w:r>
        <w:rPr>
          <w:rFonts w:cs="Arial"/>
          <w:szCs w:val="24"/>
        </w:rPr>
        <w:t xml:space="preserve"> </w:t>
      </w:r>
      <w:r w:rsidRPr="00ED1954">
        <w:rPr>
          <w:rFonts w:cs="Arial"/>
          <w:szCs w:val="24"/>
        </w:rPr>
        <w:t>na działkach o</w:t>
      </w:r>
      <w:r>
        <w:rPr>
          <w:rFonts w:cs="Arial"/>
          <w:szCs w:val="24"/>
        </w:rPr>
        <w:t xml:space="preserve"> </w:t>
      </w:r>
      <w:r w:rsidRPr="00ED1954">
        <w:rPr>
          <w:rFonts w:cs="Arial"/>
          <w:szCs w:val="24"/>
        </w:rPr>
        <w:t>nr ewid</w:t>
      </w:r>
      <w:r>
        <w:rPr>
          <w:rFonts w:cs="Arial"/>
          <w:szCs w:val="24"/>
        </w:rPr>
        <w:t>encyjnych</w:t>
      </w:r>
      <w:r w:rsidRPr="00ED1954">
        <w:rPr>
          <w:rFonts w:cs="Arial"/>
          <w:szCs w:val="24"/>
        </w:rPr>
        <w:t xml:space="preserve"> 41/1, 46, 168, 173/1, obr</w:t>
      </w:r>
      <w:r w:rsidRPr="00ED1954">
        <w:rPr>
          <w:rFonts w:eastAsia="TimesNewRoman" w:cs="Arial"/>
          <w:szCs w:val="24"/>
        </w:rPr>
        <w:t>ę</w:t>
      </w:r>
      <w:r w:rsidRPr="00ED1954">
        <w:rPr>
          <w:rFonts w:cs="Arial"/>
          <w:szCs w:val="24"/>
        </w:rPr>
        <w:t>b 211 w Przemy</w:t>
      </w:r>
      <w:r w:rsidRPr="00ED1954">
        <w:rPr>
          <w:rFonts w:eastAsia="TimesNewRoman" w:cs="Arial"/>
          <w:szCs w:val="24"/>
        </w:rPr>
        <w:t>ś</w:t>
      </w:r>
      <w:r>
        <w:rPr>
          <w:rFonts w:cs="Arial"/>
          <w:szCs w:val="24"/>
        </w:rPr>
        <w:t xml:space="preserve">lu, </w:t>
      </w:r>
      <w:r w:rsidRPr="009374E5">
        <w:rPr>
          <w:rFonts w:cs="Arial"/>
          <w:szCs w:val="24"/>
        </w:rPr>
        <w:t>do których prowadzący instal</w:t>
      </w:r>
      <w:r>
        <w:rPr>
          <w:rFonts w:cs="Arial"/>
          <w:szCs w:val="24"/>
        </w:rPr>
        <w:t xml:space="preserve">ację dysponuje tytułem prawnym, w </w:t>
      </w:r>
      <w:r w:rsidRPr="00893AF1">
        <w:rPr>
          <w:rFonts w:cs="Arial"/>
          <w:szCs w:val="24"/>
        </w:rPr>
        <w:t>południowo-zachodnich, niezurbanizowanych rejonach miasta, w odległo</w:t>
      </w:r>
      <w:r w:rsidRPr="00893AF1">
        <w:rPr>
          <w:rFonts w:eastAsia="TimesNewRoman" w:cs="Arial"/>
          <w:szCs w:val="24"/>
        </w:rPr>
        <w:t>ś</w:t>
      </w:r>
      <w:r w:rsidRPr="00893AF1">
        <w:rPr>
          <w:rFonts w:cs="Arial"/>
          <w:szCs w:val="24"/>
        </w:rPr>
        <w:t>ci ok. 3 km od</w:t>
      </w:r>
      <w:r>
        <w:rPr>
          <w:rFonts w:cs="Arial"/>
          <w:szCs w:val="24"/>
        </w:rPr>
        <w:t xml:space="preserve"> </w:t>
      </w:r>
      <w:r w:rsidRPr="00893AF1">
        <w:rPr>
          <w:rFonts w:cs="Arial"/>
          <w:szCs w:val="24"/>
        </w:rPr>
        <w:t>centrum. Najbli</w:t>
      </w:r>
      <w:r w:rsidRPr="00893AF1">
        <w:rPr>
          <w:rFonts w:eastAsia="TimesNewRoman" w:cs="Arial"/>
          <w:szCs w:val="24"/>
        </w:rPr>
        <w:t>ż</w:t>
      </w:r>
      <w:r w:rsidRPr="00893AF1">
        <w:rPr>
          <w:rFonts w:cs="Arial"/>
          <w:szCs w:val="24"/>
        </w:rPr>
        <w:t>sze otoczenie Zakładu stanowi</w:t>
      </w:r>
      <w:r w:rsidRPr="00893AF1">
        <w:rPr>
          <w:rFonts w:eastAsia="TimesNewRoman" w:cs="Arial"/>
          <w:szCs w:val="24"/>
        </w:rPr>
        <w:t xml:space="preserve">ą </w:t>
      </w:r>
      <w:r w:rsidRPr="00893AF1">
        <w:rPr>
          <w:rFonts w:cs="Arial"/>
          <w:szCs w:val="24"/>
        </w:rPr>
        <w:t>od strony zachodniej du</w:t>
      </w:r>
      <w:r w:rsidRPr="00893AF1">
        <w:rPr>
          <w:rFonts w:eastAsia="TimesNewRoman" w:cs="Arial"/>
          <w:szCs w:val="24"/>
        </w:rPr>
        <w:t>ż</w:t>
      </w:r>
      <w:r w:rsidRPr="00893AF1">
        <w:rPr>
          <w:rFonts w:cs="Arial"/>
          <w:szCs w:val="24"/>
        </w:rPr>
        <w:t>e kompleksy le</w:t>
      </w:r>
      <w:r w:rsidRPr="00893AF1">
        <w:rPr>
          <w:rFonts w:eastAsia="TimesNewRoman" w:cs="Arial"/>
          <w:szCs w:val="24"/>
        </w:rPr>
        <w:t>ś</w:t>
      </w:r>
      <w:r w:rsidRPr="00893AF1">
        <w:rPr>
          <w:rFonts w:cs="Arial"/>
          <w:szCs w:val="24"/>
        </w:rPr>
        <w:t>ne</w:t>
      </w:r>
      <w:r>
        <w:rPr>
          <w:rFonts w:cs="Arial"/>
          <w:szCs w:val="24"/>
        </w:rPr>
        <w:t xml:space="preserve"> </w:t>
      </w:r>
      <w:r w:rsidRPr="00893AF1">
        <w:rPr>
          <w:rFonts w:cs="Arial"/>
          <w:szCs w:val="24"/>
        </w:rPr>
        <w:t>oraz mniejsze od strony północno-wschodniej. Powierzchnia zajmowana przez Zakład</w:t>
      </w:r>
      <w:r>
        <w:rPr>
          <w:rFonts w:cs="Arial"/>
          <w:szCs w:val="24"/>
        </w:rPr>
        <w:t xml:space="preserve"> </w:t>
      </w:r>
      <w:r w:rsidRPr="00893AF1">
        <w:rPr>
          <w:rFonts w:cs="Arial"/>
          <w:szCs w:val="24"/>
        </w:rPr>
        <w:t>wynosi ok. 11 ha</w:t>
      </w:r>
      <w:r>
        <w:rPr>
          <w:rFonts w:cs="Arial"/>
          <w:szCs w:val="24"/>
        </w:rPr>
        <w:t xml:space="preserve"> </w:t>
      </w:r>
      <w:r>
        <w:rPr>
          <w:rFonts w:cs="Arial"/>
          <w:szCs w:val="24"/>
        </w:rPr>
        <w:br/>
        <w:t xml:space="preserve">(w tym składowisko odpadów). </w:t>
      </w:r>
      <w:r w:rsidRPr="00893AF1">
        <w:rPr>
          <w:rFonts w:cs="Arial"/>
          <w:szCs w:val="24"/>
        </w:rPr>
        <w:t>Dojazd do Zakładu odbywa si</w:t>
      </w:r>
      <w:r w:rsidRPr="00893AF1">
        <w:rPr>
          <w:rFonts w:eastAsia="TimesNewRoman" w:cs="Arial"/>
          <w:szCs w:val="24"/>
        </w:rPr>
        <w:t xml:space="preserve">ę </w:t>
      </w:r>
      <w:r w:rsidRPr="00893AF1">
        <w:rPr>
          <w:rFonts w:cs="Arial"/>
          <w:szCs w:val="24"/>
        </w:rPr>
        <w:t>od strony wschodniej, ul. Piastowsk</w:t>
      </w:r>
      <w:r w:rsidRPr="00893AF1">
        <w:rPr>
          <w:rFonts w:eastAsia="TimesNewRoman" w:cs="Arial"/>
          <w:szCs w:val="24"/>
        </w:rPr>
        <w:t>ą</w:t>
      </w:r>
      <w:r w:rsidRPr="00893AF1">
        <w:rPr>
          <w:rFonts w:cs="Arial"/>
          <w:szCs w:val="24"/>
        </w:rPr>
        <w:t>.</w:t>
      </w:r>
      <w:r>
        <w:rPr>
          <w:rFonts w:cs="Arial"/>
          <w:szCs w:val="24"/>
        </w:rPr>
        <w:t xml:space="preserve"> </w:t>
      </w:r>
      <w:r w:rsidRPr="00893AF1">
        <w:rPr>
          <w:rFonts w:cs="Arial"/>
          <w:szCs w:val="24"/>
        </w:rPr>
        <w:t>Pod wzgl</w:t>
      </w:r>
      <w:r w:rsidRPr="00893AF1">
        <w:rPr>
          <w:rFonts w:eastAsia="TimesNewRoman" w:cs="Arial"/>
          <w:szCs w:val="24"/>
        </w:rPr>
        <w:t>ę</w:t>
      </w:r>
      <w:r w:rsidRPr="00893AF1">
        <w:rPr>
          <w:rFonts w:cs="Arial"/>
          <w:szCs w:val="24"/>
        </w:rPr>
        <w:t>dem morfologicznym teren Zakładu znajduje si</w:t>
      </w:r>
      <w:r w:rsidRPr="00893AF1">
        <w:rPr>
          <w:rFonts w:eastAsia="TimesNewRoman" w:cs="Arial"/>
          <w:szCs w:val="24"/>
        </w:rPr>
        <w:t xml:space="preserve">ę </w:t>
      </w:r>
      <w:r w:rsidRPr="00893AF1">
        <w:rPr>
          <w:rFonts w:cs="Arial"/>
          <w:szCs w:val="24"/>
        </w:rPr>
        <w:t>w obr</w:t>
      </w:r>
      <w:r w:rsidRPr="00893AF1">
        <w:rPr>
          <w:rFonts w:eastAsia="TimesNewRoman" w:cs="Arial"/>
          <w:szCs w:val="24"/>
        </w:rPr>
        <w:t>ę</w:t>
      </w:r>
      <w:r w:rsidRPr="00893AF1">
        <w:rPr>
          <w:rFonts w:cs="Arial"/>
          <w:szCs w:val="24"/>
        </w:rPr>
        <w:t>bie Pogórza</w:t>
      </w:r>
      <w:r>
        <w:rPr>
          <w:rFonts w:cs="Arial"/>
          <w:szCs w:val="24"/>
        </w:rPr>
        <w:t xml:space="preserve"> </w:t>
      </w:r>
      <w:r w:rsidRPr="00893AF1">
        <w:rPr>
          <w:rFonts w:cs="Arial"/>
          <w:szCs w:val="24"/>
        </w:rPr>
        <w:t>Przemyskiego. Obejmuje rozległe nieckowate obni</w:t>
      </w:r>
      <w:r w:rsidRPr="00893AF1">
        <w:rPr>
          <w:rFonts w:eastAsia="TimesNewRoman" w:cs="Arial"/>
          <w:szCs w:val="24"/>
        </w:rPr>
        <w:t>ż</w:t>
      </w:r>
      <w:r w:rsidRPr="00893AF1">
        <w:rPr>
          <w:rFonts w:cs="Arial"/>
          <w:szCs w:val="24"/>
        </w:rPr>
        <w:t>enie terenu na południowo-zachodnim</w:t>
      </w:r>
      <w:r>
        <w:rPr>
          <w:rFonts w:cs="Arial"/>
          <w:szCs w:val="24"/>
        </w:rPr>
        <w:t xml:space="preserve"> </w:t>
      </w:r>
      <w:r w:rsidRPr="00893AF1">
        <w:rPr>
          <w:rFonts w:cs="Arial"/>
          <w:szCs w:val="24"/>
        </w:rPr>
        <w:t>zboczu wzgórza. Obni</w:t>
      </w:r>
      <w:r w:rsidRPr="00893AF1">
        <w:rPr>
          <w:rFonts w:eastAsia="TimesNewRoman" w:cs="Arial"/>
          <w:szCs w:val="24"/>
        </w:rPr>
        <w:t>ż</w:t>
      </w:r>
      <w:r w:rsidRPr="00893AF1">
        <w:rPr>
          <w:rFonts w:cs="Arial"/>
          <w:szCs w:val="24"/>
        </w:rPr>
        <w:t>enie to w swej dolnej cz</w:t>
      </w:r>
      <w:r w:rsidRPr="00893AF1">
        <w:rPr>
          <w:rFonts w:eastAsia="TimesNewRoman" w:cs="Arial"/>
          <w:szCs w:val="24"/>
        </w:rPr>
        <w:t>ęś</w:t>
      </w:r>
      <w:r w:rsidRPr="00893AF1">
        <w:rPr>
          <w:rFonts w:cs="Arial"/>
          <w:szCs w:val="24"/>
        </w:rPr>
        <w:t>ci przechodzi w parów, którego dnem</w:t>
      </w:r>
      <w:r>
        <w:rPr>
          <w:rFonts w:cs="Arial"/>
          <w:szCs w:val="24"/>
        </w:rPr>
        <w:t xml:space="preserve"> </w:t>
      </w:r>
      <w:r w:rsidRPr="00893AF1">
        <w:rPr>
          <w:rFonts w:cs="Arial"/>
          <w:szCs w:val="24"/>
        </w:rPr>
        <w:t>przepływa woda.</w:t>
      </w:r>
      <w:r>
        <w:rPr>
          <w:rFonts w:cs="Arial"/>
          <w:szCs w:val="24"/>
        </w:rPr>
        <w:t xml:space="preserve"> </w:t>
      </w:r>
      <w:r w:rsidRPr="00893AF1">
        <w:rPr>
          <w:rFonts w:cs="Arial"/>
          <w:szCs w:val="24"/>
        </w:rPr>
        <w:t xml:space="preserve">Dla terenu Zakładu </w:t>
      </w:r>
      <w:r>
        <w:rPr>
          <w:rFonts w:cs="Arial"/>
          <w:szCs w:val="24"/>
        </w:rPr>
        <w:br/>
      </w:r>
      <w:r w:rsidRPr="00893AF1">
        <w:rPr>
          <w:rFonts w:cs="Arial"/>
          <w:szCs w:val="24"/>
        </w:rPr>
        <w:t>i bezpo</w:t>
      </w:r>
      <w:r w:rsidRPr="00893AF1">
        <w:rPr>
          <w:rFonts w:eastAsia="TimesNewRoman" w:cs="Arial"/>
          <w:szCs w:val="24"/>
        </w:rPr>
        <w:t>ś</w:t>
      </w:r>
      <w:r w:rsidRPr="00893AF1">
        <w:rPr>
          <w:rFonts w:cs="Arial"/>
          <w:szCs w:val="24"/>
        </w:rPr>
        <w:t>redniego s</w:t>
      </w:r>
      <w:r w:rsidRPr="00893AF1">
        <w:rPr>
          <w:rFonts w:eastAsia="TimesNewRoman" w:cs="Arial"/>
          <w:szCs w:val="24"/>
        </w:rPr>
        <w:t>ą</w:t>
      </w:r>
      <w:r w:rsidRPr="00893AF1">
        <w:rPr>
          <w:rFonts w:cs="Arial"/>
          <w:szCs w:val="24"/>
        </w:rPr>
        <w:t xml:space="preserve">siedztwa brak </w:t>
      </w:r>
      <w:r>
        <w:rPr>
          <w:rFonts w:cs="Arial"/>
          <w:szCs w:val="24"/>
        </w:rPr>
        <w:t xml:space="preserve">jest </w:t>
      </w:r>
      <w:r w:rsidRPr="00893AF1">
        <w:rPr>
          <w:rFonts w:cs="Arial"/>
          <w:szCs w:val="24"/>
        </w:rPr>
        <w:t>aktualnego planu</w:t>
      </w:r>
      <w:r>
        <w:rPr>
          <w:rFonts w:cs="Arial"/>
          <w:szCs w:val="24"/>
        </w:rPr>
        <w:t xml:space="preserve"> </w:t>
      </w:r>
      <w:r w:rsidRPr="00893AF1">
        <w:rPr>
          <w:rFonts w:cs="Arial"/>
          <w:szCs w:val="24"/>
        </w:rPr>
        <w:t>zagospodarowania przestrzennego. Najbli</w:t>
      </w:r>
      <w:r w:rsidRPr="00893AF1">
        <w:rPr>
          <w:rFonts w:eastAsia="TimesNewRoman" w:cs="Arial"/>
          <w:szCs w:val="24"/>
        </w:rPr>
        <w:t>ż</w:t>
      </w:r>
      <w:r w:rsidRPr="00893AF1">
        <w:rPr>
          <w:rFonts w:cs="Arial"/>
          <w:szCs w:val="24"/>
        </w:rPr>
        <w:t>szy plan obejmuje cz</w:t>
      </w:r>
      <w:r w:rsidRPr="00893AF1">
        <w:rPr>
          <w:rFonts w:eastAsia="TimesNewRoman" w:cs="Arial"/>
          <w:szCs w:val="24"/>
        </w:rPr>
        <w:t xml:space="preserve">ęść </w:t>
      </w:r>
      <w:r w:rsidRPr="00893AF1">
        <w:rPr>
          <w:rFonts w:cs="Arial"/>
          <w:szCs w:val="24"/>
        </w:rPr>
        <w:t>terenów znajduj</w:t>
      </w:r>
      <w:r w:rsidRPr="00893AF1">
        <w:rPr>
          <w:rFonts w:eastAsia="TimesNewRoman" w:cs="Arial"/>
          <w:szCs w:val="24"/>
        </w:rPr>
        <w:t>ą</w:t>
      </w:r>
      <w:r w:rsidRPr="00893AF1">
        <w:rPr>
          <w:rFonts w:cs="Arial"/>
          <w:szCs w:val="24"/>
        </w:rPr>
        <w:t>cych si</w:t>
      </w:r>
      <w:r w:rsidRPr="00893AF1">
        <w:rPr>
          <w:rFonts w:eastAsia="TimesNewRoman" w:cs="Arial"/>
          <w:szCs w:val="24"/>
        </w:rPr>
        <w:t>ę</w:t>
      </w:r>
      <w:r>
        <w:rPr>
          <w:rFonts w:eastAsia="TimesNewRoman" w:cs="Arial"/>
          <w:szCs w:val="24"/>
        </w:rPr>
        <w:br/>
      </w:r>
      <w:r w:rsidRPr="00893AF1">
        <w:rPr>
          <w:rFonts w:cs="Arial"/>
          <w:szCs w:val="24"/>
        </w:rPr>
        <w:t>na wschód od terenu Zakładu. Jest to miejscowy plany zagospodarowania przestrzennego</w:t>
      </w:r>
      <w:r>
        <w:rPr>
          <w:rFonts w:cs="Arial"/>
          <w:szCs w:val="24"/>
        </w:rPr>
        <w:t xml:space="preserve"> </w:t>
      </w:r>
      <w:r w:rsidRPr="00893AF1">
        <w:rPr>
          <w:rFonts w:cs="Arial"/>
          <w:szCs w:val="24"/>
        </w:rPr>
        <w:t>„PIKULICE I” uchwalony uchwał</w:t>
      </w:r>
      <w:r w:rsidRPr="00893AF1">
        <w:rPr>
          <w:rFonts w:eastAsia="TimesNewRoman" w:cs="Arial"/>
          <w:szCs w:val="24"/>
        </w:rPr>
        <w:t xml:space="preserve">ą </w:t>
      </w:r>
      <w:r w:rsidRPr="00893AF1">
        <w:rPr>
          <w:rFonts w:cs="Arial"/>
          <w:szCs w:val="24"/>
        </w:rPr>
        <w:t xml:space="preserve">Nr 74/2014 Rady Miejskiej </w:t>
      </w:r>
      <w:r>
        <w:rPr>
          <w:rFonts w:cs="Arial"/>
          <w:szCs w:val="24"/>
        </w:rPr>
        <w:br/>
      </w:r>
      <w:r w:rsidRPr="00893AF1">
        <w:rPr>
          <w:rFonts w:cs="Arial"/>
          <w:szCs w:val="24"/>
        </w:rPr>
        <w:t>w Przemy</w:t>
      </w:r>
      <w:r w:rsidRPr="00893AF1">
        <w:rPr>
          <w:rFonts w:eastAsia="TimesNewRoman" w:cs="Arial"/>
          <w:szCs w:val="24"/>
        </w:rPr>
        <w:t>ś</w:t>
      </w:r>
      <w:r w:rsidRPr="00893AF1">
        <w:rPr>
          <w:rFonts w:cs="Arial"/>
          <w:szCs w:val="24"/>
        </w:rPr>
        <w:t>lu z dnia 29 maja</w:t>
      </w:r>
      <w:r>
        <w:rPr>
          <w:rFonts w:cs="Arial"/>
          <w:szCs w:val="24"/>
        </w:rPr>
        <w:t xml:space="preserve"> </w:t>
      </w:r>
      <w:r w:rsidRPr="00893AF1">
        <w:rPr>
          <w:rFonts w:cs="Arial"/>
          <w:szCs w:val="24"/>
        </w:rPr>
        <w:t>2014 r. (Dz. Urz</w:t>
      </w:r>
      <w:r w:rsidRPr="00893AF1">
        <w:rPr>
          <w:rFonts w:eastAsia="TimesNewRoman" w:cs="Arial"/>
          <w:szCs w:val="24"/>
        </w:rPr>
        <w:t>ę</w:t>
      </w:r>
      <w:r>
        <w:rPr>
          <w:rFonts w:cs="Arial"/>
          <w:szCs w:val="24"/>
        </w:rPr>
        <w:t>dowy</w:t>
      </w:r>
      <w:r w:rsidRPr="00893AF1">
        <w:rPr>
          <w:rFonts w:cs="Arial"/>
          <w:szCs w:val="24"/>
        </w:rPr>
        <w:t xml:space="preserve"> Woj</w:t>
      </w:r>
      <w:r>
        <w:rPr>
          <w:rFonts w:cs="Arial"/>
          <w:szCs w:val="24"/>
        </w:rPr>
        <w:t>ewództwa</w:t>
      </w:r>
      <w:r w:rsidRPr="00893AF1">
        <w:rPr>
          <w:rFonts w:cs="Arial"/>
          <w:szCs w:val="24"/>
        </w:rPr>
        <w:t xml:space="preserve"> Podkarpackiego </w:t>
      </w:r>
      <w:r>
        <w:rPr>
          <w:rFonts w:cs="Arial"/>
          <w:szCs w:val="24"/>
        </w:rPr>
        <w:br/>
      </w:r>
      <w:r w:rsidRPr="00893AF1">
        <w:rPr>
          <w:rFonts w:cs="Arial"/>
          <w:szCs w:val="24"/>
        </w:rPr>
        <w:t>z 2014 r.</w:t>
      </w:r>
      <w:r>
        <w:rPr>
          <w:rFonts w:cs="Arial"/>
          <w:szCs w:val="24"/>
        </w:rPr>
        <w:t xml:space="preserve">, </w:t>
      </w:r>
      <w:r w:rsidRPr="00893AF1">
        <w:rPr>
          <w:rFonts w:cs="Arial"/>
          <w:szCs w:val="24"/>
        </w:rPr>
        <w:t>poz. 1781).</w:t>
      </w:r>
      <w:r>
        <w:rPr>
          <w:rFonts w:cs="Arial"/>
          <w:szCs w:val="24"/>
        </w:rPr>
        <w:t xml:space="preserve"> </w:t>
      </w:r>
      <w:r w:rsidRPr="00893AF1">
        <w:rPr>
          <w:rFonts w:cs="Arial"/>
          <w:szCs w:val="24"/>
        </w:rPr>
        <w:t>Najbli</w:t>
      </w:r>
      <w:r w:rsidRPr="00893AF1">
        <w:rPr>
          <w:rFonts w:eastAsia="TimesNewRoman" w:cs="Arial"/>
          <w:szCs w:val="24"/>
        </w:rPr>
        <w:t>ż</w:t>
      </w:r>
      <w:r w:rsidRPr="00893AF1">
        <w:rPr>
          <w:rFonts w:cs="Arial"/>
          <w:szCs w:val="24"/>
        </w:rPr>
        <w:t>sze posesje mieszkalne wzgl</w:t>
      </w:r>
      <w:r w:rsidRPr="00893AF1">
        <w:rPr>
          <w:rFonts w:eastAsia="TimesNewRoman" w:cs="Arial"/>
          <w:szCs w:val="24"/>
        </w:rPr>
        <w:t>ę</w:t>
      </w:r>
      <w:r w:rsidRPr="00893AF1">
        <w:rPr>
          <w:rFonts w:cs="Arial"/>
          <w:szCs w:val="24"/>
        </w:rPr>
        <w:t>dem granic terenu wnioskowanej instalacji</w:t>
      </w:r>
      <w:r>
        <w:rPr>
          <w:rFonts w:cs="Arial"/>
          <w:szCs w:val="24"/>
        </w:rPr>
        <w:t xml:space="preserve"> </w:t>
      </w:r>
      <w:r w:rsidRPr="00893AF1">
        <w:rPr>
          <w:rFonts w:cs="Arial"/>
          <w:szCs w:val="24"/>
        </w:rPr>
        <w:t>znajduj</w:t>
      </w:r>
      <w:r w:rsidRPr="00893AF1">
        <w:rPr>
          <w:rFonts w:eastAsia="TimesNewRoman" w:cs="Arial"/>
          <w:szCs w:val="24"/>
        </w:rPr>
        <w:t xml:space="preserve">ą </w:t>
      </w:r>
      <w:r w:rsidRPr="00893AF1">
        <w:rPr>
          <w:rFonts w:cs="Arial"/>
          <w:szCs w:val="24"/>
        </w:rPr>
        <w:t>si</w:t>
      </w:r>
      <w:r w:rsidRPr="00893AF1">
        <w:rPr>
          <w:rFonts w:eastAsia="TimesNewRoman" w:cs="Arial"/>
          <w:szCs w:val="24"/>
        </w:rPr>
        <w:t xml:space="preserve">ę </w:t>
      </w:r>
      <w:r w:rsidRPr="00893AF1">
        <w:rPr>
          <w:rFonts w:cs="Arial"/>
          <w:szCs w:val="24"/>
        </w:rPr>
        <w:t>w odległo</w:t>
      </w:r>
      <w:r w:rsidRPr="00893AF1">
        <w:rPr>
          <w:rFonts w:eastAsia="TimesNewRoman" w:cs="Arial"/>
          <w:szCs w:val="24"/>
        </w:rPr>
        <w:t>ś</w:t>
      </w:r>
      <w:r w:rsidRPr="00893AF1">
        <w:rPr>
          <w:rFonts w:cs="Arial"/>
          <w:szCs w:val="24"/>
        </w:rPr>
        <w:t>ciach:</w:t>
      </w:r>
      <w:r>
        <w:rPr>
          <w:rFonts w:cs="Arial"/>
          <w:szCs w:val="24"/>
        </w:rPr>
        <w:t xml:space="preserve"> </w:t>
      </w:r>
      <w:r w:rsidRPr="00893AF1">
        <w:rPr>
          <w:rFonts w:cs="Arial"/>
          <w:szCs w:val="24"/>
        </w:rPr>
        <w:t>ok. 320 m na południowy-wschód</w:t>
      </w:r>
      <w:r>
        <w:rPr>
          <w:rFonts w:cs="Arial"/>
          <w:szCs w:val="24"/>
        </w:rPr>
        <w:t xml:space="preserve">, </w:t>
      </w:r>
      <w:r w:rsidRPr="00893AF1">
        <w:rPr>
          <w:rFonts w:cs="Arial"/>
          <w:szCs w:val="24"/>
        </w:rPr>
        <w:t>ok. 330 m na północny-wschód</w:t>
      </w:r>
      <w:r>
        <w:rPr>
          <w:rFonts w:cs="Arial"/>
          <w:szCs w:val="24"/>
        </w:rPr>
        <w:t xml:space="preserve">, </w:t>
      </w:r>
      <w:r w:rsidRPr="00893AF1">
        <w:rPr>
          <w:rFonts w:cs="Arial"/>
          <w:szCs w:val="24"/>
        </w:rPr>
        <w:t xml:space="preserve"> ok. 660 na północny-zachód</w:t>
      </w:r>
      <w:r>
        <w:rPr>
          <w:rFonts w:cs="Arial"/>
          <w:szCs w:val="24"/>
        </w:rPr>
        <w:t xml:space="preserve">. </w:t>
      </w:r>
      <w:r w:rsidRPr="00893AF1">
        <w:rPr>
          <w:rFonts w:cs="Arial"/>
          <w:szCs w:val="24"/>
        </w:rPr>
        <w:t>Zakład znajduje si</w:t>
      </w:r>
      <w:r w:rsidRPr="00893AF1">
        <w:rPr>
          <w:rFonts w:eastAsia="TimesNewRoman" w:cs="Arial"/>
          <w:szCs w:val="24"/>
        </w:rPr>
        <w:t xml:space="preserve">ę </w:t>
      </w:r>
      <w:r w:rsidRPr="00893AF1">
        <w:rPr>
          <w:rFonts w:cs="Arial"/>
          <w:szCs w:val="24"/>
        </w:rPr>
        <w:t>poza powierzchniowymi formami ochrony przyrody. Najbli</w:t>
      </w:r>
      <w:r w:rsidRPr="00893AF1">
        <w:rPr>
          <w:rFonts w:eastAsia="TimesNewRoman" w:cs="Arial"/>
          <w:szCs w:val="24"/>
        </w:rPr>
        <w:t>ż</w:t>
      </w:r>
      <w:r w:rsidRPr="00893AF1">
        <w:rPr>
          <w:rFonts w:cs="Arial"/>
          <w:szCs w:val="24"/>
        </w:rPr>
        <w:t>sze</w:t>
      </w:r>
      <w:r>
        <w:rPr>
          <w:rFonts w:cs="Arial"/>
          <w:szCs w:val="24"/>
        </w:rPr>
        <w:br/>
      </w:r>
      <w:r w:rsidRPr="00893AF1">
        <w:rPr>
          <w:rFonts w:cs="Arial"/>
          <w:szCs w:val="24"/>
        </w:rPr>
        <w:t>obszary podlegaj</w:t>
      </w:r>
      <w:r w:rsidRPr="00893AF1">
        <w:rPr>
          <w:rFonts w:eastAsia="TimesNewRoman" w:cs="Arial"/>
          <w:szCs w:val="24"/>
        </w:rPr>
        <w:t>ą</w:t>
      </w:r>
      <w:r w:rsidRPr="00893AF1">
        <w:rPr>
          <w:rFonts w:cs="Arial"/>
          <w:szCs w:val="24"/>
        </w:rPr>
        <w:t>ce ochronie przyrody (w tym obszary europejskiej sieci ekologicznej Natura</w:t>
      </w:r>
      <w:r>
        <w:rPr>
          <w:rFonts w:cs="Arial"/>
          <w:szCs w:val="24"/>
        </w:rPr>
        <w:t xml:space="preserve"> </w:t>
      </w:r>
      <w:r w:rsidRPr="00893AF1">
        <w:rPr>
          <w:rFonts w:cs="Arial"/>
          <w:szCs w:val="24"/>
        </w:rPr>
        <w:t>2000) to:</w:t>
      </w:r>
      <w:r>
        <w:rPr>
          <w:rFonts w:cs="Arial"/>
          <w:szCs w:val="24"/>
        </w:rPr>
        <w:t xml:space="preserve"> </w:t>
      </w:r>
      <w:r w:rsidRPr="00893AF1">
        <w:rPr>
          <w:rFonts w:cs="Arial"/>
          <w:szCs w:val="24"/>
        </w:rPr>
        <w:t>Specjalny Obszar Ochrony Siedlisk Natura 2000 - Ostoja Przemyska PLH180012</w:t>
      </w:r>
      <w:r>
        <w:rPr>
          <w:rFonts w:cs="Arial"/>
          <w:szCs w:val="24"/>
        </w:rPr>
        <w:t xml:space="preserve"> </w:t>
      </w:r>
      <w:r w:rsidRPr="00893AF1">
        <w:rPr>
          <w:rFonts w:cs="Arial"/>
          <w:szCs w:val="24"/>
        </w:rPr>
        <w:t>w odległo</w:t>
      </w:r>
      <w:r w:rsidRPr="00893AF1">
        <w:rPr>
          <w:rFonts w:eastAsia="TimesNewRoman" w:cs="Arial"/>
          <w:szCs w:val="24"/>
        </w:rPr>
        <w:t>ś</w:t>
      </w:r>
      <w:r w:rsidRPr="00893AF1">
        <w:rPr>
          <w:rFonts w:cs="Arial"/>
          <w:szCs w:val="24"/>
        </w:rPr>
        <w:t>ci ok. 460 m na południowy-zachód od granic terenu wnioskowanej</w:t>
      </w:r>
      <w:r>
        <w:rPr>
          <w:rFonts w:cs="Arial"/>
          <w:szCs w:val="24"/>
        </w:rPr>
        <w:t xml:space="preserve"> </w:t>
      </w:r>
      <w:r w:rsidRPr="00893AF1">
        <w:rPr>
          <w:rFonts w:cs="Arial"/>
          <w:szCs w:val="24"/>
        </w:rPr>
        <w:t>instalacji</w:t>
      </w:r>
      <w:r>
        <w:rPr>
          <w:rFonts w:cs="Arial"/>
          <w:szCs w:val="24"/>
        </w:rPr>
        <w:t xml:space="preserve">, </w:t>
      </w:r>
      <w:r w:rsidRPr="00893AF1">
        <w:rPr>
          <w:rFonts w:cs="Arial"/>
          <w:szCs w:val="24"/>
        </w:rPr>
        <w:t xml:space="preserve"> Obszar Specjalnej Ochrony Ptaków Natura 2000 - Pogórze </w:t>
      </w:r>
      <w:r w:rsidRPr="00893AF1">
        <w:rPr>
          <w:rFonts w:cs="Arial"/>
          <w:szCs w:val="24"/>
        </w:rPr>
        <w:lastRenderedPageBreak/>
        <w:t>Przemyskie</w:t>
      </w:r>
      <w:r>
        <w:rPr>
          <w:rFonts w:cs="Arial"/>
          <w:szCs w:val="24"/>
        </w:rPr>
        <w:t xml:space="preserve"> </w:t>
      </w:r>
      <w:r w:rsidRPr="00893AF1">
        <w:rPr>
          <w:rFonts w:cs="Arial"/>
          <w:szCs w:val="24"/>
        </w:rPr>
        <w:t>PLB180001 w odległo</w:t>
      </w:r>
      <w:r w:rsidRPr="00893AF1">
        <w:rPr>
          <w:rFonts w:eastAsia="TimesNewRoman" w:cs="Arial"/>
          <w:szCs w:val="24"/>
        </w:rPr>
        <w:t>ś</w:t>
      </w:r>
      <w:r w:rsidRPr="00893AF1">
        <w:rPr>
          <w:rFonts w:cs="Arial"/>
          <w:szCs w:val="24"/>
        </w:rPr>
        <w:t>ci ok. 460 m na południowy-zachód od granic terenu</w:t>
      </w:r>
      <w:r>
        <w:rPr>
          <w:rFonts w:cs="Arial"/>
          <w:szCs w:val="24"/>
        </w:rPr>
        <w:t xml:space="preserve"> </w:t>
      </w:r>
      <w:r w:rsidRPr="00893AF1">
        <w:rPr>
          <w:rFonts w:cs="Arial"/>
          <w:szCs w:val="24"/>
        </w:rPr>
        <w:t>wnioskowanej instalacji</w:t>
      </w:r>
      <w:r>
        <w:rPr>
          <w:rFonts w:cs="Arial"/>
          <w:szCs w:val="24"/>
        </w:rPr>
        <w:t xml:space="preserve">, </w:t>
      </w:r>
      <w:r w:rsidRPr="00893AF1">
        <w:rPr>
          <w:rFonts w:cs="Arial"/>
          <w:szCs w:val="24"/>
        </w:rPr>
        <w:t>Park Krajobrazowy Pogórza Przemyskiego w odległo</w:t>
      </w:r>
      <w:r w:rsidRPr="00893AF1">
        <w:rPr>
          <w:rFonts w:eastAsia="TimesNewRoman" w:cs="Arial"/>
          <w:szCs w:val="24"/>
        </w:rPr>
        <w:t>ś</w:t>
      </w:r>
      <w:r w:rsidRPr="00893AF1">
        <w:rPr>
          <w:rFonts w:cs="Arial"/>
          <w:szCs w:val="24"/>
        </w:rPr>
        <w:t>ci ok. 460 m na</w:t>
      </w:r>
      <w:r>
        <w:rPr>
          <w:rFonts w:cs="Arial"/>
          <w:szCs w:val="24"/>
        </w:rPr>
        <w:t xml:space="preserve"> </w:t>
      </w:r>
      <w:r w:rsidRPr="00893AF1">
        <w:rPr>
          <w:rFonts w:cs="Arial"/>
          <w:szCs w:val="24"/>
        </w:rPr>
        <w:t>południowy-zachód od granic terenu wnioskowanej instalacji</w:t>
      </w:r>
      <w:r>
        <w:rPr>
          <w:rFonts w:cs="Arial"/>
          <w:szCs w:val="24"/>
        </w:rPr>
        <w:t xml:space="preserve">, </w:t>
      </w:r>
      <w:r w:rsidRPr="00893AF1">
        <w:rPr>
          <w:rFonts w:cs="Arial"/>
          <w:szCs w:val="24"/>
        </w:rPr>
        <w:t xml:space="preserve">Przemysko-Dynowski Obszar Chronionego Krajobrazu </w:t>
      </w:r>
      <w:r>
        <w:rPr>
          <w:rFonts w:cs="Arial"/>
          <w:szCs w:val="24"/>
        </w:rPr>
        <w:br/>
      </w:r>
      <w:r w:rsidRPr="00893AF1">
        <w:rPr>
          <w:rFonts w:cs="Arial"/>
          <w:szCs w:val="24"/>
        </w:rPr>
        <w:t>w odległo</w:t>
      </w:r>
      <w:r w:rsidRPr="00893AF1">
        <w:rPr>
          <w:rFonts w:eastAsia="TimesNewRoman" w:cs="Arial"/>
          <w:szCs w:val="24"/>
        </w:rPr>
        <w:t>ś</w:t>
      </w:r>
      <w:r w:rsidRPr="00893AF1">
        <w:rPr>
          <w:rFonts w:cs="Arial"/>
          <w:szCs w:val="24"/>
        </w:rPr>
        <w:t>ci ok. 360 m na</w:t>
      </w:r>
      <w:r>
        <w:rPr>
          <w:rFonts w:cs="Arial"/>
          <w:szCs w:val="24"/>
        </w:rPr>
        <w:t xml:space="preserve"> </w:t>
      </w:r>
      <w:r w:rsidRPr="00893AF1">
        <w:rPr>
          <w:rFonts w:cs="Arial"/>
          <w:szCs w:val="24"/>
        </w:rPr>
        <w:t>południe od granic terenu wnioskowanej instalacji</w:t>
      </w:r>
      <w:r>
        <w:rPr>
          <w:rFonts w:cs="Arial"/>
          <w:szCs w:val="24"/>
        </w:rPr>
        <w:t>.</w:t>
      </w:r>
    </w:p>
    <w:p w:rsidR="005A2964" w:rsidRPr="00893AF1" w:rsidRDefault="005A2964" w:rsidP="005A2964">
      <w:pPr>
        <w:autoSpaceDE w:val="0"/>
        <w:autoSpaceDN w:val="0"/>
        <w:adjustRightInd w:val="0"/>
        <w:spacing w:line="276" w:lineRule="auto"/>
        <w:rPr>
          <w:rFonts w:cs="Arial"/>
          <w:szCs w:val="24"/>
        </w:rPr>
      </w:pPr>
      <w:r>
        <w:rPr>
          <w:rFonts w:cs="Arial"/>
          <w:szCs w:val="24"/>
        </w:rPr>
        <w:t>T</w:t>
      </w:r>
      <w:r w:rsidRPr="00893AF1">
        <w:rPr>
          <w:rFonts w:cs="Arial"/>
          <w:szCs w:val="24"/>
        </w:rPr>
        <w:t>eren Zakładu znajduje si</w:t>
      </w:r>
      <w:r w:rsidRPr="00893AF1">
        <w:rPr>
          <w:rFonts w:eastAsia="TimesNewRoman" w:cs="Arial"/>
          <w:szCs w:val="24"/>
        </w:rPr>
        <w:t xml:space="preserve">ę </w:t>
      </w:r>
      <w:r w:rsidRPr="00893AF1">
        <w:rPr>
          <w:rFonts w:cs="Arial"/>
          <w:szCs w:val="24"/>
        </w:rPr>
        <w:t>w obr</w:t>
      </w:r>
      <w:r w:rsidRPr="00893AF1">
        <w:rPr>
          <w:rFonts w:eastAsia="TimesNewRoman" w:cs="Arial"/>
          <w:szCs w:val="24"/>
        </w:rPr>
        <w:t>ę</w:t>
      </w:r>
      <w:r w:rsidRPr="00893AF1">
        <w:rPr>
          <w:rFonts w:cs="Arial"/>
          <w:szCs w:val="24"/>
        </w:rPr>
        <w:t>bie brze</w:t>
      </w:r>
      <w:r w:rsidRPr="00893AF1">
        <w:rPr>
          <w:rFonts w:eastAsia="TimesNewRoman" w:cs="Arial"/>
          <w:szCs w:val="24"/>
        </w:rPr>
        <w:t>ż</w:t>
      </w:r>
      <w:r w:rsidRPr="00893AF1">
        <w:rPr>
          <w:rFonts w:cs="Arial"/>
          <w:szCs w:val="24"/>
        </w:rPr>
        <w:t>nej cz</w:t>
      </w:r>
      <w:r w:rsidRPr="00893AF1">
        <w:rPr>
          <w:rFonts w:eastAsia="TimesNewRoman" w:cs="Arial"/>
          <w:szCs w:val="24"/>
        </w:rPr>
        <w:t>ęś</w:t>
      </w:r>
      <w:r w:rsidRPr="00893AF1">
        <w:rPr>
          <w:rFonts w:cs="Arial"/>
          <w:szCs w:val="24"/>
        </w:rPr>
        <w:t>ci Karpat, zbudowanej</w:t>
      </w:r>
      <w:r>
        <w:rPr>
          <w:rFonts w:cs="Arial"/>
          <w:szCs w:val="24"/>
        </w:rPr>
        <w:br/>
      </w:r>
      <w:r w:rsidRPr="00893AF1">
        <w:rPr>
          <w:rFonts w:cs="Arial"/>
          <w:szCs w:val="24"/>
        </w:rPr>
        <w:t xml:space="preserve"> z</w:t>
      </w:r>
      <w:r>
        <w:rPr>
          <w:rFonts w:cs="Arial"/>
          <w:szCs w:val="24"/>
        </w:rPr>
        <w:t xml:space="preserve"> </w:t>
      </w:r>
      <w:proofErr w:type="spellStart"/>
      <w:r w:rsidRPr="00893AF1">
        <w:rPr>
          <w:rFonts w:cs="Arial"/>
          <w:szCs w:val="24"/>
        </w:rPr>
        <w:t>cienkoławicowych</w:t>
      </w:r>
      <w:proofErr w:type="spellEnd"/>
      <w:r w:rsidRPr="00893AF1">
        <w:rPr>
          <w:rFonts w:cs="Arial"/>
          <w:szCs w:val="24"/>
        </w:rPr>
        <w:t xml:space="preserve"> piaskowców przewarstwionych wkładkami łupków - warstwa</w:t>
      </w:r>
    </w:p>
    <w:p w:rsidR="005A2964" w:rsidRPr="00893AF1" w:rsidRDefault="005A2964" w:rsidP="005A2964">
      <w:pPr>
        <w:autoSpaceDE w:val="0"/>
        <w:autoSpaceDN w:val="0"/>
        <w:adjustRightInd w:val="0"/>
        <w:spacing w:line="276" w:lineRule="auto"/>
        <w:rPr>
          <w:rFonts w:eastAsia="TimesNewRoman" w:cs="Arial"/>
          <w:szCs w:val="24"/>
        </w:rPr>
      </w:pPr>
      <w:proofErr w:type="spellStart"/>
      <w:r w:rsidRPr="00893AF1">
        <w:rPr>
          <w:rFonts w:cs="Arial"/>
          <w:szCs w:val="24"/>
        </w:rPr>
        <w:t>inoceramowych</w:t>
      </w:r>
      <w:proofErr w:type="spellEnd"/>
      <w:r w:rsidRPr="00893AF1">
        <w:rPr>
          <w:rFonts w:cs="Arial"/>
          <w:szCs w:val="24"/>
        </w:rPr>
        <w:t>, nale</w:t>
      </w:r>
      <w:r w:rsidRPr="00893AF1">
        <w:rPr>
          <w:rFonts w:eastAsia="TimesNewRoman" w:cs="Arial"/>
          <w:szCs w:val="24"/>
        </w:rPr>
        <w:t>żą</w:t>
      </w:r>
      <w:r w:rsidRPr="00893AF1">
        <w:rPr>
          <w:rFonts w:cs="Arial"/>
          <w:szCs w:val="24"/>
        </w:rPr>
        <w:t xml:space="preserve">ca do jednostki </w:t>
      </w:r>
      <w:proofErr w:type="spellStart"/>
      <w:r w:rsidRPr="00893AF1">
        <w:rPr>
          <w:rFonts w:cs="Arial"/>
          <w:szCs w:val="24"/>
        </w:rPr>
        <w:t>skolskiej</w:t>
      </w:r>
      <w:proofErr w:type="spellEnd"/>
      <w:r w:rsidRPr="00893AF1">
        <w:rPr>
          <w:rFonts w:cs="Arial"/>
          <w:szCs w:val="24"/>
        </w:rPr>
        <w:t xml:space="preserve"> (paleogen – kreda). Starsze podło</w:t>
      </w:r>
      <w:r w:rsidRPr="00893AF1">
        <w:rPr>
          <w:rFonts w:eastAsia="TimesNewRoman" w:cs="Arial"/>
          <w:szCs w:val="24"/>
        </w:rPr>
        <w:t>ż</w:t>
      </w:r>
      <w:r w:rsidRPr="00893AF1">
        <w:rPr>
          <w:rFonts w:cs="Arial"/>
          <w:szCs w:val="24"/>
        </w:rPr>
        <w:t>e</w:t>
      </w:r>
      <w:r>
        <w:rPr>
          <w:rFonts w:cs="Arial"/>
          <w:szCs w:val="24"/>
        </w:rPr>
        <w:t xml:space="preserve"> </w:t>
      </w:r>
      <w:r w:rsidRPr="00893AF1">
        <w:rPr>
          <w:rFonts w:cs="Arial"/>
          <w:szCs w:val="24"/>
        </w:rPr>
        <w:t>przykryte jest osadami czwartorz</w:t>
      </w:r>
      <w:r w:rsidRPr="00893AF1">
        <w:rPr>
          <w:rFonts w:eastAsia="TimesNewRoman" w:cs="Arial"/>
          <w:szCs w:val="24"/>
        </w:rPr>
        <w:t>ę</w:t>
      </w:r>
      <w:r w:rsidRPr="00893AF1">
        <w:rPr>
          <w:rFonts w:cs="Arial"/>
          <w:szCs w:val="24"/>
        </w:rPr>
        <w:t>dowymi wykształconymi w postaci utworów deluwialnych</w:t>
      </w:r>
      <w:r>
        <w:rPr>
          <w:rFonts w:cs="Arial"/>
          <w:szCs w:val="24"/>
        </w:rPr>
        <w:t xml:space="preserve"> </w:t>
      </w:r>
      <w:r w:rsidRPr="00893AF1">
        <w:rPr>
          <w:rFonts w:cs="Arial"/>
          <w:szCs w:val="24"/>
        </w:rPr>
        <w:t>zboczowych takich jak gliny pylaste, gliny pylaste próchnicze, miejscami lessy. Mi</w:t>
      </w:r>
      <w:r w:rsidRPr="00893AF1">
        <w:rPr>
          <w:rFonts w:eastAsia="TimesNewRoman" w:cs="Arial"/>
          <w:szCs w:val="24"/>
        </w:rPr>
        <w:t>ąż</w:t>
      </w:r>
      <w:r w:rsidRPr="00893AF1">
        <w:rPr>
          <w:rFonts w:cs="Arial"/>
          <w:szCs w:val="24"/>
        </w:rPr>
        <w:t>szo</w:t>
      </w:r>
      <w:r w:rsidRPr="00893AF1">
        <w:rPr>
          <w:rFonts w:eastAsia="TimesNewRoman" w:cs="Arial"/>
          <w:szCs w:val="24"/>
        </w:rPr>
        <w:t>ść</w:t>
      </w:r>
      <w:r>
        <w:rPr>
          <w:rFonts w:eastAsia="TimesNewRoman" w:cs="Arial"/>
          <w:szCs w:val="24"/>
        </w:rPr>
        <w:t xml:space="preserve"> </w:t>
      </w:r>
      <w:r w:rsidRPr="00893AF1">
        <w:rPr>
          <w:rFonts w:cs="Arial"/>
          <w:szCs w:val="24"/>
        </w:rPr>
        <w:t>czwartorz</w:t>
      </w:r>
      <w:r w:rsidRPr="00893AF1">
        <w:rPr>
          <w:rFonts w:eastAsia="TimesNewRoman" w:cs="Arial"/>
          <w:szCs w:val="24"/>
        </w:rPr>
        <w:t>ę</w:t>
      </w:r>
      <w:r w:rsidRPr="00893AF1">
        <w:rPr>
          <w:rFonts w:cs="Arial"/>
          <w:szCs w:val="24"/>
        </w:rPr>
        <w:t>du jest zró</w:t>
      </w:r>
      <w:r w:rsidRPr="00893AF1">
        <w:rPr>
          <w:rFonts w:eastAsia="TimesNewRoman" w:cs="Arial"/>
          <w:szCs w:val="24"/>
        </w:rPr>
        <w:t>ż</w:t>
      </w:r>
      <w:r w:rsidRPr="00893AF1">
        <w:rPr>
          <w:rFonts w:cs="Arial"/>
          <w:szCs w:val="24"/>
        </w:rPr>
        <w:t>nicowania i wynosi od kilku do kilkunastu metrów.</w:t>
      </w:r>
      <w:r>
        <w:rPr>
          <w:rFonts w:cs="Arial"/>
          <w:szCs w:val="24"/>
        </w:rPr>
        <w:t xml:space="preserve"> </w:t>
      </w:r>
      <w:r w:rsidRPr="00893AF1">
        <w:rPr>
          <w:rFonts w:cs="Arial"/>
          <w:szCs w:val="24"/>
        </w:rPr>
        <w:t>Obszar Przemy</w:t>
      </w:r>
      <w:r w:rsidRPr="00893AF1">
        <w:rPr>
          <w:rFonts w:eastAsia="TimesNewRoman" w:cs="Arial"/>
          <w:szCs w:val="24"/>
        </w:rPr>
        <w:t>ś</w:t>
      </w:r>
      <w:r w:rsidRPr="00893AF1">
        <w:rPr>
          <w:rFonts w:cs="Arial"/>
          <w:szCs w:val="24"/>
        </w:rPr>
        <w:t>la poło</w:t>
      </w:r>
      <w:r w:rsidRPr="00893AF1">
        <w:rPr>
          <w:rFonts w:eastAsia="TimesNewRoman" w:cs="Arial"/>
          <w:szCs w:val="24"/>
        </w:rPr>
        <w:t>ż</w:t>
      </w:r>
      <w:r w:rsidRPr="00893AF1">
        <w:rPr>
          <w:rFonts w:cs="Arial"/>
          <w:szCs w:val="24"/>
        </w:rPr>
        <w:t>ony jest na granicy dwóch regionów hydrogeologicznych:</w:t>
      </w:r>
      <w:r>
        <w:rPr>
          <w:rFonts w:cs="Arial"/>
          <w:szCs w:val="24"/>
        </w:rPr>
        <w:t xml:space="preserve"> </w:t>
      </w:r>
      <w:r w:rsidRPr="00893AF1">
        <w:rPr>
          <w:rFonts w:cs="Arial"/>
          <w:szCs w:val="24"/>
        </w:rPr>
        <w:t xml:space="preserve">zapadliska </w:t>
      </w:r>
      <w:proofErr w:type="spellStart"/>
      <w:r w:rsidRPr="00893AF1">
        <w:rPr>
          <w:rFonts w:cs="Arial"/>
          <w:szCs w:val="24"/>
        </w:rPr>
        <w:t>przedkarpackiego</w:t>
      </w:r>
      <w:proofErr w:type="spellEnd"/>
      <w:r w:rsidRPr="00893AF1">
        <w:rPr>
          <w:rFonts w:cs="Arial"/>
          <w:szCs w:val="24"/>
        </w:rPr>
        <w:t xml:space="preserve"> i Karpat zewn</w:t>
      </w:r>
      <w:r w:rsidRPr="00893AF1">
        <w:rPr>
          <w:rFonts w:eastAsia="TimesNewRoman" w:cs="Arial"/>
          <w:szCs w:val="24"/>
        </w:rPr>
        <w:t>ę</w:t>
      </w:r>
      <w:r w:rsidRPr="00893AF1">
        <w:rPr>
          <w:rFonts w:cs="Arial"/>
          <w:szCs w:val="24"/>
        </w:rPr>
        <w:t xml:space="preserve">trznych. Zgodnie </w:t>
      </w:r>
      <w:r>
        <w:rPr>
          <w:rFonts w:cs="Arial"/>
          <w:szCs w:val="24"/>
        </w:rPr>
        <w:br/>
      </w:r>
      <w:r w:rsidRPr="00893AF1">
        <w:rPr>
          <w:rFonts w:cs="Arial"/>
          <w:szCs w:val="24"/>
        </w:rPr>
        <w:t>z regionalnym podziałem</w:t>
      </w:r>
      <w:r>
        <w:rPr>
          <w:rFonts w:cs="Arial"/>
          <w:szCs w:val="24"/>
        </w:rPr>
        <w:t xml:space="preserve"> </w:t>
      </w:r>
      <w:r w:rsidRPr="00893AF1">
        <w:rPr>
          <w:rFonts w:cs="Arial"/>
          <w:szCs w:val="24"/>
        </w:rPr>
        <w:t>zwykłych wód podziemnych Polski obszar ten nale</w:t>
      </w:r>
      <w:r w:rsidRPr="00893AF1">
        <w:rPr>
          <w:rFonts w:eastAsia="TimesNewRoman" w:cs="Arial"/>
          <w:szCs w:val="24"/>
        </w:rPr>
        <w:t>ż</w:t>
      </w:r>
      <w:r w:rsidRPr="00893AF1">
        <w:rPr>
          <w:rFonts w:cs="Arial"/>
          <w:szCs w:val="24"/>
        </w:rPr>
        <w:t>y do makroregionu południowego,</w:t>
      </w:r>
      <w:r>
        <w:rPr>
          <w:rFonts w:cs="Arial"/>
          <w:szCs w:val="24"/>
        </w:rPr>
        <w:t xml:space="preserve"> </w:t>
      </w:r>
      <w:r w:rsidRPr="00893AF1">
        <w:rPr>
          <w:rFonts w:cs="Arial"/>
          <w:szCs w:val="24"/>
        </w:rPr>
        <w:t xml:space="preserve">regionu XIII </w:t>
      </w:r>
      <w:proofErr w:type="spellStart"/>
      <w:r w:rsidRPr="00893AF1">
        <w:rPr>
          <w:rFonts w:cs="Arial"/>
          <w:szCs w:val="24"/>
        </w:rPr>
        <w:t>przedkarpackiego</w:t>
      </w:r>
      <w:proofErr w:type="spellEnd"/>
      <w:r w:rsidRPr="00893AF1">
        <w:rPr>
          <w:rFonts w:cs="Arial"/>
          <w:szCs w:val="24"/>
        </w:rPr>
        <w:t>. Na obszarze Przemy</w:t>
      </w:r>
      <w:r w:rsidRPr="00893AF1">
        <w:rPr>
          <w:rFonts w:eastAsia="TimesNewRoman" w:cs="Arial"/>
          <w:szCs w:val="24"/>
        </w:rPr>
        <w:t>ś</w:t>
      </w:r>
      <w:r w:rsidRPr="00893AF1">
        <w:rPr>
          <w:rFonts w:cs="Arial"/>
          <w:szCs w:val="24"/>
        </w:rPr>
        <w:t>la wyst</w:t>
      </w:r>
      <w:r w:rsidRPr="00893AF1">
        <w:rPr>
          <w:rFonts w:eastAsia="TimesNewRoman" w:cs="Arial"/>
          <w:szCs w:val="24"/>
        </w:rPr>
        <w:t>ę</w:t>
      </w:r>
      <w:r w:rsidRPr="00893AF1">
        <w:rPr>
          <w:rFonts w:cs="Arial"/>
          <w:szCs w:val="24"/>
        </w:rPr>
        <w:t>puj</w:t>
      </w:r>
      <w:r w:rsidRPr="00893AF1">
        <w:rPr>
          <w:rFonts w:eastAsia="TimesNewRoman" w:cs="Arial"/>
          <w:szCs w:val="24"/>
        </w:rPr>
        <w:t xml:space="preserve">ą </w:t>
      </w:r>
      <w:r w:rsidRPr="00893AF1">
        <w:rPr>
          <w:rFonts w:cs="Arial"/>
          <w:szCs w:val="24"/>
        </w:rPr>
        <w:t>dwa pi</w:t>
      </w:r>
      <w:r w:rsidRPr="00893AF1">
        <w:rPr>
          <w:rFonts w:eastAsia="TimesNewRoman" w:cs="Arial"/>
          <w:szCs w:val="24"/>
        </w:rPr>
        <w:t>ę</w:t>
      </w:r>
      <w:r w:rsidRPr="00893AF1">
        <w:rPr>
          <w:rFonts w:cs="Arial"/>
          <w:szCs w:val="24"/>
        </w:rPr>
        <w:t>tra wodono</w:t>
      </w:r>
      <w:r w:rsidRPr="00893AF1">
        <w:rPr>
          <w:rFonts w:eastAsia="TimesNewRoman" w:cs="Arial"/>
          <w:szCs w:val="24"/>
        </w:rPr>
        <w:t>ś</w:t>
      </w:r>
      <w:r w:rsidRPr="00893AF1">
        <w:rPr>
          <w:rFonts w:cs="Arial"/>
          <w:szCs w:val="24"/>
        </w:rPr>
        <w:t>ne</w:t>
      </w:r>
      <w:r>
        <w:rPr>
          <w:rFonts w:cs="Arial"/>
          <w:szCs w:val="24"/>
        </w:rPr>
        <w:t xml:space="preserve"> </w:t>
      </w:r>
      <w:proofErr w:type="spellStart"/>
      <w:r w:rsidRPr="00893AF1">
        <w:rPr>
          <w:rFonts w:cs="Arial"/>
          <w:szCs w:val="24"/>
        </w:rPr>
        <w:t>neoge</w:t>
      </w:r>
      <w:r w:rsidRPr="00893AF1">
        <w:rPr>
          <w:rFonts w:eastAsia="TimesNewRoman" w:cs="Arial"/>
          <w:szCs w:val="24"/>
        </w:rPr>
        <w:t>ń</w:t>
      </w:r>
      <w:r w:rsidRPr="00893AF1">
        <w:rPr>
          <w:rFonts w:cs="Arial"/>
          <w:szCs w:val="24"/>
        </w:rPr>
        <w:t>skie</w:t>
      </w:r>
      <w:proofErr w:type="spellEnd"/>
      <w:r w:rsidRPr="00893AF1">
        <w:rPr>
          <w:rFonts w:cs="Arial"/>
          <w:szCs w:val="24"/>
        </w:rPr>
        <w:t xml:space="preserve"> (trzeciorz</w:t>
      </w:r>
      <w:r w:rsidRPr="00893AF1">
        <w:rPr>
          <w:rFonts w:eastAsia="TimesNewRoman" w:cs="Arial"/>
          <w:szCs w:val="24"/>
        </w:rPr>
        <w:t>ę</w:t>
      </w:r>
      <w:r w:rsidRPr="00893AF1">
        <w:rPr>
          <w:rFonts w:cs="Arial"/>
          <w:szCs w:val="24"/>
        </w:rPr>
        <w:t>dowe)</w:t>
      </w:r>
      <w:r>
        <w:rPr>
          <w:rFonts w:cs="Arial"/>
          <w:szCs w:val="24"/>
        </w:rPr>
        <w:br/>
      </w:r>
      <w:r w:rsidRPr="00893AF1">
        <w:rPr>
          <w:rFonts w:cs="Arial"/>
          <w:szCs w:val="24"/>
        </w:rPr>
        <w:t>i czwartorz</w:t>
      </w:r>
      <w:r w:rsidRPr="00893AF1">
        <w:rPr>
          <w:rFonts w:eastAsia="TimesNewRoman" w:cs="Arial"/>
          <w:szCs w:val="24"/>
        </w:rPr>
        <w:t>ę</w:t>
      </w:r>
      <w:r w:rsidRPr="00893AF1">
        <w:rPr>
          <w:rFonts w:cs="Arial"/>
          <w:szCs w:val="24"/>
        </w:rPr>
        <w:t>dowe.</w:t>
      </w:r>
      <w:r>
        <w:rPr>
          <w:rFonts w:cs="Arial"/>
          <w:szCs w:val="24"/>
        </w:rPr>
        <w:t xml:space="preserve"> </w:t>
      </w:r>
      <w:r w:rsidRPr="00893AF1">
        <w:rPr>
          <w:rFonts w:cs="Arial"/>
          <w:szCs w:val="24"/>
        </w:rPr>
        <w:t>Trzeciorz</w:t>
      </w:r>
      <w:r w:rsidRPr="00893AF1">
        <w:rPr>
          <w:rFonts w:eastAsia="TimesNewRoman" w:cs="Arial"/>
          <w:szCs w:val="24"/>
        </w:rPr>
        <w:t>ę</w:t>
      </w:r>
      <w:r w:rsidRPr="00893AF1">
        <w:rPr>
          <w:rFonts w:cs="Arial"/>
          <w:szCs w:val="24"/>
        </w:rPr>
        <w:t>dowy poziom wodono</w:t>
      </w:r>
      <w:r w:rsidRPr="00893AF1">
        <w:rPr>
          <w:rFonts w:eastAsia="TimesNewRoman" w:cs="Arial"/>
          <w:szCs w:val="24"/>
        </w:rPr>
        <w:t>ś</w:t>
      </w:r>
      <w:r w:rsidRPr="00893AF1">
        <w:rPr>
          <w:rFonts w:cs="Arial"/>
          <w:szCs w:val="24"/>
        </w:rPr>
        <w:t>ny zwi</w:t>
      </w:r>
      <w:r w:rsidRPr="00893AF1">
        <w:rPr>
          <w:rFonts w:eastAsia="TimesNewRoman" w:cs="Arial"/>
          <w:szCs w:val="24"/>
        </w:rPr>
        <w:t>ą</w:t>
      </w:r>
      <w:r w:rsidRPr="00893AF1">
        <w:rPr>
          <w:rFonts w:cs="Arial"/>
          <w:szCs w:val="24"/>
        </w:rPr>
        <w:t xml:space="preserve">zany jest </w:t>
      </w:r>
      <w:r>
        <w:rPr>
          <w:rFonts w:cs="Arial"/>
          <w:szCs w:val="24"/>
        </w:rPr>
        <w:br/>
      </w:r>
      <w:r w:rsidRPr="00893AF1">
        <w:rPr>
          <w:rFonts w:cs="Arial"/>
          <w:szCs w:val="24"/>
        </w:rPr>
        <w:t>z piaszczystymi wkładkami w</w:t>
      </w:r>
      <w:r w:rsidRPr="00893AF1">
        <w:rPr>
          <w:rFonts w:eastAsia="TimesNewRoman" w:cs="Arial"/>
          <w:szCs w:val="24"/>
        </w:rPr>
        <w:t>ś</w:t>
      </w:r>
      <w:r w:rsidRPr="00893AF1">
        <w:rPr>
          <w:rFonts w:cs="Arial"/>
          <w:szCs w:val="24"/>
        </w:rPr>
        <w:t>ród</w:t>
      </w:r>
      <w:r>
        <w:rPr>
          <w:rFonts w:cs="Arial"/>
          <w:szCs w:val="24"/>
        </w:rPr>
        <w:t xml:space="preserve"> </w:t>
      </w:r>
      <w:r w:rsidRPr="00893AF1">
        <w:rPr>
          <w:rFonts w:cs="Arial"/>
          <w:szCs w:val="24"/>
        </w:rPr>
        <w:t>iłów. Mi</w:t>
      </w:r>
      <w:r w:rsidRPr="00893AF1">
        <w:rPr>
          <w:rFonts w:eastAsia="TimesNewRoman" w:cs="Arial"/>
          <w:szCs w:val="24"/>
        </w:rPr>
        <w:t>ąż</w:t>
      </w:r>
      <w:r w:rsidRPr="00893AF1">
        <w:rPr>
          <w:rFonts w:cs="Arial"/>
          <w:szCs w:val="24"/>
        </w:rPr>
        <w:t>szo</w:t>
      </w:r>
      <w:r w:rsidRPr="00893AF1">
        <w:rPr>
          <w:rFonts w:eastAsia="TimesNewRoman" w:cs="Arial"/>
          <w:szCs w:val="24"/>
        </w:rPr>
        <w:t xml:space="preserve">ść </w:t>
      </w:r>
      <w:r w:rsidRPr="00893AF1">
        <w:rPr>
          <w:rFonts w:cs="Arial"/>
          <w:szCs w:val="24"/>
        </w:rPr>
        <w:t>warstwy wodono</w:t>
      </w:r>
      <w:r w:rsidRPr="00893AF1">
        <w:rPr>
          <w:rFonts w:eastAsia="TimesNewRoman" w:cs="Arial"/>
          <w:szCs w:val="24"/>
        </w:rPr>
        <w:t>ś</w:t>
      </w:r>
      <w:r w:rsidRPr="00893AF1">
        <w:rPr>
          <w:rFonts w:cs="Arial"/>
          <w:szCs w:val="24"/>
        </w:rPr>
        <w:t>nej tego poziomu jest nieznaczna i nie ma znaczenia</w:t>
      </w:r>
      <w:r>
        <w:rPr>
          <w:rFonts w:cs="Arial"/>
          <w:szCs w:val="24"/>
        </w:rPr>
        <w:t xml:space="preserve"> </w:t>
      </w:r>
      <w:r w:rsidRPr="00893AF1">
        <w:rPr>
          <w:rFonts w:cs="Arial"/>
          <w:szCs w:val="24"/>
        </w:rPr>
        <w:t>u</w:t>
      </w:r>
      <w:r w:rsidRPr="00893AF1">
        <w:rPr>
          <w:rFonts w:eastAsia="TimesNewRoman" w:cs="Arial"/>
          <w:szCs w:val="24"/>
        </w:rPr>
        <w:t>ż</w:t>
      </w:r>
      <w:r w:rsidRPr="00893AF1">
        <w:rPr>
          <w:rFonts w:cs="Arial"/>
          <w:szCs w:val="24"/>
        </w:rPr>
        <w:t>ytkowego. Znaczna cz</w:t>
      </w:r>
      <w:r w:rsidRPr="00893AF1">
        <w:rPr>
          <w:rFonts w:eastAsia="TimesNewRoman" w:cs="Arial"/>
          <w:szCs w:val="24"/>
        </w:rPr>
        <w:t xml:space="preserve">ęść </w:t>
      </w:r>
      <w:r w:rsidRPr="00893AF1">
        <w:rPr>
          <w:rFonts w:cs="Arial"/>
          <w:szCs w:val="24"/>
        </w:rPr>
        <w:t>utworów fliszowych jest bezwodna.</w:t>
      </w:r>
      <w:r>
        <w:rPr>
          <w:rFonts w:cs="Arial"/>
          <w:szCs w:val="24"/>
        </w:rPr>
        <w:t xml:space="preserve"> </w:t>
      </w:r>
      <w:r w:rsidRPr="00893AF1">
        <w:rPr>
          <w:rFonts w:cs="Arial"/>
          <w:szCs w:val="24"/>
        </w:rPr>
        <w:t>Czwartorz</w:t>
      </w:r>
      <w:r w:rsidRPr="00893AF1">
        <w:rPr>
          <w:rFonts w:eastAsia="TimesNewRoman" w:cs="Arial"/>
          <w:szCs w:val="24"/>
        </w:rPr>
        <w:t>ę</w:t>
      </w:r>
      <w:r w:rsidRPr="00893AF1">
        <w:rPr>
          <w:rFonts w:cs="Arial"/>
          <w:szCs w:val="24"/>
        </w:rPr>
        <w:t>dowe pi</w:t>
      </w:r>
      <w:r w:rsidRPr="00893AF1">
        <w:rPr>
          <w:rFonts w:eastAsia="TimesNewRoman" w:cs="Arial"/>
          <w:szCs w:val="24"/>
        </w:rPr>
        <w:t>ę</w:t>
      </w:r>
      <w:r w:rsidRPr="00893AF1">
        <w:rPr>
          <w:rFonts w:cs="Arial"/>
          <w:szCs w:val="24"/>
        </w:rPr>
        <w:t>tro wodono</w:t>
      </w:r>
      <w:r w:rsidRPr="00893AF1">
        <w:rPr>
          <w:rFonts w:eastAsia="TimesNewRoman" w:cs="Arial"/>
          <w:szCs w:val="24"/>
        </w:rPr>
        <w:t>ś</w:t>
      </w:r>
      <w:r w:rsidRPr="00893AF1">
        <w:rPr>
          <w:rFonts w:cs="Arial"/>
          <w:szCs w:val="24"/>
        </w:rPr>
        <w:t>ne buduj</w:t>
      </w:r>
      <w:r w:rsidRPr="00893AF1">
        <w:rPr>
          <w:rFonts w:eastAsia="TimesNewRoman" w:cs="Arial"/>
          <w:szCs w:val="24"/>
        </w:rPr>
        <w:t xml:space="preserve">ą </w:t>
      </w:r>
      <w:r w:rsidRPr="00893AF1">
        <w:rPr>
          <w:rFonts w:cs="Arial"/>
          <w:szCs w:val="24"/>
        </w:rPr>
        <w:t xml:space="preserve">osady rzeczne Sanu i </w:t>
      </w:r>
      <w:proofErr w:type="spellStart"/>
      <w:r w:rsidRPr="00893AF1">
        <w:rPr>
          <w:rFonts w:cs="Arial"/>
          <w:szCs w:val="24"/>
        </w:rPr>
        <w:t>Wiaru</w:t>
      </w:r>
      <w:proofErr w:type="spellEnd"/>
      <w:r w:rsidRPr="00893AF1">
        <w:rPr>
          <w:rFonts w:cs="Arial"/>
          <w:szCs w:val="24"/>
        </w:rPr>
        <w:t>, wykształcone</w:t>
      </w:r>
      <w:r>
        <w:rPr>
          <w:rFonts w:cs="Arial"/>
          <w:szCs w:val="24"/>
        </w:rPr>
        <w:t xml:space="preserve"> </w:t>
      </w:r>
      <w:r w:rsidRPr="00893AF1">
        <w:rPr>
          <w:rFonts w:cs="Arial"/>
          <w:szCs w:val="24"/>
        </w:rPr>
        <w:t xml:space="preserve">jako </w:t>
      </w:r>
      <w:r w:rsidRPr="00893AF1">
        <w:rPr>
          <w:rFonts w:eastAsia="TimesNewRoman" w:cs="Arial"/>
          <w:szCs w:val="24"/>
        </w:rPr>
        <w:t>ż</w:t>
      </w:r>
      <w:r w:rsidRPr="00893AF1">
        <w:rPr>
          <w:rFonts w:cs="Arial"/>
          <w:szCs w:val="24"/>
        </w:rPr>
        <w:t xml:space="preserve">wiry i piaski. Poza korytami rzek górne partie </w:t>
      </w:r>
      <w:r w:rsidRPr="00893AF1">
        <w:rPr>
          <w:rFonts w:eastAsia="TimesNewRoman" w:cs="Arial"/>
          <w:szCs w:val="24"/>
        </w:rPr>
        <w:t>ż</w:t>
      </w:r>
      <w:r w:rsidRPr="00893AF1">
        <w:rPr>
          <w:rFonts w:cs="Arial"/>
          <w:szCs w:val="24"/>
        </w:rPr>
        <w:t>wirów i piasków bywaj</w:t>
      </w:r>
      <w:r w:rsidRPr="00893AF1">
        <w:rPr>
          <w:rFonts w:eastAsia="TimesNewRoman" w:cs="Arial"/>
          <w:szCs w:val="24"/>
        </w:rPr>
        <w:t xml:space="preserve">ą </w:t>
      </w:r>
      <w:r w:rsidRPr="00893AF1">
        <w:rPr>
          <w:rFonts w:cs="Arial"/>
          <w:szCs w:val="24"/>
        </w:rPr>
        <w:t>niekiedy</w:t>
      </w:r>
      <w:r>
        <w:rPr>
          <w:rFonts w:cs="Arial"/>
          <w:szCs w:val="24"/>
        </w:rPr>
        <w:t xml:space="preserve"> </w:t>
      </w:r>
      <w:proofErr w:type="spellStart"/>
      <w:r w:rsidRPr="00893AF1">
        <w:rPr>
          <w:rFonts w:cs="Arial"/>
          <w:szCs w:val="24"/>
        </w:rPr>
        <w:t>zaglinione</w:t>
      </w:r>
      <w:proofErr w:type="spellEnd"/>
      <w:r w:rsidRPr="00893AF1">
        <w:rPr>
          <w:rFonts w:cs="Arial"/>
          <w:szCs w:val="24"/>
        </w:rPr>
        <w:t>. Poziom ten wyst</w:t>
      </w:r>
      <w:r w:rsidRPr="00893AF1">
        <w:rPr>
          <w:rFonts w:eastAsia="TimesNewRoman" w:cs="Arial"/>
          <w:szCs w:val="24"/>
        </w:rPr>
        <w:t>ę</w:t>
      </w:r>
      <w:r w:rsidRPr="00893AF1">
        <w:rPr>
          <w:rFonts w:cs="Arial"/>
          <w:szCs w:val="24"/>
        </w:rPr>
        <w:t>puj na gł</w:t>
      </w:r>
      <w:r w:rsidRPr="00893AF1">
        <w:rPr>
          <w:rFonts w:eastAsia="TimesNewRoman" w:cs="Arial"/>
          <w:szCs w:val="24"/>
        </w:rPr>
        <w:t>ę</w:t>
      </w:r>
      <w:r w:rsidRPr="00893AF1">
        <w:rPr>
          <w:rFonts w:cs="Arial"/>
          <w:szCs w:val="24"/>
        </w:rPr>
        <w:t>boko</w:t>
      </w:r>
      <w:r w:rsidRPr="00893AF1">
        <w:rPr>
          <w:rFonts w:eastAsia="TimesNewRoman" w:cs="Arial"/>
          <w:szCs w:val="24"/>
        </w:rPr>
        <w:t>ś</w:t>
      </w:r>
      <w:r w:rsidRPr="00893AF1">
        <w:rPr>
          <w:rFonts w:cs="Arial"/>
          <w:szCs w:val="24"/>
        </w:rPr>
        <w:t xml:space="preserve">ci ok. 11 m </w:t>
      </w:r>
      <w:proofErr w:type="spellStart"/>
      <w:r w:rsidRPr="00893AF1">
        <w:rPr>
          <w:rFonts w:cs="Arial"/>
          <w:szCs w:val="24"/>
        </w:rPr>
        <w:t>ppt</w:t>
      </w:r>
      <w:proofErr w:type="spellEnd"/>
      <w:r w:rsidRPr="00893AF1">
        <w:rPr>
          <w:rFonts w:cs="Arial"/>
          <w:szCs w:val="24"/>
        </w:rPr>
        <w:t>, a zwierciadło wód ma charakter</w:t>
      </w:r>
      <w:r>
        <w:rPr>
          <w:rFonts w:cs="Arial"/>
          <w:szCs w:val="24"/>
        </w:rPr>
        <w:t xml:space="preserve">  </w:t>
      </w:r>
      <w:r w:rsidRPr="00893AF1">
        <w:rPr>
          <w:rFonts w:cs="Arial"/>
          <w:szCs w:val="24"/>
        </w:rPr>
        <w:t>swobodny. Zasilanie wód podziemnych odbywa si</w:t>
      </w:r>
      <w:r w:rsidRPr="00893AF1">
        <w:rPr>
          <w:rFonts w:eastAsia="TimesNewRoman" w:cs="Arial"/>
          <w:szCs w:val="24"/>
        </w:rPr>
        <w:t xml:space="preserve">ę </w:t>
      </w:r>
      <w:r w:rsidRPr="00893AF1">
        <w:rPr>
          <w:rFonts w:cs="Arial"/>
          <w:szCs w:val="24"/>
        </w:rPr>
        <w:t>tu poprzez bezpo</w:t>
      </w:r>
      <w:r w:rsidRPr="00893AF1">
        <w:rPr>
          <w:rFonts w:eastAsia="TimesNewRoman" w:cs="Arial"/>
          <w:szCs w:val="24"/>
        </w:rPr>
        <w:t>ś</w:t>
      </w:r>
      <w:r w:rsidRPr="00893AF1">
        <w:rPr>
          <w:rFonts w:cs="Arial"/>
          <w:szCs w:val="24"/>
        </w:rPr>
        <w:t>redni</w:t>
      </w:r>
      <w:r w:rsidRPr="00893AF1">
        <w:rPr>
          <w:rFonts w:eastAsia="TimesNewRoman" w:cs="Arial"/>
          <w:szCs w:val="24"/>
        </w:rPr>
        <w:t xml:space="preserve">ą </w:t>
      </w:r>
      <w:r w:rsidRPr="00893AF1">
        <w:rPr>
          <w:rFonts w:cs="Arial"/>
          <w:szCs w:val="24"/>
        </w:rPr>
        <w:t>infiltracj</w:t>
      </w:r>
      <w:r w:rsidRPr="00893AF1">
        <w:rPr>
          <w:rFonts w:eastAsia="TimesNewRoman" w:cs="Arial"/>
          <w:szCs w:val="24"/>
        </w:rPr>
        <w:t>ę</w:t>
      </w:r>
      <w:r>
        <w:rPr>
          <w:rFonts w:eastAsia="TimesNewRoman" w:cs="Arial"/>
          <w:szCs w:val="24"/>
        </w:rPr>
        <w:t xml:space="preserve"> </w:t>
      </w:r>
      <w:r w:rsidRPr="00893AF1">
        <w:rPr>
          <w:rFonts w:cs="Arial"/>
          <w:szCs w:val="24"/>
        </w:rPr>
        <w:t>opadów atmosferycznych, a tak</w:t>
      </w:r>
      <w:r w:rsidRPr="00893AF1">
        <w:rPr>
          <w:rFonts w:eastAsia="TimesNewRoman" w:cs="Arial"/>
          <w:szCs w:val="24"/>
        </w:rPr>
        <w:t>ż</w:t>
      </w:r>
      <w:r w:rsidRPr="00893AF1">
        <w:rPr>
          <w:rFonts w:cs="Arial"/>
          <w:szCs w:val="24"/>
        </w:rPr>
        <w:t>e infiltracj</w:t>
      </w:r>
      <w:r w:rsidRPr="00893AF1">
        <w:rPr>
          <w:rFonts w:eastAsia="TimesNewRoman" w:cs="Arial"/>
          <w:szCs w:val="24"/>
        </w:rPr>
        <w:t xml:space="preserve">ę </w:t>
      </w:r>
      <w:r w:rsidRPr="00893AF1">
        <w:rPr>
          <w:rFonts w:cs="Arial"/>
          <w:szCs w:val="24"/>
        </w:rPr>
        <w:t>wód powierzchniowych. W rejonach, gdzie</w:t>
      </w:r>
      <w:r>
        <w:rPr>
          <w:rFonts w:cs="Arial"/>
          <w:szCs w:val="24"/>
        </w:rPr>
        <w:t xml:space="preserve"> </w:t>
      </w:r>
      <w:r w:rsidRPr="00893AF1">
        <w:rPr>
          <w:rFonts w:cs="Arial"/>
          <w:szCs w:val="24"/>
        </w:rPr>
        <w:t>utwory czwartorz</w:t>
      </w:r>
      <w:r w:rsidRPr="00893AF1">
        <w:rPr>
          <w:rFonts w:eastAsia="TimesNewRoman" w:cs="Arial"/>
          <w:szCs w:val="24"/>
        </w:rPr>
        <w:t>ę</w:t>
      </w:r>
      <w:r w:rsidRPr="00893AF1">
        <w:rPr>
          <w:rFonts w:cs="Arial"/>
          <w:szCs w:val="24"/>
        </w:rPr>
        <w:t>dowe charakteryzuj</w:t>
      </w:r>
      <w:r w:rsidRPr="00893AF1">
        <w:rPr>
          <w:rFonts w:eastAsia="TimesNewRoman" w:cs="Arial"/>
          <w:szCs w:val="24"/>
        </w:rPr>
        <w:t xml:space="preserve">ą </w:t>
      </w:r>
      <w:r w:rsidRPr="00893AF1">
        <w:rPr>
          <w:rFonts w:cs="Arial"/>
          <w:szCs w:val="24"/>
        </w:rPr>
        <w:t>si</w:t>
      </w:r>
      <w:r w:rsidRPr="00893AF1">
        <w:rPr>
          <w:rFonts w:eastAsia="TimesNewRoman" w:cs="Arial"/>
          <w:szCs w:val="24"/>
        </w:rPr>
        <w:t xml:space="preserve">ę </w:t>
      </w:r>
      <w:r w:rsidRPr="00893AF1">
        <w:rPr>
          <w:rFonts w:cs="Arial"/>
          <w:szCs w:val="24"/>
        </w:rPr>
        <w:t>du</w:t>
      </w:r>
      <w:r w:rsidRPr="00893AF1">
        <w:rPr>
          <w:rFonts w:eastAsia="TimesNewRoman" w:cs="Arial"/>
          <w:szCs w:val="24"/>
        </w:rPr>
        <w:t xml:space="preserve">żą </w:t>
      </w:r>
      <w:r w:rsidRPr="00893AF1">
        <w:rPr>
          <w:rFonts w:cs="Arial"/>
          <w:szCs w:val="24"/>
        </w:rPr>
        <w:t>zmienno</w:t>
      </w:r>
      <w:r w:rsidRPr="00893AF1">
        <w:rPr>
          <w:rFonts w:eastAsia="TimesNewRoman" w:cs="Arial"/>
          <w:szCs w:val="24"/>
        </w:rPr>
        <w:t>ś</w:t>
      </w:r>
      <w:r w:rsidRPr="00893AF1">
        <w:rPr>
          <w:rFonts w:cs="Arial"/>
          <w:szCs w:val="24"/>
        </w:rPr>
        <w:t>ci</w:t>
      </w:r>
      <w:r w:rsidRPr="00893AF1">
        <w:rPr>
          <w:rFonts w:eastAsia="TimesNewRoman" w:cs="Arial"/>
          <w:szCs w:val="24"/>
        </w:rPr>
        <w:t xml:space="preserve">ą </w:t>
      </w:r>
      <w:r w:rsidRPr="00893AF1">
        <w:rPr>
          <w:rFonts w:cs="Arial"/>
          <w:szCs w:val="24"/>
        </w:rPr>
        <w:t>w profilu pionowym i w</w:t>
      </w:r>
      <w:r>
        <w:rPr>
          <w:rFonts w:cs="Arial"/>
          <w:szCs w:val="24"/>
        </w:rPr>
        <w:t xml:space="preserve"> </w:t>
      </w:r>
      <w:r w:rsidRPr="00893AF1">
        <w:rPr>
          <w:rFonts w:cs="Arial"/>
          <w:szCs w:val="24"/>
        </w:rPr>
        <w:t>poziomym rozprzestrzenieniu oraz tam, gdzie przykryte s</w:t>
      </w:r>
      <w:r w:rsidRPr="00893AF1">
        <w:rPr>
          <w:rFonts w:eastAsia="TimesNewRoman" w:cs="Arial"/>
          <w:szCs w:val="24"/>
        </w:rPr>
        <w:t xml:space="preserve">ą </w:t>
      </w:r>
      <w:r w:rsidRPr="00893AF1">
        <w:rPr>
          <w:rFonts w:cs="Arial"/>
          <w:szCs w:val="24"/>
        </w:rPr>
        <w:t>warstw</w:t>
      </w:r>
      <w:r w:rsidRPr="00893AF1">
        <w:rPr>
          <w:rFonts w:eastAsia="TimesNewRoman" w:cs="Arial"/>
          <w:szCs w:val="24"/>
        </w:rPr>
        <w:t xml:space="preserve">ą </w:t>
      </w:r>
      <w:r w:rsidRPr="00893AF1">
        <w:rPr>
          <w:rFonts w:cs="Arial"/>
          <w:szCs w:val="24"/>
        </w:rPr>
        <w:t>glin (ok. 10 m), infiltracja</w:t>
      </w:r>
      <w:r>
        <w:rPr>
          <w:rFonts w:cs="Arial"/>
          <w:szCs w:val="24"/>
        </w:rPr>
        <w:br/>
      </w:r>
      <w:r w:rsidRPr="00893AF1">
        <w:rPr>
          <w:rFonts w:cs="Arial"/>
          <w:szCs w:val="24"/>
        </w:rPr>
        <w:t>opadów bywa utrudniona i zasilanie jest ograniczone. W tych rejonach wody mog</w:t>
      </w:r>
      <w:r w:rsidRPr="00893AF1">
        <w:rPr>
          <w:rFonts w:eastAsia="TimesNewRoman" w:cs="Arial"/>
          <w:szCs w:val="24"/>
        </w:rPr>
        <w:t>ą</w:t>
      </w:r>
    </w:p>
    <w:p w:rsidR="005A2964" w:rsidRPr="00893AF1" w:rsidRDefault="005A2964" w:rsidP="005A2964">
      <w:pPr>
        <w:autoSpaceDE w:val="0"/>
        <w:autoSpaceDN w:val="0"/>
        <w:adjustRightInd w:val="0"/>
        <w:spacing w:line="276" w:lineRule="auto"/>
        <w:rPr>
          <w:rFonts w:cs="Arial"/>
          <w:szCs w:val="24"/>
        </w:rPr>
      </w:pPr>
      <w:r w:rsidRPr="00893AF1">
        <w:rPr>
          <w:rFonts w:cs="Arial"/>
          <w:szCs w:val="24"/>
        </w:rPr>
        <w:t>wyst</w:t>
      </w:r>
      <w:r w:rsidRPr="00893AF1">
        <w:rPr>
          <w:rFonts w:eastAsia="TimesNewRoman" w:cs="Arial"/>
          <w:szCs w:val="24"/>
        </w:rPr>
        <w:t>ę</w:t>
      </w:r>
      <w:r w:rsidRPr="00893AF1">
        <w:rPr>
          <w:rFonts w:cs="Arial"/>
          <w:szCs w:val="24"/>
        </w:rPr>
        <w:t>powa</w:t>
      </w:r>
      <w:r w:rsidRPr="00893AF1">
        <w:rPr>
          <w:rFonts w:eastAsia="TimesNewRoman" w:cs="Arial"/>
          <w:szCs w:val="24"/>
        </w:rPr>
        <w:t xml:space="preserve">ć </w:t>
      </w:r>
      <w:r w:rsidRPr="00893AF1">
        <w:rPr>
          <w:rFonts w:cs="Arial"/>
          <w:szCs w:val="24"/>
        </w:rPr>
        <w:t>pod niewielkim ci</w:t>
      </w:r>
      <w:r w:rsidRPr="00893AF1">
        <w:rPr>
          <w:rFonts w:eastAsia="TimesNewRoman" w:cs="Arial"/>
          <w:szCs w:val="24"/>
        </w:rPr>
        <w:t>ś</w:t>
      </w:r>
      <w:r w:rsidRPr="00893AF1">
        <w:rPr>
          <w:rFonts w:cs="Arial"/>
          <w:szCs w:val="24"/>
        </w:rPr>
        <w:t>nieniem.</w:t>
      </w:r>
      <w:r>
        <w:rPr>
          <w:rFonts w:cs="Arial"/>
          <w:szCs w:val="24"/>
        </w:rPr>
        <w:t xml:space="preserve"> </w:t>
      </w:r>
      <w:r w:rsidRPr="00893AF1">
        <w:rPr>
          <w:rFonts w:cs="Arial"/>
          <w:szCs w:val="24"/>
        </w:rPr>
        <w:t>Na podstawie materiałów archiwalnych stwierdzono, i</w:t>
      </w:r>
      <w:r w:rsidRPr="00893AF1">
        <w:rPr>
          <w:rFonts w:eastAsia="TimesNewRoman" w:cs="Arial"/>
          <w:szCs w:val="24"/>
        </w:rPr>
        <w:t xml:space="preserve">ż </w:t>
      </w:r>
      <w:r w:rsidRPr="00893AF1">
        <w:rPr>
          <w:rFonts w:cs="Arial"/>
          <w:szCs w:val="24"/>
        </w:rPr>
        <w:t>w bezpo</w:t>
      </w:r>
      <w:r w:rsidRPr="00893AF1">
        <w:rPr>
          <w:rFonts w:eastAsia="TimesNewRoman" w:cs="Arial"/>
          <w:szCs w:val="24"/>
        </w:rPr>
        <w:t>ś</w:t>
      </w:r>
      <w:r w:rsidRPr="00893AF1">
        <w:rPr>
          <w:rFonts w:cs="Arial"/>
          <w:szCs w:val="24"/>
        </w:rPr>
        <w:t>rednim podło</w:t>
      </w:r>
      <w:r w:rsidRPr="00893AF1">
        <w:rPr>
          <w:rFonts w:eastAsia="TimesNewRoman" w:cs="Arial"/>
          <w:szCs w:val="24"/>
        </w:rPr>
        <w:t>ż</w:t>
      </w:r>
      <w:r w:rsidRPr="00893AF1">
        <w:rPr>
          <w:rFonts w:cs="Arial"/>
          <w:szCs w:val="24"/>
        </w:rPr>
        <w:t>u</w:t>
      </w:r>
      <w:r>
        <w:rPr>
          <w:rFonts w:cs="Arial"/>
          <w:szCs w:val="24"/>
        </w:rPr>
        <w:t xml:space="preserve"> </w:t>
      </w:r>
      <w:r w:rsidRPr="00893AF1">
        <w:rPr>
          <w:rFonts w:cs="Arial"/>
          <w:szCs w:val="24"/>
        </w:rPr>
        <w:t>przedmiotowego zakładu woda gruntowa mo</w:t>
      </w:r>
      <w:r w:rsidRPr="00893AF1">
        <w:rPr>
          <w:rFonts w:eastAsia="TimesNewRoman" w:cs="Arial"/>
          <w:szCs w:val="24"/>
        </w:rPr>
        <w:t>ż</w:t>
      </w:r>
      <w:r w:rsidRPr="00893AF1">
        <w:rPr>
          <w:rFonts w:cs="Arial"/>
          <w:szCs w:val="24"/>
        </w:rPr>
        <w:t>e wyst</w:t>
      </w:r>
      <w:r w:rsidRPr="00893AF1">
        <w:rPr>
          <w:rFonts w:eastAsia="TimesNewRoman" w:cs="Arial"/>
          <w:szCs w:val="24"/>
        </w:rPr>
        <w:t>ą</w:t>
      </w:r>
      <w:r w:rsidRPr="00893AF1">
        <w:rPr>
          <w:rFonts w:cs="Arial"/>
          <w:szCs w:val="24"/>
        </w:rPr>
        <w:t>pi</w:t>
      </w:r>
      <w:r w:rsidRPr="00893AF1">
        <w:rPr>
          <w:rFonts w:eastAsia="TimesNewRoman" w:cs="Arial"/>
          <w:szCs w:val="24"/>
        </w:rPr>
        <w:t xml:space="preserve">ć </w:t>
      </w:r>
      <w:r w:rsidRPr="00893AF1">
        <w:rPr>
          <w:rFonts w:cs="Arial"/>
          <w:szCs w:val="24"/>
        </w:rPr>
        <w:t>okresowo w postaci s</w:t>
      </w:r>
      <w:r w:rsidRPr="00893AF1">
        <w:rPr>
          <w:rFonts w:eastAsia="TimesNewRoman" w:cs="Arial"/>
          <w:szCs w:val="24"/>
        </w:rPr>
        <w:t>ą</w:t>
      </w:r>
      <w:r w:rsidRPr="00893AF1">
        <w:rPr>
          <w:rFonts w:cs="Arial"/>
          <w:szCs w:val="24"/>
        </w:rPr>
        <w:t>cze</w:t>
      </w:r>
      <w:r w:rsidRPr="00893AF1">
        <w:rPr>
          <w:rFonts w:eastAsia="TimesNewRoman" w:cs="Arial"/>
          <w:szCs w:val="24"/>
        </w:rPr>
        <w:t>ń</w:t>
      </w:r>
      <w:r w:rsidRPr="00893AF1">
        <w:rPr>
          <w:rFonts w:cs="Arial"/>
          <w:szCs w:val="24"/>
        </w:rPr>
        <w:t>. Budowa</w:t>
      </w:r>
      <w:r>
        <w:rPr>
          <w:rFonts w:cs="Arial"/>
          <w:szCs w:val="24"/>
        </w:rPr>
        <w:t xml:space="preserve"> </w:t>
      </w:r>
      <w:r w:rsidRPr="00893AF1">
        <w:rPr>
          <w:rFonts w:cs="Arial"/>
          <w:szCs w:val="24"/>
        </w:rPr>
        <w:t>geologiczna rejonu nie stwarza warunków dla tworzenia si</w:t>
      </w:r>
      <w:r w:rsidRPr="00893AF1">
        <w:rPr>
          <w:rFonts w:eastAsia="TimesNewRoman" w:cs="Arial"/>
          <w:szCs w:val="24"/>
        </w:rPr>
        <w:t xml:space="preserve">ę </w:t>
      </w:r>
      <w:r w:rsidRPr="00893AF1">
        <w:rPr>
          <w:rFonts w:cs="Arial"/>
          <w:szCs w:val="24"/>
        </w:rPr>
        <w:t>poziomów wodono</w:t>
      </w:r>
      <w:r w:rsidRPr="00893AF1">
        <w:rPr>
          <w:rFonts w:eastAsia="TimesNewRoman" w:cs="Arial"/>
          <w:szCs w:val="24"/>
        </w:rPr>
        <w:t>ś</w:t>
      </w:r>
      <w:r w:rsidRPr="00893AF1">
        <w:rPr>
          <w:rFonts w:cs="Arial"/>
          <w:szCs w:val="24"/>
        </w:rPr>
        <w:t>nych.</w:t>
      </w:r>
      <w:r>
        <w:rPr>
          <w:rFonts w:cs="Arial"/>
          <w:szCs w:val="24"/>
        </w:rPr>
        <w:t xml:space="preserve"> </w:t>
      </w:r>
      <w:r w:rsidRPr="00893AF1">
        <w:rPr>
          <w:rFonts w:cs="Arial"/>
          <w:szCs w:val="24"/>
        </w:rPr>
        <w:t>Wyst</w:t>
      </w:r>
      <w:r w:rsidRPr="00893AF1">
        <w:rPr>
          <w:rFonts w:eastAsia="TimesNewRoman" w:cs="Arial"/>
          <w:szCs w:val="24"/>
        </w:rPr>
        <w:t>ę</w:t>
      </w:r>
      <w:r w:rsidRPr="00893AF1">
        <w:rPr>
          <w:rFonts w:cs="Arial"/>
          <w:szCs w:val="24"/>
        </w:rPr>
        <w:t>puj</w:t>
      </w:r>
      <w:r w:rsidRPr="00893AF1">
        <w:rPr>
          <w:rFonts w:eastAsia="TimesNewRoman" w:cs="Arial"/>
          <w:szCs w:val="24"/>
        </w:rPr>
        <w:t>ą</w:t>
      </w:r>
      <w:r w:rsidRPr="00893AF1">
        <w:rPr>
          <w:rFonts w:cs="Arial"/>
          <w:szCs w:val="24"/>
        </w:rPr>
        <w:t>ce w podło</w:t>
      </w:r>
      <w:r w:rsidRPr="00893AF1">
        <w:rPr>
          <w:rFonts w:eastAsia="TimesNewRoman" w:cs="Arial"/>
          <w:szCs w:val="24"/>
        </w:rPr>
        <w:t>ż</w:t>
      </w:r>
      <w:r w:rsidRPr="00893AF1">
        <w:rPr>
          <w:rFonts w:cs="Arial"/>
          <w:szCs w:val="24"/>
        </w:rPr>
        <w:t xml:space="preserve">u grunty </w:t>
      </w:r>
      <w:proofErr w:type="spellStart"/>
      <w:r w:rsidRPr="00893AF1">
        <w:rPr>
          <w:rFonts w:eastAsia="TimesNewRoman" w:cs="Arial"/>
          <w:szCs w:val="24"/>
        </w:rPr>
        <w:t>ś</w:t>
      </w:r>
      <w:r w:rsidRPr="00893AF1">
        <w:rPr>
          <w:rFonts w:cs="Arial"/>
          <w:szCs w:val="24"/>
        </w:rPr>
        <w:t>redniospoiste</w:t>
      </w:r>
      <w:proofErr w:type="spellEnd"/>
      <w:r w:rsidRPr="00893AF1">
        <w:rPr>
          <w:rFonts w:cs="Arial"/>
          <w:szCs w:val="24"/>
        </w:rPr>
        <w:t xml:space="preserve"> i spoiste tj. gliny zwi</w:t>
      </w:r>
      <w:r w:rsidRPr="00893AF1">
        <w:rPr>
          <w:rFonts w:eastAsia="TimesNewRoman" w:cs="Arial"/>
          <w:szCs w:val="24"/>
        </w:rPr>
        <w:t>ę</w:t>
      </w:r>
      <w:r w:rsidRPr="00893AF1">
        <w:rPr>
          <w:rFonts w:cs="Arial"/>
          <w:szCs w:val="24"/>
        </w:rPr>
        <w:t>złe, iły oraz zwietrzeliny</w:t>
      </w:r>
    </w:p>
    <w:p w:rsidR="005A2964" w:rsidRPr="00893AF1" w:rsidRDefault="005A2964" w:rsidP="005A2964">
      <w:pPr>
        <w:autoSpaceDE w:val="0"/>
        <w:autoSpaceDN w:val="0"/>
        <w:adjustRightInd w:val="0"/>
        <w:spacing w:line="276" w:lineRule="auto"/>
        <w:rPr>
          <w:rFonts w:cs="Arial"/>
          <w:szCs w:val="24"/>
        </w:rPr>
      </w:pPr>
      <w:r w:rsidRPr="00893AF1">
        <w:rPr>
          <w:rFonts w:cs="Arial"/>
          <w:szCs w:val="24"/>
        </w:rPr>
        <w:t>gliniaste s</w:t>
      </w:r>
      <w:r w:rsidRPr="00893AF1">
        <w:rPr>
          <w:rFonts w:eastAsia="TimesNewRoman" w:cs="Arial"/>
          <w:szCs w:val="24"/>
        </w:rPr>
        <w:t xml:space="preserve">ą </w:t>
      </w:r>
      <w:r w:rsidRPr="00893AF1">
        <w:rPr>
          <w:rFonts w:cs="Arial"/>
          <w:szCs w:val="24"/>
        </w:rPr>
        <w:t>słabo przepuszczalne i nieprzepuszczalne. Znaczna cze</w:t>
      </w:r>
      <w:r w:rsidRPr="00893AF1">
        <w:rPr>
          <w:rFonts w:eastAsia="TimesNewRoman" w:cs="Arial"/>
          <w:szCs w:val="24"/>
        </w:rPr>
        <w:t xml:space="preserve">ść </w:t>
      </w:r>
      <w:r w:rsidRPr="00893AF1">
        <w:rPr>
          <w:rFonts w:cs="Arial"/>
          <w:szCs w:val="24"/>
        </w:rPr>
        <w:t>wód infiltruj</w:t>
      </w:r>
      <w:r w:rsidRPr="00893AF1">
        <w:rPr>
          <w:rFonts w:eastAsia="TimesNewRoman" w:cs="Arial"/>
          <w:szCs w:val="24"/>
        </w:rPr>
        <w:t>ą</w:t>
      </w:r>
      <w:r w:rsidRPr="00893AF1">
        <w:rPr>
          <w:rFonts w:cs="Arial"/>
          <w:szCs w:val="24"/>
        </w:rPr>
        <w:t>cych</w:t>
      </w:r>
      <w:r>
        <w:rPr>
          <w:rFonts w:cs="Arial"/>
          <w:szCs w:val="24"/>
        </w:rPr>
        <w:t xml:space="preserve"> </w:t>
      </w:r>
      <w:r w:rsidRPr="00893AF1">
        <w:rPr>
          <w:rFonts w:cs="Arial"/>
          <w:szCs w:val="24"/>
        </w:rPr>
        <w:t>spływa po stropie osadów nieprzepuszczalnych. W podło</w:t>
      </w:r>
      <w:r w:rsidRPr="00893AF1">
        <w:rPr>
          <w:rFonts w:eastAsia="TimesNewRoman" w:cs="Arial"/>
          <w:szCs w:val="24"/>
        </w:rPr>
        <w:t>ż</w:t>
      </w:r>
      <w:r w:rsidRPr="00893AF1">
        <w:rPr>
          <w:rFonts w:cs="Arial"/>
          <w:szCs w:val="24"/>
        </w:rPr>
        <w:t>u zalegaj</w:t>
      </w:r>
      <w:r w:rsidRPr="00893AF1">
        <w:rPr>
          <w:rFonts w:eastAsia="TimesNewRoman" w:cs="Arial"/>
          <w:szCs w:val="24"/>
        </w:rPr>
        <w:t xml:space="preserve">ą </w:t>
      </w:r>
      <w:r w:rsidRPr="00893AF1">
        <w:rPr>
          <w:rFonts w:cs="Arial"/>
          <w:szCs w:val="24"/>
        </w:rPr>
        <w:t>grunty o małym</w:t>
      </w:r>
      <w:r>
        <w:rPr>
          <w:rFonts w:cs="Arial"/>
          <w:szCs w:val="24"/>
        </w:rPr>
        <w:t xml:space="preserve"> </w:t>
      </w:r>
      <w:r w:rsidRPr="00893AF1">
        <w:rPr>
          <w:rFonts w:cs="Arial"/>
          <w:szCs w:val="24"/>
        </w:rPr>
        <w:t xml:space="preserve">współczynniku filtracji tzn. zwietrzeliny gliniaste, łupek ilasty </w:t>
      </w:r>
      <w:r>
        <w:rPr>
          <w:rFonts w:cs="Arial"/>
          <w:szCs w:val="24"/>
        </w:rPr>
        <w:br/>
      </w:r>
      <w:r w:rsidRPr="00893AF1">
        <w:rPr>
          <w:rFonts w:cs="Arial"/>
          <w:szCs w:val="24"/>
        </w:rPr>
        <w:t>o współczynniku filtracji około</w:t>
      </w:r>
      <w:r>
        <w:rPr>
          <w:rFonts w:cs="Arial"/>
          <w:szCs w:val="24"/>
        </w:rPr>
        <w:t xml:space="preserve"> </w:t>
      </w:r>
      <w:r w:rsidRPr="00893AF1">
        <w:rPr>
          <w:rFonts w:cs="Arial"/>
          <w:szCs w:val="24"/>
        </w:rPr>
        <w:t>10-9 m/s o mi</w:t>
      </w:r>
      <w:r w:rsidRPr="00893AF1">
        <w:rPr>
          <w:rFonts w:eastAsia="TimesNewRoman" w:cs="Arial"/>
          <w:szCs w:val="24"/>
        </w:rPr>
        <w:t>ąż</w:t>
      </w:r>
      <w:r w:rsidRPr="00893AF1">
        <w:rPr>
          <w:rFonts w:cs="Arial"/>
          <w:szCs w:val="24"/>
        </w:rPr>
        <w:t>szo</w:t>
      </w:r>
      <w:r w:rsidRPr="00893AF1">
        <w:rPr>
          <w:rFonts w:eastAsia="TimesNewRoman" w:cs="Arial"/>
          <w:szCs w:val="24"/>
        </w:rPr>
        <w:t>ś</w:t>
      </w:r>
      <w:r w:rsidRPr="00893AF1">
        <w:rPr>
          <w:rFonts w:cs="Arial"/>
          <w:szCs w:val="24"/>
        </w:rPr>
        <w:t>ci &gt; 1,0 m. W zwi</w:t>
      </w:r>
      <w:r w:rsidRPr="00893AF1">
        <w:rPr>
          <w:rFonts w:eastAsia="TimesNewRoman" w:cs="Arial"/>
          <w:szCs w:val="24"/>
        </w:rPr>
        <w:t>ą</w:t>
      </w:r>
      <w:r w:rsidRPr="00893AF1">
        <w:rPr>
          <w:rFonts w:cs="Arial"/>
          <w:szCs w:val="24"/>
        </w:rPr>
        <w:t xml:space="preserve">zku </w:t>
      </w:r>
      <w:r>
        <w:rPr>
          <w:rFonts w:cs="Arial"/>
          <w:szCs w:val="24"/>
        </w:rPr>
        <w:br/>
      </w:r>
      <w:r w:rsidRPr="00893AF1">
        <w:rPr>
          <w:rFonts w:cs="Arial"/>
          <w:szCs w:val="24"/>
        </w:rPr>
        <w:t>z powy</w:t>
      </w:r>
      <w:r w:rsidRPr="00893AF1">
        <w:rPr>
          <w:rFonts w:eastAsia="TimesNewRoman" w:cs="Arial"/>
          <w:szCs w:val="24"/>
        </w:rPr>
        <w:t>ż</w:t>
      </w:r>
      <w:r w:rsidRPr="00893AF1">
        <w:rPr>
          <w:rFonts w:cs="Arial"/>
          <w:szCs w:val="24"/>
        </w:rPr>
        <w:t>szym nale</w:t>
      </w:r>
      <w:r w:rsidRPr="00893AF1">
        <w:rPr>
          <w:rFonts w:eastAsia="TimesNewRoman" w:cs="Arial"/>
          <w:szCs w:val="24"/>
        </w:rPr>
        <w:t>ż</w:t>
      </w:r>
      <w:r w:rsidRPr="00893AF1">
        <w:rPr>
          <w:rFonts w:cs="Arial"/>
          <w:szCs w:val="24"/>
        </w:rPr>
        <w:t>y stwierdzi</w:t>
      </w:r>
      <w:r w:rsidRPr="00893AF1">
        <w:rPr>
          <w:rFonts w:eastAsia="TimesNewRoman" w:cs="Arial"/>
          <w:szCs w:val="24"/>
        </w:rPr>
        <w:t>ć</w:t>
      </w:r>
      <w:r w:rsidRPr="00893AF1">
        <w:rPr>
          <w:rFonts w:cs="Arial"/>
          <w:szCs w:val="24"/>
        </w:rPr>
        <w:t xml:space="preserve">, </w:t>
      </w:r>
      <w:r w:rsidRPr="00893AF1">
        <w:rPr>
          <w:rFonts w:eastAsia="TimesNewRoman" w:cs="Arial"/>
          <w:szCs w:val="24"/>
        </w:rPr>
        <w:t>ż</w:t>
      </w:r>
      <w:r w:rsidRPr="00893AF1">
        <w:rPr>
          <w:rFonts w:cs="Arial"/>
          <w:szCs w:val="24"/>
        </w:rPr>
        <w:t>e w tym rejonie</w:t>
      </w:r>
      <w:r>
        <w:rPr>
          <w:rFonts w:cs="Arial"/>
          <w:szCs w:val="24"/>
        </w:rPr>
        <w:t xml:space="preserve"> </w:t>
      </w:r>
      <w:r w:rsidRPr="00893AF1">
        <w:rPr>
          <w:rFonts w:cs="Arial"/>
          <w:szCs w:val="24"/>
        </w:rPr>
        <w:t>wyst</w:t>
      </w:r>
      <w:r w:rsidRPr="00893AF1">
        <w:rPr>
          <w:rFonts w:eastAsia="TimesNewRoman" w:cs="Arial"/>
          <w:szCs w:val="24"/>
        </w:rPr>
        <w:t>ę</w:t>
      </w:r>
      <w:r w:rsidRPr="00893AF1">
        <w:rPr>
          <w:rFonts w:cs="Arial"/>
          <w:szCs w:val="24"/>
        </w:rPr>
        <w:t>puje naturalna warstwa izolacyjna (słabo przepuszczalne gliny zwietrzelinowe).</w:t>
      </w:r>
      <w:r>
        <w:rPr>
          <w:rFonts w:cs="Arial"/>
          <w:szCs w:val="24"/>
        </w:rPr>
        <w:t xml:space="preserve"> </w:t>
      </w:r>
      <w:r w:rsidRPr="00893AF1">
        <w:rPr>
          <w:rFonts w:cs="Arial"/>
          <w:szCs w:val="24"/>
        </w:rPr>
        <w:t>Przedmiotowa instalacja poło</w:t>
      </w:r>
      <w:r w:rsidRPr="00893AF1">
        <w:rPr>
          <w:rFonts w:eastAsia="TimesNewRoman" w:cs="Arial"/>
          <w:szCs w:val="24"/>
        </w:rPr>
        <w:t>ż</w:t>
      </w:r>
      <w:r w:rsidRPr="00893AF1">
        <w:rPr>
          <w:rFonts w:cs="Arial"/>
          <w:szCs w:val="24"/>
        </w:rPr>
        <w:t>ona jest poza Głównymi Zbiornikami Wód</w:t>
      </w:r>
      <w:r>
        <w:rPr>
          <w:rFonts w:cs="Arial"/>
          <w:szCs w:val="24"/>
        </w:rPr>
        <w:t xml:space="preserve"> </w:t>
      </w:r>
      <w:r w:rsidRPr="00893AF1">
        <w:rPr>
          <w:rFonts w:cs="Arial"/>
          <w:szCs w:val="24"/>
        </w:rPr>
        <w:t>Podziemnych.</w:t>
      </w:r>
    </w:p>
    <w:p w:rsidR="005A2964" w:rsidRPr="00B32532" w:rsidRDefault="005A2964" w:rsidP="005A2964">
      <w:pPr>
        <w:pStyle w:val="Tekstpodstawowy3"/>
        <w:spacing w:after="0" w:line="276" w:lineRule="auto"/>
        <w:ind w:firstLine="720"/>
        <w:rPr>
          <w:rFonts w:cs="Arial"/>
          <w:bCs/>
          <w:sz w:val="24"/>
          <w:szCs w:val="24"/>
        </w:rPr>
      </w:pPr>
      <w:r w:rsidRPr="00B32532">
        <w:rPr>
          <w:rFonts w:cs="Arial"/>
          <w:sz w:val="24"/>
          <w:szCs w:val="24"/>
        </w:rPr>
        <w:t xml:space="preserve">Na podstawie art. 188 i art. 211 ustawy Prawo ochrony środowiska, </w:t>
      </w:r>
      <w:r w:rsidRPr="00B32532">
        <w:rPr>
          <w:rFonts w:cs="Arial"/>
          <w:sz w:val="24"/>
          <w:szCs w:val="24"/>
        </w:rPr>
        <w:br/>
        <w:t xml:space="preserve">w </w:t>
      </w:r>
      <w:r w:rsidRPr="003A1028">
        <w:rPr>
          <w:rFonts w:cs="Arial"/>
          <w:bCs/>
          <w:sz w:val="24"/>
          <w:szCs w:val="24"/>
        </w:rPr>
        <w:t>punkcie I.1. i I.2. niniejszego</w:t>
      </w:r>
      <w:r w:rsidRPr="00B32532">
        <w:rPr>
          <w:rFonts w:cs="Arial"/>
          <w:sz w:val="24"/>
          <w:szCs w:val="24"/>
        </w:rPr>
        <w:t xml:space="preserve"> </w:t>
      </w:r>
      <w:r w:rsidRPr="00B32532">
        <w:rPr>
          <w:rFonts w:cs="Arial"/>
          <w:bCs/>
          <w:sz w:val="24"/>
          <w:szCs w:val="24"/>
        </w:rPr>
        <w:t>pozwolenia określone zostały</w:t>
      </w:r>
      <w:r>
        <w:rPr>
          <w:rFonts w:cs="Arial"/>
          <w:bCs/>
          <w:sz w:val="24"/>
          <w:szCs w:val="24"/>
        </w:rPr>
        <w:t>:</w:t>
      </w:r>
      <w:r w:rsidRPr="00B32532">
        <w:rPr>
          <w:rFonts w:cs="Arial"/>
          <w:bCs/>
          <w:sz w:val="24"/>
          <w:szCs w:val="24"/>
        </w:rPr>
        <w:t xml:space="preserve"> rodzaj prowadzonej działalności oraz parametry techniczne i technologiczne eksploatowan</w:t>
      </w:r>
      <w:r>
        <w:rPr>
          <w:rFonts w:cs="Arial"/>
          <w:bCs/>
          <w:sz w:val="24"/>
          <w:szCs w:val="24"/>
        </w:rPr>
        <w:t>ej</w:t>
      </w:r>
      <w:r w:rsidRPr="00B32532">
        <w:rPr>
          <w:rFonts w:cs="Arial"/>
          <w:bCs/>
          <w:sz w:val="24"/>
          <w:szCs w:val="24"/>
        </w:rPr>
        <w:t xml:space="preserve"> instalacji, istotne z punktu widzenia przeciwdziałania zanieczyszczeniom. </w:t>
      </w:r>
    </w:p>
    <w:p w:rsidR="005A2964" w:rsidRDefault="005A2964" w:rsidP="005A2964">
      <w:pPr>
        <w:pStyle w:val="Akapitzlist1"/>
        <w:tabs>
          <w:tab w:val="left" w:pos="350"/>
        </w:tabs>
        <w:spacing w:after="0"/>
        <w:ind w:left="4"/>
        <w:rPr>
          <w:rFonts w:ascii="Arial" w:hAnsi="Arial" w:cs="Arial"/>
          <w:sz w:val="24"/>
          <w:szCs w:val="24"/>
        </w:rPr>
      </w:pPr>
      <w:r w:rsidRPr="00B32532">
        <w:rPr>
          <w:rFonts w:ascii="Arial" w:hAnsi="Arial" w:cs="Arial"/>
          <w:sz w:val="24"/>
          <w:szCs w:val="24"/>
        </w:rPr>
        <w:lastRenderedPageBreak/>
        <w:tab/>
      </w:r>
      <w:r w:rsidRPr="00B32532">
        <w:rPr>
          <w:rFonts w:ascii="Arial" w:hAnsi="Arial" w:cs="Arial"/>
          <w:sz w:val="24"/>
          <w:szCs w:val="24"/>
        </w:rPr>
        <w:tab/>
        <w:t xml:space="preserve">W </w:t>
      </w:r>
      <w:r w:rsidRPr="003A1028">
        <w:rPr>
          <w:rFonts w:ascii="Arial" w:hAnsi="Arial" w:cs="Arial"/>
          <w:sz w:val="24"/>
          <w:szCs w:val="24"/>
        </w:rPr>
        <w:t>punkcie I.3. pozwolenia</w:t>
      </w:r>
      <w:r w:rsidRPr="00B32532">
        <w:rPr>
          <w:rFonts w:ascii="Arial" w:hAnsi="Arial" w:cs="Arial"/>
          <w:sz w:val="24"/>
          <w:szCs w:val="24"/>
        </w:rPr>
        <w:t xml:space="preserve"> omówione zostały szczegółowo procesy technologiczne przetwarzania odpadów w instalacji, w tym procedur</w:t>
      </w:r>
      <w:r>
        <w:rPr>
          <w:rFonts w:ascii="Arial" w:hAnsi="Arial" w:cs="Arial"/>
          <w:sz w:val="24"/>
          <w:szCs w:val="24"/>
        </w:rPr>
        <w:t>a</w:t>
      </w:r>
      <w:r w:rsidRPr="00B32532">
        <w:rPr>
          <w:rFonts w:ascii="Arial" w:hAnsi="Arial" w:cs="Arial"/>
          <w:sz w:val="24"/>
          <w:szCs w:val="24"/>
        </w:rPr>
        <w:t xml:space="preserve"> przyjęcia </w:t>
      </w:r>
      <w:r w:rsidRPr="00881ED1">
        <w:rPr>
          <w:rFonts w:ascii="Arial" w:hAnsi="Arial" w:cs="Arial"/>
          <w:sz w:val="24"/>
          <w:szCs w:val="24"/>
        </w:rPr>
        <w:t xml:space="preserve">odpadów na teren instalacji MBP, procesy technologiczne mechanicznego przetwarzania i biologicznego przetwarzania odpadów w warunkach </w:t>
      </w:r>
      <w:r w:rsidRPr="00881ED1">
        <w:rPr>
          <w:rFonts w:ascii="Arial" w:hAnsi="Arial" w:cs="Arial"/>
          <w:sz w:val="24"/>
          <w:szCs w:val="24"/>
        </w:rPr>
        <w:br/>
        <w:t xml:space="preserve">tlenowych (proces </w:t>
      </w:r>
      <w:proofErr w:type="spellStart"/>
      <w:r w:rsidRPr="00881ED1">
        <w:rPr>
          <w:rFonts w:ascii="Arial" w:hAnsi="Arial" w:cs="Arial"/>
          <w:sz w:val="24"/>
          <w:szCs w:val="24"/>
        </w:rPr>
        <w:t>biosuszenia</w:t>
      </w:r>
      <w:proofErr w:type="spellEnd"/>
      <w:r w:rsidRPr="00881ED1">
        <w:rPr>
          <w:rFonts w:ascii="Arial" w:hAnsi="Arial" w:cs="Arial"/>
          <w:sz w:val="24"/>
          <w:szCs w:val="24"/>
        </w:rPr>
        <w:t>) oraz demontażu odpadów wielkogabarytowych.</w:t>
      </w:r>
    </w:p>
    <w:p w:rsidR="005A2964" w:rsidRPr="00B32532" w:rsidRDefault="005A2964" w:rsidP="005A2964">
      <w:pPr>
        <w:pStyle w:val="Tekstpodstawowy"/>
        <w:spacing w:line="276" w:lineRule="auto"/>
        <w:ind w:firstLine="708"/>
        <w:rPr>
          <w:rFonts w:ascii="Arial" w:hAnsi="Arial" w:cs="Arial"/>
        </w:rPr>
      </w:pPr>
      <w:r w:rsidRPr="00B32532">
        <w:rPr>
          <w:rFonts w:ascii="Arial" w:hAnsi="Arial" w:cs="Arial"/>
          <w:szCs w:val="24"/>
        </w:rPr>
        <w:t xml:space="preserve">Zgodnie z wymogiem art. 202 ust. 4 ustawy Prawo ochrony środowiska oraz </w:t>
      </w:r>
      <w:r>
        <w:rPr>
          <w:rFonts w:ascii="Arial" w:hAnsi="Arial" w:cs="Arial"/>
          <w:szCs w:val="24"/>
        </w:rPr>
        <w:br/>
      </w:r>
      <w:r w:rsidRPr="00B32532">
        <w:rPr>
          <w:rFonts w:ascii="Arial" w:hAnsi="Arial" w:cs="Arial"/>
          <w:szCs w:val="24"/>
        </w:rPr>
        <w:t xml:space="preserve">art. 43 ust. 2 ustawy </w:t>
      </w:r>
      <w:r w:rsidRPr="00B32532">
        <w:rPr>
          <w:rFonts w:ascii="Arial" w:hAnsi="Arial" w:cs="Arial"/>
          <w:bCs/>
          <w:szCs w:val="24"/>
        </w:rPr>
        <w:t>z dn</w:t>
      </w:r>
      <w:r>
        <w:rPr>
          <w:rFonts w:ascii="Arial" w:hAnsi="Arial" w:cs="Arial"/>
          <w:bCs/>
          <w:szCs w:val="24"/>
        </w:rPr>
        <w:t>ia</w:t>
      </w:r>
      <w:r w:rsidRPr="00B32532">
        <w:rPr>
          <w:rFonts w:ascii="Arial" w:hAnsi="Arial" w:cs="Arial"/>
          <w:bCs/>
          <w:szCs w:val="24"/>
        </w:rPr>
        <w:t xml:space="preserve"> 14 grudnia 2012 r. o odpadach (Dz. U. z 2013 r. </w:t>
      </w:r>
      <w:r>
        <w:rPr>
          <w:rFonts w:ascii="Arial" w:hAnsi="Arial" w:cs="Arial"/>
          <w:bCs/>
          <w:szCs w:val="24"/>
        </w:rPr>
        <w:br/>
      </w:r>
      <w:r w:rsidRPr="00B32532">
        <w:rPr>
          <w:rFonts w:ascii="Arial" w:hAnsi="Arial" w:cs="Arial"/>
          <w:bCs/>
          <w:szCs w:val="24"/>
        </w:rPr>
        <w:t xml:space="preserve">poz. 21 ze zm.) </w:t>
      </w:r>
      <w:r w:rsidRPr="0041717F">
        <w:rPr>
          <w:rFonts w:ascii="Arial" w:hAnsi="Arial" w:cs="Arial"/>
          <w:bCs/>
          <w:szCs w:val="24"/>
        </w:rPr>
        <w:t xml:space="preserve">w punkcie </w:t>
      </w:r>
      <w:r>
        <w:rPr>
          <w:rFonts w:ascii="Arial" w:hAnsi="Arial" w:cs="Arial"/>
          <w:bCs/>
          <w:szCs w:val="24"/>
        </w:rPr>
        <w:t>II.</w:t>
      </w:r>
      <w:r w:rsidRPr="0041717F">
        <w:rPr>
          <w:rFonts w:ascii="Arial" w:hAnsi="Arial" w:cs="Arial"/>
          <w:bCs/>
          <w:szCs w:val="24"/>
        </w:rPr>
        <w:t xml:space="preserve"> niniejszej decyzji</w:t>
      </w:r>
      <w:r w:rsidRPr="0041717F">
        <w:rPr>
          <w:rFonts w:ascii="Arial" w:hAnsi="Arial" w:cs="Arial"/>
          <w:szCs w:val="24"/>
        </w:rPr>
        <w:t xml:space="preserve"> </w:t>
      </w:r>
      <w:r w:rsidRPr="0041717F">
        <w:rPr>
          <w:rFonts w:ascii="Arial" w:hAnsi="Arial" w:cs="Arial"/>
          <w:bCs/>
        </w:rPr>
        <w:t>ustalone</w:t>
      </w:r>
      <w:r w:rsidRPr="00B32532">
        <w:rPr>
          <w:rFonts w:ascii="Arial" w:hAnsi="Arial" w:cs="Arial"/>
          <w:bCs/>
        </w:rPr>
        <w:t xml:space="preserve"> zostały wymagania przewidziane dla zezwolenia </w:t>
      </w:r>
      <w:r>
        <w:rPr>
          <w:rFonts w:ascii="Arial" w:hAnsi="Arial" w:cs="Arial"/>
          <w:bCs/>
        </w:rPr>
        <w:t xml:space="preserve">na </w:t>
      </w:r>
      <w:r w:rsidRPr="00B32532">
        <w:rPr>
          <w:rFonts w:ascii="Arial" w:hAnsi="Arial" w:cs="Arial"/>
          <w:bCs/>
        </w:rPr>
        <w:t>przetwarzani</w:t>
      </w:r>
      <w:r>
        <w:rPr>
          <w:rFonts w:ascii="Arial" w:hAnsi="Arial" w:cs="Arial"/>
          <w:bCs/>
        </w:rPr>
        <w:t>e</w:t>
      </w:r>
      <w:r w:rsidRPr="00B32532">
        <w:rPr>
          <w:rFonts w:ascii="Arial" w:hAnsi="Arial" w:cs="Arial"/>
          <w:bCs/>
        </w:rPr>
        <w:t xml:space="preserve"> odpadów</w:t>
      </w:r>
      <w:r>
        <w:rPr>
          <w:rFonts w:ascii="Arial" w:hAnsi="Arial" w:cs="Arial"/>
          <w:bCs/>
        </w:rPr>
        <w:t xml:space="preserve"> w procesie mechanicznym (sortownia) w </w:t>
      </w:r>
      <w:r w:rsidRPr="00051019">
        <w:rPr>
          <w:rFonts w:ascii="Arial" w:hAnsi="Arial" w:cs="Arial"/>
          <w:szCs w:val="24"/>
        </w:rPr>
        <w:t>maksymaln</w:t>
      </w:r>
      <w:r>
        <w:rPr>
          <w:rFonts w:ascii="Arial" w:hAnsi="Arial" w:cs="Arial"/>
          <w:szCs w:val="24"/>
        </w:rPr>
        <w:t>ej ilości 30</w:t>
      </w:r>
      <w:r w:rsidRPr="0084263D">
        <w:rPr>
          <w:rFonts w:ascii="Arial" w:eastAsia="Calibri" w:hAnsi="Arial" w:cs="Arial"/>
          <w:szCs w:val="24"/>
        </w:rPr>
        <w:t xml:space="preserve"> 000 Mg/rok</w:t>
      </w:r>
      <w:r>
        <w:rPr>
          <w:rFonts w:ascii="Arial" w:eastAsia="Calibri" w:hAnsi="Arial" w:cs="Arial"/>
          <w:szCs w:val="24"/>
        </w:rPr>
        <w:t xml:space="preserve">, </w:t>
      </w:r>
      <w:r>
        <w:rPr>
          <w:rFonts w:ascii="Arial" w:hAnsi="Arial" w:cs="Arial"/>
          <w:szCs w:val="24"/>
        </w:rPr>
        <w:t>120</w:t>
      </w:r>
      <w:r w:rsidRPr="00051019">
        <w:rPr>
          <w:rFonts w:ascii="Arial" w:hAnsi="Arial" w:cs="Arial"/>
          <w:szCs w:val="24"/>
        </w:rPr>
        <w:t xml:space="preserve"> Mg/dobę</w:t>
      </w:r>
      <w:r>
        <w:rPr>
          <w:rFonts w:ascii="Arial" w:hAnsi="Arial" w:cs="Arial"/>
          <w:szCs w:val="24"/>
        </w:rPr>
        <w:t xml:space="preserve">, </w:t>
      </w:r>
      <w:r w:rsidRPr="00B32532">
        <w:rPr>
          <w:rFonts w:ascii="Arial" w:hAnsi="Arial" w:cs="Arial"/>
        </w:rPr>
        <w:t>w tym określono rodzaje i masę odpad</w:t>
      </w:r>
      <w:r>
        <w:rPr>
          <w:rFonts w:ascii="Arial" w:hAnsi="Arial" w:cs="Arial"/>
        </w:rPr>
        <w:t>ów kierowanych do przetwarzania,</w:t>
      </w:r>
      <w:r w:rsidRPr="00B32532">
        <w:rPr>
          <w:rFonts w:ascii="Arial" w:hAnsi="Arial" w:cs="Arial"/>
        </w:rPr>
        <w:t xml:space="preserve"> rodzaje i masę odpadów powstających w wyniku przetwarzania, wskazano metody przetwarzania oraz określono miejsca i sposób magazynowania tych odpadów. </w:t>
      </w:r>
    </w:p>
    <w:p w:rsidR="005A2964" w:rsidRPr="00B32532" w:rsidRDefault="005A2964" w:rsidP="005A2964">
      <w:pPr>
        <w:pStyle w:val="Tekstpodstawowy"/>
        <w:spacing w:line="276" w:lineRule="auto"/>
        <w:rPr>
          <w:rFonts w:ascii="Arial" w:hAnsi="Arial" w:cs="Arial"/>
          <w:bCs/>
        </w:rPr>
      </w:pPr>
      <w:r w:rsidRPr="00B32532">
        <w:rPr>
          <w:rFonts w:ascii="Arial" w:hAnsi="Arial" w:cs="Arial"/>
          <w:bCs/>
        </w:rPr>
        <w:t>Proces mechanicznego przetwarzania odpadów</w:t>
      </w:r>
      <w:r>
        <w:rPr>
          <w:rFonts w:ascii="Arial" w:hAnsi="Arial" w:cs="Arial"/>
          <w:bCs/>
        </w:rPr>
        <w:t xml:space="preserve">, </w:t>
      </w:r>
      <w:r w:rsidRPr="00B32532">
        <w:rPr>
          <w:rFonts w:ascii="Arial" w:hAnsi="Arial" w:cs="Arial"/>
          <w:bCs/>
        </w:rPr>
        <w:t xml:space="preserve">zgodnie z zał. nr 1 – „Niewyczerpujący wykaz procesów odzysku” do ustawy o odpadach, kwalifikowany będzie jako R12 /Wymiana odpadów w celu poddania ich któremukolwiek </w:t>
      </w:r>
      <w:r w:rsidRPr="00B32532">
        <w:rPr>
          <w:rFonts w:ascii="Arial" w:hAnsi="Arial" w:cs="Arial"/>
          <w:bCs/>
        </w:rPr>
        <w:br/>
        <w:t xml:space="preserve">z procesów wymienionych w pozycji R1 - R11/.  </w:t>
      </w:r>
    </w:p>
    <w:p w:rsidR="005A2964" w:rsidRDefault="005A2964" w:rsidP="005A2964">
      <w:pPr>
        <w:spacing w:line="276" w:lineRule="auto"/>
        <w:ind w:firstLine="708"/>
        <w:rPr>
          <w:rFonts w:cs="Arial"/>
          <w:szCs w:val="24"/>
        </w:rPr>
      </w:pPr>
      <w:r>
        <w:rPr>
          <w:rFonts w:cs="Arial"/>
          <w:bCs/>
        </w:rPr>
        <w:t xml:space="preserve">Na linię mechaniczną kierowane będą </w:t>
      </w:r>
      <w:r w:rsidRPr="00B32532">
        <w:rPr>
          <w:rFonts w:cs="Arial"/>
          <w:szCs w:val="24"/>
        </w:rPr>
        <w:t>zmieszan</w:t>
      </w:r>
      <w:r>
        <w:rPr>
          <w:rFonts w:cs="Arial"/>
          <w:szCs w:val="24"/>
        </w:rPr>
        <w:t>e</w:t>
      </w:r>
      <w:r w:rsidRPr="00B32532">
        <w:rPr>
          <w:rFonts w:cs="Arial"/>
          <w:szCs w:val="24"/>
        </w:rPr>
        <w:t xml:space="preserve"> odpad</w:t>
      </w:r>
      <w:r>
        <w:rPr>
          <w:rFonts w:cs="Arial"/>
          <w:szCs w:val="24"/>
        </w:rPr>
        <w:t>y</w:t>
      </w:r>
      <w:r w:rsidRPr="00B32532">
        <w:rPr>
          <w:rFonts w:cs="Arial"/>
          <w:szCs w:val="24"/>
        </w:rPr>
        <w:t xml:space="preserve"> komunaln</w:t>
      </w:r>
      <w:r>
        <w:rPr>
          <w:rFonts w:cs="Arial"/>
          <w:szCs w:val="24"/>
        </w:rPr>
        <w:t>e</w:t>
      </w:r>
      <w:r w:rsidRPr="00B32532">
        <w:rPr>
          <w:rFonts w:cs="Arial"/>
          <w:szCs w:val="24"/>
        </w:rPr>
        <w:t xml:space="preserve"> </w:t>
      </w:r>
      <w:r>
        <w:rPr>
          <w:rFonts w:cs="Arial"/>
          <w:szCs w:val="24"/>
        </w:rPr>
        <w:br/>
        <w:t xml:space="preserve">oraz </w:t>
      </w:r>
      <w:r w:rsidRPr="00B32532">
        <w:rPr>
          <w:rFonts w:cs="Arial"/>
          <w:szCs w:val="24"/>
        </w:rPr>
        <w:t>odpad</w:t>
      </w:r>
      <w:r>
        <w:rPr>
          <w:rFonts w:cs="Arial"/>
          <w:szCs w:val="24"/>
        </w:rPr>
        <w:t>y</w:t>
      </w:r>
      <w:r w:rsidRPr="00B32532">
        <w:rPr>
          <w:rFonts w:cs="Arial"/>
          <w:szCs w:val="24"/>
        </w:rPr>
        <w:t xml:space="preserve"> </w:t>
      </w:r>
      <w:r>
        <w:rPr>
          <w:rFonts w:cs="Arial"/>
          <w:szCs w:val="24"/>
        </w:rPr>
        <w:t xml:space="preserve">selektywnie zbierane z podgrupy 20 01, 20 03 i 15 01 w celu rozsortowania i wydzielenia poszczególnych frakcji.  </w:t>
      </w:r>
      <w:r w:rsidRPr="00B271C7">
        <w:rPr>
          <w:rFonts w:cs="Arial"/>
          <w:szCs w:val="24"/>
        </w:rPr>
        <w:t xml:space="preserve">W wyniku </w:t>
      </w:r>
      <w:r>
        <w:rPr>
          <w:rFonts w:cs="Arial"/>
          <w:szCs w:val="24"/>
        </w:rPr>
        <w:t xml:space="preserve">przetwarzania </w:t>
      </w:r>
      <w:r w:rsidRPr="00B271C7">
        <w:rPr>
          <w:rFonts w:cs="Arial"/>
          <w:szCs w:val="24"/>
        </w:rPr>
        <w:t xml:space="preserve">w/w odpadów wydzielone zostaną frakcje odpadów, kwalifikowane jako odpady </w:t>
      </w:r>
      <w:r>
        <w:rPr>
          <w:rFonts w:cs="Arial"/>
          <w:szCs w:val="24"/>
        </w:rPr>
        <w:br/>
      </w:r>
      <w:r w:rsidRPr="00B271C7">
        <w:rPr>
          <w:rFonts w:cs="Arial"/>
          <w:szCs w:val="24"/>
        </w:rPr>
        <w:t>z podgrup 15 01</w:t>
      </w:r>
      <w:r>
        <w:rPr>
          <w:rFonts w:cs="Arial"/>
          <w:szCs w:val="24"/>
        </w:rPr>
        <w:t xml:space="preserve">, 16 02, 16 06  </w:t>
      </w:r>
      <w:r w:rsidRPr="00B271C7">
        <w:rPr>
          <w:rFonts w:cs="Arial"/>
          <w:szCs w:val="24"/>
        </w:rPr>
        <w:t>i 19 12 dające się wykorzystać materiałowo lub energetycznie, w tym m.in. odpady o kodzie 19 12 12 /Inne odpady (w tym zmieszane substancje</w:t>
      </w:r>
      <w:r>
        <w:rPr>
          <w:rFonts w:cs="Arial"/>
          <w:szCs w:val="24"/>
        </w:rPr>
        <w:t xml:space="preserve"> </w:t>
      </w:r>
      <w:r w:rsidRPr="00B271C7">
        <w:rPr>
          <w:rFonts w:cs="Arial"/>
          <w:szCs w:val="24"/>
        </w:rPr>
        <w:t xml:space="preserve">i przedmioty) z mechanicznej obróbki odpadów inne niż wymienione w 19 12 11/, o wielkości frakcji </w:t>
      </w:r>
      <w:r>
        <w:rPr>
          <w:rFonts w:cs="Arial"/>
          <w:szCs w:val="24"/>
        </w:rPr>
        <w:t xml:space="preserve">80 - 300 </w:t>
      </w:r>
      <w:r w:rsidRPr="00B271C7">
        <w:rPr>
          <w:rFonts w:cs="Arial"/>
          <w:szCs w:val="24"/>
        </w:rPr>
        <w:t>mm (</w:t>
      </w:r>
      <w:proofErr w:type="spellStart"/>
      <w:r>
        <w:rPr>
          <w:rFonts w:cs="Arial"/>
          <w:szCs w:val="24"/>
        </w:rPr>
        <w:t>pre</w:t>
      </w:r>
      <w:proofErr w:type="spellEnd"/>
      <w:r>
        <w:rPr>
          <w:rFonts w:cs="Arial"/>
          <w:szCs w:val="24"/>
        </w:rPr>
        <w:t xml:space="preserve"> RDF)</w:t>
      </w:r>
      <w:r w:rsidRPr="00B271C7">
        <w:rPr>
          <w:rFonts w:cs="Arial"/>
          <w:szCs w:val="24"/>
        </w:rPr>
        <w:t xml:space="preserve"> kierowan</w:t>
      </w:r>
      <w:r>
        <w:rPr>
          <w:rFonts w:cs="Arial"/>
          <w:szCs w:val="24"/>
        </w:rPr>
        <w:t>ych</w:t>
      </w:r>
      <w:r w:rsidRPr="00B271C7">
        <w:rPr>
          <w:rFonts w:cs="Arial"/>
          <w:szCs w:val="24"/>
        </w:rPr>
        <w:t xml:space="preserve"> do odzysku oraz frakcje </w:t>
      </w:r>
      <w:r>
        <w:rPr>
          <w:rFonts w:cs="Arial"/>
          <w:szCs w:val="24"/>
        </w:rPr>
        <w:t xml:space="preserve">o wielkości 0 - 80 mm </w:t>
      </w:r>
      <w:r w:rsidRPr="00B271C7">
        <w:rPr>
          <w:rFonts w:cs="Arial"/>
          <w:szCs w:val="24"/>
        </w:rPr>
        <w:t>kierowan</w:t>
      </w:r>
      <w:r>
        <w:rPr>
          <w:rFonts w:cs="Arial"/>
          <w:szCs w:val="24"/>
        </w:rPr>
        <w:t>ych</w:t>
      </w:r>
      <w:r w:rsidRPr="00B271C7">
        <w:rPr>
          <w:rFonts w:cs="Arial"/>
          <w:szCs w:val="24"/>
        </w:rPr>
        <w:t xml:space="preserve"> na linię biologicznego przetwarzania do procesu </w:t>
      </w:r>
      <w:proofErr w:type="spellStart"/>
      <w:r>
        <w:rPr>
          <w:rFonts w:cs="Arial"/>
          <w:szCs w:val="24"/>
        </w:rPr>
        <w:t>biosuszenia</w:t>
      </w:r>
      <w:proofErr w:type="spellEnd"/>
      <w:r w:rsidRPr="00B271C7">
        <w:rPr>
          <w:rFonts w:cs="Arial"/>
          <w:szCs w:val="24"/>
        </w:rPr>
        <w:t>.</w:t>
      </w:r>
      <w:r>
        <w:rPr>
          <w:rFonts w:cs="Arial"/>
          <w:szCs w:val="24"/>
        </w:rPr>
        <w:t xml:space="preserve"> </w:t>
      </w:r>
      <w:r w:rsidRPr="0024271C">
        <w:rPr>
          <w:rFonts w:cs="Arial"/>
          <w:szCs w:val="24"/>
        </w:rPr>
        <w:t xml:space="preserve">Szczegółowy opis procesu </w:t>
      </w:r>
      <w:r w:rsidRPr="0024271C">
        <w:rPr>
          <w:rFonts w:cs="Arial"/>
          <w:bCs/>
          <w:szCs w:val="24"/>
        </w:rPr>
        <w:t xml:space="preserve">mechanicznego przetwarzania odpadów </w:t>
      </w:r>
      <w:r w:rsidRPr="0024271C">
        <w:rPr>
          <w:rFonts w:cs="Arial"/>
          <w:szCs w:val="24"/>
        </w:rPr>
        <w:t>zawarty został w</w:t>
      </w:r>
      <w:r w:rsidRPr="0024271C">
        <w:rPr>
          <w:rFonts w:cs="Arial"/>
          <w:bCs/>
          <w:szCs w:val="24"/>
        </w:rPr>
        <w:t xml:space="preserve"> punkcie I.3.2.1. </w:t>
      </w:r>
      <w:r w:rsidRPr="0024271C">
        <w:rPr>
          <w:rFonts w:cs="Arial"/>
          <w:szCs w:val="24"/>
        </w:rPr>
        <w:t>decyzji.</w:t>
      </w:r>
      <w:r w:rsidRPr="00BE3465">
        <w:rPr>
          <w:rFonts w:cs="Arial"/>
          <w:szCs w:val="24"/>
        </w:rPr>
        <w:t xml:space="preserve"> </w:t>
      </w:r>
    </w:p>
    <w:p w:rsidR="005A2964" w:rsidRPr="00220B26" w:rsidRDefault="005A2964" w:rsidP="005A2964">
      <w:pPr>
        <w:pStyle w:val="Tekstpodstawowy"/>
        <w:spacing w:line="276" w:lineRule="auto"/>
        <w:ind w:firstLine="708"/>
        <w:rPr>
          <w:rFonts w:ascii="Arial" w:hAnsi="Arial" w:cs="Arial"/>
          <w:szCs w:val="24"/>
        </w:rPr>
      </w:pPr>
      <w:r w:rsidRPr="00BC6ED9">
        <w:rPr>
          <w:rFonts w:ascii="Arial" w:hAnsi="Arial" w:cs="Arial"/>
          <w:bCs/>
        </w:rPr>
        <w:t>W punkcie III. decyzji</w:t>
      </w:r>
      <w:r w:rsidRPr="00BC6ED9">
        <w:rPr>
          <w:rFonts w:ascii="Arial" w:hAnsi="Arial" w:cs="Arial"/>
        </w:rPr>
        <w:t xml:space="preserve"> określone zostały wymagania przewidziane dla zezwolenia na prowadzenie biologicznego przetwarzania odpadów w maksymalnej ilości </w:t>
      </w:r>
      <w:r w:rsidRPr="00BC6ED9">
        <w:rPr>
          <w:rFonts w:ascii="Arial" w:hAnsi="Arial" w:cs="Arial"/>
          <w:szCs w:val="24"/>
        </w:rPr>
        <w:t>13 000 Mg/rok, 40,63 Mg/dobę. W instalacji przetwarzana będzie frakcja</w:t>
      </w:r>
      <w:r>
        <w:rPr>
          <w:rFonts w:ascii="Arial" w:hAnsi="Arial" w:cs="Arial"/>
          <w:szCs w:val="24"/>
        </w:rPr>
        <w:t xml:space="preserve"> </w:t>
      </w:r>
      <w:proofErr w:type="spellStart"/>
      <w:r w:rsidRPr="00BC6ED9">
        <w:rPr>
          <w:rFonts w:ascii="Arial" w:hAnsi="Arial" w:cs="Arial"/>
          <w:szCs w:val="24"/>
        </w:rPr>
        <w:t>podsitowa</w:t>
      </w:r>
      <w:proofErr w:type="spellEnd"/>
      <w:r w:rsidRPr="00BC6ED9">
        <w:rPr>
          <w:rFonts w:ascii="Arial" w:hAnsi="Arial" w:cs="Arial"/>
          <w:szCs w:val="24"/>
        </w:rPr>
        <w:t xml:space="preserve"> o wi</w:t>
      </w:r>
      <w:r>
        <w:rPr>
          <w:rFonts w:ascii="Arial" w:hAnsi="Arial" w:cs="Arial"/>
          <w:szCs w:val="24"/>
        </w:rPr>
        <w:t>e</w:t>
      </w:r>
      <w:r w:rsidRPr="00BC6ED9">
        <w:rPr>
          <w:rFonts w:ascii="Arial" w:hAnsi="Arial" w:cs="Arial"/>
          <w:szCs w:val="24"/>
        </w:rPr>
        <w:t xml:space="preserve">lkości 0-80 mm wydzielona na linii mechanicznej przy zastosowaniu procesów </w:t>
      </w:r>
      <w:proofErr w:type="spellStart"/>
      <w:r w:rsidRPr="00BC6ED9">
        <w:rPr>
          <w:rFonts w:ascii="Arial" w:hAnsi="Arial" w:cs="Arial"/>
          <w:szCs w:val="24"/>
        </w:rPr>
        <w:t>biosuszenia</w:t>
      </w:r>
      <w:proofErr w:type="spellEnd"/>
      <w:r w:rsidRPr="00BC6ED9">
        <w:rPr>
          <w:rFonts w:ascii="Arial" w:hAnsi="Arial" w:cs="Arial"/>
          <w:szCs w:val="24"/>
        </w:rPr>
        <w:t xml:space="preserve"> prowadzonego w </w:t>
      </w:r>
      <w:r>
        <w:rPr>
          <w:rFonts w:ascii="Arial" w:hAnsi="Arial" w:cs="Arial"/>
          <w:szCs w:val="24"/>
        </w:rPr>
        <w:t>reaktorach</w:t>
      </w:r>
      <w:r w:rsidRPr="00BC6ED9">
        <w:rPr>
          <w:rFonts w:ascii="Arial" w:hAnsi="Arial" w:cs="Arial"/>
          <w:szCs w:val="24"/>
        </w:rPr>
        <w:t xml:space="preserve"> i na placu dojrz</w:t>
      </w:r>
      <w:r>
        <w:rPr>
          <w:rFonts w:ascii="Arial" w:hAnsi="Arial" w:cs="Arial"/>
          <w:szCs w:val="24"/>
        </w:rPr>
        <w:t>ewania stabilizatu.  Pr</w:t>
      </w:r>
      <w:r>
        <w:rPr>
          <w:rFonts w:ascii="Arial" w:hAnsi="Arial" w:cs="Arial"/>
          <w:bCs/>
          <w:szCs w:val="24"/>
        </w:rPr>
        <w:t>owa</w:t>
      </w:r>
      <w:r w:rsidRPr="00B32532">
        <w:rPr>
          <w:rFonts w:ascii="Arial" w:hAnsi="Arial" w:cs="Arial"/>
          <w:bCs/>
          <w:szCs w:val="24"/>
        </w:rPr>
        <w:t>dzon</w:t>
      </w:r>
      <w:r>
        <w:rPr>
          <w:rFonts w:ascii="Arial" w:hAnsi="Arial" w:cs="Arial"/>
          <w:bCs/>
          <w:szCs w:val="24"/>
        </w:rPr>
        <w:t xml:space="preserve">y </w:t>
      </w:r>
      <w:r w:rsidRPr="00B32532">
        <w:rPr>
          <w:rFonts w:ascii="Arial" w:hAnsi="Arial" w:cs="Arial"/>
          <w:bCs/>
          <w:szCs w:val="24"/>
        </w:rPr>
        <w:t>będ</w:t>
      </w:r>
      <w:r>
        <w:rPr>
          <w:rFonts w:ascii="Arial" w:hAnsi="Arial" w:cs="Arial"/>
          <w:bCs/>
          <w:szCs w:val="24"/>
        </w:rPr>
        <w:t>zie</w:t>
      </w:r>
      <w:r w:rsidRPr="00B32532">
        <w:rPr>
          <w:rFonts w:ascii="Arial" w:hAnsi="Arial" w:cs="Arial"/>
          <w:bCs/>
          <w:szCs w:val="24"/>
        </w:rPr>
        <w:t xml:space="preserve"> proces</w:t>
      </w:r>
      <w:r>
        <w:rPr>
          <w:rFonts w:ascii="Arial" w:hAnsi="Arial" w:cs="Arial"/>
          <w:bCs/>
          <w:szCs w:val="24"/>
        </w:rPr>
        <w:t xml:space="preserve"> </w:t>
      </w:r>
      <w:r w:rsidRPr="00B32532">
        <w:rPr>
          <w:rFonts w:ascii="Arial" w:hAnsi="Arial" w:cs="Arial"/>
          <w:szCs w:val="24"/>
        </w:rPr>
        <w:t xml:space="preserve">D8 -  </w:t>
      </w:r>
      <w:r>
        <w:rPr>
          <w:rFonts w:ascii="Arial" w:hAnsi="Arial" w:cs="Arial"/>
          <w:szCs w:val="24"/>
        </w:rPr>
        <w:t>/O</w:t>
      </w:r>
      <w:r w:rsidRPr="00B32532">
        <w:rPr>
          <w:rFonts w:ascii="Arial" w:hAnsi="Arial" w:cs="Arial"/>
          <w:szCs w:val="24"/>
        </w:rPr>
        <w:t xml:space="preserve">bróbka biologiczna, w wyniku której powstają ostateczne związki lub mieszanki, które są unieszkodliwiane za pomocą któregokolwiek spośród procesów wymienionych </w:t>
      </w:r>
      <w:r>
        <w:rPr>
          <w:rFonts w:ascii="Arial" w:hAnsi="Arial" w:cs="Arial"/>
          <w:szCs w:val="24"/>
        </w:rPr>
        <w:t>w poz. D1- D12/,</w:t>
      </w:r>
      <w:r w:rsidRPr="00B32532">
        <w:rPr>
          <w:rFonts w:ascii="Arial" w:hAnsi="Arial" w:cs="Arial"/>
          <w:szCs w:val="24"/>
        </w:rPr>
        <w:t xml:space="preserve"> celem uzyskania </w:t>
      </w:r>
      <w:r>
        <w:rPr>
          <w:rFonts w:ascii="Arial" w:hAnsi="Arial" w:cs="Arial"/>
          <w:szCs w:val="24"/>
        </w:rPr>
        <w:t xml:space="preserve">stabilizatu. </w:t>
      </w:r>
      <w:r w:rsidRPr="00B32532">
        <w:rPr>
          <w:rFonts w:ascii="Arial" w:hAnsi="Arial" w:cs="Arial"/>
          <w:szCs w:val="24"/>
        </w:rPr>
        <w:t xml:space="preserve">Technologia </w:t>
      </w:r>
      <w:proofErr w:type="spellStart"/>
      <w:r>
        <w:rPr>
          <w:rFonts w:ascii="Arial" w:hAnsi="Arial" w:cs="Arial"/>
          <w:szCs w:val="24"/>
        </w:rPr>
        <w:t>biosuszenia</w:t>
      </w:r>
      <w:proofErr w:type="spellEnd"/>
      <w:r w:rsidRPr="00B32532">
        <w:rPr>
          <w:rFonts w:ascii="Arial" w:hAnsi="Arial" w:cs="Arial"/>
          <w:szCs w:val="24"/>
        </w:rPr>
        <w:t xml:space="preserve"> odpadów </w:t>
      </w:r>
      <w:r>
        <w:rPr>
          <w:rFonts w:ascii="Arial" w:hAnsi="Arial" w:cs="Arial"/>
          <w:szCs w:val="24"/>
        </w:rPr>
        <w:t xml:space="preserve">w warunkach tlenowych </w:t>
      </w:r>
      <w:r w:rsidRPr="00B32532">
        <w:rPr>
          <w:rFonts w:ascii="Arial" w:hAnsi="Arial" w:cs="Arial"/>
          <w:szCs w:val="24"/>
        </w:rPr>
        <w:t xml:space="preserve">opisana została w punkcie </w:t>
      </w:r>
      <w:r w:rsidRPr="0055124B">
        <w:rPr>
          <w:rFonts w:ascii="Arial" w:hAnsi="Arial" w:cs="Arial"/>
          <w:szCs w:val="24"/>
        </w:rPr>
        <w:t>I.3.2.</w:t>
      </w:r>
      <w:r>
        <w:rPr>
          <w:rFonts w:ascii="Arial" w:hAnsi="Arial" w:cs="Arial"/>
          <w:szCs w:val="24"/>
        </w:rPr>
        <w:t xml:space="preserve">1.1. </w:t>
      </w:r>
      <w:r w:rsidRPr="00B32532">
        <w:rPr>
          <w:rFonts w:ascii="Arial" w:hAnsi="Arial" w:cs="Arial"/>
          <w:szCs w:val="24"/>
        </w:rPr>
        <w:t xml:space="preserve">decyzji. </w:t>
      </w:r>
      <w:r>
        <w:rPr>
          <w:rFonts w:ascii="Arial" w:hAnsi="Arial" w:cs="Arial"/>
          <w:szCs w:val="24"/>
        </w:rPr>
        <w:t>O</w:t>
      </w:r>
      <w:r w:rsidRPr="00DD3AC7">
        <w:rPr>
          <w:rFonts w:ascii="Arial" w:hAnsi="Arial" w:cs="Arial"/>
          <w:szCs w:val="24"/>
        </w:rPr>
        <w:t>dpad</w:t>
      </w:r>
      <w:r>
        <w:rPr>
          <w:rFonts w:ascii="Arial" w:hAnsi="Arial" w:cs="Arial"/>
          <w:szCs w:val="24"/>
        </w:rPr>
        <w:t>y</w:t>
      </w:r>
      <w:r w:rsidRPr="00DD3AC7">
        <w:rPr>
          <w:rFonts w:ascii="Arial" w:hAnsi="Arial" w:cs="Arial"/>
          <w:szCs w:val="24"/>
        </w:rPr>
        <w:t xml:space="preserve"> przez co najmniej 7 dni poddawane będą </w:t>
      </w:r>
      <w:proofErr w:type="spellStart"/>
      <w:r w:rsidRPr="00DD3AC7">
        <w:rPr>
          <w:rFonts w:ascii="Arial" w:hAnsi="Arial" w:cs="Arial"/>
          <w:szCs w:val="24"/>
        </w:rPr>
        <w:t>biosuszeniu</w:t>
      </w:r>
      <w:proofErr w:type="spellEnd"/>
      <w:r w:rsidRPr="00DD3AC7">
        <w:rPr>
          <w:rFonts w:ascii="Arial" w:hAnsi="Arial" w:cs="Arial"/>
          <w:szCs w:val="24"/>
        </w:rPr>
        <w:t xml:space="preserve"> w zamkniętych, szczelnych reaktorach, wykonanych z materiału wytrzymałego na uszkodzenia mechaniczne (żelbetowych) z systemem odbierania odcieków</w:t>
      </w:r>
      <w:r>
        <w:rPr>
          <w:rFonts w:ascii="Arial" w:hAnsi="Arial" w:cs="Arial"/>
          <w:szCs w:val="24"/>
        </w:rPr>
        <w:t xml:space="preserve"> </w:t>
      </w:r>
      <w:r w:rsidRPr="00E26A06">
        <w:rPr>
          <w:rFonts w:ascii="Arial" w:hAnsi="Arial" w:cs="Arial"/>
          <w:color w:val="000000"/>
          <w:szCs w:val="24"/>
        </w:rPr>
        <w:t>do kanalizacji technologicznej</w:t>
      </w:r>
      <w:r>
        <w:rPr>
          <w:rFonts w:ascii="Arial" w:hAnsi="Arial" w:cs="Arial"/>
          <w:szCs w:val="24"/>
        </w:rPr>
        <w:t xml:space="preserve">, </w:t>
      </w:r>
      <w:r w:rsidRPr="00DD3AC7">
        <w:rPr>
          <w:rFonts w:ascii="Arial" w:hAnsi="Arial" w:cs="Arial"/>
          <w:szCs w:val="24"/>
        </w:rPr>
        <w:t>z aktywnym napowietrzaniem podłogowym oraz z ujmowaniem</w:t>
      </w:r>
      <w:r>
        <w:rPr>
          <w:rFonts w:ascii="Arial" w:hAnsi="Arial" w:cs="Arial"/>
          <w:szCs w:val="24"/>
        </w:rPr>
        <w:t xml:space="preserve"> </w:t>
      </w:r>
      <w:r w:rsidRPr="00DD3AC7">
        <w:rPr>
          <w:rFonts w:ascii="Arial" w:hAnsi="Arial" w:cs="Arial"/>
          <w:szCs w:val="24"/>
        </w:rPr>
        <w:t xml:space="preserve"> i oczyszczaniem gazów powstałych w wyniku prowadzenia procesu (powietrz</w:t>
      </w:r>
      <w:r>
        <w:rPr>
          <w:rFonts w:ascii="Arial" w:hAnsi="Arial" w:cs="Arial"/>
          <w:szCs w:val="24"/>
        </w:rPr>
        <w:t>a</w:t>
      </w:r>
      <w:r w:rsidRPr="00DD3AC7">
        <w:rPr>
          <w:rFonts w:ascii="Arial" w:hAnsi="Arial" w:cs="Arial"/>
          <w:szCs w:val="24"/>
        </w:rPr>
        <w:t xml:space="preserve"> procesowe) </w:t>
      </w:r>
      <w:r>
        <w:rPr>
          <w:rFonts w:ascii="Arial" w:hAnsi="Arial" w:cs="Arial"/>
          <w:szCs w:val="24"/>
        </w:rPr>
        <w:t>poprzez zastosowanie</w:t>
      </w:r>
      <w:r w:rsidRPr="00DD3AC7">
        <w:rPr>
          <w:rFonts w:ascii="Arial" w:hAnsi="Arial" w:cs="Arial"/>
          <w:szCs w:val="24"/>
        </w:rPr>
        <w:t xml:space="preserve"> biofiltra</w:t>
      </w:r>
      <w:r>
        <w:rPr>
          <w:rFonts w:ascii="Arial" w:hAnsi="Arial" w:cs="Arial"/>
          <w:szCs w:val="24"/>
        </w:rPr>
        <w:t xml:space="preserve"> r</w:t>
      </w:r>
      <w:r w:rsidRPr="00DD3AC7">
        <w:rPr>
          <w:rFonts w:ascii="Arial" w:hAnsi="Arial" w:cs="Arial"/>
          <w:szCs w:val="24"/>
        </w:rPr>
        <w:t>o</w:t>
      </w:r>
      <w:r w:rsidRPr="00DD3AC7">
        <w:rPr>
          <w:rFonts w:ascii="Arial" w:eastAsia="TimesNewRoman" w:hAnsi="Arial" w:cs="Arial"/>
          <w:szCs w:val="24"/>
        </w:rPr>
        <w:t>ś</w:t>
      </w:r>
      <w:r w:rsidRPr="00DD3AC7">
        <w:rPr>
          <w:rFonts w:ascii="Arial" w:hAnsi="Arial" w:cs="Arial"/>
          <w:szCs w:val="24"/>
        </w:rPr>
        <w:t xml:space="preserve">linnego. </w:t>
      </w:r>
      <w:r>
        <w:rPr>
          <w:rFonts w:ascii="Arial" w:hAnsi="Arial" w:cs="Arial"/>
          <w:szCs w:val="24"/>
        </w:rPr>
        <w:t>C</w:t>
      </w:r>
      <w:r w:rsidRPr="00DD3AC7">
        <w:rPr>
          <w:rFonts w:ascii="Arial" w:hAnsi="Arial" w:cs="Arial"/>
          <w:szCs w:val="24"/>
        </w:rPr>
        <w:t>ały proces prowadzony b</w:t>
      </w:r>
      <w:r w:rsidRPr="00DD3AC7">
        <w:rPr>
          <w:rFonts w:ascii="Arial" w:eastAsia="TimesNewRoman" w:hAnsi="Arial" w:cs="Arial"/>
          <w:szCs w:val="24"/>
        </w:rPr>
        <w:t>ę</w:t>
      </w:r>
      <w:r w:rsidRPr="00DD3AC7">
        <w:rPr>
          <w:rFonts w:ascii="Arial" w:hAnsi="Arial" w:cs="Arial"/>
          <w:szCs w:val="24"/>
        </w:rPr>
        <w:t>dzie w zamkni</w:t>
      </w:r>
      <w:r w:rsidRPr="00DD3AC7">
        <w:rPr>
          <w:rFonts w:ascii="Arial" w:eastAsia="TimesNewRoman" w:hAnsi="Arial" w:cs="Arial"/>
          <w:szCs w:val="24"/>
        </w:rPr>
        <w:t>ę</w:t>
      </w:r>
      <w:r w:rsidRPr="00DD3AC7">
        <w:rPr>
          <w:rFonts w:ascii="Arial" w:hAnsi="Arial" w:cs="Arial"/>
          <w:szCs w:val="24"/>
        </w:rPr>
        <w:t>tej hali</w:t>
      </w:r>
      <w:r>
        <w:rPr>
          <w:rFonts w:ascii="Arial" w:hAnsi="Arial" w:cs="Arial"/>
          <w:szCs w:val="24"/>
        </w:rPr>
        <w:t xml:space="preserve"> </w:t>
      </w:r>
      <w:r w:rsidRPr="00DD3AC7">
        <w:rPr>
          <w:rFonts w:ascii="Arial" w:hAnsi="Arial" w:cs="Arial"/>
          <w:szCs w:val="24"/>
        </w:rPr>
        <w:t>produkcyjnej.</w:t>
      </w:r>
      <w:r>
        <w:rPr>
          <w:rFonts w:ascii="Arial" w:hAnsi="Arial" w:cs="Arial"/>
          <w:szCs w:val="24"/>
        </w:rPr>
        <w:t xml:space="preserve"> </w:t>
      </w:r>
      <w:r w:rsidRPr="00E80A7D">
        <w:rPr>
          <w:rFonts w:ascii="Arial" w:hAnsi="Arial" w:cs="Arial"/>
          <w:szCs w:val="24"/>
        </w:rPr>
        <w:t xml:space="preserve">Proces przetwarzania </w:t>
      </w:r>
      <w:r w:rsidRPr="00E80A7D">
        <w:rPr>
          <w:rFonts w:ascii="Arial" w:hAnsi="Arial" w:cs="Arial"/>
          <w:szCs w:val="24"/>
        </w:rPr>
        <w:lastRenderedPageBreak/>
        <w:t>odpadów odbywał si</w:t>
      </w:r>
      <w:r w:rsidRPr="00E80A7D">
        <w:rPr>
          <w:rFonts w:ascii="Arial" w:eastAsia="TimesNewRoman" w:hAnsi="Arial" w:cs="Arial"/>
          <w:szCs w:val="24"/>
        </w:rPr>
        <w:t xml:space="preserve">ę </w:t>
      </w:r>
      <w:r w:rsidRPr="00E80A7D">
        <w:rPr>
          <w:rFonts w:ascii="Arial" w:hAnsi="Arial" w:cs="Arial"/>
          <w:szCs w:val="24"/>
        </w:rPr>
        <w:t>b</w:t>
      </w:r>
      <w:r w:rsidRPr="00E80A7D">
        <w:rPr>
          <w:rFonts w:ascii="Arial" w:eastAsia="TimesNewRoman" w:hAnsi="Arial" w:cs="Arial"/>
          <w:szCs w:val="24"/>
        </w:rPr>
        <w:t>ę</w:t>
      </w:r>
      <w:r w:rsidRPr="00E80A7D">
        <w:rPr>
          <w:rFonts w:ascii="Arial" w:hAnsi="Arial" w:cs="Arial"/>
          <w:szCs w:val="24"/>
        </w:rPr>
        <w:t>dzie z wykorzystaniem ciepła własnego odpadów przy wymuszonym obiegu powietrza procesowego.</w:t>
      </w:r>
      <w:r>
        <w:rPr>
          <w:rFonts w:ascii="Arial" w:hAnsi="Arial" w:cs="Arial"/>
          <w:szCs w:val="24"/>
        </w:rPr>
        <w:t xml:space="preserve"> </w:t>
      </w:r>
      <w:r w:rsidRPr="00E80A7D">
        <w:rPr>
          <w:rFonts w:ascii="Arial" w:hAnsi="Arial" w:cs="Arial"/>
          <w:szCs w:val="24"/>
        </w:rPr>
        <w:t xml:space="preserve">W wyniku procesu powstawać będą odpady  klasyfikowane jako odpady o kodzie ex 19 05 01 – Nieprzekompostowane frakcje odpadów komunalnych </w:t>
      </w:r>
      <w:r>
        <w:rPr>
          <w:rFonts w:ascii="Arial" w:hAnsi="Arial" w:cs="Arial"/>
          <w:szCs w:val="24"/>
        </w:rPr>
        <w:t>i podobnych. Odpady te</w:t>
      </w:r>
      <w:r w:rsidRPr="00E80A7D">
        <w:rPr>
          <w:rFonts w:ascii="Arial" w:hAnsi="Arial" w:cs="Arial"/>
          <w:szCs w:val="24"/>
        </w:rPr>
        <w:t xml:space="preserve"> </w:t>
      </w:r>
      <w:r>
        <w:rPr>
          <w:rFonts w:ascii="Arial" w:hAnsi="Arial" w:cs="Arial"/>
          <w:szCs w:val="24"/>
        </w:rPr>
        <w:t>skierowane zostaną do</w:t>
      </w:r>
      <w:r w:rsidRPr="00E80A7D">
        <w:rPr>
          <w:rFonts w:ascii="Arial" w:hAnsi="Arial" w:cs="Arial"/>
          <w:szCs w:val="24"/>
        </w:rPr>
        <w:t xml:space="preserve"> dalszej obrób</w:t>
      </w:r>
      <w:r>
        <w:rPr>
          <w:rFonts w:ascii="Arial" w:hAnsi="Arial" w:cs="Arial"/>
          <w:szCs w:val="24"/>
        </w:rPr>
        <w:t>ki</w:t>
      </w:r>
      <w:r w:rsidRPr="00E80A7D">
        <w:rPr>
          <w:rFonts w:ascii="Arial" w:hAnsi="Arial" w:cs="Arial"/>
          <w:szCs w:val="24"/>
        </w:rPr>
        <w:t xml:space="preserve"> mechanicznej</w:t>
      </w:r>
      <w:r>
        <w:rPr>
          <w:rFonts w:ascii="Arial" w:hAnsi="Arial" w:cs="Arial"/>
          <w:szCs w:val="24"/>
        </w:rPr>
        <w:t>.</w:t>
      </w:r>
      <w:r w:rsidRPr="00E80A7D">
        <w:rPr>
          <w:rFonts w:ascii="Arial" w:hAnsi="Arial" w:cs="Arial"/>
          <w:szCs w:val="24"/>
        </w:rPr>
        <w:t xml:space="preserve"> </w:t>
      </w:r>
      <w:r w:rsidRPr="00220B26">
        <w:rPr>
          <w:rFonts w:ascii="Arial" w:hAnsi="Arial" w:cs="Arial"/>
          <w:bCs/>
          <w:szCs w:val="24"/>
        </w:rPr>
        <w:t xml:space="preserve">Odpady trafiać będą na sito, </w:t>
      </w:r>
      <w:r w:rsidRPr="00220B26">
        <w:rPr>
          <w:rFonts w:ascii="Arial" w:hAnsi="Arial" w:cs="Arial"/>
          <w:szCs w:val="24"/>
        </w:rPr>
        <w:t xml:space="preserve">gdzie na sicie wydzielane będą frakcje odpadów o wielkości 20 - 80 mm – frakcja </w:t>
      </w:r>
      <w:proofErr w:type="spellStart"/>
      <w:r w:rsidRPr="00220B26">
        <w:rPr>
          <w:rFonts w:ascii="Arial" w:hAnsi="Arial" w:cs="Arial"/>
          <w:szCs w:val="24"/>
        </w:rPr>
        <w:t>nadsitowa</w:t>
      </w:r>
      <w:proofErr w:type="spellEnd"/>
      <w:r w:rsidRPr="00220B26">
        <w:rPr>
          <w:rFonts w:ascii="Arial" w:hAnsi="Arial" w:cs="Arial"/>
          <w:szCs w:val="24"/>
        </w:rPr>
        <w:t xml:space="preserve"> </w:t>
      </w:r>
      <w:r>
        <w:rPr>
          <w:rFonts w:ascii="Arial" w:hAnsi="Arial" w:cs="Arial"/>
          <w:szCs w:val="24"/>
        </w:rPr>
        <w:br/>
      </w:r>
      <w:r w:rsidRPr="00220B26">
        <w:rPr>
          <w:rFonts w:ascii="Arial" w:hAnsi="Arial" w:cs="Arial"/>
          <w:szCs w:val="24"/>
        </w:rPr>
        <w:t xml:space="preserve">i 0 - 20 mm – frakcja </w:t>
      </w:r>
      <w:proofErr w:type="spellStart"/>
      <w:r w:rsidRPr="00220B26">
        <w:rPr>
          <w:rFonts w:ascii="Arial" w:hAnsi="Arial" w:cs="Arial"/>
          <w:szCs w:val="24"/>
        </w:rPr>
        <w:t>podsitowa</w:t>
      </w:r>
      <w:proofErr w:type="spellEnd"/>
      <w:r w:rsidRPr="00220B26">
        <w:rPr>
          <w:rFonts w:ascii="Arial" w:hAnsi="Arial" w:cs="Arial"/>
          <w:szCs w:val="24"/>
        </w:rPr>
        <w:t>.</w:t>
      </w:r>
      <w:r>
        <w:rPr>
          <w:rFonts w:ascii="Arial" w:hAnsi="Arial" w:cs="Arial"/>
          <w:szCs w:val="24"/>
        </w:rPr>
        <w:t xml:space="preserve"> </w:t>
      </w:r>
      <w:r w:rsidRPr="00860BD9">
        <w:rPr>
          <w:rFonts w:ascii="Arial" w:hAnsi="Arial" w:cs="Arial"/>
          <w:szCs w:val="24"/>
        </w:rPr>
        <w:t xml:space="preserve">Frakcja </w:t>
      </w:r>
      <w:proofErr w:type="spellStart"/>
      <w:r w:rsidRPr="00860BD9">
        <w:rPr>
          <w:rFonts w:ascii="Arial" w:hAnsi="Arial" w:cs="Arial"/>
          <w:szCs w:val="24"/>
        </w:rPr>
        <w:t>nadsitowa</w:t>
      </w:r>
      <w:proofErr w:type="spellEnd"/>
      <w:r w:rsidRPr="00860BD9">
        <w:rPr>
          <w:rFonts w:ascii="Arial" w:hAnsi="Arial" w:cs="Arial"/>
          <w:szCs w:val="24"/>
        </w:rPr>
        <w:t xml:space="preserve"> o wielkości 20-80 mm zostanie</w:t>
      </w:r>
      <w:r w:rsidRPr="00220B26">
        <w:rPr>
          <w:rFonts w:ascii="Arial" w:hAnsi="Arial" w:cs="Arial"/>
          <w:szCs w:val="24"/>
        </w:rPr>
        <w:t xml:space="preserve"> przepuszczona przez kabin</w:t>
      </w:r>
      <w:r w:rsidRPr="00220B26">
        <w:rPr>
          <w:rFonts w:ascii="Arial" w:eastAsia="TimesNewRoman" w:hAnsi="Arial" w:cs="Arial"/>
          <w:szCs w:val="24"/>
        </w:rPr>
        <w:t xml:space="preserve">ę </w:t>
      </w:r>
      <w:r w:rsidRPr="00220B26">
        <w:rPr>
          <w:rFonts w:ascii="Arial" w:hAnsi="Arial" w:cs="Arial"/>
          <w:szCs w:val="24"/>
        </w:rPr>
        <w:t>sortownicz</w:t>
      </w:r>
      <w:r w:rsidRPr="00220B26">
        <w:rPr>
          <w:rFonts w:ascii="Arial" w:eastAsia="TimesNewRoman" w:hAnsi="Arial" w:cs="Arial"/>
          <w:szCs w:val="24"/>
        </w:rPr>
        <w:t xml:space="preserve">ą </w:t>
      </w:r>
      <w:r w:rsidRPr="00220B26">
        <w:rPr>
          <w:rFonts w:ascii="Arial" w:hAnsi="Arial" w:cs="Arial"/>
          <w:szCs w:val="24"/>
        </w:rPr>
        <w:t>w celu wysortowania maksymalnej ilo</w:t>
      </w:r>
      <w:r w:rsidRPr="00220B26">
        <w:rPr>
          <w:rFonts w:ascii="Arial" w:eastAsia="TimesNewRoman" w:hAnsi="Arial" w:cs="Arial"/>
          <w:szCs w:val="24"/>
        </w:rPr>
        <w:t>ś</w:t>
      </w:r>
      <w:r w:rsidRPr="00220B26">
        <w:rPr>
          <w:rFonts w:ascii="Arial" w:hAnsi="Arial" w:cs="Arial"/>
          <w:szCs w:val="24"/>
        </w:rPr>
        <w:t>ci surowców wtórnych, kwalifikowanych jako odpady o kodzie 19 12 oraz odpadów, które kierowane będą</w:t>
      </w:r>
      <w:r>
        <w:rPr>
          <w:rFonts w:ascii="Arial" w:hAnsi="Arial" w:cs="Arial"/>
          <w:szCs w:val="24"/>
        </w:rPr>
        <w:t xml:space="preserve"> </w:t>
      </w:r>
      <w:r w:rsidRPr="00220B26">
        <w:rPr>
          <w:rFonts w:ascii="Arial" w:hAnsi="Arial" w:cs="Arial"/>
          <w:szCs w:val="24"/>
        </w:rPr>
        <w:t>do obróbki ko</w:t>
      </w:r>
      <w:r w:rsidRPr="00220B26">
        <w:rPr>
          <w:rFonts w:ascii="Arial" w:eastAsia="TimesNewRoman" w:hAnsi="Arial" w:cs="Arial"/>
          <w:szCs w:val="24"/>
        </w:rPr>
        <w:t>ń</w:t>
      </w:r>
      <w:r w:rsidRPr="00220B26">
        <w:rPr>
          <w:rFonts w:ascii="Arial" w:hAnsi="Arial" w:cs="Arial"/>
          <w:szCs w:val="24"/>
        </w:rPr>
        <w:t>cowej na kruszarkę końcową gdzie odpady zostaną rozdrobnione do wie</w:t>
      </w:r>
      <w:r>
        <w:rPr>
          <w:rFonts w:ascii="Arial" w:hAnsi="Arial" w:cs="Arial"/>
          <w:szCs w:val="24"/>
        </w:rPr>
        <w:t>l</w:t>
      </w:r>
      <w:r w:rsidRPr="00220B26">
        <w:rPr>
          <w:rFonts w:ascii="Arial" w:hAnsi="Arial" w:cs="Arial"/>
          <w:szCs w:val="24"/>
        </w:rPr>
        <w:t>kości nie większej niż 30 mm, celem wytworzenia odpadów palnych (paliwa alternatywnego), kwalifikowanego jako odpady o kodzie 19 12 10. Po rozdrobnieniu</w:t>
      </w:r>
      <w:r>
        <w:rPr>
          <w:rFonts w:ascii="Arial" w:hAnsi="Arial" w:cs="Arial"/>
          <w:szCs w:val="24"/>
        </w:rPr>
        <w:t xml:space="preserve"> </w:t>
      </w:r>
      <w:r w:rsidRPr="00220B26">
        <w:rPr>
          <w:rFonts w:ascii="Arial" w:hAnsi="Arial" w:cs="Arial"/>
          <w:szCs w:val="24"/>
        </w:rPr>
        <w:t xml:space="preserve">frakcja ta może być kierowana na brykieciarkę końcową, gdzie odbywał się będzie zautomatyzowany proces </w:t>
      </w:r>
      <w:proofErr w:type="spellStart"/>
      <w:r w:rsidRPr="00220B26">
        <w:rPr>
          <w:rFonts w:ascii="Arial" w:hAnsi="Arial" w:cs="Arial"/>
          <w:szCs w:val="24"/>
        </w:rPr>
        <w:t>kompresacji</w:t>
      </w:r>
      <w:proofErr w:type="spellEnd"/>
      <w:r w:rsidRPr="00220B26">
        <w:rPr>
          <w:rFonts w:ascii="Arial" w:hAnsi="Arial" w:cs="Arial"/>
          <w:szCs w:val="24"/>
        </w:rPr>
        <w:t xml:space="preserve"> materiału wsadowego poprzez przeciskanie w matrycy o specjalnie wyprofilowanych otworach zagęszczających, celem wytworzenia brykietu.</w:t>
      </w:r>
      <w:r>
        <w:rPr>
          <w:rFonts w:ascii="Arial" w:hAnsi="Arial" w:cs="Arial"/>
          <w:szCs w:val="24"/>
        </w:rPr>
        <w:t xml:space="preserve"> </w:t>
      </w:r>
      <w:r w:rsidRPr="00860BD9">
        <w:rPr>
          <w:rFonts w:ascii="Arial" w:hAnsi="Arial" w:cs="Arial"/>
          <w:szCs w:val="24"/>
        </w:rPr>
        <w:t xml:space="preserve">Frakcja </w:t>
      </w:r>
      <w:proofErr w:type="spellStart"/>
      <w:r w:rsidRPr="00860BD9">
        <w:rPr>
          <w:rFonts w:ascii="Arial" w:hAnsi="Arial" w:cs="Arial"/>
          <w:szCs w:val="24"/>
        </w:rPr>
        <w:t>podsitowa</w:t>
      </w:r>
      <w:proofErr w:type="spellEnd"/>
      <w:r w:rsidRPr="00860BD9">
        <w:rPr>
          <w:rFonts w:ascii="Arial" w:hAnsi="Arial" w:cs="Arial"/>
          <w:szCs w:val="24"/>
        </w:rPr>
        <w:t xml:space="preserve"> o wielkości </w:t>
      </w:r>
      <w:r>
        <w:rPr>
          <w:rFonts w:ascii="Arial" w:hAnsi="Arial" w:cs="Arial"/>
          <w:szCs w:val="24"/>
        </w:rPr>
        <w:br/>
      </w:r>
      <w:r w:rsidRPr="00860BD9">
        <w:rPr>
          <w:rFonts w:ascii="Arial" w:hAnsi="Arial" w:cs="Arial"/>
          <w:szCs w:val="24"/>
        </w:rPr>
        <w:t xml:space="preserve">0-20 mm, </w:t>
      </w:r>
      <w:r w:rsidRPr="00220B26">
        <w:rPr>
          <w:rFonts w:ascii="Arial" w:hAnsi="Arial" w:cs="Arial"/>
          <w:szCs w:val="24"/>
        </w:rPr>
        <w:t>kwalifikowana jako odpady o kodzie ex 19 12 12 kierowana będzie do procesu biologicznego przetwarzania w warunkach tlenowych.</w:t>
      </w:r>
      <w:r w:rsidRPr="00220B26">
        <w:rPr>
          <w:rFonts w:ascii="Arial" w:hAnsi="Arial" w:cs="Arial"/>
          <w:bCs/>
          <w:szCs w:val="24"/>
        </w:rPr>
        <w:t xml:space="preserve"> </w:t>
      </w:r>
      <w:r w:rsidRPr="00220B26">
        <w:rPr>
          <w:rFonts w:ascii="Arial" w:hAnsi="Arial" w:cs="Arial"/>
          <w:szCs w:val="24"/>
        </w:rPr>
        <w:t xml:space="preserve">Stabilizacja tlenowa frakcji podsitowej o wielkości 0-20 mm, powstałej w procesie </w:t>
      </w:r>
      <w:proofErr w:type="spellStart"/>
      <w:r w:rsidRPr="00220B26">
        <w:rPr>
          <w:rFonts w:ascii="Arial" w:hAnsi="Arial" w:cs="Arial"/>
          <w:szCs w:val="24"/>
        </w:rPr>
        <w:t>biosuszenia</w:t>
      </w:r>
      <w:proofErr w:type="spellEnd"/>
      <w:r w:rsidRPr="00220B26">
        <w:rPr>
          <w:rFonts w:ascii="Arial" w:hAnsi="Arial" w:cs="Arial"/>
          <w:szCs w:val="24"/>
        </w:rPr>
        <w:t xml:space="preserve">  prowadzona będzie dwustopniowo, </w:t>
      </w:r>
      <w:proofErr w:type="spellStart"/>
      <w:r w:rsidRPr="00220B26">
        <w:rPr>
          <w:rFonts w:ascii="Arial" w:hAnsi="Arial" w:cs="Arial"/>
          <w:szCs w:val="24"/>
        </w:rPr>
        <w:t>tj</w:t>
      </w:r>
      <w:proofErr w:type="spellEnd"/>
      <w:r w:rsidRPr="00220B26">
        <w:rPr>
          <w:rFonts w:ascii="Arial" w:hAnsi="Arial" w:cs="Arial"/>
          <w:szCs w:val="24"/>
        </w:rPr>
        <w:t xml:space="preserve">: </w:t>
      </w:r>
    </w:p>
    <w:p w:rsidR="005A2964" w:rsidRPr="00220B26" w:rsidRDefault="005A2964" w:rsidP="005A2964">
      <w:pPr>
        <w:pStyle w:val="Default"/>
        <w:numPr>
          <w:ilvl w:val="0"/>
          <w:numId w:val="22"/>
        </w:numPr>
        <w:spacing w:line="276" w:lineRule="auto"/>
        <w:ind w:left="426" w:hanging="426"/>
        <w:jc w:val="both"/>
        <w:rPr>
          <w:rFonts w:ascii="Arial" w:hAnsi="Arial" w:cs="Arial"/>
        </w:rPr>
      </w:pPr>
      <w:r w:rsidRPr="00220B26">
        <w:rPr>
          <w:rFonts w:ascii="Arial" w:hAnsi="Arial" w:cs="Arial"/>
        </w:rPr>
        <w:t xml:space="preserve">w pierwszym stopniu stabilizacji odpady przez co najmniej 2 tygodnie przebywać będą w zamkniętych szczelnych, żelbetowych reaktorach, wykonanym </w:t>
      </w:r>
      <w:r w:rsidRPr="00220B26">
        <w:rPr>
          <w:rFonts w:ascii="Arial" w:hAnsi="Arial" w:cs="Arial"/>
        </w:rPr>
        <w:br/>
        <w:t xml:space="preserve">z materiału wytrzymałego na uszkodzenia mechaniczne, w warunkach wilgotności od 45% do 60%, z systemem odbierania odcieków, z aktywnym napowietrzaniem oraz z ujmowaniem i oczyszczaniem gazów powstałych </w:t>
      </w:r>
      <w:r w:rsidRPr="00220B26">
        <w:rPr>
          <w:rFonts w:ascii="Arial" w:hAnsi="Arial" w:cs="Arial"/>
        </w:rPr>
        <w:br/>
        <w:t xml:space="preserve">w wyniku prowadzenia procesu (powietrza procesowe), kierowanego na biofiltr roślinny, do czasu osiągnięcia wartości AT4 (aktywność oddychania stanowiąca parametr wyrażający zapotrzebowanie na tlen próbki odpadów przez 4 doby) poniżej 20 mg O2/g suchej masy, </w:t>
      </w:r>
    </w:p>
    <w:p w:rsidR="005A2964" w:rsidRPr="001746B3" w:rsidRDefault="005A2964" w:rsidP="005A2964">
      <w:pPr>
        <w:pStyle w:val="Default"/>
        <w:numPr>
          <w:ilvl w:val="0"/>
          <w:numId w:val="22"/>
        </w:numPr>
        <w:spacing w:line="276" w:lineRule="auto"/>
        <w:ind w:left="426" w:hanging="426"/>
        <w:jc w:val="both"/>
        <w:rPr>
          <w:rFonts w:ascii="Arial" w:hAnsi="Arial" w:cs="Arial"/>
        </w:rPr>
      </w:pPr>
      <w:r w:rsidRPr="008303EF">
        <w:rPr>
          <w:rFonts w:ascii="Arial" w:hAnsi="Arial" w:cs="Arial"/>
        </w:rPr>
        <w:t xml:space="preserve">w drugim stopniu stabilizacji odpady przez co najmniej od 6 do 10 tygodni przebywać będą w pryzmach na placu, o szczelnym podłożu zapobiegającym przedostawaniu się odcieków do środowiska, wyposażonym w system odbierania odcieków, i napowietrzanych przez mechaniczne przerzucanie </w:t>
      </w:r>
      <w:r w:rsidRPr="001746B3">
        <w:rPr>
          <w:rFonts w:ascii="Arial" w:hAnsi="Arial" w:cs="Arial"/>
        </w:rPr>
        <w:t xml:space="preserve">odpadów co najmniej raz w tygodniu. </w:t>
      </w:r>
    </w:p>
    <w:p w:rsidR="00637A3D" w:rsidRDefault="004211ED" w:rsidP="00637A3D">
      <w:pPr>
        <w:spacing w:line="276" w:lineRule="auto"/>
        <w:rPr>
          <w:rFonts w:cs="Arial"/>
          <w:szCs w:val="24"/>
        </w:rPr>
      </w:pPr>
      <w:r w:rsidRPr="004211ED">
        <w:rPr>
          <w:rFonts w:cs="Arial"/>
          <w:szCs w:val="24"/>
        </w:rPr>
        <w:t>P</w:t>
      </w:r>
      <w:r w:rsidR="005A2964" w:rsidRPr="004211ED">
        <w:rPr>
          <w:rFonts w:cs="Arial"/>
          <w:szCs w:val="24"/>
        </w:rPr>
        <w:t xml:space="preserve">roces </w:t>
      </w:r>
      <w:r w:rsidRPr="004211ED">
        <w:rPr>
          <w:rFonts w:cs="Arial"/>
          <w:szCs w:val="24"/>
        </w:rPr>
        <w:t xml:space="preserve">stabilizacji tlenowej </w:t>
      </w:r>
      <w:r w:rsidR="005A2964" w:rsidRPr="004211ED">
        <w:rPr>
          <w:rFonts w:cs="Arial"/>
          <w:szCs w:val="24"/>
        </w:rPr>
        <w:t>prowadzony będzie przez okres od 8 do</w:t>
      </w:r>
      <w:r w:rsidR="005A2964" w:rsidRPr="004211ED">
        <w:rPr>
          <w:rFonts w:cs="Arial"/>
        </w:rPr>
        <w:t xml:space="preserve"> </w:t>
      </w:r>
      <w:r w:rsidR="005A2964" w:rsidRPr="004211ED">
        <w:rPr>
          <w:rFonts w:cs="Arial"/>
          <w:szCs w:val="24"/>
        </w:rPr>
        <w:t>12 tygodni</w:t>
      </w:r>
      <w:r w:rsidRPr="004211ED">
        <w:rPr>
          <w:rFonts w:cs="Arial"/>
          <w:szCs w:val="24"/>
        </w:rPr>
        <w:t xml:space="preserve"> łącznie</w:t>
      </w:r>
      <w:r w:rsidR="005A2964" w:rsidRPr="004211ED">
        <w:rPr>
          <w:rFonts w:cs="Arial"/>
          <w:szCs w:val="24"/>
        </w:rPr>
        <w:t xml:space="preserve">. </w:t>
      </w:r>
      <w:r w:rsidR="00637A3D">
        <w:rPr>
          <w:rFonts w:cs="Arial"/>
          <w:szCs w:val="24"/>
        </w:rPr>
        <w:t>Ł</w:t>
      </w:r>
      <w:r w:rsidRPr="004211ED">
        <w:rPr>
          <w:rFonts w:cs="Arial"/>
          <w:szCs w:val="24"/>
        </w:rPr>
        <w:t>ączny czas przetwarzania odpadów (II etap) będzie mógł zostać odpowiednio skrócony, pod warunkiem uzyskania wymaganych parametrów dla stabilizatu,  potwierdzonych każdorazowo stosownymi</w:t>
      </w:r>
      <w:r>
        <w:rPr>
          <w:rFonts w:cs="Arial"/>
          <w:szCs w:val="24"/>
        </w:rPr>
        <w:t xml:space="preserve"> badaniami.</w:t>
      </w:r>
      <w:r w:rsidRPr="007D7C8C">
        <w:rPr>
          <w:rFonts w:cs="Arial"/>
          <w:szCs w:val="24"/>
        </w:rPr>
        <w:t xml:space="preserve"> </w:t>
      </w:r>
      <w:r w:rsidR="00FA386B">
        <w:rPr>
          <w:rFonts w:cs="Arial"/>
          <w:szCs w:val="24"/>
        </w:rPr>
        <w:t>Odpad/s</w:t>
      </w:r>
      <w:r w:rsidR="00FA386B" w:rsidRPr="002146F0">
        <w:rPr>
          <w:rFonts w:cs="Arial"/>
          <w:szCs w:val="24"/>
        </w:rPr>
        <w:t>tabilizat niespełniający wymogów zawracany będzie do procesu stabilizacji (proces będzie przedłużony).</w:t>
      </w:r>
      <w:r w:rsidR="00FA386B">
        <w:rPr>
          <w:rFonts w:cs="Arial"/>
          <w:szCs w:val="24"/>
        </w:rPr>
        <w:t xml:space="preserve"> </w:t>
      </w:r>
      <w:r>
        <w:rPr>
          <w:rFonts w:cs="Arial"/>
          <w:szCs w:val="24"/>
        </w:rPr>
        <w:t>Z</w:t>
      </w:r>
      <w:r w:rsidRPr="00F31076">
        <w:rPr>
          <w:rFonts w:cs="Arial"/>
          <w:szCs w:val="24"/>
        </w:rPr>
        <w:t>godnie z niniejsz</w:t>
      </w:r>
      <w:r>
        <w:rPr>
          <w:rFonts w:cs="Arial"/>
          <w:szCs w:val="24"/>
        </w:rPr>
        <w:t>ą</w:t>
      </w:r>
      <w:r w:rsidRPr="00F31076">
        <w:rPr>
          <w:rFonts w:cs="Arial"/>
          <w:szCs w:val="24"/>
        </w:rPr>
        <w:t xml:space="preserve"> decyzją, </w:t>
      </w:r>
      <w:r>
        <w:rPr>
          <w:rFonts w:cs="Arial"/>
          <w:szCs w:val="24"/>
        </w:rPr>
        <w:t>d</w:t>
      </w:r>
      <w:r w:rsidRPr="006A1E33">
        <w:rPr>
          <w:rFonts w:cs="Arial"/>
          <w:szCs w:val="24"/>
        </w:rPr>
        <w:t>la stabilizatu prowadzone będą badania</w:t>
      </w:r>
      <w:r w:rsidRPr="006A1E33">
        <w:rPr>
          <w:rFonts w:cs="Arial"/>
          <w:bCs/>
          <w:szCs w:val="24"/>
        </w:rPr>
        <w:t xml:space="preserve"> </w:t>
      </w:r>
      <w:r w:rsidRPr="006A1E33">
        <w:rPr>
          <w:rFonts w:cs="Arial"/>
          <w:szCs w:val="24"/>
        </w:rPr>
        <w:t>pod kątem spełnienia wymagań określonych w pkt.</w:t>
      </w:r>
      <w:r>
        <w:rPr>
          <w:rFonts w:cs="Arial"/>
          <w:szCs w:val="24"/>
        </w:rPr>
        <w:t xml:space="preserve"> </w:t>
      </w:r>
      <w:r w:rsidRPr="006A1E33">
        <w:rPr>
          <w:rFonts w:cs="Arial"/>
          <w:szCs w:val="24"/>
        </w:rPr>
        <w:t xml:space="preserve">I.3.2.1.1.5.2.1. decyzji, </w:t>
      </w:r>
      <w:r w:rsidR="00637A3D">
        <w:rPr>
          <w:rFonts w:cs="Arial"/>
          <w:szCs w:val="24"/>
        </w:rPr>
        <w:br/>
      </w:r>
      <w:r w:rsidRPr="006A1E33">
        <w:rPr>
          <w:rFonts w:cs="Arial"/>
          <w:szCs w:val="24"/>
        </w:rPr>
        <w:t xml:space="preserve">w zakresie </w:t>
      </w:r>
      <w:r w:rsidRPr="002146F0">
        <w:rPr>
          <w:rFonts w:cs="Arial"/>
          <w:szCs w:val="24"/>
        </w:rPr>
        <w:t>osiągnięci</w:t>
      </w:r>
      <w:r>
        <w:rPr>
          <w:rFonts w:cs="Arial"/>
          <w:szCs w:val="24"/>
        </w:rPr>
        <w:t>a</w:t>
      </w:r>
      <w:r w:rsidR="00637A3D">
        <w:rPr>
          <w:rFonts w:cs="Arial"/>
          <w:szCs w:val="24"/>
        </w:rPr>
        <w:t>:</w:t>
      </w:r>
      <w:r w:rsidRPr="002146F0">
        <w:rPr>
          <w:rFonts w:cs="Arial"/>
          <w:szCs w:val="24"/>
        </w:rPr>
        <w:t xml:space="preserve"> </w:t>
      </w:r>
    </w:p>
    <w:p w:rsidR="00637A3D" w:rsidRPr="00AF30DF" w:rsidRDefault="00637A3D" w:rsidP="00637A3D">
      <w:pPr>
        <w:numPr>
          <w:ilvl w:val="0"/>
          <w:numId w:val="72"/>
        </w:numPr>
        <w:spacing w:line="276" w:lineRule="auto"/>
        <w:ind w:left="426" w:hanging="426"/>
        <w:rPr>
          <w:rFonts w:cs="Arial"/>
          <w:szCs w:val="24"/>
        </w:rPr>
      </w:pPr>
      <w:r w:rsidRPr="00AF30DF">
        <w:rPr>
          <w:rFonts w:cs="Arial"/>
          <w:szCs w:val="24"/>
        </w:rPr>
        <w:lastRenderedPageBreak/>
        <w:t>wartości AT4 (aktywność oddychania – parametr wyrażający zapotrzebowanie tlenu przez próbkę odpadów w ciągu 4 dni) mniejszej niż 10 mg O</w:t>
      </w:r>
      <w:r w:rsidRPr="00AF30DF">
        <w:rPr>
          <w:rFonts w:cs="Arial"/>
          <w:szCs w:val="24"/>
          <w:vertAlign w:val="subscript"/>
        </w:rPr>
        <w:t>2</w:t>
      </w:r>
      <w:r w:rsidRPr="00AF30DF">
        <w:rPr>
          <w:rFonts w:cs="Arial"/>
          <w:szCs w:val="24"/>
        </w:rPr>
        <w:t xml:space="preserve">/g suchej masy i straty prażenia stabilizatu mniejszej niż 35% suchej masy lub </w:t>
      </w:r>
    </w:p>
    <w:p w:rsidR="00637A3D" w:rsidRPr="00AF30DF" w:rsidRDefault="00637A3D" w:rsidP="00637A3D">
      <w:pPr>
        <w:pStyle w:val="Akapitzlist"/>
        <w:numPr>
          <w:ilvl w:val="0"/>
          <w:numId w:val="7"/>
        </w:numPr>
        <w:spacing w:after="0" w:afterAutospacing="0" w:line="276" w:lineRule="auto"/>
        <w:ind w:left="426" w:hanging="426"/>
        <w:contextualSpacing/>
        <w:rPr>
          <w:rFonts w:ascii="Arial" w:hAnsi="Arial" w:cs="Arial"/>
          <w:sz w:val="24"/>
          <w:szCs w:val="24"/>
        </w:rPr>
      </w:pPr>
      <w:r w:rsidRPr="00AF30DF">
        <w:rPr>
          <w:rFonts w:ascii="Arial" w:hAnsi="Arial" w:cs="Arial"/>
          <w:sz w:val="24"/>
          <w:szCs w:val="24"/>
        </w:rPr>
        <w:t>wartości AT4 (aktywność oddychania – parametr wyrażający zapotrzebowanie tlenu przez próbkę odpadów w ciągu 4 dni) mniejszej niż 10 mg O</w:t>
      </w:r>
      <w:r w:rsidRPr="00AF30DF">
        <w:rPr>
          <w:rFonts w:ascii="Arial" w:hAnsi="Arial" w:cs="Arial"/>
          <w:sz w:val="24"/>
          <w:szCs w:val="24"/>
          <w:vertAlign w:val="subscript"/>
        </w:rPr>
        <w:t>2</w:t>
      </w:r>
      <w:r w:rsidRPr="00AF30DF">
        <w:rPr>
          <w:rFonts w:ascii="Arial" w:hAnsi="Arial" w:cs="Arial"/>
          <w:sz w:val="24"/>
          <w:szCs w:val="24"/>
        </w:rPr>
        <w:t>/g suchej masy  i zawartości ogólnego węgla organicznego (TOC) mniejszej niż 20 % suchej masy lub</w:t>
      </w:r>
    </w:p>
    <w:p w:rsidR="00637A3D" w:rsidRPr="00AF30DF" w:rsidRDefault="00637A3D" w:rsidP="00637A3D">
      <w:pPr>
        <w:pStyle w:val="Akapitzlist"/>
        <w:numPr>
          <w:ilvl w:val="0"/>
          <w:numId w:val="7"/>
        </w:numPr>
        <w:spacing w:after="0" w:afterAutospacing="0" w:line="276" w:lineRule="auto"/>
        <w:ind w:left="426" w:hanging="426"/>
        <w:contextualSpacing/>
        <w:rPr>
          <w:rFonts w:ascii="Arial" w:hAnsi="Arial" w:cs="Arial"/>
          <w:sz w:val="24"/>
          <w:szCs w:val="24"/>
        </w:rPr>
      </w:pPr>
      <w:r w:rsidRPr="00AF30DF">
        <w:rPr>
          <w:rFonts w:ascii="Arial" w:hAnsi="Arial" w:cs="Arial"/>
          <w:sz w:val="24"/>
          <w:szCs w:val="24"/>
        </w:rPr>
        <w:t xml:space="preserve">straty prażenia stabilizatu mniejszej niż 35% suchej masy a zawartości ogólnego węgla organicznego (TOC) mniejszej niż 20 % suchej masy. </w:t>
      </w:r>
    </w:p>
    <w:p w:rsidR="004211ED" w:rsidRPr="005F00DA" w:rsidRDefault="004211ED" w:rsidP="00637A3D">
      <w:pPr>
        <w:spacing w:line="276" w:lineRule="auto"/>
        <w:rPr>
          <w:rFonts w:cs="Arial"/>
          <w:szCs w:val="24"/>
        </w:rPr>
      </w:pPr>
      <w:r>
        <w:rPr>
          <w:rFonts w:cs="Arial"/>
          <w:szCs w:val="24"/>
        </w:rPr>
        <w:t xml:space="preserve">Organ uznał za konieczne poszerzenie metody badania dla stabilizatu w celu zapewnienia, że </w:t>
      </w:r>
      <w:r w:rsidR="00637A3D">
        <w:rPr>
          <w:rFonts w:cs="Arial"/>
          <w:szCs w:val="24"/>
        </w:rPr>
        <w:t>kierowane do składowania</w:t>
      </w:r>
      <w:r>
        <w:rPr>
          <w:rFonts w:cs="Arial"/>
          <w:szCs w:val="24"/>
        </w:rPr>
        <w:t xml:space="preserve"> odpady faktycznie będą się charakteryzować odpowiednią zawartością węgla organicznego. </w:t>
      </w:r>
      <w:r w:rsidRPr="0098688C">
        <w:rPr>
          <w:rFonts w:cs="Arial"/>
          <w:szCs w:val="24"/>
        </w:rPr>
        <w:t>Nadmienić należy również, iż Organ ustalając warunki prowadzenia procesu</w:t>
      </w:r>
      <w:r w:rsidRPr="005F00DA">
        <w:rPr>
          <w:rFonts w:cs="Arial"/>
          <w:szCs w:val="24"/>
        </w:rPr>
        <w:t xml:space="preserve"> mechaniczno - biologicznego przetwarzania odpadów w instalacjach eksploatowanych na terenie województwa podkarpackiego </w:t>
      </w:r>
      <w:r>
        <w:rPr>
          <w:rFonts w:cs="Arial"/>
          <w:szCs w:val="24"/>
        </w:rPr>
        <w:t>wziął pod uwagę</w:t>
      </w:r>
      <w:r w:rsidRPr="005F00DA">
        <w:rPr>
          <w:rFonts w:cs="Arial"/>
          <w:szCs w:val="24"/>
        </w:rPr>
        <w:t xml:space="preserve"> fakt jednorodnego traktowania podmiotów oraz ustanowienia wymaganego standardu </w:t>
      </w:r>
      <w:r>
        <w:rPr>
          <w:rFonts w:cs="Arial"/>
          <w:szCs w:val="24"/>
        </w:rPr>
        <w:t xml:space="preserve">prowadzenia procesu </w:t>
      </w:r>
      <w:r w:rsidRPr="005F00DA">
        <w:rPr>
          <w:rFonts w:cs="Arial"/>
          <w:szCs w:val="24"/>
        </w:rPr>
        <w:t xml:space="preserve">stąd też warunki pozwoleń zintegrowanych dla instalacji regionalnych MBP ustalane są </w:t>
      </w:r>
      <w:r w:rsidR="00933616">
        <w:rPr>
          <w:rFonts w:cs="Arial"/>
          <w:szCs w:val="24"/>
        </w:rPr>
        <w:br/>
      </w:r>
      <w:r>
        <w:rPr>
          <w:rFonts w:cs="Arial"/>
          <w:szCs w:val="24"/>
        </w:rPr>
        <w:t xml:space="preserve">w sposób zapewniający zbieżny poziom ochrony środowiska przy uwzględnieniu jednak warunków wynikających z ich lokalizacji jak też charakterystyki technicznej obiektów. </w:t>
      </w:r>
      <w:r w:rsidRPr="00024073">
        <w:rPr>
          <w:rFonts w:cs="Arial"/>
          <w:szCs w:val="24"/>
        </w:rPr>
        <w:t>Szczególną uwagę organ zwraca na kontrolę procesów w zakresie uzyskiwanych efektów przetwarzania i emisji do środowiska.</w:t>
      </w:r>
    </w:p>
    <w:p w:rsidR="005A2964" w:rsidRDefault="005A2964" w:rsidP="005A2964">
      <w:pPr>
        <w:spacing w:line="276" w:lineRule="auto"/>
        <w:rPr>
          <w:rFonts w:cs="Arial"/>
          <w:bCs/>
          <w:szCs w:val="24"/>
        </w:rPr>
      </w:pPr>
      <w:r w:rsidRPr="002056D6">
        <w:rPr>
          <w:rFonts w:cs="Arial"/>
          <w:bCs/>
          <w:szCs w:val="24"/>
        </w:rPr>
        <w:t xml:space="preserve">W części biologicznego przetwarzania odpadów zastosowane będą zamknięte obiegi wodne, </w:t>
      </w:r>
      <w:r w:rsidRPr="00AE1C32">
        <w:rPr>
          <w:rFonts w:cs="Arial"/>
          <w:bCs/>
          <w:szCs w:val="24"/>
        </w:rPr>
        <w:t>o</w:t>
      </w:r>
      <w:r w:rsidRPr="00AE1C32">
        <w:rPr>
          <w:rFonts w:eastAsia="Arial" w:cs="Arial"/>
          <w:kern w:val="2"/>
          <w:szCs w:val="24"/>
        </w:rPr>
        <w:t xml:space="preserve">dcieki z procesu </w:t>
      </w:r>
      <w:proofErr w:type="spellStart"/>
      <w:r w:rsidRPr="00AE1C32">
        <w:rPr>
          <w:rFonts w:eastAsia="Arial" w:cs="Arial"/>
          <w:kern w:val="2"/>
          <w:szCs w:val="24"/>
        </w:rPr>
        <w:t>recyrkulowane</w:t>
      </w:r>
      <w:proofErr w:type="spellEnd"/>
      <w:r w:rsidRPr="00AE1C32">
        <w:rPr>
          <w:rFonts w:eastAsia="Arial" w:cs="Arial"/>
          <w:kern w:val="2"/>
          <w:szCs w:val="24"/>
        </w:rPr>
        <w:t xml:space="preserve"> będą do </w:t>
      </w:r>
      <w:r>
        <w:rPr>
          <w:rFonts w:eastAsia="Arial" w:cs="Arial"/>
          <w:kern w:val="2"/>
          <w:szCs w:val="24"/>
        </w:rPr>
        <w:t>procesu</w:t>
      </w:r>
      <w:r w:rsidRPr="00AE1C32">
        <w:rPr>
          <w:rFonts w:eastAsia="Arial" w:cs="Arial"/>
          <w:kern w:val="2"/>
          <w:szCs w:val="24"/>
        </w:rPr>
        <w:t xml:space="preserve">, nadwyżka odcieków kierowana </w:t>
      </w:r>
      <w:r>
        <w:rPr>
          <w:rFonts w:eastAsia="Arial" w:cs="Arial"/>
          <w:kern w:val="2"/>
          <w:szCs w:val="24"/>
        </w:rPr>
        <w:t xml:space="preserve">będzie do </w:t>
      </w:r>
      <w:proofErr w:type="spellStart"/>
      <w:r w:rsidRPr="00466388">
        <w:rPr>
          <w:rFonts w:eastAsia="Arial" w:cs="Arial"/>
          <w:kern w:val="2"/>
          <w:szCs w:val="24"/>
        </w:rPr>
        <w:t>bezodpływowowego</w:t>
      </w:r>
      <w:proofErr w:type="spellEnd"/>
      <w:r w:rsidRPr="00466388">
        <w:rPr>
          <w:rFonts w:eastAsia="Arial" w:cs="Arial"/>
          <w:kern w:val="2"/>
          <w:szCs w:val="24"/>
        </w:rPr>
        <w:t xml:space="preserve"> zbiornika. P</w:t>
      </w:r>
      <w:r w:rsidRPr="00466388">
        <w:rPr>
          <w:rFonts w:cs="Arial"/>
          <w:szCs w:val="24"/>
        </w:rPr>
        <w:t xml:space="preserve">owietrze </w:t>
      </w:r>
      <w:proofErr w:type="spellStart"/>
      <w:r w:rsidRPr="00466388">
        <w:rPr>
          <w:rFonts w:cs="Arial"/>
          <w:szCs w:val="24"/>
        </w:rPr>
        <w:t>poprocesowe</w:t>
      </w:r>
      <w:proofErr w:type="spellEnd"/>
      <w:r w:rsidRPr="00466388">
        <w:rPr>
          <w:rFonts w:cs="Arial"/>
          <w:szCs w:val="24"/>
        </w:rPr>
        <w:t xml:space="preserve"> kierowane będzie na </w:t>
      </w:r>
      <w:proofErr w:type="spellStart"/>
      <w:r w:rsidRPr="00466388">
        <w:rPr>
          <w:rFonts w:cs="Arial"/>
          <w:szCs w:val="24"/>
        </w:rPr>
        <w:t>biofiltry</w:t>
      </w:r>
      <w:proofErr w:type="spellEnd"/>
      <w:r w:rsidRPr="00466388">
        <w:rPr>
          <w:rFonts w:cs="Arial"/>
          <w:szCs w:val="24"/>
        </w:rPr>
        <w:t xml:space="preserve"> celem oczyszczenia. Warunki prowadzenia procesu określone został</w:t>
      </w:r>
      <w:r>
        <w:rPr>
          <w:rFonts w:cs="Arial"/>
          <w:szCs w:val="24"/>
        </w:rPr>
        <w:t>y w pkt. III.3. decyzji.</w:t>
      </w:r>
    </w:p>
    <w:p w:rsidR="005A2964" w:rsidRDefault="005A2964" w:rsidP="005A2964">
      <w:pPr>
        <w:pStyle w:val="Tekstpodstawowy"/>
        <w:spacing w:line="276" w:lineRule="auto"/>
        <w:ind w:firstLine="708"/>
        <w:rPr>
          <w:rFonts w:ascii="Arial" w:hAnsi="Arial" w:cs="Arial"/>
          <w:bCs/>
        </w:rPr>
      </w:pPr>
      <w:r w:rsidRPr="00B32532">
        <w:rPr>
          <w:rFonts w:ascii="Arial" w:hAnsi="Arial" w:cs="Arial"/>
        </w:rPr>
        <w:t xml:space="preserve">Uwzględniając zapis art. 188 ust. 3 pkt. 5 ustawy Prawo ochrony środowiska, </w:t>
      </w:r>
      <w:r w:rsidRPr="00B32532">
        <w:rPr>
          <w:rFonts w:ascii="Arial" w:hAnsi="Arial" w:cs="Arial"/>
        </w:rPr>
        <w:br/>
        <w:t xml:space="preserve">w </w:t>
      </w:r>
      <w:r w:rsidRPr="00727FD5">
        <w:rPr>
          <w:rFonts w:ascii="Arial" w:hAnsi="Arial" w:cs="Arial"/>
        </w:rPr>
        <w:t xml:space="preserve">punkcie </w:t>
      </w:r>
      <w:r w:rsidRPr="000A7078">
        <w:rPr>
          <w:rFonts w:ascii="Arial" w:hAnsi="Arial" w:cs="Arial"/>
        </w:rPr>
        <w:t>X</w:t>
      </w:r>
      <w:r>
        <w:rPr>
          <w:rFonts w:ascii="Arial" w:hAnsi="Arial" w:cs="Arial"/>
        </w:rPr>
        <w:t>II</w:t>
      </w:r>
      <w:r w:rsidRPr="000A7078">
        <w:rPr>
          <w:rFonts w:ascii="Arial" w:hAnsi="Arial" w:cs="Arial"/>
        </w:rPr>
        <w:t>. decyzji ustalony</w:t>
      </w:r>
      <w:r>
        <w:rPr>
          <w:rFonts w:ascii="Arial" w:hAnsi="Arial" w:cs="Arial"/>
        </w:rPr>
        <w:t xml:space="preserve"> został</w:t>
      </w:r>
      <w:r w:rsidRPr="00B32532">
        <w:rPr>
          <w:rFonts w:ascii="Arial" w:hAnsi="Arial" w:cs="Arial"/>
        </w:rPr>
        <w:t xml:space="preserve"> zakres i sposób monitorowania  prowadzonych procesów technologicznych</w:t>
      </w:r>
      <w:r>
        <w:rPr>
          <w:rFonts w:ascii="Arial" w:hAnsi="Arial" w:cs="Arial"/>
        </w:rPr>
        <w:t xml:space="preserve"> </w:t>
      </w:r>
      <w:r w:rsidRPr="00B32532">
        <w:rPr>
          <w:rFonts w:ascii="Arial" w:hAnsi="Arial" w:cs="Arial"/>
        </w:rPr>
        <w:t xml:space="preserve">i jego efektów, m.in. zlecania laboratorium akredytowanemu badań poszczególnych partii stabilizatu w zakresie osiągnięcia parametrów ustalonych w </w:t>
      </w:r>
      <w:r>
        <w:rPr>
          <w:rFonts w:ascii="Arial" w:hAnsi="Arial" w:cs="Arial"/>
        </w:rPr>
        <w:t>niniejszej decyzji</w:t>
      </w:r>
      <w:r w:rsidRPr="00B32532">
        <w:rPr>
          <w:rFonts w:ascii="Arial" w:hAnsi="Arial" w:cs="Arial"/>
        </w:rPr>
        <w:t xml:space="preserve">. Odpad po procesie </w:t>
      </w:r>
      <w:r w:rsidRPr="00B32532">
        <w:rPr>
          <w:rFonts w:ascii="Arial" w:hAnsi="Arial" w:cs="Arial"/>
          <w:szCs w:val="24"/>
        </w:rPr>
        <w:t xml:space="preserve">biologicznego przetwarzania, </w:t>
      </w:r>
      <w:r w:rsidRPr="00B32532">
        <w:rPr>
          <w:rFonts w:ascii="Arial" w:hAnsi="Arial" w:cs="Arial"/>
        </w:rPr>
        <w:t>spełniający wymagania kwalifikowany będzie jako stabilizat o kodzie 19 05 99</w:t>
      </w:r>
      <w:r>
        <w:rPr>
          <w:rFonts w:ascii="Arial" w:hAnsi="Arial" w:cs="Arial"/>
        </w:rPr>
        <w:t xml:space="preserve">, który kierowany będzie zgodnie z hierarchią postępowania z odpadami </w:t>
      </w:r>
      <w:r w:rsidRPr="009255C9">
        <w:rPr>
          <w:rFonts w:ascii="Arial" w:hAnsi="Arial" w:cs="Arial"/>
        </w:rPr>
        <w:t xml:space="preserve">do </w:t>
      </w:r>
      <w:r>
        <w:rPr>
          <w:rFonts w:ascii="Arial" w:hAnsi="Arial" w:cs="Arial"/>
        </w:rPr>
        <w:t xml:space="preserve">unieszkodliwiania na składowisku eksploatowanym przez Spółkę. </w:t>
      </w:r>
    </w:p>
    <w:p w:rsidR="005A2964" w:rsidRPr="00307E89" w:rsidRDefault="005A2964" w:rsidP="005A2964">
      <w:pPr>
        <w:spacing w:line="276" w:lineRule="auto"/>
        <w:ind w:firstLine="708"/>
        <w:rPr>
          <w:rFonts w:cs="Arial"/>
          <w:szCs w:val="24"/>
        </w:rPr>
      </w:pPr>
      <w:r>
        <w:rPr>
          <w:rFonts w:cs="Arial"/>
          <w:szCs w:val="24"/>
        </w:rPr>
        <w:t>Na terenie instalacji prowadzony będzie również d</w:t>
      </w:r>
      <w:r w:rsidRPr="00D62DAC">
        <w:rPr>
          <w:rFonts w:cs="Arial"/>
          <w:szCs w:val="24"/>
        </w:rPr>
        <w:t>emontaż (sortowanie, rozdrabnianie) odpadów wielkogabarytowych</w:t>
      </w:r>
      <w:r>
        <w:rPr>
          <w:rFonts w:cs="Arial"/>
          <w:szCs w:val="24"/>
        </w:rPr>
        <w:t xml:space="preserve"> </w:t>
      </w:r>
      <w:r w:rsidRPr="003B4455">
        <w:rPr>
          <w:rFonts w:cs="Arial"/>
          <w:bCs/>
          <w:szCs w:val="24"/>
        </w:rPr>
        <w:t>o kodzie 20 03 07</w:t>
      </w:r>
      <w:r>
        <w:rPr>
          <w:rFonts w:cs="Arial"/>
          <w:bCs/>
          <w:szCs w:val="24"/>
        </w:rPr>
        <w:t xml:space="preserve"> pochodzących </w:t>
      </w:r>
      <w:r>
        <w:rPr>
          <w:rFonts w:cs="Arial"/>
          <w:bCs/>
          <w:szCs w:val="24"/>
        </w:rPr>
        <w:br/>
        <w:t xml:space="preserve">z selektywnej zbiórki oraz wydzielonych ze strumienia zmieszanych odpadów komunalnych. Odpady </w:t>
      </w:r>
      <w:r w:rsidRPr="003B4455">
        <w:rPr>
          <w:rFonts w:cs="Arial"/>
          <w:bCs/>
          <w:szCs w:val="24"/>
        </w:rPr>
        <w:t xml:space="preserve">będą wstępnie </w:t>
      </w:r>
      <w:r>
        <w:rPr>
          <w:rFonts w:cs="Arial"/>
          <w:bCs/>
          <w:szCs w:val="24"/>
        </w:rPr>
        <w:t xml:space="preserve">segregowane i poddawane demontażowi. </w:t>
      </w:r>
      <w:r>
        <w:rPr>
          <w:rFonts w:cs="Arial"/>
          <w:bCs/>
          <w:szCs w:val="24"/>
        </w:rPr>
        <w:br/>
      </w:r>
      <w:r w:rsidRPr="00242F24">
        <w:rPr>
          <w:rFonts w:cs="Arial"/>
          <w:bCs/>
          <w:szCs w:val="24"/>
        </w:rPr>
        <w:t xml:space="preserve">W wyniku przetwarzania odpadów wielkogabarytowych powstawać będą m.in. metal, drewno, tworzywa sztuczne, kwalifikowane jako odpady </w:t>
      </w:r>
      <w:r w:rsidRPr="00242F24">
        <w:rPr>
          <w:rFonts w:cs="Arial"/>
          <w:szCs w:val="24"/>
        </w:rPr>
        <w:t>z podgrupy 19 12, p</w:t>
      </w:r>
      <w:r w:rsidRPr="00242F24">
        <w:rPr>
          <w:rFonts w:cs="Arial"/>
          <w:bCs/>
          <w:szCs w:val="24"/>
        </w:rPr>
        <w:t xml:space="preserve">ozostałość po </w:t>
      </w:r>
      <w:r w:rsidRPr="00247D1E">
        <w:rPr>
          <w:rFonts w:cs="Arial"/>
          <w:bCs/>
          <w:szCs w:val="24"/>
        </w:rPr>
        <w:t>przetworzeniu</w:t>
      </w:r>
      <w:r w:rsidRPr="00247D1E">
        <w:rPr>
          <w:rFonts w:cs="Arial"/>
          <w:szCs w:val="24"/>
        </w:rPr>
        <w:t xml:space="preserve"> </w:t>
      </w:r>
      <w:r w:rsidRPr="00247D1E">
        <w:rPr>
          <w:rFonts w:cs="Arial"/>
          <w:bCs/>
          <w:szCs w:val="24"/>
        </w:rPr>
        <w:t xml:space="preserve">klasyfikowana będzie jako odpad o kodzie </w:t>
      </w:r>
      <w:r>
        <w:rPr>
          <w:rFonts w:cs="Arial"/>
          <w:bCs/>
          <w:szCs w:val="24"/>
        </w:rPr>
        <w:br/>
      </w:r>
      <w:r w:rsidRPr="00247D1E">
        <w:rPr>
          <w:rFonts w:cs="Arial"/>
          <w:bCs/>
          <w:szCs w:val="24"/>
        </w:rPr>
        <w:t xml:space="preserve">ex 19 12 12. </w:t>
      </w:r>
      <w:r w:rsidRPr="00BF12E1">
        <w:rPr>
          <w:rFonts w:cs="Arial"/>
          <w:szCs w:val="24"/>
        </w:rPr>
        <w:t xml:space="preserve">Zgodnie z zał. nr 1 – „Niewyczerpujący wykaz procesów odzysku” </w:t>
      </w:r>
      <w:r>
        <w:rPr>
          <w:rFonts w:cs="Arial"/>
          <w:szCs w:val="24"/>
        </w:rPr>
        <w:br/>
      </w:r>
      <w:r w:rsidRPr="00BF12E1">
        <w:rPr>
          <w:rFonts w:cs="Arial"/>
          <w:szCs w:val="24"/>
        </w:rPr>
        <w:t xml:space="preserve">do ustawy </w:t>
      </w:r>
      <w:r w:rsidRPr="000544B6">
        <w:rPr>
          <w:rFonts w:cs="Arial"/>
          <w:szCs w:val="24"/>
        </w:rPr>
        <w:t xml:space="preserve">o odpadach proces </w:t>
      </w:r>
      <w:r>
        <w:rPr>
          <w:rFonts w:cs="Arial"/>
          <w:szCs w:val="24"/>
        </w:rPr>
        <w:t>demontażu</w:t>
      </w:r>
      <w:r w:rsidRPr="000544B6">
        <w:rPr>
          <w:rFonts w:cs="Arial"/>
          <w:szCs w:val="24"/>
        </w:rPr>
        <w:t xml:space="preserve"> odpadów </w:t>
      </w:r>
      <w:r>
        <w:rPr>
          <w:rFonts w:cs="Arial"/>
          <w:szCs w:val="24"/>
        </w:rPr>
        <w:t xml:space="preserve">kwalifikowany będzie </w:t>
      </w:r>
      <w:r>
        <w:rPr>
          <w:rFonts w:cs="Arial"/>
          <w:bCs/>
          <w:szCs w:val="24"/>
        </w:rPr>
        <w:t>jako</w:t>
      </w:r>
      <w:r w:rsidRPr="005435CC">
        <w:rPr>
          <w:rFonts w:cs="Arial"/>
          <w:b/>
          <w:bCs/>
          <w:szCs w:val="24"/>
        </w:rPr>
        <w:t xml:space="preserve"> </w:t>
      </w:r>
      <w:r w:rsidRPr="002B23C1">
        <w:rPr>
          <w:rFonts w:cs="Arial"/>
          <w:bCs/>
          <w:szCs w:val="24"/>
        </w:rPr>
        <w:t>R12</w:t>
      </w:r>
      <w:r>
        <w:rPr>
          <w:rFonts w:cs="Arial"/>
          <w:bCs/>
          <w:szCs w:val="24"/>
        </w:rPr>
        <w:t xml:space="preserve"> </w:t>
      </w:r>
      <w:r w:rsidRPr="005435CC">
        <w:rPr>
          <w:rFonts w:cs="Arial"/>
          <w:bCs/>
          <w:szCs w:val="24"/>
        </w:rPr>
        <w:t>/Wymiana odpadów w ce</w:t>
      </w:r>
      <w:r>
        <w:rPr>
          <w:rFonts w:cs="Arial"/>
          <w:bCs/>
          <w:szCs w:val="24"/>
        </w:rPr>
        <w:t xml:space="preserve">lu poddania ich któremukolwiek </w:t>
      </w:r>
      <w:r w:rsidRPr="005435CC">
        <w:rPr>
          <w:rFonts w:cs="Arial"/>
          <w:bCs/>
          <w:szCs w:val="24"/>
        </w:rPr>
        <w:t xml:space="preserve">z procesów wymienionych </w:t>
      </w:r>
      <w:r w:rsidRPr="005435CC">
        <w:rPr>
          <w:rFonts w:cs="Arial"/>
          <w:bCs/>
          <w:szCs w:val="24"/>
        </w:rPr>
        <w:lastRenderedPageBreak/>
        <w:t>w pozycji R1 - R11/</w:t>
      </w:r>
      <w:r>
        <w:rPr>
          <w:rFonts w:cs="Arial"/>
          <w:bCs/>
          <w:szCs w:val="24"/>
        </w:rPr>
        <w:t xml:space="preserve">.  </w:t>
      </w:r>
      <w:r>
        <w:rPr>
          <w:rFonts w:cs="Arial"/>
          <w:szCs w:val="24"/>
        </w:rPr>
        <w:t>Odpady powstające w wyniku demontażu - s</w:t>
      </w:r>
      <w:r w:rsidRPr="00247D1E">
        <w:rPr>
          <w:rFonts w:cs="Arial"/>
          <w:bCs/>
          <w:szCs w:val="24"/>
        </w:rPr>
        <w:t xml:space="preserve">urowce wtórne </w:t>
      </w:r>
      <w:r w:rsidRPr="00247D1E">
        <w:rPr>
          <w:rFonts w:cs="Arial"/>
          <w:szCs w:val="24"/>
        </w:rPr>
        <w:t>przekazywane będą zgodnie z hierarchią postępowania z odpadami do odzysku innym odbiorcom</w:t>
      </w:r>
      <w:r w:rsidRPr="00247D1E">
        <w:rPr>
          <w:rFonts w:eastAsia="TimesNewRoman" w:cs="Arial"/>
          <w:szCs w:val="24"/>
        </w:rPr>
        <w:t xml:space="preserve"> </w:t>
      </w:r>
      <w:r w:rsidRPr="00247D1E">
        <w:rPr>
          <w:rFonts w:cs="Arial"/>
          <w:szCs w:val="24"/>
        </w:rPr>
        <w:t>posiadaj</w:t>
      </w:r>
      <w:r w:rsidRPr="00247D1E">
        <w:rPr>
          <w:rFonts w:eastAsia="TimesNewRoman" w:cs="Arial"/>
          <w:szCs w:val="24"/>
        </w:rPr>
        <w:t>ą</w:t>
      </w:r>
      <w:r w:rsidRPr="00247D1E">
        <w:rPr>
          <w:rFonts w:cs="Arial"/>
          <w:szCs w:val="24"/>
        </w:rPr>
        <w:t xml:space="preserve">cym stosowne </w:t>
      </w:r>
      <w:r w:rsidRPr="00E06FCB">
        <w:rPr>
          <w:rFonts w:cs="Arial"/>
          <w:szCs w:val="24"/>
        </w:rPr>
        <w:t>decyzje w zakresie gospodarki odpadami. P</w:t>
      </w:r>
      <w:r w:rsidRPr="00E06FCB">
        <w:rPr>
          <w:rFonts w:cs="Arial"/>
          <w:bCs/>
          <w:szCs w:val="24"/>
        </w:rPr>
        <w:t>ozostałość po przetworzeniu</w:t>
      </w:r>
      <w:r w:rsidRPr="00E06FCB">
        <w:rPr>
          <w:rFonts w:cs="Arial"/>
          <w:szCs w:val="24"/>
        </w:rPr>
        <w:t xml:space="preserve"> </w:t>
      </w:r>
      <w:r w:rsidRPr="00E06FCB">
        <w:rPr>
          <w:rFonts w:cs="Arial"/>
          <w:bCs/>
          <w:szCs w:val="24"/>
        </w:rPr>
        <w:t xml:space="preserve">klasyfikowana jako odpad o kodzie ex 19 12 12, kierowana będzie </w:t>
      </w:r>
      <w:r w:rsidRPr="00E06FCB">
        <w:rPr>
          <w:rFonts w:cs="Arial"/>
          <w:szCs w:val="24"/>
        </w:rPr>
        <w:t xml:space="preserve">zgodnie z hierarchią postępowania z odpadami </w:t>
      </w:r>
      <w:r w:rsidRPr="0090791C">
        <w:rPr>
          <w:rFonts w:cs="Arial"/>
          <w:szCs w:val="24"/>
        </w:rPr>
        <w:t>do odzysku</w:t>
      </w:r>
      <w:r w:rsidRPr="00E06FCB">
        <w:rPr>
          <w:rFonts w:cs="Arial"/>
          <w:szCs w:val="24"/>
        </w:rPr>
        <w:t xml:space="preserve"> </w:t>
      </w:r>
      <w:r>
        <w:rPr>
          <w:rFonts w:cs="Arial"/>
          <w:szCs w:val="24"/>
        </w:rPr>
        <w:br/>
      </w:r>
      <w:r w:rsidRPr="00307E89">
        <w:rPr>
          <w:rFonts w:cs="Arial"/>
          <w:szCs w:val="24"/>
        </w:rPr>
        <w:t xml:space="preserve">lub unieszkodliwiania. </w:t>
      </w:r>
      <w:r w:rsidRPr="00307E89">
        <w:rPr>
          <w:rFonts w:cs="Arial"/>
          <w:bCs/>
          <w:szCs w:val="24"/>
        </w:rPr>
        <w:t xml:space="preserve">Technologia przetwarzania w/w odpadów opisana została </w:t>
      </w:r>
      <w:r w:rsidRPr="00307E89">
        <w:rPr>
          <w:rFonts w:cs="Arial"/>
          <w:bCs/>
          <w:szCs w:val="24"/>
        </w:rPr>
        <w:br/>
        <w:t xml:space="preserve">w punkcie </w:t>
      </w:r>
      <w:r w:rsidRPr="00307E89">
        <w:rPr>
          <w:rFonts w:cs="Arial"/>
          <w:szCs w:val="24"/>
        </w:rPr>
        <w:t xml:space="preserve">I.3.2.2. decyzji. Wymagania przewidziane dla zezwolenia na prowadzenie procesu przetwarzania odpadów wielkogabarytowe określone zostały w punkcie </w:t>
      </w:r>
      <w:r>
        <w:rPr>
          <w:rFonts w:cs="Arial"/>
          <w:szCs w:val="24"/>
        </w:rPr>
        <w:t>I</w:t>
      </w:r>
      <w:r w:rsidRPr="00307E89">
        <w:rPr>
          <w:rFonts w:cs="Arial"/>
          <w:szCs w:val="24"/>
        </w:rPr>
        <w:t>V. decyzji.</w:t>
      </w:r>
    </w:p>
    <w:p w:rsidR="005A2964" w:rsidRPr="0068698F" w:rsidRDefault="005A2964" w:rsidP="005A2964">
      <w:pPr>
        <w:spacing w:line="276" w:lineRule="auto"/>
        <w:rPr>
          <w:rFonts w:cs="Arial"/>
          <w:b/>
          <w:bCs/>
          <w:szCs w:val="24"/>
        </w:rPr>
      </w:pPr>
      <w:r w:rsidRPr="00467E86">
        <w:rPr>
          <w:rFonts w:cs="Arial"/>
          <w:szCs w:val="24"/>
        </w:rPr>
        <w:tab/>
        <w:t xml:space="preserve">W punkcie </w:t>
      </w:r>
      <w:r w:rsidRPr="00467E86">
        <w:rPr>
          <w:rFonts w:cs="Arial"/>
          <w:bCs/>
          <w:szCs w:val="24"/>
        </w:rPr>
        <w:t xml:space="preserve">V. decyzji ustalone zostały wymagania przewidziane dla zezwolenia na zbieranie odpadów, </w:t>
      </w:r>
      <w:r w:rsidRPr="00467E86">
        <w:rPr>
          <w:rFonts w:cs="Arial"/>
          <w:szCs w:val="24"/>
        </w:rPr>
        <w:t xml:space="preserve">w tym: określono rodzaje odpadów przewidzianych do zbierania, wskazano miejsce i metody zbierania oraz miejsca magazynowania odpadów zbieranych. </w:t>
      </w:r>
      <w:r w:rsidRPr="00467E86">
        <w:rPr>
          <w:rFonts w:cs="Arial"/>
          <w:bCs/>
          <w:szCs w:val="24"/>
        </w:rPr>
        <w:t xml:space="preserve">W ramach zbierania odpadów zarządzający instalacją prowadził będzie </w:t>
      </w:r>
      <w:r w:rsidRPr="00467E86">
        <w:rPr>
          <w:rFonts w:cs="Arial"/>
          <w:szCs w:val="24"/>
        </w:rPr>
        <w:t>Punkt Selektywnej Zbiórki Odpadów Komunalnych (PSZOK)</w:t>
      </w:r>
      <w:r w:rsidRPr="00467E86">
        <w:rPr>
          <w:rFonts w:cs="Arial"/>
          <w:bCs/>
          <w:szCs w:val="24"/>
        </w:rPr>
        <w:t xml:space="preserve">, do którego przyjmowane będą selektywnie zebrane odpady dostarczane przez mieszkańców, jak również odpady odbierane od mieszkańców dowożone własnym transportem zarządzającego. </w:t>
      </w:r>
      <w:r w:rsidRPr="00F9042D">
        <w:rPr>
          <w:rFonts w:cs="Arial"/>
          <w:szCs w:val="24"/>
        </w:rPr>
        <w:t xml:space="preserve">Obowiązki i warunki dotyczące zbierania odpadów w Punkcie selektywnej zbiórki odpadów komunalnych (PSZOK), określone </w:t>
      </w:r>
      <w:r>
        <w:rPr>
          <w:rFonts w:cs="Arial"/>
          <w:szCs w:val="24"/>
        </w:rPr>
        <w:t xml:space="preserve">zostały w pkt. V.5. decyzji. </w:t>
      </w:r>
      <w:r w:rsidRPr="00467E86">
        <w:rPr>
          <w:rFonts w:cs="Arial"/>
          <w:bCs/>
          <w:szCs w:val="24"/>
        </w:rPr>
        <w:t xml:space="preserve">Zbierane odpady, w zależności od rodzaju i właściwości fizycznych będą gromadzone oddzielnie dla każdego rodzaju odpadów; umieszczane w kontenerach oraz pojemnikach usytuowanych w </w:t>
      </w:r>
      <w:r>
        <w:rPr>
          <w:rFonts w:cs="Arial"/>
          <w:bCs/>
          <w:szCs w:val="24"/>
        </w:rPr>
        <w:t>miejscu magazynowania</w:t>
      </w:r>
      <w:r w:rsidRPr="00467E86">
        <w:rPr>
          <w:rFonts w:cs="Arial"/>
          <w:bCs/>
          <w:szCs w:val="24"/>
        </w:rPr>
        <w:t xml:space="preserve"> lub magazynie odpadów niebezpiecznych lub luzem, w miejscach odpowiednio oznakowanych kodem</w:t>
      </w:r>
      <w:r>
        <w:rPr>
          <w:b/>
          <w:bCs/>
          <w:szCs w:val="24"/>
        </w:rPr>
        <w:t xml:space="preserve"> </w:t>
      </w:r>
      <w:r w:rsidRPr="00467E86">
        <w:rPr>
          <w:rFonts w:cs="Arial"/>
          <w:bCs/>
          <w:szCs w:val="24"/>
        </w:rPr>
        <w:t>i nazwą odpadu i odpowiednio zabezpieczonych przed dostępem osób nieupoważnionych</w:t>
      </w:r>
      <w:r>
        <w:rPr>
          <w:rFonts w:cs="Arial"/>
          <w:bCs/>
          <w:szCs w:val="24"/>
        </w:rPr>
        <w:t>, opisanych szczegółowo w pkt. V.3. decyzji.</w:t>
      </w:r>
      <w:r>
        <w:rPr>
          <w:b/>
          <w:bCs/>
          <w:szCs w:val="24"/>
        </w:rPr>
        <w:t xml:space="preserve"> </w:t>
      </w:r>
      <w:r w:rsidRPr="0068698F">
        <w:rPr>
          <w:rFonts w:cs="Arial"/>
          <w:szCs w:val="24"/>
        </w:rPr>
        <w:t xml:space="preserve">Po zebraniu odpadów w ilościach uzasadniających transport, </w:t>
      </w:r>
      <w:r>
        <w:rPr>
          <w:rFonts w:cs="Arial"/>
          <w:szCs w:val="24"/>
        </w:rPr>
        <w:t xml:space="preserve">odpady </w:t>
      </w:r>
      <w:r w:rsidRPr="0068698F">
        <w:rPr>
          <w:rFonts w:cs="Arial"/>
          <w:szCs w:val="24"/>
        </w:rPr>
        <w:t xml:space="preserve">przekazywane będą </w:t>
      </w:r>
      <w:r>
        <w:rPr>
          <w:rFonts w:cs="Arial"/>
          <w:szCs w:val="24"/>
        </w:rPr>
        <w:t xml:space="preserve">zgodnie z hierarchią postępowania z odpadami </w:t>
      </w:r>
      <w:r w:rsidRPr="0068698F">
        <w:rPr>
          <w:rFonts w:cs="Arial"/>
          <w:szCs w:val="24"/>
        </w:rPr>
        <w:t>do przetwarzania w procesach odzysku odbiorcom prowadzącym działalność</w:t>
      </w:r>
      <w:r>
        <w:rPr>
          <w:rFonts w:cs="Arial"/>
          <w:szCs w:val="24"/>
        </w:rPr>
        <w:t xml:space="preserve"> </w:t>
      </w:r>
      <w:r w:rsidRPr="0068698F">
        <w:rPr>
          <w:rFonts w:cs="Arial"/>
          <w:szCs w:val="24"/>
        </w:rPr>
        <w:t>w zakresie gospodarki odpadami.</w:t>
      </w:r>
    </w:p>
    <w:p w:rsidR="005A2964" w:rsidRPr="00B32532" w:rsidRDefault="005A2964" w:rsidP="005A2964">
      <w:pPr>
        <w:pStyle w:val="Tekstpodstawowy"/>
        <w:spacing w:line="276" w:lineRule="auto"/>
        <w:ind w:firstLine="709"/>
        <w:rPr>
          <w:rFonts w:ascii="Arial" w:hAnsi="Arial" w:cs="Arial"/>
          <w:szCs w:val="24"/>
        </w:rPr>
      </w:pPr>
      <w:r w:rsidRPr="00B32532">
        <w:rPr>
          <w:rFonts w:ascii="Arial" w:hAnsi="Arial" w:cs="Arial"/>
          <w:szCs w:val="24"/>
        </w:rPr>
        <w:t>Przetwarzanie odpadów w proces</w:t>
      </w:r>
      <w:r>
        <w:rPr>
          <w:rFonts w:ascii="Arial" w:hAnsi="Arial" w:cs="Arial"/>
          <w:szCs w:val="24"/>
        </w:rPr>
        <w:t>ach</w:t>
      </w:r>
      <w:r w:rsidRPr="00B32532">
        <w:rPr>
          <w:rFonts w:ascii="Arial" w:hAnsi="Arial" w:cs="Arial"/>
          <w:szCs w:val="24"/>
        </w:rPr>
        <w:t xml:space="preserve"> odzysku i unieszkodliwiania odbywać się będzie z zachowaniem zasad dotyczących gospodarowania odpadami określonych w obowiązujących ustawach i r</w:t>
      </w:r>
      <w:r>
        <w:rPr>
          <w:rFonts w:ascii="Arial" w:hAnsi="Arial" w:cs="Arial"/>
          <w:szCs w:val="24"/>
        </w:rPr>
        <w:t>ozporządzeniach w tym zakresie.</w:t>
      </w:r>
      <w:r>
        <w:rPr>
          <w:rFonts w:ascii="Arial" w:hAnsi="Arial" w:cs="Arial"/>
          <w:szCs w:val="24"/>
        </w:rPr>
        <w:br/>
      </w:r>
      <w:r w:rsidRPr="00B32532">
        <w:rPr>
          <w:rFonts w:ascii="Arial" w:hAnsi="Arial" w:cs="Arial"/>
          <w:szCs w:val="24"/>
        </w:rPr>
        <w:t xml:space="preserve">Nadzór nad przebiegiem procesów przetwarzania odpadów będą sprawować </w:t>
      </w:r>
      <w:r>
        <w:rPr>
          <w:rFonts w:ascii="Arial" w:hAnsi="Arial" w:cs="Arial"/>
          <w:szCs w:val="24"/>
        </w:rPr>
        <w:br/>
      </w:r>
      <w:r w:rsidRPr="00B32532">
        <w:rPr>
          <w:rFonts w:ascii="Arial" w:hAnsi="Arial" w:cs="Arial"/>
          <w:szCs w:val="24"/>
        </w:rPr>
        <w:t>osoby upoważnione, posiadające odpowiednie kwalifikacje i doświadczenie zawodowe w tym zakresie. Wnioskodawca posiada</w:t>
      </w:r>
      <w:r>
        <w:rPr>
          <w:rFonts w:ascii="Arial" w:hAnsi="Arial" w:cs="Arial"/>
          <w:szCs w:val="24"/>
        </w:rPr>
        <w:t>ł będzie</w:t>
      </w:r>
      <w:r w:rsidRPr="00B32532">
        <w:rPr>
          <w:rFonts w:ascii="Arial" w:hAnsi="Arial" w:cs="Arial"/>
          <w:szCs w:val="24"/>
        </w:rPr>
        <w:t xml:space="preserve"> możliwości </w:t>
      </w:r>
      <w:r>
        <w:rPr>
          <w:rFonts w:ascii="Arial" w:hAnsi="Arial" w:cs="Arial"/>
          <w:szCs w:val="24"/>
        </w:rPr>
        <w:t xml:space="preserve">techniczne </w:t>
      </w:r>
      <w:r>
        <w:rPr>
          <w:rFonts w:ascii="Arial" w:hAnsi="Arial" w:cs="Arial"/>
          <w:szCs w:val="24"/>
        </w:rPr>
        <w:br/>
        <w:t xml:space="preserve">i </w:t>
      </w:r>
      <w:r w:rsidRPr="00B32532">
        <w:rPr>
          <w:rFonts w:ascii="Arial" w:hAnsi="Arial" w:cs="Arial"/>
          <w:szCs w:val="24"/>
        </w:rPr>
        <w:t xml:space="preserve">organizacyjne pozwalające na należyte prowadzenie działalności w zakresie przetwarzania odpadów. </w:t>
      </w:r>
    </w:p>
    <w:p w:rsidR="005A2964" w:rsidRPr="00B32532" w:rsidRDefault="005A2964" w:rsidP="005A2964">
      <w:pPr>
        <w:spacing w:line="276" w:lineRule="auto"/>
        <w:ind w:firstLine="708"/>
        <w:rPr>
          <w:rFonts w:cs="Arial"/>
          <w:szCs w:val="24"/>
        </w:rPr>
      </w:pPr>
      <w:r w:rsidRPr="00B32532">
        <w:rPr>
          <w:rFonts w:cs="Arial"/>
          <w:szCs w:val="24"/>
        </w:rPr>
        <w:t xml:space="preserve">Rodzaje i masy odpadów przetwarzanych </w:t>
      </w:r>
      <w:r>
        <w:rPr>
          <w:rFonts w:cs="Arial"/>
          <w:szCs w:val="24"/>
        </w:rPr>
        <w:t xml:space="preserve">mechanicznie </w:t>
      </w:r>
      <w:r w:rsidRPr="00B32532">
        <w:rPr>
          <w:rFonts w:cs="Arial"/>
          <w:szCs w:val="24"/>
        </w:rPr>
        <w:t xml:space="preserve">oraz przetwarzanych biologicznie i wytwarzanych ewidencjonowane będą według wzorów dokumentów stosowanych na potrzeby ewidencji odpadów oraz z wykorzystaniem wzorów formularzy służących do sporządzania i przekazywania zbiorczych zestawień danych. </w:t>
      </w:r>
    </w:p>
    <w:p w:rsidR="005A2964" w:rsidRPr="00B32532" w:rsidRDefault="005A2964" w:rsidP="005A2964">
      <w:pPr>
        <w:pStyle w:val="StylTekstPierwszywiersz07cmInterlinia15wiersza"/>
        <w:widowControl w:val="0"/>
        <w:tabs>
          <w:tab w:val="clear" w:pos="993"/>
          <w:tab w:val="left" w:pos="709"/>
        </w:tabs>
        <w:suppressAutoHyphens w:val="0"/>
        <w:spacing w:line="276" w:lineRule="auto"/>
        <w:ind w:firstLine="0"/>
        <w:rPr>
          <w:rFonts w:cs="Arial"/>
        </w:rPr>
      </w:pPr>
      <w:r>
        <w:rPr>
          <w:rFonts w:cs="Arial"/>
          <w:szCs w:val="24"/>
        </w:rPr>
        <w:tab/>
      </w:r>
      <w:r w:rsidRPr="00B32532">
        <w:rPr>
          <w:rFonts w:cs="Arial"/>
          <w:szCs w:val="24"/>
        </w:rPr>
        <w:t xml:space="preserve">Zgodnie z </w:t>
      </w:r>
      <w:r w:rsidRPr="00B32532">
        <w:rPr>
          <w:rFonts w:cs="Arial"/>
        </w:rPr>
        <w:t>art. 211 ust. 6 pkt 8)</w:t>
      </w:r>
      <w:r w:rsidRPr="00B32532">
        <w:rPr>
          <w:rFonts w:cs="Arial"/>
          <w:szCs w:val="24"/>
        </w:rPr>
        <w:t xml:space="preserve"> </w:t>
      </w:r>
      <w:proofErr w:type="spellStart"/>
      <w:r w:rsidRPr="00B32532">
        <w:rPr>
          <w:rFonts w:cs="Arial"/>
          <w:szCs w:val="24"/>
        </w:rPr>
        <w:t>Poś</w:t>
      </w:r>
      <w:proofErr w:type="spellEnd"/>
      <w:r w:rsidRPr="00B32532">
        <w:rPr>
          <w:rFonts w:cs="Arial"/>
          <w:szCs w:val="24"/>
        </w:rPr>
        <w:t xml:space="preserve"> w </w:t>
      </w:r>
      <w:r w:rsidRPr="00015DBA">
        <w:rPr>
          <w:rFonts w:cs="Arial"/>
          <w:bCs/>
          <w:szCs w:val="24"/>
        </w:rPr>
        <w:t xml:space="preserve">punkcie </w:t>
      </w:r>
      <w:r>
        <w:rPr>
          <w:rFonts w:cs="Arial"/>
          <w:bCs/>
          <w:szCs w:val="24"/>
        </w:rPr>
        <w:t>VI.</w:t>
      </w:r>
      <w:r w:rsidRPr="00015DBA">
        <w:rPr>
          <w:rFonts w:cs="Arial"/>
          <w:bCs/>
          <w:szCs w:val="24"/>
        </w:rPr>
        <w:t xml:space="preserve"> decyzji </w:t>
      </w:r>
      <w:r w:rsidRPr="00015DBA">
        <w:rPr>
          <w:rFonts w:cs="Arial"/>
          <w:szCs w:val="24"/>
        </w:rPr>
        <w:t xml:space="preserve">ustalone zostały warunki poboru wody dla potrzeb eksploatowanej instalacji. Instalacja zaopatrywana będzie w wodę </w:t>
      </w:r>
      <w:r w:rsidRPr="008318A4">
        <w:rPr>
          <w:rFonts w:cs="Arial"/>
          <w:szCs w:val="24"/>
        </w:rPr>
        <w:t xml:space="preserve">przeznaczoną do celów bytowo-gospodarczych, technologicznych </w:t>
      </w:r>
      <w:r>
        <w:rPr>
          <w:rFonts w:cs="Arial"/>
          <w:szCs w:val="24"/>
        </w:rPr>
        <w:br/>
      </w:r>
      <w:r w:rsidRPr="008318A4">
        <w:rPr>
          <w:rFonts w:cs="Arial"/>
          <w:szCs w:val="24"/>
        </w:rPr>
        <w:t xml:space="preserve">i przeciwpożarowych z sieci wodociągowej </w:t>
      </w:r>
      <w:r>
        <w:rPr>
          <w:rFonts w:cs="Arial"/>
          <w:szCs w:val="24"/>
        </w:rPr>
        <w:t xml:space="preserve">Przedsiębiorstwa Wodociągów </w:t>
      </w:r>
      <w:r>
        <w:rPr>
          <w:rFonts w:cs="Arial"/>
          <w:szCs w:val="24"/>
        </w:rPr>
        <w:br/>
        <w:t>i Kanalizacji Sp. z o.o. w Przemyślu.</w:t>
      </w:r>
      <w:r w:rsidRPr="00015DBA">
        <w:rPr>
          <w:rFonts w:cs="Arial"/>
        </w:rPr>
        <w:t xml:space="preserve"> Prowadzony będzie pomiar ilości zużywanej </w:t>
      </w:r>
      <w:r w:rsidRPr="00015DBA">
        <w:rPr>
          <w:rFonts w:cs="Arial"/>
        </w:rPr>
        <w:lastRenderedPageBreak/>
        <w:t>wody.</w:t>
      </w:r>
    </w:p>
    <w:p w:rsidR="005A2964" w:rsidRPr="006D2320" w:rsidRDefault="005A2964" w:rsidP="005A2964">
      <w:pPr>
        <w:spacing w:line="276" w:lineRule="auto"/>
        <w:ind w:firstLine="709"/>
        <w:rPr>
          <w:rFonts w:cs="Arial"/>
          <w:szCs w:val="24"/>
        </w:rPr>
      </w:pPr>
      <w:r w:rsidRPr="005F2A66">
        <w:rPr>
          <w:rFonts w:cs="Arial"/>
          <w:szCs w:val="24"/>
        </w:rPr>
        <w:t xml:space="preserve">W punkcie </w:t>
      </w:r>
      <w:r>
        <w:rPr>
          <w:rFonts w:cs="Arial"/>
          <w:szCs w:val="24"/>
        </w:rPr>
        <w:t xml:space="preserve">VII. </w:t>
      </w:r>
      <w:r w:rsidRPr="005F2A66">
        <w:rPr>
          <w:rFonts w:cs="Arial"/>
          <w:szCs w:val="24"/>
        </w:rPr>
        <w:t xml:space="preserve">w/w decyzji </w:t>
      </w:r>
      <w:r>
        <w:rPr>
          <w:rFonts w:cs="Arial"/>
          <w:szCs w:val="24"/>
        </w:rPr>
        <w:t>ustalona została</w:t>
      </w:r>
      <w:r w:rsidRPr="005F2A66">
        <w:rPr>
          <w:rFonts w:cs="Arial"/>
          <w:szCs w:val="24"/>
        </w:rPr>
        <w:t xml:space="preserve"> maksymaln</w:t>
      </w:r>
      <w:r>
        <w:rPr>
          <w:rFonts w:cs="Arial"/>
          <w:szCs w:val="24"/>
        </w:rPr>
        <w:t>a</w:t>
      </w:r>
      <w:r w:rsidRPr="005F2A66">
        <w:rPr>
          <w:rFonts w:cs="Arial"/>
          <w:szCs w:val="24"/>
        </w:rPr>
        <w:t xml:space="preserve"> </w:t>
      </w:r>
      <w:r w:rsidRPr="005F2A66">
        <w:rPr>
          <w:rFonts w:cs="Arial"/>
          <w:bCs/>
          <w:szCs w:val="24"/>
        </w:rPr>
        <w:t>dopuszczaln</w:t>
      </w:r>
      <w:r>
        <w:rPr>
          <w:rFonts w:cs="Arial"/>
          <w:bCs/>
          <w:szCs w:val="24"/>
        </w:rPr>
        <w:t>a</w:t>
      </w:r>
      <w:r w:rsidRPr="005F2A66">
        <w:rPr>
          <w:rFonts w:cs="Arial"/>
          <w:bCs/>
          <w:szCs w:val="24"/>
        </w:rPr>
        <w:t xml:space="preserve"> emisj</w:t>
      </w:r>
      <w:r>
        <w:rPr>
          <w:rFonts w:cs="Arial"/>
          <w:bCs/>
          <w:szCs w:val="24"/>
        </w:rPr>
        <w:t>a</w:t>
      </w:r>
      <w:r w:rsidRPr="005F2A66">
        <w:rPr>
          <w:rFonts w:cs="Arial"/>
          <w:bCs/>
          <w:szCs w:val="24"/>
        </w:rPr>
        <w:t xml:space="preserve"> w warunkach normalnego funkcjonowania instalacji</w:t>
      </w:r>
      <w:r>
        <w:rPr>
          <w:rFonts w:cs="Arial"/>
          <w:bCs/>
          <w:szCs w:val="24"/>
        </w:rPr>
        <w:t xml:space="preserve">. Warunki wprowadzania  </w:t>
      </w:r>
      <w:r w:rsidRPr="006D2320">
        <w:rPr>
          <w:rFonts w:cs="Arial"/>
          <w:szCs w:val="24"/>
        </w:rPr>
        <w:t>substancji do środowiska i sposoby ograniczania emisji</w:t>
      </w:r>
      <w:r>
        <w:rPr>
          <w:rFonts w:cs="Arial"/>
          <w:szCs w:val="24"/>
        </w:rPr>
        <w:t xml:space="preserve"> określone zostały w pkt. VIII. decyzji.</w:t>
      </w:r>
      <w:r w:rsidRPr="006D2320">
        <w:rPr>
          <w:rFonts w:cs="Arial"/>
          <w:szCs w:val="24"/>
        </w:rPr>
        <w:t xml:space="preserve"> Dla instalacji nie przewiduje się innych emisji niż wynikające z normalnej eksploatacji instalacji. </w:t>
      </w:r>
    </w:p>
    <w:p w:rsidR="005A2964" w:rsidRPr="00B32532" w:rsidRDefault="005A2964" w:rsidP="005A2964">
      <w:pPr>
        <w:spacing w:line="276" w:lineRule="auto"/>
        <w:ind w:firstLine="708"/>
        <w:rPr>
          <w:rFonts w:cs="Arial"/>
          <w:szCs w:val="24"/>
        </w:rPr>
      </w:pPr>
      <w:r w:rsidRPr="00B32532">
        <w:rPr>
          <w:rFonts w:cs="Arial"/>
          <w:szCs w:val="24"/>
        </w:rPr>
        <w:t xml:space="preserve">W wyniku działalności prowadzonej w instalacji do mechaniczno </w:t>
      </w:r>
      <w:r>
        <w:rPr>
          <w:rFonts w:cs="Arial"/>
          <w:szCs w:val="24"/>
        </w:rPr>
        <w:t>-</w:t>
      </w:r>
      <w:r w:rsidRPr="00B32532">
        <w:rPr>
          <w:rFonts w:cs="Arial"/>
          <w:szCs w:val="24"/>
        </w:rPr>
        <w:t xml:space="preserve"> biologicznego przetwarzania odpadów </w:t>
      </w:r>
      <w:r w:rsidRPr="00B32532">
        <w:rPr>
          <w:rFonts w:cs="Arial"/>
          <w:bCs/>
          <w:szCs w:val="24"/>
        </w:rPr>
        <w:t>powstawać będą odpady</w:t>
      </w:r>
      <w:r w:rsidRPr="00B32532">
        <w:rPr>
          <w:rFonts w:cs="Arial"/>
          <w:szCs w:val="24"/>
        </w:rPr>
        <w:t xml:space="preserve"> niebezpieczne oraz inne niż niebezpieczne, klasyfikowane zgodnie z art. 4 ustawy o odpadach</w:t>
      </w:r>
      <w:r w:rsidRPr="00B32532">
        <w:rPr>
          <w:rFonts w:cs="Arial"/>
          <w:szCs w:val="24"/>
        </w:rPr>
        <w:br/>
        <w:t xml:space="preserve">i załącznikiem do rozporządzenia Ministra Środowiska z dnia 9 grudnia 2014 r. </w:t>
      </w:r>
      <w:r>
        <w:rPr>
          <w:rFonts w:cs="Arial"/>
          <w:szCs w:val="24"/>
        </w:rPr>
        <w:br/>
      </w:r>
      <w:r w:rsidRPr="00B32532">
        <w:rPr>
          <w:rFonts w:cs="Arial"/>
          <w:szCs w:val="24"/>
        </w:rPr>
        <w:t>w sprawie katalogu odpadów (Dz. U. z 2014r., poz. 1206).</w:t>
      </w:r>
    </w:p>
    <w:p w:rsidR="005A2964" w:rsidRPr="00B32532" w:rsidRDefault="005A2964" w:rsidP="005A2964">
      <w:pPr>
        <w:tabs>
          <w:tab w:val="left" w:pos="720"/>
        </w:tabs>
        <w:spacing w:line="276" w:lineRule="auto"/>
        <w:rPr>
          <w:rFonts w:cs="Arial"/>
          <w:szCs w:val="24"/>
        </w:rPr>
      </w:pPr>
      <w:r w:rsidRPr="00B32532">
        <w:rPr>
          <w:rFonts w:cs="Arial"/>
          <w:szCs w:val="24"/>
        </w:rPr>
        <w:t xml:space="preserve">Zgodnie z art. 202 ust. 4, w związku z art. 188 ust. 2a i 2b ustawy Prawo ochrony środowiska, </w:t>
      </w:r>
      <w:r w:rsidRPr="006B0E9F">
        <w:rPr>
          <w:rFonts w:cs="Arial"/>
          <w:szCs w:val="24"/>
        </w:rPr>
        <w:t xml:space="preserve">w punkcie </w:t>
      </w:r>
      <w:r>
        <w:rPr>
          <w:rFonts w:cs="Arial"/>
          <w:szCs w:val="24"/>
        </w:rPr>
        <w:t>VII</w:t>
      </w:r>
      <w:r w:rsidRPr="006B0E9F">
        <w:rPr>
          <w:rFonts w:cs="Arial"/>
          <w:szCs w:val="24"/>
        </w:rPr>
        <w:t>.1. decyzji</w:t>
      </w:r>
      <w:r w:rsidRPr="00B32532">
        <w:rPr>
          <w:rFonts w:cs="Arial"/>
          <w:szCs w:val="24"/>
        </w:rPr>
        <w:t xml:space="preserve"> ustalono dopuszczalne rodzaje i ilości odpadów wytwarzanych </w:t>
      </w:r>
      <w:r w:rsidRPr="00B32532">
        <w:rPr>
          <w:rFonts w:cs="Arial"/>
          <w:bCs/>
          <w:szCs w:val="24"/>
        </w:rPr>
        <w:t xml:space="preserve">w toku pracy instalacji, z uwzględnieniem ich podstawowego składu chemicznego i właściwości. </w:t>
      </w:r>
      <w:r w:rsidRPr="00B32532">
        <w:rPr>
          <w:rFonts w:cs="Arial"/>
          <w:szCs w:val="24"/>
        </w:rPr>
        <w:t xml:space="preserve">Warunki gospodarowania </w:t>
      </w:r>
      <w:r w:rsidRPr="00B32532">
        <w:rPr>
          <w:rFonts w:cs="Arial"/>
          <w:bCs/>
          <w:szCs w:val="24"/>
        </w:rPr>
        <w:t>wytwarzanymi</w:t>
      </w:r>
      <w:r w:rsidRPr="00B32532">
        <w:rPr>
          <w:rFonts w:cs="Arial"/>
          <w:szCs w:val="24"/>
        </w:rPr>
        <w:t xml:space="preserve"> odpadami</w:t>
      </w:r>
      <w:r w:rsidRPr="00B32532">
        <w:rPr>
          <w:rFonts w:cs="Arial"/>
          <w:bCs/>
          <w:szCs w:val="24"/>
        </w:rPr>
        <w:t>,</w:t>
      </w:r>
      <w:r w:rsidRPr="00B32532">
        <w:rPr>
          <w:rFonts w:cs="Arial"/>
          <w:szCs w:val="24"/>
        </w:rPr>
        <w:t xml:space="preserve"> sposobów i miejsc ich magazynowania oraz sposobów zapobiegania powstaniu odpadów, ograniczania ilości odpadów i ich negatywnego oddziaływania na środowisko ustalon</w:t>
      </w:r>
      <w:r>
        <w:rPr>
          <w:rFonts w:cs="Arial"/>
          <w:szCs w:val="24"/>
        </w:rPr>
        <w:t>e zostały</w:t>
      </w:r>
      <w:r w:rsidRPr="00B32532">
        <w:rPr>
          <w:rFonts w:cs="Arial"/>
          <w:szCs w:val="24"/>
        </w:rPr>
        <w:t xml:space="preserve"> w </w:t>
      </w:r>
      <w:r w:rsidRPr="006B0E9F">
        <w:rPr>
          <w:rFonts w:cs="Arial"/>
          <w:szCs w:val="24"/>
        </w:rPr>
        <w:t xml:space="preserve">punkcie </w:t>
      </w:r>
      <w:r>
        <w:rPr>
          <w:rFonts w:cs="Arial"/>
          <w:szCs w:val="24"/>
        </w:rPr>
        <w:t>VIII</w:t>
      </w:r>
      <w:r w:rsidRPr="006B0E9F">
        <w:rPr>
          <w:rFonts w:cs="Arial"/>
          <w:szCs w:val="24"/>
        </w:rPr>
        <w:t>.1. niniejszej decyzji.</w:t>
      </w:r>
    </w:p>
    <w:p w:rsidR="005A2964" w:rsidRPr="00B32532" w:rsidRDefault="005A2964" w:rsidP="005A2964">
      <w:pPr>
        <w:tabs>
          <w:tab w:val="left" w:pos="720"/>
        </w:tabs>
        <w:spacing w:line="276" w:lineRule="auto"/>
        <w:rPr>
          <w:rFonts w:cs="Arial"/>
          <w:szCs w:val="24"/>
        </w:rPr>
      </w:pPr>
      <w:r w:rsidRPr="00B32532">
        <w:rPr>
          <w:rFonts w:cs="Arial"/>
          <w:szCs w:val="24"/>
        </w:rPr>
        <w:t xml:space="preserve">Wytwarzane odpady przekazywane będą do przetwarzania odbiorcom posiadającym wymagane prawem zezwolenia na gospodarowanie odpadami. Odpady powstające w związku z eksploatacją instalacji, w zależności od rodzaju kierowane będą </w:t>
      </w:r>
      <w:r>
        <w:rPr>
          <w:rFonts w:cs="Arial"/>
          <w:szCs w:val="24"/>
        </w:rPr>
        <w:br/>
      </w:r>
      <w:r w:rsidRPr="00B32532">
        <w:rPr>
          <w:rFonts w:cs="Arial"/>
          <w:szCs w:val="24"/>
        </w:rPr>
        <w:t xml:space="preserve">z uwzględnieniem hierarchii postępowania z odpadami do przetwarzania </w:t>
      </w:r>
      <w:r>
        <w:rPr>
          <w:rFonts w:cs="Arial"/>
          <w:szCs w:val="24"/>
        </w:rPr>
        <w:br/>
      </w:r>
      <w:r w:rsidRPr="00B32532">
        <w:rPr>
          <w:rFonts w:cs="Arial"/>
          <w:szCs w:val="24"/>
        </w:rPr>
        <w:t xml:space="preserve">w procesach odzysku bądź unieszkodliwienia w sposób określony, zgodnie </w:t>
      </w:r>
      <w:r>
        <w:rPr>
          <w:rFonts w:cs="Arial"/>
          <w:szCs w:val="24"/>
        </w:rPr>
        <w:br/>
      </w:r>
      <w:r w:rsidRPr="00B32532">
        <w:rPr>
          <w:rFonts w:cs="Arial"/>
          <w:szCs w:val="24"/>
        </w:rPr>
        <w:t>z załącznikami nr 1</w:t>
      </w:r>
      <w:r w:rsidRPr="00B32532">
        <w:rPr>
          <w:rFonts w:cs="Arial"/>
          <w:bCs/>
          <w:szCs w:val="24"/>
        </w:rPr>
        <w:t xml:space="preserve"> - „Niewyczerpujący wykaz procesów odzysku” i nr 2 - „Niewyczerpujący wykaz procesów unieszkodliwiania” </w:t>
      </w:r>
      <w:r w:rsidRPr="00B32532">
        <w:rPr>
          <w:rFonts w:cs="Arial"/>
          <w:szCs w:val="24"/>
        </w:rPr>
        <w:t>do ustawy</w:t>
      </w:r>
      <w:r w:rsidRPr="00B32532">
        <w:rPr>
          <w:szCs w:val="24"/>
        </w:rPr>
        <w:t xml:space="preserve"> </w:t>
      </w:r>
      <w:r w:rsidRPr="00B32532">
        <w:rPr>
          <w:rFonts w:cs="Arial"/>
          <w:szCs w:val="24"/>
        </w:rPr>
        <w:t xml:space="preserve">z dnia </w:t>
      </w:r>
      <w:r>
        <w:rPr>
          <w:rFonts w:cs="Arial"/>
          <w:szCs w:val="24"/>
        </w:rPr>
        <w:br/>
      </w:r>
      <w:r w:rsidRPr="00B32532">
        <w:rPr>
          <w:rFonts w:cs="Arial"/>
          <w:szCs w:val="24"/>
        </w:rPr>
        <w:t>14 grudnia 2012 r. o odpadach (Dz. U. z 2013 r. poz. 21).</w:t>
      </w:r>
    </w:p>
    <w:p w:rsidR="005A2964" w:rsidRPr="00F12F65" w:rsidRDefault="005A2964" w:rsidP="005A2964">
      <w:pPr>
        <w:spacing w:line="276" w:lineRule="auto"/>
        <w:ind w:firstLine="709"/>
        <w:rPr>
          <w:rFonts w:cs="Arial"/>
          <w:bCs/>
          <w:szCs w:val="24"/>
        </w:rPr>
      </w:pPr>
      <w:r w:rsidRPr="00A076C9">
        <w:rPr>
          <w:rFonts w:cs="Arial"/>
          <w:szCs w:val="24"/>
        </w:rPr>
        <w:t xml:space="preserve">Zgodnie z art. </w:t>
      </w:r>
      <w:r>
        <w:rPr>
          <w:rFonts w:cs="Arial"/>
          <w:szCs w:val="24"/>
        </w:rPr>
        <w:t>181,</w:t>
      </w:r>
      <w:r w:rsidRPr="00A076C9">
        <w:rPr>
          <w:rFonts w:cs="Arial"/>
          <w:szCs w:val="24"/>
        </w:rPr>
        <w:t xml:space="preserve"> w związku z art. </w:t>
      </w:r>
      <w:r>
        <w:rPr>
          <w:rFonts w:cs="Arial"/>
          <w:szCs w:val="24"/>
        </w:rPr>
        <w:t>182</w:t>
      </w:r>
      <w:r w:rsidRPr="00A076C9">
        <w:rPr>
          <w:rFonts w:cs="Arial"/>
          <w:szCs w:val="24"/>
        </w:rPr>
        <w:t xml:space="preserve"> ustawy </w:t>
      </w:r>
      <w:proofErr w:type="spellStart"/>
      <w:r w:rsidRPr="00A076C9">
        <w:rPr>
          <w:rFonts w:cs="Arial"/>
          <w:szCs w:val="24"/>
        </w:rPr>
        <w:t>Poś</w:t>
      </w:r>
      <w:proofErr w:type="spellEnd"/>
      <w:r w:rsidRPr="00A076C9">
        <w:rPr>
          <w:rFonts w:cs="Arial"/>
          <w:szCs w:val="24"/>
        </w:rPr>
        <w:t xml:space="preserve"> na wniosek zarządzającego w punkcie </w:t>
      </w:r>
      <w:r>
        <w:rPr>
          <w:rFonts w:cs="Arial"/>
          <w:szCs w:val="24"/>
        </w:rPr>
        <w:t>VII</w:t>
      </w:r>
      <w:r w:rsidRPr="00A076C9">
        <w:rPr>
          <w:rFonts w:cs="Arial"/>
          <w:szCs w:val="24"/>
        </w:rPr>
        <w:t>.2. w/w decyzji ustal</w:t>
      </w:r>
      <w:r>
        <w:rPr>
          <w:rFonts w:cs="Arial"/>
          <w:szCs w:val="24"/>
        </w:rPr>
        <w:t>ono</w:t>
      </w:r>
      <w:r w:rsidRPr="00A076C9">
        <w:rPr>
          <w:rFonts w:cs="Arial"/>
          <w:szCs w:val="24"/>
        </w:rPr>
        <w:t xml:space="preserve"> maksymalną </w:t>
      </w:r>
      <w:r w:rsidRPr="00A076C9">
        <w:rPr>
          <w:rFonts w:cs="Arial"/>
          <w:bCs/>
          <w:szCs w:val="24"/>
        </w:rPr>
        <w:t xml:space="preserve">dopuszczalną emisję do powietrza z instalacji </w:t>
      </w:r>
      <w:r w:rsidRPr="00A076C9">
        <w:rPr>
          <w:rFonts w:cs="Arial"/>
          <w:szCs w:val="24"/>
        </w:rPr>
        <w:t>mechaniczno – biol</w:t>
      </w:r>
      <w:r>
        <w:rPr>
          <w:rFonts w:cs="Arial"/>
          <w:szCs w:val="24"/>
        </w:rPr>
        <w:t xml:space="preserve">ogicznego przetwarzania </w:t>
      </w:r>
      <w:r w:rsidRPr="00F12F65">
        <w:rPr>
          <w:rFonts w:cs="Arial"/>
          <w:szCs w:val="24"/>
        </w:rPr>
        <w:t>odpadów wymagającej uzyskania pozwolenia zintegrowanego.</w:t>
      </w:r>
      <w:r>
        <w:rPr>
          <w:rFonts w:cs="Arial"/>
          <w:szCs w:val="24"/>
        </w:rPr>
        <w:t xml:space="preserve"> </w:t>
      </w:r>
      <w:r w:rsidRPr="00F12F65">
        <w:rPr>
          <w:rFonts w:cs="Arial"/>
          <w:bCs/>
          <w:szCs w:val="24"/>
        </w:rPr>
        <w:t>Stanowiska do pomiaru wielkości emisji w zakresie gazów lub pyłów wprowadzanych do powietrza z instalacji MBP zamontowane będ</w:t>
      </w:r>
      <w:r>
        <w:rPr>
          <w:rFonts w:cs="Arial"/>
          <w:bCs/>
          <w:szCs w:val="24"/>
        </w:rPr>
        <w:t>ą</w:t>
      </w:r>
      <w:r w:rsidRPr="00F12F65">
        <w:rPr>
          <w:rFonts w:cs="Arial"/>
          <w:bCs/>
          <w:szCs w:val="24"/>
        </w:rPr>
        <w:t xml:space="preserve">: moduł do biologicznego przetwarzania odpadów -  na emitorach E-5 i E-6 </w:t>
      </w:r>
      <w:proofErr w:type="spellStart"/>
      <w:r w:rsidRPr="00F12F65">
        <w:rPr>
          <w:rFonts w:cs="Arial"/>
          <w:bCs/>
          <w:szCs w:val="24"/>
        </w:rPr>
        <w:t>biofiltry</w:t>
      </w:r>
      <w:proofErr w:type="spellEnd"/>
      <w:r w:rsidRPr="00F12F65">
        <w:rPr>
          <w:rFonts w:cs="Arial"/>
          <w:bCs/>
          <w:szCs w:val="24"/>
        </w:rPr>
        <w:t>.  Stanowiska pomiarowe będą na bieżąco utrzymywane w stanie umożliwiającym prawidłowe wykonywanie pomiarów emisji oraz zapewniającym zachowanie wymogów BHP. Zakres</w:t>
      </w:r>
      <w:r w:rsidRPr="00F12F65">
        <w:rPr>
          <w:rFonts w:cs="Arial"/>
          <w:szCs w:val="24"/>
        </w:rPr>
        <w:t xml:space="preserve"> i częstotliwość prowadzenia pomiarów emisji z emitorów</w:t>
      </w:r>
      <w:r w:rsidRPr="00F12F65">
        <w:rPr>
          <w:rFonts w:cs="Arial"/>
          <w:bCs/>
          <w:szCs w:val="24"/>
        </w:rPr>
        <w:t xml:space="preserve"> określony </w:t>
      </w:r>
      <w:r w:rsidRPr="009E153B">
        <w:rPr>
          <w:rFonts w:cs="Arial"/>
          <w:bCs/>
          <w:szCs w:val="24"/>
        </w:rPr>
        <w:t>został w pkt.  X</w:t>
      </w:r>
      <w:r>
        <w:rPr>
          <w:rFonts w:cs="Arial"/>
          <w:bCs/>
          <w:szCs w:val="24"/>
        </w:rPr>
        <w:t>III</w:t>
      </w:r>
      <w:r w:rsidRPr="009E153B">
        <w:rPr>
          <w:rFonts w:cs="Arial"/>
          <w:bCs/>
          <w:szCs w:val="24"/>
        </w:rPr>
        <w:t xml:space="preserve">.1.3. </w:t>
      </w:r>
      <w:r w:rsidRPr="009E153B">
        <w:rPr>
          <w:rFonts w:cs="Arial"/>
          <w:szCs w:val="24"/>
        </w:rPr>
        <w:t xml:space="preserve">decyzji, tabeli nr 33. </w:t>
      </w:r>
      <w:r w:rsidRPr="009E153B">
        <w:rPr>
          <w:rFonts w:cs="Arial"/>
          <w:bCs/>
          <w:szCs w:val="24"/>
        </w:rPr>
        <w:t>Pomiar emisji zanieczyszczeń wykony</w:t>
      </w:r>
      <w:r w:rsidRPr="00F12F65">
        <w:rPr>
          <w:rFonts w:cs="Arial"/>
          <w:bCs/>
          <w:szCs w:val="24"/>
        </w:rPr>
        <w:t>wać należy metodykami referencyjnymi, w tym</w:t>
      </w:r>
      <w:r w:rsidRPr="00F12F65">
        <w:rPr>
          <w:rFonts w:cs="Arial"/>
          <w:szCs w:val="24"/>
        </w:rPr>
        <w:t xml:space="preserve"> przynajmniej raz w okresie letnim.</w:t>
      </w:r>
    </w:p>
    <w:p w:rsidR="005A2964" w:rsidRPr="008236CC" w:rsidRDefault="005A2964" w:rsidP="005A2964">
      <w:pPr>
        <w:spacing w:line="276" w:lineRule="auto"/>
        <w:ind w:firstLine="709"/>
        <w:rPr>
          <w:rFonts w:cs="Arial"/>
          <w:szCs w:val="24"/>
        </w:rPr>
      </w:pPr>
      <w:r w:rsidRPr="00F12F65">
        <w:rPr>
          <w:rFonts w:cs="Arial"/>
          <w:iCs/>
          <w:szCs w:val="24"/>
        </w:rPr>
        <w:t xml:space="preserve">We wniosku wykazano, że emisja pyłów i gazów wprowadzanych do powietrza ze źródeł i emitorów instalacji </w:t>
      </w:r>
      <w:r w:rsidRPr="00F12F65">
        <w:rPr>
          <w:rFonts w:cs="Arial"/>
          <w:szCs w:val="24"/>
        </w:rPr>
        <w:t xml:space="preserve">mechaniczno – biologicznego przetwarzania odpadów, </w:t>
      </w:r>
      <w:r w:rsidRPr="00F12F65">
        <w:rPr>
          <w:rFonts w:cs="Arial"/>
          <w:iCs/>
          <w:szCs w:val="24"/>
        </w:rPr>
        <w:t xml:space="preserve">nie spowoduje przekroczeń standardów jakości powietrza oraz wartości odniesienia poza granicami terenu, do którego prowadzący instalację posiada tytuł prawny. </w:t>
      </w:r>
      <w:r w:rsidRPr="00F12F65">
        <w:rPr>
          <w:rFonts w:cs="Arial"/>
          <w:szCs w:val="24"/>
        </w:rPr>
        <w:t xml:space="preserve">W celu wykazania, że z procesu </w:t>
      </w:r>
      <w:r>
        <w:rPr>
          <w:rFonts w:cs="Arial"/>
          <w:szCs w:val="24"/>
        </w:rPr>
        <w:t>biologicznego przetwarzania</w:t>
      </w:r>
      <w:r w:rsidRPr="00F12F65">
        <w:rPr>
          <w:rFonts w:cs="Arial"/>
          <w:szCs w:val="24"/>
        </w:rPr>
        <w:t xml:space="preserve"> emitorami </w:t>
      </w:r>
      <w:r w:rsidRPr="00A076C9">
        <w:rPr>
          <w:rFonts w:cs="Arial"/>
          <w:szCs w:val="24"/>
        </w:rPr>
        <w:t>E</w:t>
      </w:r>
      <w:r>
        <w:rPr>
          <w:rFonts w:cs="Arial"/>
          <w:szCs w:val="24"/>
        </w:rPr>
        <w:t>-5</w:t>
      </w:r>
      <w:r w:rsidRPr="00A076C9">
        <w:rPr>
          <w:rFonts w:cs="Arial"/>
          <w:szCs w:val="24"/>
        </w:rPr>
        <w:t xml:space="preserve"> i E</w:t>
      </w:r>
      <w:r>
        <w:rPr>
          <w:rFonts w:cs="Arial"/>
          <w:szCs w:val="24"/>
        </w:rPr>
        <w:t>-6</w:t>
      </w:r>
      <w:r w:rsidRPr="00A076C9">
        <w:rPr>
          <w:rFonts w:cs="Arial"/>
          <w:szCs w:val="24"/>
        </w:rPr>
        <w:t xml:space="preserve"> nie będą wprowadzane do powietrza inne zanieczyszczenia niż ustalone w niniejszej </w:t>
      </w:r>
      <w:r w:rsidRPr="00A076C9">
        <w:rPr>
          <w:rFonts w:cs="Arial"/>
          <w:szCs w:val="24"/>
        </w:rPr>
        <w:lastRenderedPageBreak/>
        <w:t xml:space="preserve">decyzji, Spółka zobowiązana </w:t>
      </w:r>
      <w:r w:rsidRPr="009E153B">
        <w:rPr>
          <w:rFonts w:cs="Arial"/>
          <w:szCs w:val="24"/>
        </w:rPr>
        <w:t xml:space="preserve">została (pkt. </w:t>
      </w:r>
      <w:r w:rsidRPr="009E153B">
        <w:rPr>
          <w:rFonts w:cs="Arial"/>
        </w:rPr>
        <w:t>XVI.</w:t>
      </w:r>
      <w:r w:rsidR="008236CC">
        <w:rPr>
          <w:rFonts w:cs="Arial"/>
        </w:rPr>
        <w:t>8</w:t>
      </w:r>
      <w:r w:rsidRPr="009E153B">
        <w:rPr>
          <w:rFonts w:cs="Arial"/>
        </w:rPr>
        <w:t>.</w:t>
      </w:r>
      <w:r w:rsidRPr="009E153B">
        <w:rPr>
          <w:rFonts w:cs="Arial"/>
          <w:bCs/>
        </w:rPr>
        <w:t xml:space="preserve"> decyzji) </w:t>
      </w:r>
      <w:r w:rsidRPr="009E153B">
        <w:rPr>
          <w:rFonts w:cs="Arial"/>
          <w:szCs w:val="24"/>
        </w:rPr>
        <w:t>w terminie</w:t>
      </w:r>
      <w:r w:rsidRPr="00A076C9">
        <w:rPr>
          <w:rFonts w:cs="Arial"/>
          <w:szCs w:val="24"/>
        </w:rPr>
        <w:t xml:space="preserve"> do 30 września 2016 r. do wykonania jednorazowych pomiarów, co do rodzaju </w:t>
      </w:r>
      <w:r w:rsidRPr="00A076C9">
        <w:rPr>
          <w:rFonts w:cs="Arial"/>
          <w:szCs w:val="24"/>
        </w:rPr>
        <w:br/>
        <w:t>i ilości zanieczyszczeń wprowadzanych do powietrza. W przypadku gdy ww. pomiary wykażą, że emitorami E</w:t>
      </w:r>
      <w:r>
        <w:rPr>
          <w:rFonts w:cs="Arial"/>
          <w:szCs w:val="24"/>
        </w:rPr>
        <w:t>-5</w:t>
      </w:r>
      <w:r w:rsidRPr="00A076C9">
        <w:rPr>
          <w:rFonts w:cs="Arial"/>
          <w:szCs w:val="24"/>
        </w:rPr>
        <w:t xml:space="preserve"> i E</w:t>
      </w:r>
      <w:r>
        <w:rPr>
          <w:rFonts w:cs="Arial"/>
          <w:szCs w:val="24"/>
        </w:rPr>
        <w:t>-6</w:t>
      </w:r>
      <w:r w:rsidRPr="00A076C9">
        <w:rPr>
          <w:rFonts w:cs="Arial"/>
          <w:szCs w:val="24"/>
        </w:rPr>
        <w:t xml:space="preserve"> wprowadzane są do powietrza zanieczyszczenia inne niż określone  w niniejszej decyzji, prowadzący instalację </w:t>
      </w:r>
      <w:r w:rsidRPr="008236CC">
        <w:rPr>
          <w:rFonts w:cs="Arial"/>
          <w:szCs w:val="24"/>
        </w:rPr>
        <w:t>zobowiązany został do wystąpienia z wnioskiem o dostosowanie przedmiotowego pozwolenia do stanu faktycznego w terminie do 31 grudnia 2016 r.</w:t>
      </w:r>
    </w:p>
    <w:p w:rsidR="005A2964" w:rsidRPr="008236CC" w:rsidRDefault="005A2964" w:rsidP="005A2964">
      <w:pPr>
        <w:spacing w:line="276" w:lineRule="auto"/>
        <w:rPr>
          <w:rFonts w:cs="Arial"/>
          <w:bCs/>
          <w:szCs w:val="24"/>
        </w:rPr>
      </w:pPr>
      <w:r w:rsidRPr="008236CC">
        <w:rPr>
          <w:rFonts w:cs="Arial"/>
          <w:szCs w:val="24"/>
        </w:rPr>
        <w:t xml:space="preserve">W celu sprawdzenia skuteczności działania </w:t>
      </w:r>
      <w:proofErr w:type="spellStart"/>
      <w:r w:rsidRPr="008236CC">
        <w:rPr>
          <w:rFonts w:cs="Arial"/>
          <w:szCs w:val="24"/>
        </w:rPr>
        <w:t>biofiltrów</w:t>
      </w:r>
      <w:proofErr w:type="spellEnd"/>
      <w:r w:rsidRPr="008236CC">
        <w:rPr>
          <w:rFonts w:cs="Arial"/>
          <w:szCs w:val="24"/>
        </w:rPr>
        <w:t xml:space="preserve">, tj. dotrzymania stopnia redukcji substancji </w:t>
      </w:r>
      <w:proofErr w:type="spellStart"/>
      <w:r w:rsidRPr="008236CC">
        <w:rPr>
          <w:rFonts w:cs="Arial"/>
          <w:szCs w:val="24"/>
        </w:rPr>
        <w:t>odorotwórczych</w:t>
      </w:r>
      <w:proofErr w:type="spellEnd"/>
      <w:r w:rsidRPr="008236CC">
        <w:rPr>
          <w:rFonts w:cs="Arial"/>
          <w:szCs w:val="24"/>
        </w:rPr>
        <w:t xml:space="preserve"> do poziomu poniżej 500 </w:t>
      </w:r>
      <w:proofErr w:type="spellStart"/>
      <w:r w:rsidRPr="008236CC">
        <w:rPr>
          <w:rFonts w:cs="Arial"/>
          <w:szCs w:val="24"/>
        </w:rPr>
        <w:t>ou</w:t>
      </w:r>
      <w:proofErr w:type="spellEnd"/>
      <w:r w:rsidRPr="008236CC">
        <w:rPr>
          <w:rFonts w:cs="Arial"/>
          <w:szCs w:val="24"/>
        </w:rPr>
        <w:t>/m</w:t>
      </w:r>
      <w:r w:rsidRPr="008236CC">
        <w:rPr>
          <w:rFonts w:cs="Arial"/>
          <w:szCs w:val="24"/>
          <w:vertAlign w:val="superscript"/>
        </w:rPr>
        <w:t>3</w:t>
      </w:r>
      <w:r w:rsidRPr="008236CC">
        <w:rPr>
          <w:rFonts w:cs="Arial"/>
          <w:szCs w:val="24"/>
        </w:rPr>
        <w:t>,</w:t>
      </w:r>
      <w:r w:rsidRPr="008236CC">
        <w:rPr>
          <w:rFonts w:cs="Arial"/>
          <w:szCs w:val="24"/>
          <w:vertAlign w:val="superscript"/>
        </w:rPr>
        <w:t xml:space="preserve"> </w:t>
      </w:r>
      <w:r w:rsidRPr="008236CC">
        <w:rPr>
          <w:rFonts w:cs="Arial"/>
          <w:szCs w:val="24"/>
          <w:vertAlign w:val="superscript"/>
        </w:rPr>
        <w:br/>
      </w:r>
      <w:r w:rsidRPr="008236CC">
        <w:rPr>
          <w:rFonts w:cs="Arial"/>
          <w:bCs/>
          <w:szCs w:val="24"/>
        </w:rPr>
        <w:t xml:space="preserve">w pkt. </w:t>
      </w:r>
      <w:r w:rsidRPr="008236CC">
        <w:rPr>
          <w:rFonts w:cs="Arial"/>
          <w:szCs w:val="24"/>
        </w:rPr>
        <w:t>XVI.</w:t>
      </w:r>
      <w:r w:rsidR="008236CC" w:rsidRPr="008236CC">
        <w:rPr>
          <w:rFonts w:cs="Arial"/>
          <w:szCs w:val="24"/>
        </w:rPr>
        <w:t>9</w:t>
      </w:r>
      <w:r w:rsidRPr="008236CC">
        <w:rPr>
          <w:rFonts w:cs="Arial"/>
          <w:szCs w:val="24"/>
        </w:rPr>
        <w:t>.</w:t>
      </w:r>
      <w:r w:rsidRPr="008236CC">
        <w:rPr>
          <w:rFonts w:cs="Arial"/>
          <w:b/>
          <w:szCs w:val="24"/>
        </w:rPr>
        <w:t xml:space="preserve"> </w:t>
      </w:r>
      <w:r w:rsidRPr="008236CC">
        <w:rPr>
          <w:rFonts w:cs="Arial"/>
          <w:bCs/>
          <w:szCs w:val="24"/>
        </w:rPr>
        <w:t xml:space="preserve">decyzji zobowiązano operatora instalacji do </w:t>
      </w:r>
      <w:r w:rsidRPr="008236CC">
        <w:rPr>
          <w:rFonts w:cs="Arial"/>
          <w:szCs w:val="24"/>
        </w:rPr>
        <w:t>przeprowadzania p</w:t>
      </w:r>
      <w:r w:rsidRPr="008236CC">
        <w:rPr>
          <w:rFonts w:cs="Arial"/>
          <w:bCs/>
          <w:szCs w:val="24"/>
        </w:rPr>
        <w:t xml:space="preserve">omiarów emisji zanieczyszczeń </w:t>
      </w:r>
      <w:proofErr w:type="spellStart"/>
      <w:r w:rsidRPr="008236CC">
        <w:rPr>
          <w:rFonts w:cs="Arial"/>
          <w:bCs/>
          <w:szCs w:val="24"/>
        </w:rPr>
        <w:t>odorowych</w:t>
      </w:r>
      <w:proofErr w:type="spellEnd"/>
      <w:r w:rsidRPr="008236CC">
        <w:rPr>
          <w:rFonts w:cs="Arial"/>
          <w:bCs/>
          <w:szCs w:val="24"/>
        </w:rPr>
        <w:t xml:space="preserve"> z </w:t>
      </w:r>
      <w:proofErr w:type="spellStart"/>
      <w:r w:rsidRPr="008236CC">
        <w:rPr>
          <w:rFonts w:cs="Arial"/>
          <w:bCs/>
          <w:szCs w:val="24"/>
        </w:rPr>
        <w:t>biofiltrów</w:t>
      </w:r>
      <w:proofErr w:type="spellEnd"/>
      <w:r w:rsidRPr="008236CC">
        <w:rPr>
          <w:rFonts w:cs="Arial"/>
          <w:bCs/>
          <w:szCs w:val="24"/>
        </w:rPr>
        <w:t xml:space="preserve"> metodą </w:t>
      </w:r>
      <w:proofErr w:type="spellStart"/>
      <w:r w:rsidRPr="008236CC">
        <w:rPr>
          <w:rFonts w:cs="Arial"/>
          <w:bCs/>
          <w:szCs w:val="24"/>
        </w:rPr>
        <w:t>olfaktometryczną</w:t>
      </w:r>
      <w:proofErr w:type="spellEnd"/>
      <w:r w:rsidRPr="008236CC">
        <w:rPr>
          <w:rFonts w:cs="Arial"/>
          <w:bCs/>
          <w:szCs w:val="24"/>
        </w:rPr>
        <w:t xml:space="preserve"> </w:t>
      </w:r>
      <w:r w:rsidRPr="008236CC">
        <w:rPr>
          <w:rFonts w:cs="Arial"/>
          <w:bCs/>
          <w:szCs w:val="24"/>
        </w:rPr>
        <w:br/>
        <w:t>z częstotliwością 2 razy w roku w tym co najmniej raz w okresie letnim oraz przedkładania wyników tych pomiarów Marszałkowi Województwa Podkarpackiego w terminie 30 dni od daty ich wykonania.</w:t>
      </w:r>
    </w:p>
    <w:p w:rsidR="005A2964" w:rsidRPr="008236CC" w:rsidRDefault="005A2964" w:rsidP="005A2964">
      <w:pPr>
        <w:spacing w:line="276" w:lineRule="auto"/>
        <w:rPr>
          <w:rFonts w:ascii="Calibri" w:hAnsi="Calibri"/>
          <w:szCs w:val="24"/>
        </w:rPr>
      </w:pPr>
      <w:r w:rsidRPr="008236CC">
        <w:rPr>
          <w:rFonts w:cs="Arial"/>
          <w:bCs/>
          <w:szCs w:val="24"/>
        </w:rPr>
        <w:t xml:space="preserve">Ponadto w pkt. </w:t>
      </w:r>
      <w:r w:rsidRPr="008236CC">
        <w:rPr>
          <w:rFonts w:cs="Arial"/>
          <w:szCs w:val="24"/>
        </w:rPr>
        <w:t>XVI.</w:t>
      </w:r>
      <w:r w:rsidRPr="008236CC">
        <w:rPr>
          <w:rFonts w:cs="Arial"/>
          <w:bCs/>
          <w:szCs w:val="24"/>
        </w:rPr>
        <w:t xml:space="preserve">13. decyzji zobowiązano zarządzającego instalacją </w:t>
      </w:r>
      <w:r w:rsidRPr="008236CC">
        <w:rPr>
          <w:rFonts w:cs="Arial"/>
          <w:bCs/>
          <w:szCs w:val="24"/>
        </w:rPr>
        <w:br/>
        <w:t>do o</w:t>
      </w:r>
      <w:r w:rsidRPr="008236CC">
        <w:rPr>
          <w:rFonts w:cs="Arial"/>
          <w:szCs w:val="24"/>
        </w:rPr>
        <w:t>pracowania i</w:t>
      </w:r>
      <w:r w:rsidRPr="008236CC">
        <w:rPr>
          <w:rFonts w:cs="Arial"/>
          <w:bCs/>
          <w:szCs w:val="24"/>
        </w:rPr>
        <w:t xml:space="preserve"> </w:t>
      </w:r>
      <w:r w:rsidRPr="008236CC">
        <w:rPr>
          <w:rFonts w:cs="Arial"/>
          <w:szCs w:val="24"/>
        </w:rPr>
        <w:t xml:space="preserve">wdrożenia programu zarządzania odorami celem prewencji </w:t>
      </w:r>
      <w:r w:rsidRPr="008236CC">
        <w:rPr>
          <w:rFonts w:cs="Arial"/>
          <w:szCs w:val="24"/>
        </w:rPr>
        <w:br/>
        <w:t xml:space="preserve">i redukcji odorów  z instalacji mechaniczno-biologicznego przetwarzania odpadów do dnia 31 grudnia 2016 r. Program przedstawić należy Marszałkowi Województwa Podkarpackiego nie później niż 30 dni od daty jego zatwierdzenia. </w:t>
      </w:r>
    </w:p>
    <w:p w:rsidR="005A2964" w:rsidRPr="00B85D94" w:rsidRDefault="005A2964" w:rsidP="005A2964">
      <w:pPr>
        <w:pStyle w:val="Stopka"/>
        <w:tabs>
          <w:tab w:val="clear" w:pos="4536"/>
          <w:tab w:val="clear" w:pos="9072"/>
        </w:tabs>
        <w:spacing w:line="276" w:lineRule="auto"/>
        <w:ind w:firstLine="708"/>
        <w:rPr>
          <w:rFonts w:cs="Arial"/>
          <w:szCs w:val="24"/>
        </w:rPr>
      </w:pPr>
      <w:r w:rsidRPr="00B32532">
        <w:rPr>
          <w:rFonts w:cs="Arial"/>
          <w:szCs w:val="24"/>
        </w:rPr>
        <w:t xml:space="preserve">Dla instalacji zgodnie z art. 188 ust. 2 ustawy Prawo ochrony środowiska </w:t>
      </w:r>
      <w:r w:rsidRPr="00B32532">
        <w:rPr>
          <w:rFonts w:cs="Arial"/>
          <w:szCs w:val="24"/>
        </w:rPr>
        <w:br/>
        <w:t xml:space="preserve">w pkt. </w:t>
      </w:r>
      <w:r>
        <w:rPr>
          <w:rFonts w:cs="Arial"/>
          <w:szCs w:val="24"/>
        </w:rPr>
        <w:t>VIII.3</w:t>
      </w:r>
      <w:r w:rsidRPr="008155E0">
        <w:rPr>
          <w:rFonts w:cs="Arial"/>
          <w:szCs w:val="24"/>
        </w:rPr>
        <w:t>. decyzji</w:t>
      </w:r>
      <w:r w:rsidRPr="00B32532">
        <w:rPr>
          <w:rFonts w:cs="Arial"/>
          <w:szCs w:val="24"/>
        </w:rPr>
        <w:t xml:space="preserve">  ustal</w:t>
      </w:r>
      <w:r>
        <w:rPr>
          <w:rFonts w:cs="Arial"/>
          <w:szCs w:val="24"/>
        </w:rPr>
        <w:t>ono</w:t>
      </w:r>
      <w:r w:rsidRPr="00B32532">
        <w:rPr>
          <w:rFonts w:cs="Arial"/>
          <w:szCs w:val="24"/>
        </w:rPr>
        <w:t xml:space="preserve"> parametry istotne z punktu widzenia ochrony </w:t>
      </w:r>
      <w:r w:rsidRPr="00B32532">
        <w:rPr>
          <w:rFonts w:cs="Arial"/>
          <w:bCs/>
          <w:szCs w:val="24"/>
        </w:rPr>
        <w:t>przed hałasem</w:t>
      </w:r>
      <w:r w:rsidRPr="00B32532">
        <w:rPr>
          <w:rFonts w:cs="Arial"/>
          <w:szCs w:val="24"/>
        </w:rPr>
        <w:t xml:space="preserve">, w tym zgodnie z art. 211 ust. 6 pkt 6) ustawy </w:t>
      </w:r>
      <w:proofErr w:type="spellStart"/>
      <w:r w:rsidRPr="00B32532">
        <w:rPr>
          <w:rFonts w:cs="Arial"/>
          <w:szCs w:val="24"/>
        </w:rPr>
        <w:t>Poś</w:t>
      </w:r>
      <w:proofErr w:type="spellEnd"/>
      <w:r w:rsidRPr="00B32532">
        <w:rPr>
          <w:rFonts w:cs="Arial"/>
          <w:szCs w:val="24"/>
        </w:rPr>
        <w:t xml:space="preserve"> rozkład czasu pracy źródeł hałasu w ciągu doby. W oparciu o ten sam przepis, </w:t>
      </w:r>
      <w:r w:rsidRPr="009E153B">
        <w:rPr>
          <w:rFonts w:cs="Arial"/>
          <w:szCs w:val="24"/>
        </w:rPr>
        <w:t>w pkt. VII.3. decyzji</w:t>
      </w:r>
      <w:r w:rsidRPr="00B32532">
        <w:rPr>
          <w:rFonts w:cs="Arial"/>
          <w:szCs w:val="24"/>
        </w:rPr>
        <w:t xml:space="preserve">  ustal</w:t>
      </w:r>
      <w:r>
        <w:rPr>
          <w:rFonts w:cs="Arial"/>
          <w:szCs w:val="24"/>
        </w:rPr>
        <w:t>ono</w:t>
      </w:r>
      <w:r w:rsidRPr="00B32532">
        <w:rPr>
          <w:rFonts w:cs="Arial"/>
          <w:szCs w:val="24"/>
        </w:rPr>
        <w:t xml:space="preserve"> także wielkość emisji hałasu wyznaczoną dopuszczalnymi poziomami hałasu poza Zakładem, wyrażonymi wskaźnikami poziomu równoważnego hałasu dla dnia i nocy dla terenów objętych ochroną przed hałasem. </w:t>
      </w:r>
      <w:r w:rsidRPr="00517EC3">
        <w:rPr>
          <w:rFonts w:cs="Arial"/>
          <w:szCs w:val="24"/>
        </w:rPr>
        <w:t xml:space="preserve">Pomiary hałasu określające oddziaływanie akustyczne instalacji objętej pozwoleniem zintegrowanym </w:t>
      </w:r>
      <w:r>
        <w:rPr>
          <w:rFonts w:cs="Arial"/>
          <w:szCs w:val="24"/>
        </w:rPr>
        <w:t>na</w:t>
      </w:r>
      <w:r w:rsidRPr="00530122">
        <w:rPr>
          <w:rFonts w:cs="Arial"/>
          <w:szCs w:val="24"/>
        </w:rPr>
        <w:t xml:space="preserve"> teren</w:t>
      </w:r>
      <w:r>
        <w:rPr>
          <w:rFonts w:cs="Arial"/>
          <w:szCs w:val="24"/>
        </w:rPr>
        <w:t>y</w:t>
      </w:r>
      <w:r w:rsidRPr="00530122">
        <w:rPr>
          <w:rFonts w:cs="Arial"/>
          <w:szCs w:val="24"/>
        </w:rPr>
        <w:t xml:space="preserve"> z istniejącą zabudową mieszkaniową jednorodzinną i zagrodową, zlokalizowaną po stronie wschodniej </w:t>
      </w:r>
      <w:r w:rsidRPr="00517EC3">
        <w:rPr>
          <w:rFonts w:cs="Arial"/>
          <w:szCs w:val="24"/>
        </w:rPr>
        <w:t xml:space="preserve">od granicy terenu instalacji prowadzone będą metodą obliczeniową w oparciu o wyniki pomiarów wykonanych w punktach zlokalizowanych przy głównych źródłach hałasu, </w:t>
      </w:r>
      <w:r>
        <w:rPr>
          <w:rFonts w:cs="Arial"/>
          <w:szCs w:val="24"/>
        </w:rPr>
        <w:t xml:space="preserve">określonych szczegółowo </w:t>
      </w:r>
      <w:r w:rsidRPr="00B85D94">
        <w:rPr>
          <w:rFonts w:cs="Arial"/>
          <w:szCs w:val="24"/>
        </w:rPr>
        <w:t xml:space="preserve">w pkt.  </w:t>
      </w:r>
      <w:r>
        <w:rPr>
          <w:rFonts w:cs="Arial"/>
          <w:szCs w:val="24"/>
        </w:rPr>
        <w:t>VIII</w:t>
      </w:r>
      <w:r w:rsidRPr="00B85D94">
        <w:rPr>
          <w:rFonts w:cs="Arial"/>
          <w:szCs w:val="24"/>
        </w:rPr>
        <w:t>.3.1.</w:t>
      </w:r>
      <w:r>
        <w:rPr>
          <w:rFonts w:cs="Arial"/>
          <w:szCs w:val="24"/>
        </w:rPr>
        <w:t xml:space="preserve"> decyzji, tabelach nr 27 i 28.</w:t>
      </w:r>
    </w:p>
    <w:p w:rsidR="005A2964" w:rsidRPr="00227A53" w:rsidRDefault="005A2964" w:rsidP="00975E7A">
      <w:r w:rsidRPr="00B85D94">
        <w:t>W okresie normalnej eksploatacji instalacji na terenie instalacji powstawać  będą ścieki technologiczne oraz wody opadowo-roztopowe. Zgodnie z wymogiem art. 211 ust. 6 pkt. 7) ustawy Prawo ochrony środowiska, w punkcie VII.4. pozwolenia</w:t>
      </w:r>
      <w:r w:rsidRPr="00BA7CC8">
        <w:t xml:space="preserve"> określono dopuszczalną ilość ścieków z instalacji wprowadzanych do urządzeń kanalizacyjnych, natomiast w </w:t>
      </w:r>
      <w:r w:rsidRPr="00B85D94">
        <w:t xml:space="preserve">punkcie </w:t>
      </w:r>
      <w:r>
        <w:t>VIII</w:t>
      </w:r>
      <w:r w:rsidRPr="00B85D94">
        <w:t>.4.2. warunki</w:t>
      </w:r>
      <w:r w:rsidRPr="00BA7CC8">
        <w:t xml:space="preserve"> emisji ścieków i sposób ich odprowadzania. </w:t>
      </w:r>
      <w:r>
        <w:rPr>
          <w:rFonts w:eastAsia="Arial"/>
          <w:kern w:val="2"/>
        </w:rPr>
        <w:t xml:space="preserve">W procesie </w:t>
      </w:r>
      <w:r w:rsidRPr="00542F46">
        <w:t>mechanicznego przetwarzania odpadów nie będą powstawać ścieki</w:t>
      </w:r>
      <w:r>
        <w:t xml:space="preserve"> </w:t>
      </w:r>
      <w:r w:rsidRPr="00BA7CC8">
        <w:rPr>
          <w:rFonts w:eastAsia="Arial"/>
          <w:kern w:val="2"/>
        </w:rPr>
        <w:t>technologiczne</w:t>
      </w:r>
      <w:r w:rsidRPr="00542F46">
        <w:t>,</w:t>
      </w:r>
      <w:r>
        <w:t xml:space="preserve"> natomiast ścieki </w:t>
      </w:r>
      <w:r w:rsidRPr="00542F46">
        <w:t xml:space="preserve"> mog</w:t>
      </w:r>
      <w:r>
        <w:t>ące</w:t>
      </w:r>
      <w:r w:rsidRPr="00542F46">
        <w:t xml:space="preserve"> powstawać </w:t>
      </w:r>
      <w:r>
        <w:t xml:space="preserve">w procesie </w:t>
      </w:r>
      <w:r w:rsidRPr="00542F46">
        <w:t>biologicznego przetwarzania odpadów gromadzone będą w szczelny</w:t>
      </w:r>
      <w:r>
        <w:t>m</w:t>
      </w:r>
      <w:r w:rsidRPr="00542F46">
        <w:t>, żelbetowy</w:t>
      </w:r>
      <w:r>
        <w:t>m</w:t>
      </w:r>
      <w:r w:rsidRPr="00542F46">
        <w:t xml:space="preserve">  podziemny</w:t>
      </w:r>
      <w:r>
        <w:t>m</w:t>
      </w:r>
      <w:r w:rsidRPr="00542F46">
        <w:t xml:space="preserve"> zbiornik</w:t>
      </w:r>
      <w:r>
        <w:t>u</w:t>
      </w:r>
      <w:r w:rsidRPr="00542F46">
        <w:t xml:space="preserve"> o pojemności 6 m</w:t>
      </w:r>
      <w:r w:rsidRPr="00542F46">
        <w:rPr>
          <w:vertAlign w:val="superscript"/>
        </w:rPr>
        <w:t>3</w:t>
      </w:r>
      <w:r>
        <w:rPr>
          <w:vertAlign w:val="superscript"/>
        </w:rPr>
        <w:t xml:space="preserve"> </w:t>
      </w:r>
      <w:r w:rsidRPr="00542F46">
        <w:t xml:space="preserve"> </w:t>
      </w:r>
      <w:r>
        <w:t>i</w:t>
      </w:r>
      <w:r w:rsidRPr="00542F46">
        <w:t xml:space="preserve"> mogą być powtórnie wykorzystywane do zraszania wsadu w bioreaktorach  i pryzmach kompostowych  (układ zamknięty) lub ich nadmiar  będzie wypompowywany i wywożony wozem asenizacyjnym do punktu zlewnego oczyszczalni ścieków. Ścieki z placu dojrzewania kompostu również gromadzone będą w szczelnym, żelbetowym  podziemnym zbiorniku </w:t>
      </w:r>
      <w:r>
        <w:br/>
      </w:r>
      <w:r w:rsidRPr="00542F46">
        <w:t>o pojemności 6 m</w:t>
      </w:r>
      <w:r w:rsidRPr="00542F46">
        <w:rPr>
          <w:vertAlign w:val="superscript"/>
        </w:rPr>
        <w:t>3</w:t>
      </w:r>
      <w:r>
        <w:t>, następnie</w:t>
      </w:r>
      <w:r w:rsidRPr="00542F46">
        <w:t xml:space="preserve"> mogą być wykorzystywane do zraszania pryzm </w:t>
      </w:r>
      <w:r w:rsidRPr="00227A53">
        <w:lastRenderedPageBreak/>
        <w:t xml:space="preserve">kompostowych (układ zamknięty) lub ich nadmiar może być wypompowywany </w:t>
      </w:r>
      <w:r w:rsidRPr="00227A53">
        <w:br/>
        <w:t xml:space="preserve">i wywożony wozem asenizacyjnym do punktu zlewnego oczyszczalni ścieków. </w:t>
      </w:r>
      <w:r w:rsidRPr="00227A53">
        <w:br/>
        <w:t xml:space="preserve">W punkcie XIII.4. decyzji zobowiązano zarządzającego instalacją do prowadzenia badań monitoringowych ilości i jakości ścieków technologicznych </w:t>
      </w:r>
      <w:r w:rsidRPr="00227A53">
        <w:rPr>
          <w:iCs/>
        </w:rPr>
        <w:t xml:space="preserve">z instalacji </w:t>
      </w:r>
      <w:r w:rsidRPr="00227A53">
        <w:rPr>
          <w:iCs/>
        </w:rPr>
        <w:br/>
        <w:t xml:space="preserve">do mechaniczno – biologicznego przetwarzania odpadów, </w:t>
      </w:r>
      <w:r w:rsidRPr="00227A53">
        <w:t>we wskaźnikach określonych w pkt. VI</w:t>
      </w:r>
      <w:r w:rsidRPr="00227A53">
        <w:rPr>
          <w:rStyle w:val="Znak"/>
          <w:rFonts w:cs="Arial"/>
        </w:rPr>
        <w:t>I.4.1.2.</w:t>
      </w:r>
      <w:r w:rsidRPr="00227A53">
        <w:t xml:space="preserve"> decyzji, tabeli nr 20 z częstotliwością określoną </w:t>
      </w:r>
      <w:r w:rsidRPr="00227A53">
        <w:br/>
        <w:t xml:space="preserve">w punkt  XIII.4.1.  decyzji. </w:t>
      </w:r>
    </w:p>
    <w:p w:rsidR="005A2964" w:rsidRPr="00F6521F" w:rsidRDefault="005A2964" w:rsidP="005A2964">
      <w:pPr>
        <w:pStyle w:val="Default"/>
        <w:spacing w:line="276" w:lineRule="auto"/>
        <w:ind w:firstLine="708"/>
        <w:jc w:val="both"/>
        <w:rPr>
          <w:rFonts w:ascii="Arial" w:hAnsi="Arial" w:cs="Arial"/>
        </w:rPr>
      </w:pPr>
      <w:r w:rsidRPr="00B85D94">
        <w:rPr>
          <w:rFonts w:ascii="Arial" w:hAnsi="Arial" w:cs="Arial"/>
        </w:rPr>
        <w:t>Eksploatowana instalacja MBP nie zalicza się do zakładów o zwiększonym</w:t>
      </w:r>
      <w:r w:rsidRPr="00F6521F">
        <w:rPr>
          <w:rFonts w:ascii="Arial" w:hAnsi="Arial" w:cs="Arial"/>
        </w:rPr>
        <w:t xml:space="preserve"> ryzyku występowania </w:t>
      </w:r>
      <w:r w:rsidRPr="00F6521F">
        <w:rPr>
          <w:rFonts w:ascii="Arial" w:hAnsi="Arial" w:cs="Arial"/>
          <w:bCs/>
        </w:rPr>
        <w:t>awarii</w:t>
      </w:r>
      <w:r w:rsidRPr="00F6521F">
        <w:rPr>
          <w:rFonts w:ascii="Arial" w:hAnsi="Arial" w:cs="Arial"/>
        </w:rPr>
        <w:t xml:space="preserve"> lub zakładu o dużym ryzyku występowania poważnej awarii przemysłowej zgodnie z rozporządzeniem Ministra Gospodarki z dnia </w:t>
      </w:r>
      <w:r>
        <w:rPr>
          <w:rFonts w:ascii="Arial" w:hAnsi="Arial" w:cs="Arial"/>
        </w:rPr>
        <w:br/>
      </w:r>
      <w:r w:rsidRPr="00F6521F">
        <w:rPr>
          <w:rFonts w:ascii="Arial" w:hAnsi="Arial" w:cs="Arial"/>
        </w:rPr>
        <w:t xml:space="preserve">10 października 2013 roku w sprawie rodzajów i ilości substancji niebezpiecznych, których znajdowanie się w zakładzie decyduje o zaliczeniu go do zakładu </w:t>
      </w:r>
      <w:r>
        <w:rPr>
          <w:rFonts w:ascii="Arial" w:hAnsi="Arial" w:cs="Arial"/>
        </w:rPr>
        <w:br/>
      </w:r>
      <w:r w:rsidRPr="00F6521F">
        <w:rPr>
          <w:rFonts w:ascii="Arial" w:hAnsi="Arial" w:cs="Arial"/>
        </w:rPr>
        <w:t>o zwiększonym ryzyku albo zakładu o dużym ryzyku występowania poważnej awarii przemysłowej (Dz. U. z 2013r.,  poz. 1479).</w:t>
      </w:r>
    </w:p>
    <w:p w:rsidR="005A2964" w:rsidRPr="00F6521F" w:rsidRDefault="005A2964" w:rsidP="005A2964">
      <w:pPr>
        <w:pStyle w:val="Default"/>
        <w:spacing w:line="276" w:lineRule="auto"/>
        <w:ind w:firstLine="708"/>
        <w:jc w:val="both"/>
        <w:rPr>
          <w:rFonts w:ascii="Arial" w:hAnsi="Arial" w:cs="Arial"/>
        </w:rPr>
      </w:pPr>
      <w:r w:rsidRPr="00F6521F">
        <w:rPr>
          <w:rFonts w:ascii="Arial" w:hAnsi="Arial" w:cs="Arial"/>
        </w:rPr>
        <w:t xml:space="preserve">Zgodnie z art. 211 ust. 6 pkt. 9 ustawy Prawo ochrony środowiska w punkcie </w:t>
      </w:r>
      <w:r w:rsidRPr="00B85D94">
        <w:rPr>
          <w:rFonts w:ascii="Arial" w:hAnsi="Arial" w:cs="Arial"/>
        </w:rPr>
        <w:t xml:space="preserve">X. pozwolenia oraz załączniku nr </w:t>
      </w:r>
      <w:r w:rsidR="0068635E">
        <w:rPr>
          <w:rFonts w:ascii="Arial" w:hAnsi="Arial" w:cs="Arial"/>
        </w:rPr>
        <w:t>2</w:t>
      </w:r>
      <w:r w:rsidRPr="00B85D94">
        <w:rPr>
          <w:rFonts w:ascii="Arial" w:hAnsi="Arial" w:cs="Arial"/>
        </w:rPr>
        <w:t xml:space="preserve"> do decyzji określone zostały sposoby</w:t>
      </w:r>
      <w:r w:rsidRPr="00F6521F">
        <w:rPr>
          <w:rFonts w:ascii="Arial" w:hAnsi="Arial" w:cs="Arial"/>
        </w:rPr>
        <w:t xml:space="preserve"> postępowania w przypadku sytuacji awaryjnych oraz </w:t>
      </w:r>
      <w:r>
        <w:rPr>
          <w:rFonts w:ascii="Arial" w:hAnsi="Arial" w:cs="Arial"/>
        </w:rPr>
        <w:t>ustalono</w:t>
      </w:r>
      <w:r w:rsidRPr="00F6521F">
        <w:rPr>
          <w:rFonts w:ascii="Arial" w:hAnsi="Arial" w:cs="Arial"/>
        </w:rPr>
        <w:t xml:space="preserve"> wymóg informowania o wystąpieniu awarii. W celu wyeliminowania negatywnych skutków mogących doprowadzić do skażenia środowiska naturalnego w przypadku sytuacji awaryjnych, zarządzający instalacją opracował procedurę postępowania podczas awarii (załącznik nr </w:t>
      </w:r>
      <w:r>
        <w:rPr>
          <w:rFonts w:ascii="Arial" w:hAnsi="Arial" w:cs="Arial"/>
        </w:rPr>
        <w:t>1</w:t>
      </w:r>
      <w:r w:rsidRPr="00F6521F">
        <w:rPr>
          <w:rFonts w:ascii="Arial" w:hAnsi="Arial" w:cs="Arial"/>
        </w:rPr>
        <w:t xml:space="preserve"> do niniejszej decyzji). </w:t>
      </w:r>
    </w:p>
    <w:p w:rsidR="005A2964" w:rsidRPr="00F6521F" w:rsidRDefault="005A2964" w:rsidP="005A2964">
      <w:pPr>
        <w:pStyle w:val="Default"/>
        <w:spacing w:line="276" w:lineRule="auto"/>
        <w:jc w:val="both"/>
        <w:rPr>
          <w:rFonts w:ascii="Arial" w:hAnsi="Arial" w:cs="Arial"/>
        </w:rPr>
      </w:pPr>
      <w:r w:rsidRPr="00F6521F">
        <w:rPr>
          <w:rFonts w:ascii="Arial" w:hAnsi="Arial" w:cs="Arial"/>
        </w:rPr>
        <w:t xml:space="preserve">Pracownicy posiadać będą odpowiednie kwalifikacje w zakresie pełnionych funkcji, obsługiwanych maszyn, urządzeń oraz zostali przeszkoleni w zakresie obowiązków wynikających z eksploatacji instalacji, gospodarki odpadami oraz przepisami BHP  </w:t>
      </w:r>
      <w:r>
        <w:rPr>
          <w:rFonts w:ascii="Arial" w:hAnsi="Arial" w:cs="Arial"/>
        </w:rPr>
        <w:br/>
      </w:r>
      <w:r w:rsidRPr="00F6521F">
        <w:rPr>
          <w:rFonts w:ascii="Arial" w:hAnsi="Arial" w:cs="Arial"/>
        </w:rPr>
        <w:t>i ochrony przeciwpożarowej.</w:t>
      </w:r>
    </w:p>
    <w:p w:rsidR="005A2964" w:rsidRPr="00F6521F" w:rsidRDefault="005A2964" w:rsidP="005A2964">
      <w:pPr>
        <w:tabs>
          <w:tab w:val="num" w:pos="773"/>
        </w:tabs>
        <w:spacing w:line="276" w:lineRule="auto"/>
        <w:rPr>
          <w:rFonts w:cs="Arial"/>
          <w:szCs w:val="24"/>
        </w:rPr>
      </w:pPr>
      <w:r w:rsidRPr="00F6521F">
        <w:rPr>
          <w:rFonts w:cs="Arial"/>
          <w:szCs w:val="24"/>
        </w:rPr>
        <w:tab/>
        <w:t xml:space="preserve">W punkcie </w:t>
      </w:r>
      <w:r>
        <w:rPr>
          <w:rFonts w:cs="Arial"/>
          <w:szCs w:val="24"/>
        </w:rPr>
        <w:t>I</w:t>
      </w:r>
      <w:r w:rsidRPr="00D13106">
        <w:rPr>
          <w:rFonts w:cs="Arial"/>
          <w:szCs w:val="24"/>
        </w:rPr>
        <w:t xml:space="preserve">X. </w:t>
      </w:r>
      <w:r>
        <w:rPr>
          <w:rFonts w:cs="Arial"/>
          <w:szCs w:val="24"/>
        </w:rPr>
        <w:t>d</w:t>
      </w:r>
      <w:r w:rsidRPr="00D13106">
        <w:rPr>
          <w:rFonts w:cs="Arial"/>
          <w:szCs w:val="24"/>
        </w:rPr>
        <w:t>ecyzji</w:t>
      </w:r>
      <w:r>
        <w:rPr>
          <w:rFonts w:cs="Arial"/>
          <w:szCs w:val="24"/>
        </w:rPr>
        <w:t>, tabeli nr 29</w:t>
      </w:r>
      <w:r w:rsidRPr="00F6521F">
        <w:rPr>
          <w:rFonts w:cs="Arial"/>
          <w:szCs w:val="24"/>
        </w:rPr>
        <w:t xml:space="preserve"> ustalono ilości przewidywanych do wykorzystania energii, materiałów, </w:t>
      </w:r>
      <w:r w:rsidRPr="00F6521F">
        <w:rPr>
          <w:rFonts w:cs="Arial"/>
          <w:bCs/>
          <w:szCs w:val="24"/>
        </w:rPr>
        <w:t>surowców i paliw</w:t>
      </w:r>
      <w:r w:rsidRPr="00F6521F">
        <w:rPr>
          <w:rFonts w:cs="Arial"/>
          <w:szCs w:val="24"/>
        </w:rPr>
        <w:t xml:space="preserve">. </w:t>
      </w:r>
      <w:r>
        <w:rPr>
          <w:rFonts w:cs="Arial"/>
          <w:szCs w:val="24"/>
        </w:rPr>
        <w:t xml:space="preserve">Podana w bilansie masowym ilość surowców (odpadów) 30 000 Mg/rok stanowi całkowitą ilość odpadów, jaka dopuszczona została niniejszą decyzją do przetwarzania na linii mechanicznej </w:t>
      </w:r>
      <w:r w:rsidR="004538E5">
        <w:rPr>
          <w:rFonts w:cs="Arial"/>
          <w:szCs w:val="24"/>
        </w:rPr>
        <w:br/>
      </w:r>
      <w:r>
        <w:rPr>
          <w:rFonts w:cs="Arial"/>
          <w:szCs w:val="24"/>
        </w:rPr>
        <w:t xml:space="preserve">w przedmiotowej instalacji. </w:t>
      </w:r>
      <w:r w:rsidRPr="004538E5">
        <w:rPr>
          <w:rFonts w:cs="Arial"/>
          <w:szCs w:val="24"/>
        </w:rPr>
        <w:t>W punkcie XI.</w:t>
      </w:r>
      <w:r w:rsidR="004538E5" w:rsidRPr="004538E5">
        <w:rPr>
          <w:rFonts w:cs="Arial"/>
          <w:szCs w:val="24"/>
        </w:rPr>
        <w:t>5</w:t>
      </w:r>
      <w:r w:rsidRPr="004538E5">
        <w:rPr>
          <w:rFonts w:cs="Arial"/>
          <w:szCs w:val="24"/>
        </w:rPr>
        <w:t>. decyzji, zobowiązano</w:t>
      </w:r>
      <w:r w:rsidRPr="00B85D94">
        <w:rPr>
          <w:rFonts w:cs="Arial"/>
          <w:szCs w:val="24"/>
        </w:rPr>
        <w:t xml:space="preserve"> również zarządzającego instalacją do monitorowania ilości zużywanych mediów oraz podejmowania działań ograniczających ich zużycie.</w:t>
      </w:r>
      <w:r w:rsidRPr="00F6521F">
        <w:rPr>
          <w:rFonts w:cs="Arial"/>
          <w:szCs w:val="24"/>
        </w:rPr>
        <w:t xml:space="preserve"> </w:t>
      </w:r>
    </w:p>
    <w:p w:rsidR="005A2964" w:rsidRPr="00F6521F" w:rsidRDefault="005A2964" w:rsidP="005A2964">
      <w:pPr>
        <w:pStyle w:val="Default"/>
        <w:spacing w:line="276" w:lineRule="auto"/>
        <w:jc w:val="both"/>
        <w:rPr>
          <w:rFonts w:ascii="Arial" w:hAnsi="Arial" w:cs="Arial"/>
        </w:rPr>
      </w:pPr>
      <w:r w:rsidRPr="004A2F16">
        <w:rPr>
          <w:rFonts w:ascii="Arial" w:hAnsi="Arial" w:cs="Arial"/>
        </w:rPr>
        <w:t xml:space="preserve">Zgodnie z art. 211 ust. 6 pkt 2) ustawy Prawo </w:t>
      </w:r>
      <w:r>
        <w:rPr>
          <w:rFonts w:ascii="Arial" w:hAnsi="Arial" w:cs="Arial"/>
        </w:rPr>
        <w:t xml:space="preserve">ochrony środowiska w </w:t>
      </w:r>
      <w:r w:rsidRPr="00D13106">
        <w:rPr>
          <w:rFonts w:ascii="Arial" w:hAnsi="Arial" w:cs="Arial"/>
        </w:rPr>
        <w:t>punkcie XI.</w:t>
      </w:r>
      <w:r w:rsidRPr="00F6521F">
        <w:rPr>
          <w:rFonts w:ascii="Arial" w:hAnsi="Arial" w:cs="Arial"/>
        </w:rPr>
        <w:t xml:space="preserve"> decyzji u</w:t>
      </w:r>
      <w:r>
        <w:rPr>
          <w:rFonts w:ascii="Arial" w:hAnsi="Arial" w:cs="Arial"/>
        </w:rPr>
        <w:t>stalono</w:t>
      </w:r>
      <w:r w:rsidRPr="00F6521F">
        <w:rPr>
          <w:rFonts w:ascii="Arial" w:hAnsi="Arial" w:cs="Arial"/>
        </w:rPr>
        <w:t xml:space="preserve"> wymagania konieczne dla osiągnięcia wysokiego poziomu ochrony środowiska jako </w:t>
      </w:r>
      <w:r w:rsidRPr="00F6521F">
        <w:rPr>
          <w:rFonts w:ascii="Arial" w:hAnsi="Arial" w:cs="Arial"/>
          <w:bCs/>
        </w:rPr>
        <w:t>całośc</w:t>
      </w:r>
      <w:r w:rsidRPr="00F6521F">
        <w:rPr>
          <w:rFonts w:ascii="Arial" w:hAnsi="Arial" w:cs="Arial"/>
        </w:rPr>
        <w:t xml:space="preserve">i. Zastosowane rozwiązania technologiczne, techniczne </w:t>
      </w:r>
      <w:r>
        <w:rPr>
          <w:rFonts w:ascii="Arial" w:hAnsi="Arial" w:cs="Arial"/>
        </w:rPr>
        <w:br/>
      </w:r>
      <w:r w:rsidRPr="00F6521F">
        <w:rPr>
          <w:rFonts w:ascii="Arial" w:hAnsi="Arial" w:cs="Arial"/>
        </w:rPr>
        <w:t>i sposób prowadzenia instalacji zapewniać będą wysoki stopień ochrony środowiska jako całości, zgodnie z wymogami NDT.</w:t>
      </w:r>
    </w:p>
    <w:p w:rsidR="005A2964" w:rsidRPr="00F6521F" w:rsidRDefault="005A2964" w:rsidP="005A2964">
      <w:pPr>
        <w:pStyle w:val="Default"/>
        <w:spacing w:line="276" w:lineRule="auto"/>
        <w:ind w:firstLine="708"/>
        <w:jc w:val="both"/>
        <w:rPr>
          <w:rFonts w:ascii="Arial" w:hAnsi="Arial" w:cs="Arial"/>
          <w:shd w:val="clear" w:color="auto" w:fill="FFFFFF"/>
        </w:rPr>
      </w:pPr>
      <w:r w:rsidRPr="00D13106">
        <w:rPr>
          <w:rFonts w:ascii="Arial" w:hAnsi="Arial" w:cs="Arial"/>
          <w:shd w:val="clear" w:color="auto" w:fill="FFFFFF"/>
        </w:rPr>
        <w:t>W punkcie X</w:t>
      </w:r>
      <w:r>
        <w:rPr>
          <w:rFonts w:ascii="Arial" w:hAnsi="Arial" w:cs="Arial"/>
          <w:shd w:val="clear" w:color="auto" w:fill="FFFFFF"/>
        </w:rPr>
        <w:t>I</w:t>
      </w:r>
      <w:r w:rsidRPr="00D13106">
        <w:rPr>
          <w:rFonts w:ascii="Arial" w:hAnsi="Arial" w:cs="Arial"/>
          <w:shd w:val="clear" w:color="auto" w:fill="FFFFFF"/>
        </w:rPr>
        <w:t>V. decyzji, w</w:t>
      </w:r>
      <w:r w:rsidRPr="00F6521F">
        <w:rPr>
          <w:rFonts w:ascii="Arial" w:hAnsi="Arial" w:cs="Arial"/>
          <w:shd w:val="clear" w:color="auto" w:fill="FFFFFF"/>
        </w:rPr>
        <w:t xml:space="preserve"> myśl art. </w:t>
      </w:r>
      <w:r w:rsidRPr="00F6521F">
        <w:rPr>
          <w:rFonts w:ascii="Arial" w:hAnsi="Arial" w:cs="Arial"/>
        </w:rPr>
        <w:t>211 ust. 6 pkt 3) ustawy Prawo ochrony środowiska</w:t>
      </w:r>
      <w:r w:rsidRPr="00F6521F">
        <w:rPr>
          <w:rFonts w:ascii="Arial" w:hAnsi="Arial" w:cs="Arial"/>
          <w:shd w:val="clear" w:color="auto" w:fill="FFFFFF"/>
        </w:rPr>
        <w:t xml:space="preserve">  wprowadzono zapisy określające wymagania zapewniające właściwą ochronę gleby, powierzchni ziemi i wód gruntowych, w tym środki mające na celu zapobieganie tym emisjom do gleby, ziemi i wód gruntowych</w:t>
      </w:r>
      <w:r>
        <w:rPr>
          <w:rFonts w:ascii="Arial" w:hAnsi="Arial" w:cs="Arial"/>
          <w:shd w:val="clear" w:color="auto" w:fill="FFFFFF"/>
        </w:rPr>
        <w:t>. S</w:t>
      </w:r>
      <w:r w:rsidRPr="00F6521F">
        <w:rPr>
          <w:rFonts w:ascii="Arial" w:hAnsi="Arial" w:cs="Arial"/>
          <w:shd w:val="clear" w:color="auto" w:fill="FFFFFF"/>
        </w:rPr>
        <w:t>posób i</w:t>
      </w:r>
      <w:r>
        <w:rPr>
          <w:rFonts w:ascii="Arial" w:hAnsi="Arial" w:cs="Arial"/>
          <w:shd w:val="clear" w:color="auto" w:fill="FFFFFF"/>
        </w:rPr>
        <w:t xml:space="preserve">ch systematycznego nadzorowania określony </w:t>
      </w:r>
      <w:r w:rsidRPr="00D13106">
        <w:rPr>
          <w:rFonts w:ascii="Arial" w:hAnsi="Arial" w:cs="Arial"/>
          <w:shd w:val="clear" w:color="auto" w:fill="FFFFFF"/>
        </w:rPr>
        <w:t>został w pkt. XI</w:t>
      </w:r>
      <w:r>
        <w:rPr>
          <w:rFonts w:ascii="Arial" w:hAnsi="Arial" w:cs="Arial"/>
          <w:shd w:val="clear" w:color="auto" w:fill="FFFFFF"/>
        </w:rPr>
        <w:t>II</w:t>
      </w:r>
      <w:r w:rsidRPr="00D13106">
        <w:rPr>
          <w:rFonts w:ascii="Arial" w:hAnsi="Arial" w:cs="Arial"/>
          <w:shd w:val="clear" w:color="auto" w:fill="FFFFFF"/>
        </w:rPr>
        <w:t>.3. i pkt. XVI.6. decyzji.</w:t>
      </w:r>
    </w:p>
    <w:p w:rsidR="005A2964" w:rsidRPr="006D28AA" w:rsidRDefault="005A2964" w:rsidP="005A2964">
      <w:pPr>
        <w:tabs>
          <w:tab w:val="left" w:pos="284"/>
        </w:tabs>
        <w:spacing w:line="276" w:lineRule="auto"/>
        <w:rPr>
          <w:rFonts w:cs="Arial"/>
          <w:bCs/>
          <w:szCs w:val="24"/>
        </w:rPr>
      </w:pPr>
      <w:r>
        <w:rPr>
          <w:rFonts w:cs="Arial"/>
          <w:szCs w:val="24"/>
        </w:rPr>
        <w:t>W celu śledzenia i oceny wpływu instalacji w czasie na stan jakości wód podziemnych i gleby,</w:t>
      </w:r>
      <w:r>
        <w:rPr>
          <w:rFonts w:cs="Arial"/>
          <w:bCs/>
          <w:szCs w:val="24"/>
        </w:rPr>
        <w:t xml:space="preserve"> w oparciu o przedłożoną opinię hydrogeologiczną, wykonaną w listopadzie 2015r. przez GEOLOGIA Konrad Sobol ul. Tatrzańska 34, 43 – 300 Bielsko-Biała</w:t>
      </w:r>
      <w:r w:rsidRPr="00E429D6">
        <w:rPr>
          <w:rFonts w:cs="Arial"/>
          <w:bCs/>
          <w:szCs w:val="24"/>
        </w:rPr>
        <w:t xml:space="preserve"> </w:t>
      </w:r>
      <w:r w:rsidR="00227A53">
        <w:rPr>
          <w:rFonts w:cs="Arial"/>
          <w:bCs/>
          <w:szCs w:val="24"/>
        </w:rPr>
        <w:br/>
      </w:r>
      <w:r>
        <w:rPr>
          <w:rFonts w:cs="Arial"/>
          <w:bCs/>
          <w:szCs w:val="24"/>
        </w:rPr>
        <w:lastRenderedPageBreak/>
        <w:t>(pkt. 7.2  oraz pkt. 7.5), niniejszą decyzją</w:t>
      </w:r>
      <w:r w:rsidRPr="00E429D6">
        <w:rPr>
          <w:rFonts w:cs="Arial"/>
          <w:bCs/>
          <w:szCs w:val="24"/>
        </w:rPr>
        <w:t xml:space="preserve"> </w:t>
      </w:r>
      <w:r>
        <w:rPr>
          <w:rFonts w:cs="Arial"/>
          <w:bCs/>
          <w:szCs w:val="24"/>
        </w:rPr>
        <w:t>z</w:t>
      </w:r>
      <w:r w:rsidRPr="00E429D6">
        <w:rPr>
          <w:rFonts w:cs="Arial"/>
          <w:bCs/>
          <w:szCs w:val="24"/>
        </w:rPr>
        <w:t>obowiąz</w:t>
      </w:r>
      <w:r>
        <w:rPr>
          <w:rFonts w:cs="Arial"/>
          <w:bCs/>
          <w:szCs w:val="24"/>
        </w:rPr>
        <w:t>ano</w:t>
      </w:r>
      <w:r w:rsidRPr="00E429D6">
        <w:rPr>
          <w:rFonts w:cs="Arial"/>
          <w:bCs/>
          <w:szCs w:val="24"/>
        </w:rPr>
        <w:t xml:space="preserve"> operatora instalacji do </w:t>
      </w:r>
      <w:r w:rsidRPr="001D1075">
        <w:rPr>
          <w:rFonts w:cs="Arial"/>
          <w:szCs w:val="24"/>
        </w:rPr>
        <w:t xml:space="preserve">wykonania monitoringu lokalnego wód podziemnych dla instalacji mechaniczno-biologicznego przetwarzania odpadów </w:t>
      </w:r>
      <w:r>
        <w:rPr>
          <w:rFonts w:cs="Arial"/>
          <w:szCs w:val="24"/>
        </w:rPr>
        <w:t xml:space="preserve">w oparciu o projekt zatwierdzony przez Marszałka Województwa Podkarpackiego, </w:t>
      </w:r>
      <w:r w:rsidRPr="001D1075">
        <w:rPr>
          <w:rFonts w:cs="Arial"/>
          <w:szCs w:val="24"/>
        </w:rPr>
        <w:t>obejmujące</w:t>
      </w:r>
      <w:r>
        <w:rPr>
          <w:rFonts w:cs="Arial"/>
          <w:szCs w:val="24"/>
        </w:rPr>
        <w:t>go</w:t>
      </w:r>
      <w:r w:rsidRPr="001D1075">
        <w:rPr>
          <w:rFonts w:cs="Arial"/>
          <w:szCs w:val="24"/>
        </w:rPr>
        <w:t>:</w:t>
      </w:r>
      <w:r w:rsidRPr="006D28AA">
        <w:rPr>
          <w:rFonts w:cs="Arial"/>
          <w:szCs w:val="24"/>
        </w:rPr>
        <w:t xml:space="preserve"> </w:t>
      </w:r>
      <w:r w:rsidRPr="006D28AA">
        <w:rPr>
          <w:rFonts w:cs="Arial"/>
          <w:bCs/>
          <w:szCs w:val="24"/>
        </w:rPr>
        <w:t xml:space="preserve"> </w:t>
      </w:r>
    </w:p>
    <w:p w:rsidR="005A2964" w:rsidRDefault="005A2964" w:rsidP="0010543E">
      <w:pPr>
        <w:numPr>
          <w:ilvl w:val="0"/>
          <w:numId w:val="48"/>
        </w:numPr>
        <w:tabs>
          <w:tab w:val="left" w:pos="284"/>
        </w:tabs>
        <w:spacing w:line="276" w:lineRule="auto"/>
        <w:ind w:hanging="720"/>
        <w:rPr>
          <w:rFonts w:cs="Arial"/>
          <w:bCs/>
          <w:szCs w:val="24"/>
        </w:rPr>
      </w:pPr>
      <w:r w:rsidRPr="006D28AA">
        <w:rPr>
          <w:rFonts w:cs="Arial"/>
          <w:bCs/>
          <w:szCs w:val="24"/>
        </w:rPr>
        <w:t xml:space="preserve">pomiar poziomu wód podziemnych w otworach </w:t>
      </w:r>
      <w:r>
        <w:rPr>
          <w:rFonts w:cs="Arial"/>
          <w:bCs/>
          <w:szCs w:val="24"/>
        </w:rPr>
        <w:t>sozologiczno-</w:t>
      </w:r>
      <w:r w:rsidRPr="006D28AA">
        <w:rPr>
          <w:rFonts w:cs="Arial"/>
          <w:bCs/>
          <w:szCs w:val="24"/>
        </w:rPr>
        <w:t>obserwacyjnych,</w:t>
      </w:r>
    </w:p>
    <w:p w:rsidR="005A2964" w:rsidRPr="00542F46" w:rsidRDefault="005A2964" w:rsidP="0010543E">
      <w:pPr>
        <w:numPr>
          <w:ilvl w:val="0"/>
          <w:numId w:val="48"/>
        </w:numPr>
        <w:tabs>
          <w:tab w:val="left" w:pos="284"/>
        </w:tabs>
        <w:spacing w:line="276" w:lineRule="auto"/>
        <w:ind w:left="284" w:hanging="284"/>
        <w:rPr>
          <w:rFonts w:cs="Arial"/>
          <w:bCs/>
          <w:szCs w:val="24"/>
        </w:rPr>
      </w:pPr>
      <w:r w:rsidRPr="00542F46">
        <w:rPr>
          <w:rFonts w:cs="Arial"/>
          <w:bCs/>
          <w:szCs w:val="24"/>
        </w:rPr>
        <w:t xml:space="preserve">badanie substancji i parametrów wskaźnikowych: </w:t>
      </w:r>
      <w:r w:rsidRPr="00542F46">
        <w:rPr>
          <w:rFonts w:cs="Arial"/>
          <w:szCs w:val="24"/>
        </w:rPr>
        <w:t>odczyn (</w:t>
      </w:r>
      <w:proofErr w:type="spellStart"/>
      <w:r w:rsidRPr="00542F46">
        <w:rPr>
          <w:rFonts w:cs="Arial"/>
          <w:szCs w:val="24"/>
        </w:rPr>
        <w:t>pH</w:t>
      </w:r>
      <w:proofErr w:type="spellEnd"/>
      <w:r w:rsidRPr="00542F46">
        <w:rPr>
          <w:rFonts w:cs="Arial"/>
          <w:szCs w:val="24"/>
        </w:rPr>
        <w:t xml:space="preserve">), przewodność elektrolityczna właściwa, ogólny węgiel organiczny (OWO), zawartość poszczególnych metali ciężkich (Cu, Zn, Pb, Cd, Cr+6, Hg), sumę wielopierścieniowych węglowodorów aromatycznych (WWA), </w:t>
      </w:r>
      <w:r w:rsidRPr="00542F46">
        <w:rPr>
          <w:rFonts w:cs="Arial"/>
          <w:bCs/>
        </w:rPr>
        <w:t>w terminie</w:t>
      </w:r>
      <w:r w:rsidRPr="00542F46">
        <w:rPr>
          <w:rFonts w:cs="Arial"/>
          <w:szCs w:val="24"/>
        </w:rPr>
        <w:t xml:space="preserve"> </w:t>
      </w:r>
      <w:r w:rsidRPr="00542F46">
        <w:rPr>
          <w:rFonts w:cs="Arial"/>
          <w:szCs w:val="24"/>
        </w:rPr>
        <w:br/>
      </w:r>
      <w:r w:rsidRPr="00542F46">
        <w:rPr>
          <w:rFonts w:cs="Arial"/>
          <w:bCs/>
        </w:rPr>
        <w:t xml:space="preserve">do 6 miesięcy od dnia gdy niniejsza decyzja stanie się ostateczna. </w:t>
      </w:r>
      <w:r w:rsidRPr="00542F46">
        <w:rPr>
          <w:rFonts w:cs="Arial"/>
          <w:szCs w:val="24"/>
        </w:rPr>
        <w:t>Pomiary poziomu wód podziemnych w otworach obserwacyjnych oraz</w:t>
      </w:r>
      <w:r w:rsidRPr="00542F46">
        <w:rPr>
          <w:rFonts w:cs="Arial"/>
          <w:bCs/>
          <w:szCs w:val="24"/>
        </w:rPr>
        <w:t xml:space="preserve"> w/w substancji </w:t>
      </w:r>
      <w:r>
        <w:rPr>
          <w:rFonts w:cs="Arial"/>
          <w:bCs/>
          <w:szCs w:val="24"/>
        </w:rPr>
        <w:br/>
      </w:r>
      <w:r w:rsidRPr="00542F46">
        <w:rPr>
          <w:rFonts w:cs="Arial"/>
          <w:bCs/>
          <w:szCs w:val="24"/>
        </w:rPr>
        <w:t>i parametrów wskaźnikowych</w:t>
      </w:r>
      <w:r w:rsidRPr="00542F46">
        <w:rPr>
          <w:rFonts w:cs="Arial"/>
          <w:szCs w:val="24"/>
        </w:rPr>
        <w:t xml:space="preserve"> winna być wykonywana z częstotliwością co 2 lata (w tej samej porze roku tj. jesieni).</w:t>
      </w:r>
    </w:p>
    <w:p w:rsidR="005A2964" w:rsidRDefault="005A2964" w:rsidP="005A2964">
      <w:pPr>
        <w:spacing w:line="276" w:lineRule="auto"/>
        <w:ind w:firstLine="708"/>
        <w:rPr>
          <w:rFonts w:cs="Arial"/>
          <w:bCs/>
        </w:rPr>
      </w:pPr>
      <w:r w:rsidRPr="00D13106">
        <w:rPr>
          <w:rFonts w:cs="Arial"/>
          <w:szCs w:val="24"/>
        </w:rPr>
        <w:t>W punkcie  X</w:t>
      </w:r>
      <w:r>
        <w:rPr>
          <w:rFonts w:cs="Arial"/>
          <w:szCs w:val="24"/>
        </w:rPr>
        <w:t>III</w:t>
      </w:r>
      <w:r w:rsidRPr="00D13106">
        <w:rPr>
          <w:rFonts w:cs="Arial"/>
          <w:szCs w:val="24"/>
        </w:rPr>
        <w:t>.</w:t>
      </w:r>
      <w:r w:rsidRPr="00D13106">
        <w:rPr>
          <w:rFonts w:cs="Arial"/>
          <w:b/>
          <w:szCs w:val="24"/>
        </w:rPr>
        <w:t xml:space="preserve"> </w:t>
      </w:r>
      <w:r w:rsidRPr="00D13106">
        <w:rPr>
          <w:rFonts w:cs="Arial"/>
          <w:szCs w:val="24"/>
        </w:rPr>
        <w:t>niniejszej decyzji, ustalony został obowiązek</w:t>
      </w:r>
      <w:r w:rsidRPr="00F6521F">
        <w:rPr>
          <w:rFonts w:cs="Arial"/>
          <w:szCs w:val="24"/>
        </w:rPr>
        <w:t xml:space="preserve"> prowadzenia </w:t>
      </w:r>
      <w:r w:rsidRPr="00F6521F">
        <w:rPr>
          <w:rFonts w:cs="Arial"/>
          <w:bCs/>
          <w:szCs w:val="24"/>
        </w:rPr>
        <w:t xml:space="preserve">pomiarów i ewidencjonowania wielkości emisji do środowiska w sposób zgodny </w:t>
      </w:r>
      <w:r w:rsidRPr="00F6521F">
        <w:rPr>
          <w:rFonts w:cs="Arial"/>
          <w:bCs/>
          <w:szCs w:val="24"/>
        </w:rPr>
        <w:br/>
        <w:t>z przepisami szczegółowymi w tym zakresie oraz wskaza</w:t>
      </w:r>
      <w:r>
        <w:rPr>
          <w:rFonts w:cs="Arial"/>
          <w:bCs/>
          <w:szCs w:val="24"/>
        </w:rPr>
        <w:t>ny został</w:t>
      </w:r>
      <w:r w:rsidRPr="00F6521F">
        <w:rPr>
          <w:rFonts w:cs="Arial"/>
          <w:bCs/>
          <w:szCs w:val="24"/>
        </w:rPr>
        <w:t xml:space="preserve"> zakres działań podejmowanych w ramach monitorowania i kontroli działalności objętej zezwoleniem. Zarządzający instalacją zobowiązany </w:t>
      </w:r>
      <w:r>
        <w:rPr>
          <w:rFonts w:cs="Arial"/>
          <w:bCs/>
          <w:szCs w:val="24"/>
        </w:rPr>
        <w:t xml:space="preserve">został również do </w:t>
      </w:r>
      <w:r w:rsidRPr="00F6521F">
        <w:rPr>
          <w:rFonts w:cs="Arial"/>
          <w:bCs/>
          <w:szCs w:val="24"/>
        </w:rPr>
        <w:t xml:space="preserve"> prowadz</w:t>
      </w:r>
      <w:r>
        <w:rPr>
          <w:rFonts w:cs="Arial"/>
          <w:bCs/>
          <w:szCs w:val="24"/>
        </w:rPr>
        <w:t>enia</w:t>
      </w:r>
      <w:r w:rsidRPr="00F6521F">
        <w:rPr>
          <w:rFonts w:cs="Arial"/>
          <w:bCs/>
          <w:szCs w:val="24"/>
        </w:rPr>
        <w:t xml:space="preserve"> monitoring</w:t>
      </w:r>
      <w:r>
        <w:rPr>
          <w:rFonts w:cs="Arial"/>
          <w:bCs/>
          <w:szCs w:val="24"/>
        </w:rPr>
        <w:t>u</w:t>
      </w:r>
      <w:r w:rsidRPr="00F6521F">
        <w:rPr>
          <w:rFonts w:cs="Arial"/>
          <w:bCs/>
          <w:szCs w:val="24"/>
        </w:rPr>
        <w:t xml:space="preserve">  technologiczn</w:t>
      </w:r>
      <w:r>
        <w:rPr>
          <w:rFonts w:cs="Arial"/>
          <w:bCs/>
          <w:szCs w:val="24"/>
        </w:rPr>
        <w:t>ego</w:t>
      </w:r>
      <w:r w:rsidRPr="00F6521F">
        <w:rPr>
          <w:rFonts w:cs="Arial"/>
          <w:bCs/>
          <w:szCs w:val="24"/>
        </w:rPr>
        <w:t xml:space="preserve"> instalacji MBP.</w:t>
      </w:r>
      <w:r>
        <w:rPr>
          <w:rFonts w:cs="Arial"/>
          <w:bCs/>
          <w:szCs w:val="24"/>
        </w:rPr>
        <w:t xml:space="preserve"> Zgodnie z zapisem pkt</w:t>
      </w:r>
      <w:r w:rsidRPr="00DF3571">
        <w:rPr>
          <w:rFonts w:cs="Arial"/>
          <w:bCs/>
          <w:szCs w:val="24"/>
        </w:rPr>
        <w:t xml:space="preserve">. </w:t>
      </w:r>
      <w:r>
        <w:rPr>
          <w:rFonts w:cs="Arial"/>
        </w:rPr>
        <w:t>XVI.1</w:t>
      </w:r>
      <w:r w:rsidR="00B02DC5">
        <w:rPr>
          <w:rFonts w:cs="Arial"/>
        </w:rPr>
        <w:t>1</w:t>
      </w:r>
      <w:r>
        <w:rPr>
          <w:rFonts w:cs="Arial"/>
        </w:rPr>
        <w:t>.</w:t>
      </w:r>
      <w:r w:rsidRPr="004263E2">
        <w:rPr>
          <w:rFonts w:cs="Arial"/>
          <w:bCs/>
        </w:rPr>
        <w:t xml:space="preserve"> </w:t>
      </w:r>
      <w:r>
        <w:rPr>
          <w:rFonts w:cs="Arial"/>
          <w:color w:val="000000"/>
          <w:szCs w:val="24"/>
        </w:rPr>
        <w:t>decyzji p</w:t>
      </w:r>
      <w:r w:rsidRPr="006C576E">
        <w:rPr>
          <w:rFonts w:cs="Arial"/>
          <w:color w:val="000000"/>
          <w:szCs w:val="24"/>
        </w:rPr>
        <w:t>rzestrzeg</w:t>
      </w:r>
      <w:r>
        <w:rPr>
          <w:rFonts w:cs="Arial"/>
          <w:color w:val="000000"/>
          <w:szCs w:val="24"/>
        </w:rPr>
        <w:t>any będzie reżim technologiczny, a</w:t>
      </w:r>
      <w:r w:rsidRPr="006C576E">
        <w:rPr>
          <w:rFonts w:cs="Arial"/>
          <w:color w:val="000000"/>
          <w:szCs w:val="24"/>
        </w:rPr>
        <w:t xml:space="preserve"> </w:t>
      </w:r>
      <w:r>
        <w:rPr>
          <w:rFonts w:cs="Arial"/>
          <w:color w:val="000000"/>
          <w:szCs w:val="24"/>
        </w:rPr>
        <w:t>przetwarzanie odpadów</w:t>
      </w:r>
      <w:r w:rsidRPr="006C576E">
        <w:rPr>
          <w:rFonts w:cs="Arial"/>
          <w:color w:val="000000"/>
          <w:szCs w:val="24"/>
        </w:rPr>
        <w:t xml:space="preserve"> prowadzon</w:t>
      </w:r>
      <w:r>
        <w:rPr>
          <w:rFonts w:cs="Arial"/>
          <w:color w:val="000000"/>
          <w:szCs w:val="24"/>
        </w:rPr>
        <w:t>e</w:t>
      </w:r>
      <w:r w:rsidRPr="006C576E">
        <w:rPr>
          <w:rFonts w:cs="Arial"/>
          <w:color w:val="000000"/>
          <w:szCs w:val="24"/>
        </w:rPr>
        <w:t xml:space="preserve"> będzie w sposób zapewniający ograniczenie uciążliwości odorowej oraz pyłowej poza terenem do którego Spółka posiada tytuł prawny.</w:t>
      </w:r>
    </w:p>
    <w:p w:rsidR="005A2964" w:rsidRPr="00F6521F" w:rsidRDefault="005A2964" w:rsidP="005A2964">
      <w:pPr>
        <w:pStyle w:val="Default"/>
        <w:spacing w:line="276" w:lineRule="auto"/>
        <w:ind w:firstLine="708"/>
        <w:jc w:val="both"/>
        <w:rPr>
          <w:rFonts w:ascii="Arial" w:hAnsi="Arial" w:cs="Arial"/>
          <w:shd w:val="clear" w:color="auto" w:fill="FFFFFF"/>
        </w:rPr>
      </w:pPr>
      <w:r w:rsidRPr="00D13106">
        <w:rPr>
          <w:rFonts w:ascii="Arial" w:hAnsi="Arial" w:cs="Arial"/>
          <w:shd w:val="clear" w:color="auto" w:fill="FFFFFF"/>
        </w:rPr>
        <w:t>W pkt. XV. decyzji, z</w:t>
      </w:r>
      <w:r w:rsidRPr="00D13106">
        <w:rPr>
          <w:rFonts w:ascii="Arial" w:hAnsi="Arial" w:cs="Arial"/>
        </w:rPr>
        <w:t xml:space="preserve">godnie z wymogami art. 211 ust. 6 pkt. 12) w/w ustawy </w:t>
      </w:r>
      <w:proofErr w:type="spellStart"/>
      <w:r w:rsidRPr="00D13106">
        <w:rPr>
          <w:rFonts w:ascii="Arial" w:hAnsi="Arial" w:cs="Arial"/>
        </w:rPr>
        <w:t>Poś</w:t>
      </w:r>
      <w:proofErr w:type="spellEnd"/>
      <w:r w:rsidRPr="00D13106">
        <w:rPr>
          <w:rFonts w:ascii="Arial" w:hAnsi="Arial" w:cs="Arial"/>
        </w:rPr>
        <w:t xml:space="preserve"> ustalone zostały obowiązki sprawozdawcze. P</w:t>
      </w:r>
      <w:r w:rsidRPr="00D13106">
        <w:rPr>
          <w:rFonts w:ascii="Arial" w:hAnsi="Arial" w:cs="Arial"/>
          <w:shd w:val="clear" w:color="auto" w:fill="FFFFFF"/>
        </w:rPr>
        <w:t>rowadzącego instalację zobowiązano do przesyłania rocznych informacji</w:t>
      </w:r>
      <w:r w:rsidRPr="00D13106">
        <w:rPr>
          <w:rFonts w:ascii="Arial" w:hAnsi="Arial" w:cs="Arial"/>
        </w:rPr>
        <w:t xml:space="preserve"> pozwalających na przeprowadzenie</w:t>
      </w:r>
      <w:r w:rsidRPr="00F6521F">
        <w:rPr>
          <w:rFonts w:ascii="Arial" w:hAnsi="Arial" w:cs="Arial"/>
        </w:rPr>
        <w:t xml:space="preserve"> oceny zgodności funkcjonowania instalacji z warunkami określonymi w pozwoleniu.  </w:t>
      </w:r>
    </w:p>
    <w:p w:rsidR="005A2964" w:rsidRPr="00DC28F7" w:rsidRDefault="005A2964" w:rsidP="005A2964">
      <w:pPr>
        <w:tabs>
          <w:tab w:val="left" w:pos="0"/>
        </w:tabs>
        <w:spacing w:line="276" w:lineRule="auto"/>
        <w:rPr>
          <w:rFonts w:cs="Arial"/>
          <w:sz w:val="2"/>
          <w:szCs w:val="24"/>
        </w:rPr>
      </w:pPr>
    </w:p>
    <w:p w:rsidR="005A2964" w:rsidRPr="00933616" w:rsidRDefault="005A2964" w:rsidP="005A2964">
      <w:pPr>
        <w:tabs>
          <w:tab w:val="left" w:pos="0"/>
        </w:tabs>
        <w:spacing w:line="276" w:lineRule="auto"/>
        <w:rPr>
          <w:rFonts w:cs="Arial"/>
          <w:szCs w:val="24"/>
          <w:highlight w:val="yellow"/>
        </w:rPr>
      </w:pPr>
    </w:p>
    <w:p w:rsidR="005A2964" w:rsidRPr="00F6521F" w:rsidRDefault="005A2964" w:rsidP="005A2964">
      <w:pPr>
        <w:tabs>
          <w:tab w:val="left" w:pos="0"/>
        </w:tabs>
        <w:spacing w:line="276" w:lineRule="auto"/>
        <w:rPr>
          <w:rFonts w:cs="Arial"/>
          <w:szCs w:val="24"/>
        </w:rPr>
      </w:pPr>
      <w:r w:rsidRPr="009B00AE">
        <w:rPr>
          <w:rFonts w:cs="Arial"/>
          <w:szCs w:val="24"/>
        </w:rPr>
        <w:t>Analizę instalacji do mechaniczno-biologicznego przetwarzania odpadów pod kątem spełnienia najlepszych dostępnych technik przeprowadzono w odniesieniu do następując</w:t>
      </w:r>
      <w:r w:rsidR="00534B2E">
        <w:rPr>
          <w:rFonts w:cs="Arial"/>
          <w:szCs w:val="24"/>
        </w:rPr>
        <w:t>ego</w:t>
      </w:r>
      <w:r w:rsidRPr="009B00AE">
        <w:rPr>
          <w:rFonts w:cs="Arial"/>
          <w:szCs w:val="24"/>
        </w:rPr>
        <w:t xml:space="preserve"> dokument</w:t>
      </w:r>
      <w:r w:rsidR="00534B2E">
        <w:rPr>
          <w:rFonts w:cs="Arial"/>
          <w:szCs w:val="24"/>
        </w:rPr>
        <w:t>u referencyjnego</w:t>
      </w:r>
      <w:r w:rsidRPr="009B00AE">
        <w:rPr>
          <w:rFonts w:cs="Arial"/>
          <w:szCs w:val="24"/>
        </w:rPr>
        <w:t>:</w:t>
      </w:r>
    </w:p>
    <w:p w:rsidR="005A2964" w:rsidRPr="00534B2E" w:rsidRDefault="005A2964" w:rsidP="005A2964">
      <w:pPr>
        <w:tabs>
          <w:tab w:val="left" w:pos="0"/>
        </w:tabs>
        <w:spacing w:line="276" w:lineRule="auto"/>
        <w:rPr>
          <w:rFonts w:cs="Arial"/>
          <w:sz w:val="6"/>
          <w:szCs w:val="24"/>
        </w:rPr>
      </w:pPr>
    </w:p>
    <w:p w:rsidR="005A2964" w:rsidRPr="00DC28F7" w:rsidRDefault="005A2964" w:rsidP="005A2964">
      <w:pPr>
        <w:tabs>
          <w:tab w:val="left" w:pos="0"/>
        </w:tabs>
        <w:spacing w:line="276" w:lineRule="auto"/>
        <w:rPr>
          <w:rFonts w:cs="Arial"/>
          <w:sz w:val="2"/>
          <w:szCs w:val="24"/>
        </w:rPr>
      </w:pPr>
    </w:p>
    <w:p w:rsidR="005A2964" w:rsidRPr="00B32532" w:rsidRDefault="005A2964" w:rsidP="005A2964">
      <w:pPr>
        <w:pStyle w:val="Tekstpodstawowy3"/>
        <w:spacing w:after="0"/>
        <w:ind w:firstLine="720"/>
        <w:rPr>
          <w:rFonts w:cs="Arial"/>
          <w:sz w:val="2"/>
          <w:szCs w:val="24"/>
          <w:u w:val="single"/>
        </w:rPr>
      </w:pPr>
    </w:p>
    <w:p w:rsidR="005A2964" w:rsidRPr="00B32532" w:rsidRDefault="005A2964" w:rsidP="0010543E">
      <w:pPr>
        <w:pStyle w:val="Akapitzlist"/>
        <w:numPr>
          <w:ilvl w:val="0"/>
          <w:numId w:val="51"/>
        </w:numPr>
        <w:spacing w:after="200" w:afterAutospacing="0"/>
        <w:ind w:left="426" w:hanging="426"/>
        <w:contextualSpacing/>
        <w:rPr>
          <w:rFonts w:ascii="Arial" w:hAnsi="Arial" w:cs="Arial"/>
          <w:sz w:val="24"/>
          <w:szCs w:val="24"/>
          <w:lang w:val="en-US"/>
        </w:rPr>
      </w:pPr>
      <w:r w:rsidRPr="00B32532">
        <w:rPr>
          <w:rFonts w:ascii="Arial" w:hAnsi="Arial" w:cs="Arial"/>
          <w:sz w:val="24"/>
          <w:szCs w:val="24"/>
          <w:lang w:val="en-US"/>
        </w:rPr>
        <w:t xml:space="preserve">Reference Document on Best Available Techniques for the Waste Treatment Industries, </w:t>
      </w:r>
      <w:proofErr w:type="spellStart"/>
      <w:r w:rsidRPr="00B32532">
        <w:rPr>
          <w:rFonts w:ascii="Arial" w:hAnsi="Arial" w:cs="Arial"/>
          <w:sz w:val="24"/>
          <w:szCs w:val="24"/>
          <w:lang w:val="en-US"/>
        </w:rPr>
        <w:t>sierpień</w:t>
      </w:r>
      <w:proofErr w:type="spellEnd"/>
      <w:r w:rsidRPr="00B32532">
        <w:rPr>
          <w:rFonts w:ascii="Arial" w:hAnsi="Arial" w:cs="Arial"/>
          <w:sz w:val="24"/>
          <w:szCs w:val="24"/>
          <w:lang w:val="en-US"/>
        </w:rPr>
        <w:t xml:space="preserve"> 2006, European Integrated Pollution Prevention and Control Bureau, Seville - </w:t>
      </w:r>
      <w:proofErr w:type="spellStart"/>
      <w:r w:rsidRPr="00B32532">
        <w:rPr>
          <w:rFonts w:ascii="Arial" w:hAnsi="Arial" w:cs="Arial"/>
          <w:sz w:val="24"/>
          <w:szCs w:val="24"/>
          <w:lang w:val="en-US"/>
        </w:rPr>
        <w:t>Dokument</w:t>
      </w:r>
      <w:proofErr w:type="spellEnd"/>
      <w:r w:rsidRPr="00B32532">
        <w:rPr>
          <w:rFonts w:ascii="Arial" w:hAnsi="Arial" w:cs="Arial"/>
          <w:sz w:val="24"/>
          <w:szCs w:val="24"/>
          <w:lang w:val="en-US"/>
        </w:rPr>
        <w:t xml:space="preserve"> </w:t>
      </w:r>
      <w:proofErr w:type="spellStart"/>
      <w:r w:rsidRPr="00B32532">
        <w:rPr>
          <w:rFonts w:ascii="Arial" w:hAnsi="Arial" w:cs="Arial"/>
          <w:sz w:val="24"/>
          <w:szCs w:val="24"/>
          <w:lang w:val="en-US"/>
        </w:rPr>
        <w:t>Referencyjny</w:t>
      </w:r>
      <w:proofErr w:type="spellEnd"/>
      <w:r w:rsidRPr="00B32532">
        <w:rPr>
          <w:rFonts w:ascii="Arial" w:hAnsi="Arial" w:cs="Arial"/>
          <w:sz w:val="24"/>
          <w:szCs w:val="24"/>
          <w:lang w:val="en-US"/>
        </w:rPr>
        <w:t xml:space="preserve"> </w:t>
      </w:r>
      <w:proofErr w:type="spellStart"/>
      <w:r w:rsidRPr="00B32532">
        <w:rPr>
          <w:rFonts w:ascii="Arial" w:hAnsi="Arial" w:cs="Arial"/>
          <w:sz w:val="24"/>
          <w:szCs w:val="24"/>
          <w:lang w:val="en-US"/>
        </w:rPr>
        <w:t>dla</w:t>
      </w:r>
      <w:proofErr w:type="spellEnd"/>
      <w:r w:rsidRPr="00B32532">
        <w:rPr>
          <w:rFonts w:ascii="Arial" w:hAnsi="Arial" w:cs="Arial"/>
          <w:sz w:val="24"/>
          <w:szCs w:val="24"/>
          <w:lang w:val="en-US"/>
        </w:rPr>
        <w:t xml:space="preserve"> </w:t>
      </w:r>
      <w:proofErr w:type="spellStart"/>
      <w:r w:rsidRPr="00B32532">
        <w:rPr>
          <w:rFonts w:ascii="Arial" w:hAnsi="Arial" w:cs="Arial"/>
          <w:sz w:val="24"/>
          <w:szCs w:val="24"/>
          <w:lang w:val="en-US"/>
        </w:rPr>
        <w:t>Przemysłu</w:t>
      </w:r>
      <w:proofErr w:type="spellEnd"/>
      <w:r w:rsidRPr="00B32532">
        <w:rPr>
          <w:rFonts w:ascii="Arial" w:hAnsi="Arial" w:cs="Arial"/>
          <w:sz w:val="24"/>
          <w:szCs w:val="24"/>
          <w:lang w:val="en-US"/>
        </w:rPr>
        <w:t xml:space="preserve"> </w:t>
      </w:r>
      <w:proofErr w:type="spellStart"/>
      <w:r w:rsidRPr="00B32532">
        <w:rPr>
          <w:rFonts w:ascii="Arial" w:hAnsi="Arial" w:cs="Arial"/>
          <w:sz w:val="24"/>
          <w:szCs w:val="24"/>
          <w:lang w:val="en-US"/>
        </w:rPr>
        <w:t>Przeróbki</w:t>
      </w:r>
      <w:proofErr w:type="spellEnd"/>
      <w:r w:rsidRPr="00B32532">
        <w:rPr>
          <w:rFonts w:ascii="Arial" w:hAnsi="Arial" w:cs="Arial"/>
          <w:sz w:val="24"/>
          <w:szCs w:val="24"/>
          <w:lang w:val="en-US"/>
        </w:rPr>
        <w:t xml:space="preserve"> </w:t>
      </w:r>
      <w:proofErr w:type="spellStart"/>
      <w:r w:rsidRPr="00B32532">
        <w:rPr>
          <w:rFonts w:ascii="Arial" w:hAnsi="Arial" w:cs="Arial"/>
          <w:sz w:val="24"/>
          <w:szCs w:val="24"/>
          <w:lang w:val="en-US"/>
        </w:rPr>
        <w:t>Odpadów</w:t>
      </w:r>
      <w:proofErr w:type="spellEnd"/>
      <w:r w:rsidRPr="00B32532">
        <w:rPr>
          <w:rFonts w:ascii="Arial" w:hAnsi="Arial" w:cs="Arial"/>
          <w:sz w:val="24"/>
          <w:szCs w:val="24"/>
          <w:lang w:val="en-US"/>
        </w:rPr>
        <w:t xml:space="preserve">, </w:t>
      </w:r>
    </w:p>
    <w:tbl>
      <w:tblPr>
        <w:tblStyle w:val="Tabela-Siatka"/>
        <w:tblW w:w="9072" w:type="dxa"/>
        <w:tblLayout w:type="fixed"/>
        <w:tblLook w:val="00A0" w:firstRow="1" w:lastRow="0" w:firstColumn="1" w:lastColumn="0" w:noHBand="0" w:noVBand="0"/>
        <w:tblDescription w:val="Reference Document on Best Available Techniques for the Waste Treatment Industries, sierpień 2006, European Integrated Pollution Prevention and Control Bureau, Seville - Dokument Referencyjny dla Przemysłu Przeróbki Odpadów - zasosowane w instalacji rozwiązania."/>
      </w:tblPr>
      <w:tblGrid>
        <w:gridCol w:w="567"/>
        <w:gridCol w:w="3969"/>
        <w:gridCol w:w="4536"/>
      </w:tblGrid>
      <w:tr w:rsidR="005A2964" w:rsidRPr="00227A53" w:rsidTr="00227A53">
        <w:trPr>
          <w:trHeight w:val="454"/>
          <w:tblHeader/>
        </w:trPr>
        <w:tc>
          <w:tcPr>
            <w:tcW w:w="567" w:type="dxa"/>
          </w:tcPr>
          <w:p w:rsidR="005A2964" w:rsidRPr="00227A53" w:rsidRDefault="005A2964" w:rsidP="00933616">
            <w:pPr>
              <w:snapToGrid w:val="0"/>
              <w:jc w:val="center"/>
              <w:rPr>
                <w:rFonts w:cs="Arial"/>
                <w:b/>
                <w:sz w:val="20"/>
                <w:lang w:val="en-US"/>
              </w:rPr>
            </w:pPr>
          </w:p>
          <w:p w:rsidR="005A2964" w:rsidRPr="00227A53" w:rsidRDefault="005A2964" w:rsidP="00933616">
            <w:pPr>
              <w:snapToGrid w:val="0"/>
              <w:jc w:val="center"/>
              <w:rPr>
                <w:rFonts w:cs="Arial"/>
                <w:b/>
                <w:sz w:val="20"/>
              </w:rPr>
            </w:pPr>
            <w:r w:rsidRPr="00227A53">
              <w:rPr>
                <w:rFonts w:cs="Arial"/>
                <w:b/>
                <w:sz w:val="20"/>
              </w:rPr>
              <w:t>Lp.</w:t>
            </w:r>
          </w:p>
        </w:tc>
        <w:tc>
          <w:tcPr>
            <w:tcW w:w="3969" w:type="dxa"/>
          </w:tcPr>
          <w:p w:rsidR="005A2964" w:rsidRPr="00227A53" w:rsidRDefault="005A2964" w:rsidP="00933616">
            <w:pPr>
              <w:snapToGrid w:val="0"/>
              <w:jc w:val="center"/>
              <w:rPr>
                <w:rFonts w:cs="Arial"/>
                <w:b/>
                <w:sz w:val="20"/>
              </w:rPr>
            </w:pPr>
            <w:r w:rsidRPr="00227A53">
              <w:rPr>
                <w:rFonts w:cs="Arial"/>
                <w:b/>
                <w:sz w:val="20"/>
              </w:rPr>
              <w:t>Rozwiązania zalecane</w:t>
            </w:r>
          </w:p>
        </w:tc>
        <w:tc>
          <w:tcPr>
            <w:tcW w:w="4536" w:type="dxa"/>
          </w:tcPr>
          <w:p w:rsidR="005A2964" w:rsidRPr="00227A53" w:rsidRDefault="005A2964" w:rsidP="00933616">
            <w:pPr>
              <w:tabs>
                <w:tab w:val="left" w:pos="34"/>
              </w:tabs>
              <w:snapToGrid w:val="0"/>
              <w:jc w:val="center"/>
              <w:rPr>
                <w:rFonts w:cs="Arial"/>
                <w:sz w:val="20"/>
              </w:rPr>
            </w:pPr>
            <w:r w:rsidRPr="00227A53">
              <w:rPr>
                <w:rFonts w:cs="Arial"/>
                <w:b/>
                <w:sz w:val="20"/>
              </w:rPr>
              <w:t>Rozwiązania zastosowane w instalacji</w:t>
            </w:r>
          </w:p>
        </w:tc>
      </w:tr>
      <w:tr w:rsidR="005A2964" w:rsidRPr="00227A53" w:rsidTr="00227A53">
        <w:tc>
          <w:tcPr>
            <w:tcW w:w="9072" w:type="dxa"/>
            <w:gridSpan w:val="3"/>
          </w:tcPr>
          <w:p w:rsidR="005A2964" w:rsidRPr="00227A53" w:rsidRDefault="005A2964" w:rsidP="0010543E">
            <w:pPr>
              <w:pStyle w:val="Tekstpodstawowywcity"/>
              <w:tabs>
                <w:tab w:val="left" w:pos="34"/>
              </w:tabs>
              <w:snapToGrid w:val="0"/>
              <w:spacing w:after="0"/>
              <w:rPr>
                <w:rFonts w:cs="Arial"/>
                <w:sz w:val="20"/>
              </w:rPr>
            </w:pPr>
            <w:r w:rsidRPr="00227A53">
              <w:rPr>
                <w:rFonts w:cs="Arial"/>
                <w:b/>
                <w:sz w:val="20"/>
              </w:rPr>
              <w:t>Zarządzanie środowiskiem</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1.</w:t>
            </w:r>
          </w:p>
        </w:tc>
        <w:tc>
          <w:tcPr>
            <w:tcW w:w="3969" w:type="dxa"/>
          </w:tcPr>
          <w:p w:rsidR="005A2964" w:rsidRPr="00227A53" w:rsidRDefault="005A2964" w:rsidP="0010543E">
            <w:pPr>
              <w:snapToGrid w:val="0"/>
              <w:rPr>
                <w:rFonts w:cs="Arial"/>
                <w:sz w:val="20"/>
              </w:rPr>
            </w:pPr>
            <w:r w:rsidRPr="00227A53">
              <w:rPr>
                <w:rFonts w:cs="Arial"/>
                <w:sz w:val="20"/>
              </w:rPr>
              <w:t>Wdrażanie i przestrzeganie systemu zarządzania środowiskowego, który obejmuje, w zależności od indywidualnych okoliczności następujące funkcje:</w:t>
            </w:r>
          </w:p>
          <w:p w:rsidR="005A2964" w:rsidRPr="00227A53" w:rsidRDefault="005A2964" w:rsidP="0010543E">
            <w:pPr>
              <w:pStyle w:val="Akapitzlist"/>
              <w:numPr>
                <w:ilvl w:val="0"/>
                <w:numId w:val="62"/>
              </w:numPr>
              <w:tabs>
                <w:tab w:val="left" w:pos="360"/>
              </w:tabs>
              <w:suppressAutoHyphens/>
              <w:spacing w:after="0" w:afterAutospacing="0"/>
              <w:ind w:left="318" w:hanging="284"/>
              <w:rPr>
                <w:rFonts w:ascii="Arial" w:hAnsi="Arial" w:cs="Arial"/>
                <w:sz w:val="20"/>
                <w:szCs w:val="20"/>
              </w:rPr>
            </w:pPr>
            <w:r w:rsidRPr="00227A53">
              <w:rPr>
                <w:rFonts w:ascii="Arial" w:hAnsi="Arial" w:cs="Arial"/>
                <w:sz w:val="20"/>
                <w:szCs w:val="20"/>
              </w:rPr>
              <w:t>definicję polityki środowiskowej dla</w:t>
            </w:r>
            <w:r w:rsidRPr="00227A53">
              <w:rPr>
                <w:rFonts w:ascii="Arial" w:hAnsi="Arial" w:cs="Arial"/>
                <w:sz w:val="20"/>
                <w:szCs w:val="20"/>
              </w:rPr>
              <w:br/>
              <w:t>instalacji przez kierownictwo najwyższego szczebla,</w:t>
            </w:r>
          </w:p>
          <w:p w:rsidR="005A2964" w:rsidRPr="00227A53" w:rsidRDefault="005A2964" w:rsidP="0010543E">
            <w:pPr>
              <w:pStyle w:val="Akapitzlist"/>
              <w:numPr>
                <w:ilvl w:val="0"/>
                <w:numId w:val="62"/>
              </w:numPr>
              <w:tabs>
                <w:tab w:val="left" w:pos="318"/>
              </w:tabs>
              <w:suppressAutoHyphens/>
              <w:spacing w:after="0" w:afterAutospacing="0"/>
              <w:ind w:left="318" w:hanging="284"/>
              <w:rPr>
                <w:rFonts w:ascii="Arial" w:hAnsi="Arial" w:cs="Arial"/>
                <w:sz w:val="20"/>
                <w:szCs w:val="20"/>
              </w:rPr>
            </w:pPr>
            <w:r w:rsidRPr="00227A53">
              <w:rPr>
                <w:rFonts w:ascii="Arial" w:hAnsi="Arial" w:cs="Arial"/>
                <w:sz w:val="20"/>
                <w:szCs w:val="20"/>
              </w:rPr>
              <w:t>planowanie oraz ustanowienie niezbędnych procedur,</w:t>
            </w:r>
          </w:p>
          <w:p w:rsidR="005A2964" w:rsidRPr="00227A53" w:rsidRDefault="005A2964" w:rsidP="0010543E">
            <w:pPr>
              <w:pStyle w:val="Akapitzlist"/>
              <w:numPr>
                <w:ilvl w:val="0"/>
                <w:numId w:val="62"/>
              </w:numPr>
              <w:tabs>
                <w:tab w:val="left" w:pos="360"/>
              </w:tabs>
              <w:suppressAutoHyphens/>
              <w:spacing w:after="0" w:afterAutospacing="0"/>
              <w:ind w:left="318" w:hanging="284"/>
              <w:rPr>
                <w:rFonts w:ascii="Arial" w:hAnsi="Arial" w:cs="Arial"/>
                <w:sz w:val="20"/>
                <w:szCs w:val="20"/>
              </w:rPr>
            </w:pPr>
            <w:r w:rsidRPr="00227A53">
              <w:rPr>
                <w:rFonts w:ascii="Arial" w:hAnsi="Arial" w:cs="Arial"/>
                <w:sz w:val="20"/>
                <w:szCs w:val="20"/>
              </w:rPr>
              <w:t>wdrożenie procedur,</w:t>
            </w:r>
          </w:p>
          <w:p w:rsidR="005A2964" w:rsidRPr="00227A53" w:rsidRDefault="005A2964" w:rsidP="0010543E">
            <w:pPr>
              <w:pStyle w:val="Akapitzlist"/>
              <w:numPr>
                <w:ilvl w:val="0"/>
                <w:numId w:val="62"/>
              </w:numPr>
              <w:tabs>
                <w:tab w:val="left" w:pos="318"/>
              </w:tabs>
              <w:suppressAutoHyphens/>
              <w:spacing w:after="0" w:afterAutospacing="0"/>
              <w:ind w:left="318" w:hanging="284"/>
              <w:jc w:val="left"/>
              <w:rPr>
                <w:rFonts w:ascii="Arial" w:hAnsi="Arial" w:cs="Arial"/>
                <w:sz w:val="20"/>
                <w:szCs w:val="20"/>
              </w:rPr>
            </w:pPr>
            <w:r w:rsidRPr="00227A53">
              <w:rPr>
                <w:rFonts w:ascii="Arial" w:hAnsi="Arial" w:cs="Arial"/>
                <w:sz w:val="20"/>
                <w:szCs w:val="20"/>
              </w:rPr>
              <w:lastRenderedPageBreak/>
              <w:t xml:space="preserve">sprawdzanie wydajności </w:t>
            </w:r>
            <w:r w:rsidRPr="00227A53">
              <w:rPr>
                <w:rFonts w:ascii="Arial" w:hAnsi="Arial" w:cs="Arial"/>
                <w:sz w:val="20"/>
                <w:szCs w:val="20"/>
              </w:rPr>
              <w:br/>
              <w:t>i podejmowanie działań naprawczych</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lastRenderedPageBreak/>
              <w:t>W instalacji opracowane będą procedury związane z: ruchem technologicznym, sposobem monitoringu prowadzonych działań na każdym etapie przetwarzania tj. technologii, przebiegu strumieni odpadów, monitoringu środowiska oraz monitoringu zużywanych nośników energii i materiałów.</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 xml:space="preserve">Dla pracowników wprowadzony będzie przydział zadań i obowiązków. Pracownicy uczestniczyć będą w szkoleniach branżowych podnoszących ich wiedzę i kwalifikacje. Procesy technologiczne </w:t>
            </w:r>
            <w:r w:rsidRPr="00227A53">
              <w:rPr>
                <w:rFonts w:cs="Arial"/>
                <w:sz w:val="20"/>
              </w:rPr>
              <w:lastRenderedPageBreak/>
              <w:t>podlegać będą kontroli na każdym etapie, wraz z określeniem  wydajności procesów w oparciu o monitoring</w:t>
            </w:r>
            <w:r w:rsidRPr="00227A53">
              <w:rPr>
                <w:rFonts w:cs="Arial"/>
                <w:sz w:val="20"/>
              </w:rPr>
              <w:br/>
              <w:t>i sprawozdawczość z prowadzonych procesów.</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 xml:space="preserve">Instalacja posiadać będzie opracowany program konserwacji wykorzystywanych maszyn </w:t>
            </w:r>
            <w:r w:rsidRPr="00227A53">
              <w:rPr>
                <w:rFonts w:cs="Arial"/>
                <w:sz w:val="20"/>
              </w:rPr>
              <w:br/>
              <w:t>i urządzeń, uwzględniając terminy przeglądów, napraw i remontów.</w:t>
            </w:r>
          </w:p>
          <w:p w:rsidR="00933616" w:rsidRPr="00227A53" w:rsidRDefault="005A2964" w:rsidP="0010543E">
            <w:pPr>
              <w:pStyle w:val="Tekstpodstawowywcity"/>
              <w:tabs>
                <w:tab w:val="left" w:pos="34"/>
              </w:tabs>
              <w:spacing w:after="0"/>
              <w:ind w:left="34"/>
              <w:rPr>
                <w:rFonts w:cs="Arial"/>
                <w:sz w:val="20"/>
              </w:rPr>
            </w:pPr>
            <w:r w:rsidRPr="00227A53">
              <w:rPr>
                <w:rFonts w:cs="Arial"/>
                <w:sz w:val="20"/>
              </w:rPr>
              <w:t>Procesy przetwarzania odpadów prowadzone będą zgodnie z przepisami prawa. Prowadzone</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będą wszystkie wymagane prawem działania monitoringowe. Wyniki poddawane będą analizie mającej na celu wprowadzenie ewentualnych działań zapobiegawczych lub naprawczych. Wszelkie dane środowiskowe podlegać będą archiwizacji.</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 xml:space="preserve">Zarząd spółki prowadził będzie bieżący nadzór nad procesami technologicznymi, jak również nad wynikami z badań, ocen i sprawozdań.  </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lastRenderedPageBreak/>
              <w:t>2.</w:t>
            </w:r>
          </w:p>
        </w:tc>
        <w:tc>
          <w:tcPr>
            <w:tcW w:w="3969" w:type="dxa"/>
          </w:tcPr>
          <w:p w:rsidR="005A2964" w:rsidRPr="00227A53" w:rsidRDefault="005A2964" w:rsidP="0010543E">
            <w:pPr>
              <w:snapToGrid w:val="0"/>
              <w:rPr>
                <w:rFonts w:cs="Arial"/>
                <w:sz w:val="20"/>
              </w:rPr>
            </w:pPr>
            <w:r w:rsidRPr="00227A53">
              <w:rPr>
                <w:rFonts w:cs="Arial"/>
                <w:sz w:val="20"/>
              </w:rPr>
              <w:t>Posiadanie procedury właściwego zarządzania, która obejmie również procedurę utrzymania i odpowiedni program szkolenia obejmującego działania zapobiegawcze, które muszą przejść pracownicy, w zakresie higieny</w:t>
            </w:r>
            <w:r w:rsidRPr="00227A53">
              <w:rPr>
                <w:rFonts w:cs="Arial"/>
                <w:sz w:val="20"/>
              </w:rPr>
              <w:br/>
              <w:t>i bezpieczeństwa oraz zagrożeń dla środowiska.</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t xml:space="preserve">Dla instalacji opracowana będzie instrukcja technologiczno-ruchowa, której jednym </w:t>
            </w:r>
            <w:r w:rsidRPr="00227A53">
              <w:rPr>
                <w:rFonts w:cs="Arial"/>
                <w:sz w:val="20"/>
              </w:rPr>
              <w:br/>
              <w:t>z elementów będzie harmonogram koniecznych przeglądów. Zatrudnieni pracownicy szkoleni będą na stanowiskach pracy m.in. w celu uświadomienia celu działalności instalacji, jak również spraw ochrony środowiska. Kadra kierownicza będzie uczestniczyć w szkoleniach branżowych, w różnym zakresie i formach.</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3.</w:t>
            </w:r>
          </w:p>
        </w:tc>
        <w:tc>
          <w:tcPr>
            <w:tcW w:w="3969" w:type="dxa"/>
          </w:tcPr>
          <w:p w:rsidR="005A2964" w:rsidRPr="00227A53" w:rsidRDefault="005A2964" w:rsidP="0010543E">
            <w:pPr>
              <w:snapToGrid w:val="0"/>
              <w:rPr>
                <w:rFonts w:cs="Arial"/>
                <w:sz w:val="20"/>
              </w:rPr>
            </w:pPr>
            <w:r w:rsidRPr="00227A53">
              <w:rPr>
                <w:rFonts w:cs="Arial"/>
                <w:sz w:val="20"/>
              </w:rPr>
              <w:t>Posiadanie wystarczającej liczby pracowników o niezbędnych kwalifikacjach. Wszyscy pracownicy muszą poddać się specjalnemu szkoleniu i dalszemu kształceniu.</w:t>
            </w:r>
          </w:p>
        </w:tc>
        <w:tc>
          <w:tcPr>
            <w:tcW w:w="4536" w:type="dxa"/>
          </w:tcPr>
          <w:p w:rsidR="005A2964" w:rsidRPr="00227A53" w:rsidRDefault="005A2964" w:rsidP="0010543E">
            <w:pPr>
              <w:pStyle w:val="Tekstpodstawowywcity"/>
              <w:tabs>
                <w:tab w:val="left" w:pos="34"/>
              </w:tabs>
              <w:snapToGrid w:val="0"/>
              <w:spacing w:after="0"/>
              <w:ind w:left="0" w:firstLine="34"/>
              <w:rPr>
                <w:rFonts w:cs="Arial"/>
                <w:sz w:val="20"/>
              </w:rPr>
            </w:pPr>
            <w:r w:rsidRPr="00227A53">
              <w:rPr>
                <w:rFonts w:cs="Arial"/>
                <w:sz w:val="20"/>
              </w:rPr>
              <w:t>Zatrudnieni w instalacji pracownicy posiadać będą stosowne szkolenia i uprawnienia, zezwalające im na świadczenie pracy na poszczególnych stanowiskach. Pracownicy będą też kierowani na szkolenia doszkalające.</w:t>
            </w:r>
          </w:p>
        </w:tc>
      </w:tr>
      <w:tr w:rsidR="005A2964" w:rsidRPr="00227A53" w:rsidTr="00227A53">
        <w:tc>
          <w:tcPr>
            <w:tcW w:w="9072" w:type="dxa"/>
            <w:gridSpan w:val="3"/>
          </w:tcPr>
          <w:p w:rsidR="005A2964" w:rsidRPr="00227A53" w:rsidRDefault="005A2964" w:rsidP="0010543E">
            <w:pPr>
              <w:pStyle w:val="Tekstpodstawowywcity"/>
              <w:tabs>
                <w:tab w:val="left" w:pos="34"/>
              </w:tabs>
              <w:snapToGrid w:val="0"/>
              <w:spacing w:after="0"/>
              <w:rPr>
                <w:rFonts w:cs="Arial"/>
                <w:sz w:val="20"/>
              </w:rPr>
            </w:pPr>
            <w:r w:rsidRPr="00227A53">
              <w:rPr>
                <w:rFonts w:cs="Arial"/>
                <w:b/>
                <w:sz w:val="20"/>
              </w:rPr>
              <w:t>Odpady wejściowe</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4.</w:t>
            </w:r>
          </w:p>
        </w:tc>
        <w:tc>
          <w:tcPr>
            <w:tcW w:w="3969" w:type="dxa"/>
          </w:tcPr>
          <w:p w:rsidR="005A2964" w:rsidRPr="00227A53" w:rsidRDefault="005A2964" w:rsidP="0010543E">
            <w:pPr>
              <w:snapToGrid w:val="0"/>
              <w:rPr>
                <w:rFonts w:cs="Arial"/>
                <w:sz w:val="20"/>
              </w:rPr>
            </w:pPr>
            <w:r w:rsidRPr="00227A53">
              <w:rPr>
                <w:rFonts w:cs="Arial"/>
                <w:sz w:val="20"/>
              </w:rPr>
              <w:t>Posiadanie konkretnej wiedzy na temat odpadów wejściowych. Wiedza taka uwzględniać musi zagadnienia dotyczące odpadów wytwarzanych, obróbki, którą należy przeprowadzić, rodzaj odpadów, pochodzenie odpadów, ryzyka związanego z wytwarzanymi odpadami oraz samą przeróbką.</w:t>
            </w:r>
          </w:p>
        </w:tc>
        <w:tc>
          <w:tcPr>
            <w:tcW w:w="4536" w:type="dxa"/>
          </w:tcPr>
          <w:p w:rsidR="005A2964" w:rsidRPr="00227A53" w:rsidRDefault="005A2964" w:rsidP="0010543E">
            <w:pPr>
              <w:pStyle w:val="Tekstpodstawowywcity"/>
              <w:tabs>
                <w:tab w:val="left" w:pos="34"/>
              </w:tabs>
              <w:snapToGrid w:val="0"/>
              <w:spacing w:after="0"/>
              <w:ind w:left="0" w:firstLine="34"/>
              <w:rPr>
                <w:rFonts w:cs="Arial"/>
                <w:sz w:val="20"/>
              </w:rPr>
            </w:pPr>
            <w:r w:rsidRPr="00227A53">
              <w:rPr>
                <w:rFonts w:cs="Arial"/>
                <w:sz w:val="20"/>
              </w:rPr>
              <w:t xml:space="preserve">Procedury przyjęcia odpadów wynikać będą głównie z ich charakteru i pochodzenia. </w:t>
            </w:r>
            <w:r w:rsidRPr="00227A53">
              <w:rPr>
                <w:rFonts w:cs="Arial"/>
                <w:sz w:val="20"/>
              </w:rPr>
              <w:br/>
              <w:t xml:space="preserve">W zależności od właściwości </w:t>
            </w:r>
            <w:proofErr w:type="spellStart"/>
            <w:r w:rsidRPr="00227A53">
              <w:rPr>
                <w:rFonts w:cs="Arial"/>
                <w:sz w:val="20"/>
              </w:rPr>
              <w:t>icharakteru</w:t>
            </w:r>
            <w:proofErr w:type="spellEnd"/>
            <w:r w:rsidRPr="00227A53">
              <w:rPr>
                <w:rFonts w:cs="Arial"/>
                <w:sz w:val="20"/>
              </w:rPr>
              <w:t xml:space="preserve"> odpady kierowane będą do różnych procesów ich przeróbki. </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5.</w:t>
            </w:r>
          </w:p>
        </w:tc>
        <w:tc>
          <w:tcPr>
            <w:tcW w:w="3969" w:type="dxa"/>
          </w:tcPr>
          <w:p w:rsidR="005A2964" w:rsidRPr="00227A53" w:rsidRDefault="005A2964" w:rsidP="0010543E">
            <w:pPr>
              <w:snapToGrid w:val="0"/>
              <w:rPr>
                <w:rFonts w:cs="Arial"/>
                <w:sz w:val="20"/>
              </w:rPr>
            </w:pPr>
            <w:r w:rsidRPr="00227A53">
              <w:rPr>
                <w:rFonts w:cs="Arial"/>
                <w:sz w:val="20"/>
              </w:rPr>
              <w:t>Posiadanie urządzeń do przyjmowania odpadów zapewniających co najmniej poniższe:</w:t>
            </w:r>
          </w:p>
          <w:p w:rsidR="005A2964" w:rsidRPr="00227A53" w:rsidRDefault="005A2964" w:rsidP="0010543E">
            <w:pPr>
              <w:pStyle w:val="Akapitzlist"/>
              <w:numPr>
                <w:ilvl w:val="0"/>
                <w:numId w:val="55"/>
              </w:numPr>
              <w:tabs>
                <w:tab w:val="left" w:pos="360"/>
              </w:tabs>
              <w:suppressAutoHyphens/>
              <w:spacing w:after="0" w:afterAutospacing="0"/>
              <w:rPr>
                <w:rFonts w:ascii="Arial" w:hAnsi="Arial" w:cs="Arial"/>
                <w:sz w:val="20"/>
                <w:szCs w:val="20"/>
              </w:rPr>
            </w:pPr>
            <w:r w:rsidRPr="00227A53">
              <w:rPr>
                <w:rFonts w:ascii="Arial" w:hAnsi="Arial" w:cs="Arial"/>
                <w:sz w:val="20"/>
                <w:szCs w:val="20"/>
              </w:rPr>
              <w:t>przeniesienie odpadów do magazynu dopiero po ich przyjęciu,</w:t>
            </w:r>
          </w:p>
          <w:p w:rsidR="005A2964" w:rsidRPr="00227A53" w:rsidRDefault="005A2964" w:rsidP="0010543E">
            <w:pPr>
              <w:pStyle w:val="Akapitzlist"/>
              <w:numPr>
                <w:ilvl w:val="0"/>
                <w:numId w:val="55"/>
              </w:numPr>
              <w:tabs>
                <w:tab w:val="left" w:pos="360"/>
              </w:tabs>
              <w:suppressAutoHyphens/>
              <w:spacing w:after="0" w:afterAutospacing="0"/>
              <w:rPr>
                <w:rFonts w:ascii="Arial" w:hAnsi="Arial" w:cs="Arial"/>
                <w:sz w:val="20"/>
                <w:szCs w:val="20"/>
              </w:rPr>
            </w:pPr>
            <w:r w:rsidRPr="00227A53">
              <w:rPr>
                <w:rFonts w:ascii="Arial" w:hAnsi="Arial" w:cs="Arial"/>
                <w:sz w:val="20"/>
                <w:szCs w:val="20"/>
              </w:rPr>
              <w:t>oznaczenie obszarów inspekcji, rozładunku i pobierania próbek,</w:t>
            </w:r>
          </w:p>
          <w:p w:rsidR="005A2964" w:rsidRPr="00227A53" w:rsidRDefault="005A2964" w:rsidP="0010543E">
            <w:pPr>
              <w:pStyle w:val="Akapitzlist"/>
              <w:numPr>
                <w:ilvl w:val="0"/>
                <w:numId w:val="55"/>
              </w:numPr>
              <w:tabs>
                <w:tab w:val="left" w:pos="360"/>
              </w:tabs>
              <w:suppressAutoHyphens/>
              <w:spacing w:after="0" w:afterAutospacing="0"/>
              <w:rPr>
                <w:rFonts w:ascii="Arial" w:hAnsi="Arial" w:cs="Arial"/>
                <w:sz w:val="20"/>
                <w:szCs w:val="20"/>
              </w:rPr>
            </w:pPr>
            <w:r w:rsidRPr="00227A53">
              <w:rPr>
                <w:rFonts w:ascii="Arial" w:hAnsi="Arial" w:cs="Arial"/>
                <w:sz w:val="20"/>
                <w:szCs w:val="20"/>
              </w:rPr>
              <w:t>posiadanie szczelnego systemu odwadniania,</w:t>
            </w:r>
          </w:p>
          <w:p w:rsidR="005A2964" w:rsidRPr="00227A53" w:rsidRDefault="005A2964" w:rsidP="0010543E">
            <w:pPr>
              <w:pStyle w:val="Akapitzlist"/>
              <w:numPr>
                <w:ilvl w:val="0"/>
                <w:numId w:val="55"/>
              </w:numPr>
              <w:tabs>
                <w:tab w:val="left" w:pos="360"/>
              </w:tabs>
              <w:suppressAutoHyphens/>
              <w:spacing w:after="0" w:afterAutospacing="0"/>
              <w:rPr>
                <w:rFonts w:ascii="Arial" w:hAnsi="Arial" w:cs="Arial"/>
                <w:sz w:val="20"/>
                <w:szCs w:val="20"/>
              </w:rPr>
            </w:pPr>
            <w:r w:rsidRPr="00227A53">
              <w:rPr>
                <w:rFonts w:ascii="Arial" w:hAnsi="Arial" w:cs="Arial"/>
                <w:sz w:val="20"/>
                <w:szCs w:val="20"/>
              </w:rPr>
              <w:t xml:space="preserve">system sprawdzający, że personel związany z procedurami pobierania próbek, sprawdzania i analizy będzie odpowiednio wykwalifikowany </w:t>
            </w:r>
            <w:r w:rsidRPr="00227A53">
              <w:rPr>
                <w:rFonts w:ascii="Arial" w:hAnsi="Arial" w:cs="Arial"/>
                <w:sz w:val="20"/>
                <w:szCs w:val="20"/>
              </w:rPr>
              <w:br/>
              <w:t>i przeszkolony, a szkolenia są regularnie aktualizowane,</w:t>
            </w:r>
          </w:p>
          <w:p w:rsidR="005A2964" w:rsidRPr="00227A53" w:rsidRDefault="005A2964" w:rsidP="0010543E">
            <w:pPr>
              <w:pStyle w:val="Akapitzlist"/>
              <w:numPr>
                <w:ilvl w:val="0"/>
                <w:numId w:val="55"/>
              </w:numPr>
              <w:tabs>
                <w:tab w:val="left" w:pos="360"/>
              </w:tabs>
              <w:suppressAutoHyphens/>
              <w:spacing w:after="0" w:afterAutospacing="0"/>
              <w:rPr>
                <w:rFonts w:ascii="Arial" w:hAnsi="Arial" w:cs="Arial"/>
                <w:sz w:val="20"/>
                <w:szCs w:val="20"/>
              </w:rPr>
            </w:pPr>
            <w:r w:rsidRPr="00227A53">
              <w:rPr>
                <w:rFonts w:ascii="Arial" w:hAnsi="Arial" w:cs="Arial"/>
                <w:sz w:val="20"/>
                <w:szCs w:val="20"/>
              </w:rPr>
              <w:lastRenderedPageBreak/>
              <w:t>stosowanie systemu identyfikatorów śledzenia odpadów (etykieta/kod) dla każdego pojemnika na tym etapie. Identyfikator zawierać ma przynajmniej datę przybycia do zakładu oraz kod odpadów.</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lastRenderedPageBreak/>
              <w:t>Wszystkie środki transportu przywożące odpady do instalacji będą rejestrowane, identyfikowane oraz archiwizowane w systemie komputerowym. Wydawana będzie karta przyjęcia odpadów.</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W miejscu rozładunku odpadów zweryfikowany będzie rodzaj odpadu zadeklarowany podczas operacji przyjęcia do zakładu – oględziny odpadu. W razie potrzeby będą pobierane próby do badań.</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Instalacja będzie posiadać systemy zbierania ścieków: przemysłowych, bytowych oraz wód opadowych.</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Próbkowanie, sprawdzenie i analizy prób odpadów będą wykonywane przez specjalistyczne firmy posiadające stosowne uprawnienia i akredytacje.</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lastRenderedPageBreak/>
              <w:t xml:space="preserve">System identyfikacji śledzenia odpadów będzie zgodny z ustawą o utrzymaniu czystości </w:t>
            </w:r>
            <w:r w:rsidRPr="00227A53">
              <w:rPr>
                <w:rFonts w:cs="Arial"/>
                <w:sz w:val="20"/>
              </w:rPr>
              <w:br/>
              <w:t xml:space="preserve">i porządku w gminach. Odpad po zważeniu </w:t>
            </w:r>
            <w:r w:rsidRPr="00227A53">
              <w:rPr>
                <w:rFonts w:cs="Arial"/>
                <w:sz w:val="20"/>
              </w:rPr>
              <w:br/>
              <w:t xml:space="preserve">i wstępnej identyfikacji zostanie skierowany do wskazanych przez uprawniony personel miejsc wyładunku: boksy/wiaty oraz wydzielone miejsca przyjęcia odpadów w hali. </w:t>
            </w:r>
          </w:p>
        </w:tc>
      </w:tr>
      <w:tr w:rsidR="005A2964" w:rsidRPr="00227A53" w:rsidTr="00227A53">
        <w:tc>
          <w:tcPr>
            <w:tcW w:w="9072" w:type="dxa"/>
            <w:gridSpan w:val="3"/>
          </w:tcPr>
          <w:p w:rsidR="005A2964" w:rsidRPr="00227A53" w:rsidRDefault="005A2964" w:rsidP="0010543E">
            <w:pPr>
              <w:pStyle w:val="Tekstpodstawowywcity"/>
              <w:tabs>
                <w:tab w:val="left" w:pos="34"/>
              </w:tabs>
              <w:snapToGrid w:val="0"/>
              <w:spacing w:after="0"/>
              <w:rPr>
                <w:rFonts w:cs="Arial"/>
                <w:sz w:val="20"/>
              </w:rPr>
            </w:pPr>
            <w:r w:rsidRPr="00227A53">
              <w:rPr>
                <w:rFonts w:cs="Arial"/>
                <w:b/>
                <w:sz w:val="20"/>
              </w:rPr>
              <w:lastRenderedPageBreak/>
              <w:t>Odpady wyjściowe</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6.</w:t>
            </w:r>
          </w:p>
        </w:tc>
        <w:tc>
          <w:tcPr>
            <w:tcW w:w="3969" w:type="dxa"/>
          </w:tcPr>
          <w:p w:rsidR="005A2964" w:rsidRPr="00227A53" w:rsidRDefault="005A2964" w:rsidP="0010543E">
            <w:pPr>
              <w:snapToGrid w:val="0"/>
              <w:rPr>
                <w:rFonts w:cs="Arial"/>
                <w:sz w:val="20"/>
              </w:rPr>
            </w:pPr>
            <w:r w:rsidRPr="00227A53">
              <w:rPr>
                <w:rFonts w:cs="Arial"/>
                <w:sz w:val="20"/>
              </w:rPr>
              <w:t>Analizowane odpadów wychodzących zgodnie z odpowiednimi parametrami istotnymi dla instalacji odbiorczej (np. składowisko odpadów, spalarnia)</w:t>
            </w:r>
          </w:p>
        </w:tc>
        <w:tc>
          <w:tcPr>
            <w:tcW w:w="4536" w:type="dxa"/>
          </w:tcPr>
          <w:p w:rsidR="005A2964" w:rsidRPr="00227A53" w:rsidRDefault="005A2964" w:rsidP="0010543E">
            <w:pPr>
              <w:pStyle w:val="Tekstpodstawowywcity"/>
              <w:tabs>
                <w:tab w:val="left" w:pos="34"/>
              </w:tabs>
              <w:snapToGrid w:val="0"/>
              <w:spacing w:after="0" w:line="100" w:lineRule="atLeast"/>
              <w:ind w:left="34"/>
              <w:rPr>
                <w:rFonts w:cs="Arial"/>
                <w:sz w:val="20"/>
              </w:rPr>
            </w:pPr>
            <w:r w:rsidRPr="00227A53">
              <w:rPr>
                <w:rFonts w:cs="Arial"/>
                <w:sz w:val="20"/>
              </w:rPr>
              <w:t>Odpady wychodzące z zakładu kierowane będą zgodnie z hierarchią postępowania z odpadami do poszczególnych odbiorców w zależności od parametrów odpadów, istotnych dla instalacji, do której będą przekazywane.</w:t>
            </w:r>
          </w:p>
          <w:p w:rsidR="005A2964" w:rsidRPr="00227A53" w:rsidRDefault="005A2964" w:rsidP="0010543E">
            <w:pPr>
              <w:pStyle w:val="Tekstpodstawowywcity"/>
              <w:tabs>
                <w:tab w:val="left" w:pos="34"/>
              </w:tabs>
              <w:snapToGrid w:val="0"/>
              <w:spacing w:after="0" w:line="100" w:lineRule="atLeast"/>
              <w:ind w:left="34"/>
              <w:rPr>
                <w:rFonts w:cs="Arial"/>
                <w:sz w:val="20"/>
              </w:rPr>
            </w:pPr>
            <w:r w:rsidRPr="00227A53">
              <w:rPr>
                <w:rFonts w:cs="Arial"/>
                <w:sz w:val="20"/>
              </w:rPr>
              <w:t xml:space="preserve">Odpady powstałe po procesie </w:t>
            </w:r>
            <w:proofErr w:type="spellStart"/>
            <w:r w:rsidRPr="00227A53">
              <w:rPr>
                <w:rFonts w:cs="Arial"/>
                <w:sz w:val="20"/>
              </w:rPr>
              <w:t>bisuszenia</w:t>
            </w:r>
            <w:proofErr w:type="spellEnd"/>
            <w:r w:rsidRPr="00227A53">
              <w:rPr>
                <w:rFonts w:cs="Arial"/>
                <w:sz w:val="20"/>
              </w:rPr>
              <w:t xml:space="preserve"> – stabilizat będą badane pod kątem spełnienia wymagań określonych w pkt. I.3.2.1.1.5.2.1. decyzji, w zakresie osiągnięcia parametru aktywności biologicznej AT</w:t>
            </w:r>
            <w:r w:rsidRPr="00227A53">
              <w:rPr>
                <w:rFonts w:cs="Arial"/>
                <w:sz w:val="20"/>
                <w:vertAlign w:val="subscript"/>
              </w:rPr>
              <w:t>4</w:t>
            </w:r>
            <w:r w:rsidRPr="00227A53">
              <w:rPr>
                <w:rFonts w:cs="Arial"/>
                <w:sz w:val="20"/>
              </w:rPr>
              <w:t xml:space="preserve"> poniżej10 mg O</w:t>
            </w:r>
            <w:r w:rsidRPr="00227A53">
              <w:rPr>
                <w:rFonts w:cs="Arial"/>
                <w:sz w:val="20"/>
                <w:vertAlign w:val="subscript"/>
              </w:rPr>
              <w:t>2</w:t>
            </w:r>
            <w:r w:rsidRPr="00227A53">
              <w:rPr>
                <w:rFonts w:cs="Arial"/>
                <w:sz w:val="20"/>
              </w:rPr>
              <w:t xml:space="preserve">/g s. m. lub straty prażenia mniejszej niż 35 % </w:t>
            </w:r>
            <w:r w:rsidRPr="00227A53">
              <w:rPr>
                <w:rFonts w:cs="Arial"/>
                <w:sz w:val="20"/>
              </w:rPr>
              <w:br/>
              <w:t xml:space="preserve">s. m. a zawartości węgla organicznego mniejszej niż 20 % s. m, lub ubytku masy organicznej  </w:t>
            </w:r>
            <w:proofErr w:type="spellStart"/>
            <w:r w:rsidRPr="00227A53">
              <w:rPr>
                <w:rFonts w:cs="Arial"/>
                <w:sz w:val="20"/>
              </w:rPr>
              <w:t>stabilizacie</w:t>
            </w:r>
            <w:proofErr w:type="spellEnd"/>
            <w:r w:rsidRPr="00227A53">
              <w:rPr>
                <w:rFonts w:cs="Arial"/>
                <w:sz w:val="20"/>
              </w:rPr>
              <w:t xml:space="preserve"> w stosunku do masy organicznej w odpadach mierzonej stratą prażenia lub zawartością węgla organicznego większej niż 40 % oraz Rozporządzenia Ministra Gospodarki z dnia 16 lipca 2015 r. w sprawie dopuszczania odpadów do składowania na składowiskach (Dz. U. z 2015 r. poz. 1277).</w:t>
            </w:r>
          </w:p>
        </w:tc>
      </w:tr>
      <w:tr w:rsidR="005A2964" w:rsidRPr="00227A53" w:rsidTr="00227A53">
        <w:tc>
          <w:tcPr>
            <w:tcW w:w="9072" w:type="dxa"/>
            <w:gridSpan w:val="3"/>
          </w:tcPr>
          <w:p w:rsidR="005A2964" w:rsidRPr="00227A53" w:rsidRDefault="005A2964" w:rsidP="0010543E">
            <w:pPr>
              <w:pStyle w:val="Tekstpodstawowywcity"/>
              <w:tabs>
                <w:tab w:val="left" w:pos="34"/>
              </w:tabs>
              <w:snapToGrid w:val="0"/>
              <w:spacing w:after="0"/>
              <w:rPr>
                <w:rFonts w:cs="Arial"/>
                <w:sz w:val="20"/>
              </w:rPr>
            </w:pPr>
            <w:r w:rsidRPr="00227A53">
              <w:rPr>
                <w:rFonts w:cs="Arial"/>
                <w:b/>
                <w:sz w:val="20"/>
              </w:rPr>
              <w:t>Systemy zarządzania</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7.</w:t>
            </w:r>
          </w:p>
        </w:tc>
        <w:tc>
          <w:tcPr>
            <w:tcW w:w="3969" w:type="dxa"/>
          </w:tcPr>
          <w:p w:rsidR="005A2964" w:rsidRPr="00227A53" w:rsidRDefault="005A2964" w:rsidP="0010543E">
            <w:pPr>
              <w:snapToGrid w:val="0"/>
              <w:rPr>
                <w:rFonts w:cs="Arial"/>
                <w:sz w:val="20"/>
              </w:rPr>
            </w:pPr>
            <w:r w:rsidRPr="00227A53">
              <w:rPr>
                <w:rFonts w:cs="Arial"/>
                <w:sz w:val="20"/>
              </w:rPr>
              <w:t xml:space="preserve">Posiadanie systemu gwarantującego możliwość śledzenia obróbki odpadów. </w:t>
            </w:r>
            <w:r w:rsidRPr="00227A53">
              <w:rPr>
                <w:rFonts w:cs="Arial"/>
                <w:sz w:val="20"/>
              </w:rPr>
              <w:br/>
              <w:t xml:space="preserve">Ze względu na różne właściwości fizykochemiczne odpadów, typ procesu obróbki odpadów (np. ciągły, wsadowy) oraz zmiany właściwości fizykochemicznych odpadów wraz </w:t>
            </w:r>
            <w:r w:rsidRPr="00227A53">
              <w:rPr>
                <w:rFonts w:cs="Arial"/>
                <w:sz w:val="20"/>
              </w:rPr>
              <w:br/>
              <w:t xml:space="preserve">z procesem obróbki, konieczne może być uwzględnienie różnych procedur, odnotowywanie i nanoszenie informacji odnośnie charakterystyki odpadów </w:t>
            </w:r>
            <w:r w:rsidRPr="00227A53">
              <w:rPr>
                <w:rFonts w:cs="Arial"/>
                <w:sz w:val="20"/>
              </w:rPr>
              <w:br/>
              <w:t xml:space="preserve">i źródła strumienia odpadów tak, by dostępne były na bieżąco. Odpadom należy nadać numer referencyjny, który będzie można odzyskać w dowolnym miejscu procesu obróbki, umożliwiając tym samym operatorowi  stwierdzenie, jakie konkretnie odpady znajdują się </w:t>
            </w:r>
            <w:r w:rsidRPr="00227A53">
              <w:rPr>
                <w:rFonts w:cs="Arial"/>
                <w:sz w:val="20"/>
              </w:rPr>
              <w:br/>
              <w:t>w instalacji, ilość czasu, jaki upłynął od pojawienia się ich w punkcie oraz proponowaną lub zastosowaną drogę obróbki.</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t xml:space="preserve">Prezentacja wyników pracy instalacji będzie dokumentowana w okresach rozrachunkowych obrazujących strumienie masy przyjmowanych </w:t>
            </w:r>
            <w:r w:rsidRPr="00227A53">
              <w:rPr>
                <w:rFonts w:cs="Arial"/>
                <w:sz w:val="20"/>
              </w:rPr>
              <w:br/>
              <w:t xml:space="preserve">i wytwarzanych odpadów. Informacje dotyczące śledzenia danych na poszczególnych etapach operacyjnych będą wytwarzane na bieżąco </w:t>
            </w:r>
            <w:r w:rsidRPr="00227A53">
              <w:rPr>
                <w:rFonts w:cs="Arial"/>
                <w:sz w:val="20"/>
              </w:rPr>
              <w:br/>
              <w:t>i przechowywane przez okres minimum jednego roku kalendarzowego po zakończeniu roku obrachunkowego.</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Bilans masy i przepływu odpadów dostarczanych i kierowanych do przetwarzania odbywać się będzie na podstawie kart ewidencji i przekazania zapisanych m.in. w programie komputerowym. Karty te będą przechowywane w zakładzie przez okres 5 lat.</w:t>
            </w:r>
          </w:p>
        </w:tc>
      </w:tr>
      <w:tr w:rsidR="005A2964" w:rsidRPr="00227A53" w:rsidTr="00227A53">
        <w:tc>
          <w:tcPr>
            <w:tcW w:w="9072" w:type="dxa"/>
            <w:gridSpan w:val="3"/>
          </w:tcPr>
          <w:p w:rsidR="005A2964" w:rsidRPr="00227A53" w:rsidRDefault="005A2964" w:rsidP="0010543E">
            <w:pPr>
              <w:pStyle w:val="Tekstpodstawowywcity"/>
              <w:tabs>
                <w:tab w:val="left" w:pos="34"/>
              </w:tabs>
              <w:snapToGrid w:val="0"/>
              <w:spacing w:after="0"/>
              <w:rPr>
                <w:rFonts w:cs="Arial"/>
                <w:b/>
                <w:sz w:val="20"/>
              </w:rPr>
            </w:pPr>
            <w:r w:rsidRPr="00227A53">
              <w:rPr>
                <w:rFonts w:cs="Arial"/>
                <w:b/>
                <w:sz w:val="20"/>
              </w:rPr>
              <w:t>Zarządzanie mediami i surowcami</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8.</w:t>
            </w:r>
          </w:p>
        </w:tc>
        <w:tc>
          <w:tcPr>
            <w:tcW w:w="3969" w:type="dxa"/>
          </w:tcPr>
          <w:p w:rsidR="005A2964" w:rsidRPr="00227A53" w:rsidRDefault="005A2964" w:rsidP="0010543E">
            <w:pPr>
              <w:snapToGrid w:val="0"/>
              <w:rPr>
                <w:rFonts w:cs="Arial"/>
                <w:sz w:val="20"/>
              </w:rPr>
            </w:pPr>
            <w:r w:rsidRPr="00227A53">
              <w:rPr>
                <w:rFonts w:cs="Arial"/>
                <w:sz w:val="20"/>
              </w:rPr>
              <w:t>Rozpisanie zużycia i generowania energii według typu rodzaju źródła  (np. energia elektryczna, gaz, płynne paliwa konwencjonalne, stałe paliwa konwencjonalne, odpady), na którą składają się:</w:t>
            </w:r>
          </w:p>
          <w:p w:rsidR="005A2964" w:rsidRPr="00227A53" w:rsidRDefault="005A2964" w:rsidP="0010543E">
            <w:pPr>
              <w:pStyle w:val="Akapitzlist"/>
              <w:numPr>
                <w:ilvl w:val="0"/>
                <w:numId w:val="57"/>
              </w:numPr>
              <w:tabs>
                <w:tab w:val="clear" w:pos="0"/>
                <w:tab w:val="left" w:pos="360"/>
              </w:tabs>
              <w:suppressAutoHyphens/>
              <w:spacing w:after="0" w:afterAutospacing="0"/>
              <w:ind w:left="360"/>
              <w:rPr>
                <w:rFonts w:ascii="Arial" w:hAnsi="Arial" w:cs="Arial"/>
                <w:sz w:val="20"/>
                <w:szCs w:val="20"/>
              </w:rPr>
            </w:pPr>
            <w:r w:rsidRPr="00227A53">
              <w:rPr>
                <w:rFonts w:ascii="Arial" w:hAnsi="Arial" w:cs="Arial"/>
                <w:sz w:val="20"/>
                <w:szCs w:val="20"/>
              </w:rPr>
              <w:lastRenderedPageBreak/>
              <w:t xml:space="preserve">raportowanie zużycia energii </w:t>
            </w:r>
            <w:r w:rsidRPr="00227A53">
              <w:rPr>
                <w:rFonts w:ascii="Arial" w:hAnsi="Arial" w:cs="Arial"/>
                <w:sz w:val="20"/>
                <w:szCs w:val="20"/>
              </w:rPr>
              <w:br/>
              <w:t>w ilościach dostarczonej energii,</w:t>
            </w:r>
          </w:p>
          <w:p w:rsidR="005A2964" w:rsidRPr="00227A53" w:rsidRDefault="005A2964" w:rsidP="0010543E">
            <w:pPr>
              <w:pStyle w:val="Akapitzlist"/>
              <w:numPr>
                <w:ilvl w:val="0"/>
                <w:numId w:val="57"/>
              </w:numPr>
              <w:tabs>
                <w:tab w:val="clear" w:pos="0"/>
                <w:tab w:val="left" w:pos="360"/>
              </w:tabs>
              <w:suppressAutoHyphens/>
              <w:spacing w:after="0" w:afterAutospacing="0"/>
              <w:ind w:left="360"/>
              <w:rPr>
                <w:rFonts w:ascii="Arial" w:hAnsi="Arial" w:cs="Arial"/>
                <w:sz w:val="20"/>
                <w:szCs w:val="20"/>
              </w:rPr>
            </w:pPr>
            <w:r w:rsidRPr="00227A53">
              <w:rPr>
                <w:rFonts w:ascii="Arial" w:hAnsi="Arial" w:cs="Arial"/>
                <w:sz w:val="20"/>
                <w:szCs w:val="20"/>
              </w:rPr>
              <w:t>raportowanie energii wysyłanej poza zakład,</w:t>
            </w:r>
          </w:p>
          <w:p w:rsidR="00933616" w:rsidRPr="00227A53" w:rsidRDefault="005A2964" w:rsidP="00933616">
            <w:pPr>
              <w:pStyle w:val="Akapitzlist"/>
              <w:numPr>
                <w:ilvl w:val="0"/>
                <w:numId w:val="57"/>
              </w:numPr>
              <w:tabs>
                <w:tab w:val="clear" w:pos="0"/>
                <w:tab w:val="left" w:pos="360"/>
              </w:tabs>
              <w:suppressAutoHyphens/>
              <w:spacing w:after="0" w:afterAutospacing="0"/>
              <w:ind w:left="360"/>
              <w:rPr>
                <w:rFonts w:ascii="Arial" w:hAnsi="Arial" w:cs="Arial"/>
                <w:sz w:val="20"/>
                <w:szCs w:val="20"/>
              </w:rPr>
            </w:pPr>
            <w:r w:rsidRPr="00227A53">
              <w:rPr>
                <w:rFonts w:ascii="Arial" w:hAnsi="Arial" w:cs="Arial"/>
                <w:sz w:val="20"/>
                <w:szCs w:val="20"/>
              </w:rPr>
              <w:t>sporządzanie informacji dotyczącej przepływu energii (np. diagramów energetycznych lub bilansów energetycznych) ukazujących zużycie energii w całości procesu</w:t>
            </w:r>
            <w:r w:rsidR="00933616" w:rsidRPr="00227A53">
              <w:rPr>
                <w:rFonts w:ascii="Arial" w:hAnsi="Arial" w:cs="Arial"/>
                <w:sz w:val="20"/>
                <w:szCs w:val="20"/>
              </w:rPr>
              <w:t>.</w:t>
            </w:r>
          </w:p>
        </w:tc>
        <w:tc>
          <w:tcPr>
            <w:tcW w:w="4536" w:type="dxa"/>
          </w:tcPr>
          <w:p w:rsidR="005A2964" w:rsidRPr="00227A53" w:rsidRDefault="005A2964" w:rsidP="0010543E">
            <w:pPr>
              <w:pStyle w:val="Tekstpodstawowywcity"/>
              <w:tabs>
                <w:tab w:val="left" w:pos="34"/>
              </w:tabs>
              <w:snapToGrid w:val="0"/>
              <w:spacing w:after="0"/>
              <w:ind w:left="0" w:firstLine="34"/>
              <w:rPr>
                <w:rFonts w:cs="Arial"/>
                <w:sz w:val="20"/>
              </w:rPr>
            </w:pPr>
            <w:r w:rsidRPr="00227A53">
              <w:rPr>
                <w:rFonts w:cs="Arial"/>
                <w:sz w:val="20"/>
              </w:rPr>
              <w:lastRenderedPageBreak/>
              <w:t xml:space="preserve">Raportowanie zużycia energii będzie prowadzone w postaci rocznych zestawień </w:t>
            </w:r>
            <w:r w:rsidRPr="00227A53">
              <w:rPr>
                <w:rFonts w:cs="Arial"/>
                <w:sz w:val="20"/>
              </w:rPr>
              <w:br/>
              <w:t>w książce prowadzenia instalacji.</w:t>
            </w:r>
          </w:p>
          <w:p w:rsidR="005A2964" w:rsidRPr="00227A53" w:rsidRDefault="005A2964" w:rsidP="0010543E">
            <w:pPr>
              <w:pStyle w:val="Tekstpodstawowywcity"/>
              <w:tabs>
                <w:tab w:val="left" w:pos="34"/>
              </w:tabs>
              <w:spacing w:after="0"/>
              <w:ind w:left="0" w:firstLine="34"/>
              <w:rPr>
                <w:rFonts w:cs="Arial"/>
                <w:sz w:val="20"/>
              </w:rPr>
            </w:pPr>
            <w:r w:rsidRPr="00227A53">
              <w:rPr>
                <w:rFonts w:cs="Arial"/>
                <w:sz w:val="20"/>
              </w:rPr>
              <w:t>Zakład nie będzie wysyłał energii na zewnątrz.</w:t>
            </w:r>
          </w:p>
          <w:p w:rsidR="005A2964" w:rsidRPr="00227A53" w:rsidRDefault="005A2964" w:rsidP="0010543E">
            <w:pPr>
              <w:pStyle w:val="Tekstpodstawowywcity"/>
              <w:tabs>
                <w:tab w:val="left" w:pos="34"/>
              </w:tabs>
              <w:spacing w:after="0"/>
              <w:rPr>
                <w:rFonts w:cs="Arial"/>
                <w:sz w:val="20"/>
              </w:rPr>
            </w:pP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9.</w:t>
            </w:r>
          </w:p>
        </w:tc>
        <w:tc>
          <w:tcPr>
            <w:tcW w:w="3969" w:type="dxa"/>
          </w:tcPr>
          <w:p w:rsidR="005A2964" w:rsidRPr="00227A53" w:rsidRDefault="005A2964" w:rsidP="0010543E">
            <w:pPr>
              <w:snapToGrid w:val="0"/>
              <w:rPr>
                <w:rFonts w:cs="Arial"/>
                <w:sz w:val="20"/>
              </w:rPr>
            </w:pPr>
            <w:r w:rsidRPr="00227A53">
              <w:rPr>
                <w:rFonts w:cs="Arial"/>
                <w:sz w:val="20"/>
              </w:rPr>
              <w:t>Przeprowadzanie wewnętrznych porównań (np. rocznych) zużycia surowców.</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t xml:space="preserve">Na podstawie rocznych raportów zużycia energii i surowców będą prowadzone zestawienia obrazujące efektywność (w tym ekonomiczną) pracy zakładu. </w:t>
            </w:r>
          </w:p>
        </w:tc>
      </w:tr>
      <w:tr w:rsidR="005A2964" w:rsidRPr="00227A53" w:rsidTr="00227A53">
        <w:tc>
          <w:tcPr>
            <w:tcW w:w="9072" w:type="dxa"/>
            <w:gridSpan w:val="3"/>
          </w:tcPr>
          <w:p w:rsidR="005A2964" w:rsidRPr="00227A53" w:rsidRDefault="005A2964" w:rsidP="0010543E">
            <w:pPr>
              <w:pStyle w:val="Tekstpodstawowywcity"/>
              <w:tabs>
                <w:tab w:val="left" w:pos="34"/>
              </w:tabs>
              <w:snapToGrid w:val="0"/>
              <w:spacing w:after="0"/>
              <w:rPr>
                <w:rFonts w:cs="Arial"/>
                <w:b/>
                <w:sz w:val="20"/>
              </w:rPr>
            </w:pPr>
            <w:r w:rsidRPr="00227A53">
              <w:rPr>
                <w:rFonts w:cs="Arial"/>
                <w:b/>
                <w:sz w:val="20"/>
              </w:rPr>
              <w:t>Magazynowanie i obsługa</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10.</w:t>
            </w:r>
          </w:p>
        </w:tc>
        <w:tc>
          <w:tcPr>
            <w:tcW w:w="3969" w:type="dxa"/>
          </w:tcPr>
          <w:p w:rsidR="005A2964" w:rsidRPr="00227A53" w:rsidRDefault="005A2964" w:rsidP="0010543E">
            <w:pPr>
              <w:snapToGrid w:val="0"/>
              <w:rPr>
                <w:rFonts w:cs="Arial"/>
                <w:sz w:val="20"/>
              </w:rPr>
            </w:pPr>
            <w:r w:rsidRPr="00227A53">
              <w:rPr>
                <w:rFonts w:cs="Arial"/>
                <w:sz w:val="20"/>
              </w:rPr>
              <w:t>Stosowanie poniżej wymienionych technik przy przechowywaniu:</w:t>
            </w:r>
          </w:p>
          <w:p w:rsidR="005A2964" w:rsidRPr="00227A53" w:rsidRDefault="005A2964" w:rsidP="0010543E">
            <w:pPr>
              <w:pStyle w:val="Akapitzlist"/>
              <w:numPr>
                <w:ilvl w:val="0"/>
                <w:numId w:val="59"/>
              </w:numPr>
              <w:tabs>
                <w:tab w:val="clear" w:pos="0"/>
                <w:tab w:val="left" w:pos="360"/>
              </w:tabs>
              <w:suppressAutoHyphens/>
              <w:spacing w:after="0" w:afterAutospacing="0"/>
              <w:ind w:left="360"/>
              <w:rPr>
                <w:rFonts w:ascii="Arial" w:hAnsi="Arial" w:cs="Arial"/>
                <w:sz w:val="20"/>
                <w:szCs w:val="20"/>
              </w:rPr>
            </w:pPr>
            <w:r w:rsidRPr="00227A53">
              <w:rPr>
                <w:rFonts w:ascii="Arial" w:hAnsi="Arial" w:cs="Arial"/>
                <w:sz w:val="20"/>
                <w:szCs w:val="20"/>
              </w:rPr>
              <w:t xml:space="preserve">lokalizowanie obszarów magazynowania z dala od cieków wodnych i instalacji wrażliwych oraz </w:t>
            </w:r>
            <w:r w:rsidRPr="00227A53">
              <w:rPr>
                <w:rFonts w:ascii="Arial" w:hAnsi="Arial" w:cs="Arial"/>
                <w:sz w:val="20"/>
                <w:szCs w:val="20"/>
              </w:rPr>
              <w:br/>
              <w:t>w taki sposób by wyeliminować lub zminimalizować podwójny transport odpadów w obrębie instalacji,</w:t>
            </w:r>
          </w:p>
          <w:p w:rsidR="005A2964" w:rsidRPr="00227A53" w:rsidRDefault="005A2964" w:rsidP="0010543E">
            <w:pPr>
              <w:pStyle w:val="Akapitzlist"/>
              <w:numPr>
                <w:ilvl w:val="0"/>
                <w:numId w:val="59"/>
              </w:numPr>
              <w:tabs>
                <w:tab w:val="clear" w:pos="0"/>
                <w:tab w:val="left" w:pos="360"/>
              </w:tabs>
              <w:suppressAutoHyphens/>
              <w:spacing w:after="0" w:afterAutospacing="0"/>
              <w:ind w:left="360"/>
              <w:rPr>
                <w:rFonts w:ascii="Arial" w:hAnsi="Arial" w:cs="Arial"/>
                <w:sz w:val="20"/>
                <w:szCs w:val="20"/>
              </w:rPr>
            </w:pPr>
            <w:r w:rsidRPr="00227A53">
              <w:rPr>
                <w:rFonts w:ascii="Arial" w:hAnsi="Arial" w:cs="Arial"/>
                <w:sz w:val="20"/>
                <w:szCs w:val="20"/>
              </w:rPr>
              <w:t>zapewnienie, że infrastruktura ściekowa obszarów magazynowania może zachować wszystkie możliwe zanieczyszczone spływy i że odpływy z odpadów niejednorodnych nie będą miały ze sobą kontaktu.</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t>W bezpośrednim sąsiedztwie instalacji nie występują cieki wodne ani instalacje wrażliwe.</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Organizacja wewnętrznego transferu odpadów eliminować będzie konieczność ich dwukrotnego przewożenia w obrębie instalacji.</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Dla odkrytych powierzchni magazynowania odpadów (plac dojrzewania kompostu) utworzono oddzielną zlewnię zanieczyszczonych wód opadowych, które gromadzone będą w zbiorniku podziemnym okresowo i wywożone na oczyszczalnię ścieków.</w:t>
            </w:r>
          </w:p>
          <w:p w:rsidR="005A2964" w:rsidRPr="00227A53" w:rsidRDefault="005A2964" w:rsidP="0010543E">
            <w:pPr>
              <w:pStyle w:val="Tekstpodstawowywcity"/>
              <w:tabs>
                <w:tab w:val="left" w:pos="34"/>
              </w:tabs>
              <w:spacing w:after="0"/>
              <w:rPr>
                <w:rFonts w:cs="Arial"/>
                <w:sz w:val="20"/>
              </w:rPr>
            </w:pP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11.</w:t>
            </w:r>
          </w:p>
        </w:tc>
        <w:tc>
          <w:tcPr>
            <w:tcW w:w="3969" w:type="dxa"/>
          </w:tcPr>
          <w:p w:rsidR="005A2964" w:rsidRPr="00227A53" w:rsidRDefault="005A2964" w:rsidP="0010543E">
            <w:pPr>
              <w:snapToGrid w:val="0"/>
              <w:rPr>
                <w:rFonts w:cs="Arial"/>
                <w:sz w:val="20"/>
              </w:rPr>
            </w:pPr>
            <w:r w:rsidRPr="00227A53">
              <w:rPr>
                <w:rFonts w:cs="Arial"/>
                <w:sz w:val="20"/>
              </w:rPr>
              <w:t xml:space="preserve">Podjęcie środków zapobiegających problemom, które mogą wynikać </w:t>
            </w:r>
            <w:r w:rsidRPr="00227A53">
              <w:rPr>
                <w:rFonts w:cs="Arial"/>
                <w:sz w:val="20"/>
              </w:rPr>
              <w:br/>
              <w:t>z magazynowania/akumulacji odpadów.</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t xml:space="preserve">Przetwarzanie Odpady zmieszane przetwarzane będą na bieżąco. Odpady wytworzone w trakcie procesów przetwarzania w instalacji będą tymczasowo magazynowane </w:t>
            </w:r>
            <w:r w:rsidRPr="00227A53">
              <w:rPr>
                <w:rFonts w:cs="Arial"/>
                <w:sz w:val="20"/>
              </w:rPr>
              <w:br/>
              <w:t xml:space="preserve">w miejscach do tego przeznaczonych takich jak: wiaty, boksy, place magazynowe odpowiednio oznakowanych kodem i rodzajem magazynowanego odpadu. Odpady te będą systematycznie przekazywane zgodnie </w:t>
            </w:r>
            <w:r w:rsidRPr="00227A53">
              <w:rPr>
                <w:rFonts w:cs="Arial"/>
                <w:sz w:val="20"/>
              </w:rPr>
              <w:br/>
              <w:t xml:space="preserve">z hierarchią postępowania z odpadami do procesów odzysku lub unieszkodliwiania.  </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12.</w:t>
            </w:r>
          </w:p>
        </w:tc>
        <w:tc>
          <w:tcPr>
            <w:tcW w:w="3969" w:type="dxa"/>
          </w:tcPr>
          <w:p w:rsidR="005A2964" w:rsidRPr="00227A53" w:rsidRDefault="005A2964" w:rsidP="0010543E">
            <w:pPr>
              <w:snapToGrid w:val="0"/>
              <w:rPr>
                <w:rFonts w:cs="Arial"/>
                <w:sz w:val="20"/>
              </w:rPr>
            </w:pPr>
            <w:r w:rsidRPr="00227A53">
              <w:rPr>
                <w:rFonts w:cs="Arial"/>
                <w:sz w:val="20"/>
              </w:rPr>
              <w:t>Stosowanie poniższych technik obchodzenia się z odpadami:</w:t>
            </w:r>
          </w:p>
          <w:p w:rsidR="005A2964" w:rsidRPr="00227A53" w:rsidRDefault="005A2964" w:rsidP="0010543E">
            <w:pPr>
              <w:pStyle w:val="Akapitzlist"/>
              <w:numPr>
                <w:ilvl w:val="0"/>
                <w:numId w:val="54"/>
              </w:numPr>
              <w:tabs>
                <w:tab w:val="clear" w:pos="720"/>
                <w:tab w:val="left" w:pos="360"/>
              </w:tabs>
              <w:suppressAutoHyphens/>
              <w:spacing w:after="0" w:afterAutospacing="0"/>
              <w:ind w:left="360"/>
              <w:rPr>
                <w:rFonts w:ascii="Arial" w:hAnsi="Arial" w:cs="Arial"/>
                <w:sz w:val="20"/>
                <w:szCs w:val="20"/>
              </w:rPr>
            </w:pPr>
            <w:r w:rsidRPr="00227A53">
              <w:rPr>
                <w:rFonts w:ascii="Arial" w:hAnsi="Arial" w:cs="Arial"/>
                <w:sz w:val="20"/>
                <w:szCs w:val="20"/>
              </w:rPr>
              <w:t>posiadanie systemów i procedur zapewniających bezpieczny transfer odpadów do odpowiedniego magazynu,</w:t>
            </w:r>
          </w:p>
          <w:p w:rsidR="005A2964" w:rsidRPr="00227A53" w:rsidRDefault="005A2964" w:rsidP="0010543E">
            <w:pPr>
              <w:pStyle w:val="Akapitzlist"/>
              <w:numPr>
                <w:ilvl w:val="0"/>
                <w:numId w:val="54"/>
              </w:numPr>
              <w:tabs>
                <w:tab w:val="clear" w:pos="720"/>
                <w:tab w:val="left" w:pos="360"/>
              </w:tabs>
              <w:suppressAutoHyphens/>
              <w:spacing w:after="0" w:afterAutospacing="0"/>
              <w:ind w:left="360"/>
              <w:rPr>
                <w:rFonts w:ascii="Arial" w:hAnsi="Arial" w:cs="Arial"/>
                <w:sz w:val="20"/>
                <w:szCs w:val="20"/>
              </w:rPr>
            </w:pPr>
            <w:r w:rsidRPr="00227A53">
              <w:rPr>
                <w:rFonts w:ascii="Arial" w:hAnsi="Arial" w:cs="Arial"/>
                <w:sz w:val="20"/>
                <w:szCs w:val="20"/>
              </w:rPr>
              <w:t xml:space="preserve">posiadanie systemu zarządzania dla załadunku i rozładunku odpadów </w:t>
            </w:r>
            <w:r w:rsidRPr="00227A53">
              <w:rPr>
                <w:rFonts w:ascii="Arial" w:hAnsi="Arial" w:cs="Arial"/>
                <w:sz w:val="20"/>
                <w:szCs w:val="20"/>
              </w:rPr>
              <w:br/>
              <w:t xml:space="preserve">w instalacji, który również uwzględnia wszelkie zagrożenia, jakie działania </w:t>
            </w:r>
            <w:r w:rsidRPr="00227A53">
              <w:rPr>
                <w:rFonts w:ascii="Arial" w:hAnsi="Arial" w:cs="Arial"/>
                <w:sz w:val="20"/>
                <w:szCs w:val="20"/>
              </w:rPr>
              <w:br/>
              <w:t>te mogą spowodować,</w:t>
            </w:r>
          </w:p>
          <w:p w:rsidR="005A2964" w:rsidRPr="00227A53" w:rsidRDefault="005A2964" w:rsidP="0010543E">
            <w:pPr>
              <w:pStyle w:val="Akapitzlist"/>
              <w:numPr>
                <w:ilvl w:val="0"/>
                <w:numId w:val="54"/>
              </w:numPr>
              <w:tabs>
                <w:tab w:val="clear" w:pos="720"/>
                <w:tab w:val="left" w:pos="360"/>
              </w:tabs>
              <w:suppressAutoHyphens/>
              <w:spacing w:after="0" w:afterAutospacing="0"/>
              <w:ind w:left="360"/>
              <w:rPr>
                <w:rFonts w:ascii="Arial" w:hAnsi="Arial" w:cs="Arial"/>
                <w:sz w:val="20"/>
                <w:szCs w:val="20"/>
              </w:rPr>
            </w:pPr>
            <w:r w:rsidRPr="00227A53">
              <w:rPr>
                <w:rFonts w:ascii="Arial" w:hAnsi="Arial" w:cs="Arial"/>
                <w:sz w:val="20"/>
                <w:szCs w:val="20"/>
              </w:rPr>
              <w:t xml:space="preserve">zapewnienie nadzoru wykwalifikowanej osoby nad miejscem przechowywania odpadów celem sprawdzenia obecności w nich odpadów laboratoryjnych, starych odpadów, odpadów niepewnego pochodzenia i niezidentyfikowanych, odpowiedniego sklasyfikowania </w:t>
            </w:r>
            <w:r w:rsidRPr="00227A53">
              <w:rPr>
                <w:rFonts w:ascii="Arial" w:hAnsi="Arial" w:cs="Arial"/>
                <w:sz w:val="20"/>
                <w:szCs w:val="20"/>
              </w:rPr>
              <w:lastRenderedPageBreak/>
              <w:t>substancji i zapakowania do określonych pojemników,</w:t>
            </w:r>
          </w:p>
          <w:p w:rsidR="005A2964" w:rsidRPr="00227A53" w:rsidRDefault="005A2964" w:rsidP="0010543E">
            <w:pPr>
              <w:pStyle w:val="Akapitzlist"/>
              <w:numPr>
                <w:ilvl w:val="0"/>
                <w:numId w:val="54"/>
              </w:numPr>
              <w:tabs>
                <w:tab w:val="clear" w:pos="720"/>
                <w:tab w:val="left" w:pos="360"/>
              </w:tabs>
              <w:suppressAutoHyphens/>
              <w:spacing w:after="0" w:afterAutospacing="0"/>
              <w:ind w:left="360"/>
              <w:rPr>
                <w:rFonts w:ascii="Arial" w:hAnsi="Arial" w:cs="Arial"/>
                <w:sz w:val="20"/>
                <w:szCs w:val="20"/>
              </w:rPr>
            </w:pPr>
            <w:r w:rsidRPr="00227A53">
              <w:rPr>
                <w:rFonts w:ascii="Arial" w:hAnsi="Arial" w:cs="Arial"/>
                <w:sz w:val="20"/>
                <w:szCs w:val="20"/>
              </w:rPr>
              <w:t xml:space="preserve">upewnienie się, że nie są używane uszkodzone węże, zawory i łączniki. </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lastRenderedPageBreak/>
              <w:t xml:space="preserve">W zakładzie stosowane będą rozwiązania organizacyjne i techniczne pozwalające na właściwy transport i magazynowanie odpadów </w:t>
            </w:r>
            <w:r w:rsidRPr="00227A53">
              <w:rPr>
                <w:rFonts w:cs="Arial"/>
                <w:sz w:val="20"/>
              </w:rPr>
              <w:br/>
              <w:t>i surowców. W dużej mierze załadunek odpadów w instalacji odbywał się będzie automatycznie. Odpady kierowane do bioreaktorów oraz na plac dojrzewania będą przemieszczane przy wykorzystaniu ładowarki.</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 xml:space="preserve">Nadzór nad miejscem przechowywania odpadów będzie sprawowany przez kadrę kierowniczą zakładu. Pracownicy będą mieć obowiązek powiadamiania o wszelkiego rodzaju odpadach nie spełniających norm jakości lub nie dopuszczonych do przetwarzania w instalacji. </w:t>
            </w:r>
            <w:r w:rsidRPr="00227A53">
              <w:rPr>
                <w:rFonts w:cs="Arial"/>
                <w:sz w:val="20"/>
              </w:rPr>
              <w:br/>
              <w:t>W takich sytuacjach pracownicy podejmować będą stosowne działania mające na celu zabezpieczenie tych odpadów.</w:t>
            </w:r>
          </w:p>
          <w:p w:rsidR="005A2964" w:rsidRPr="00227A53" w:rsidRDefault="005A2964" w:rsidP="0010543E">
            <w:pPr>
              <w:pStyle w:val="Tekstpodstawowywcity"/>
              <w:tabs>
                <w:tab w:val="left" w:pos="34"/>
              </w:tabs>
              <w:spacing w:after="0"/>
              <w:rPr>
                <w:rFonts w:cs="Arial"/>
                <w:sz w:val="20"/>
              </w:rPr>
            </w:pP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13.</w:t>
            </w:r>
          </w:p>
        </w:tc>
        <w:tc>
          <w:tcPr>
            <w:tcW w:w="3969" w:type="dxa"/>
          </w:tcPr>
          <w:p w:rsidR="005A2964" w:rsidRPr="00227A53" w:rsidRDefault="005A2964" w:rsidP="0010543E">
            <w:pPr>
              <w:snapToGrid w:val="0"/>
              <w:rPr>
                <w:rFonts w:cs="Arial"/>
                <w:sz w:val="20"/>
              </w:rPr>
            </w:pPr>
            <w:r w:rsidRPr="00227A53">
              <w:rPr>
                <w:rFonts w:cs="Arial"/>
                <w:sz w:val="20"/>
              </w:rPr>
              <w:t xml:space="preserve">Zapewnienie, że łączenie/mieszanie pakowanych odpadów odbywać się będzie wyłącznie pod kontrolą i nadzorem oraz jest prowadzone przez przeszkolonych pracowników. Dla niektórych typów odpadów takie łączenie/mieszanie musi odbywać się </w:t>
            </w:r>
            <w:r w:rsidRPr="00227A53">
              <w:rPr>
                <w:rFonts w:cs="Arial"/>
                <w:sz w:val="20"/>
              </w:rPr>
              <w:br/>
              <w:t>z miejscach wyposażonych w wentylację wyciągową.</w:t>
            </w:r>
          </w:p>
        </w:tc>
        <w:tc>
          <w:tcPr>
            <w:tcW w:w="4536" w:type="dxa"/>
          </w:tcPr>
          <w:p w:rsidR="005A2964" w:rsidRPr="00227A53" w:rsidRDefault="005A2964" w:rsidP="0010543E">
            <w:pPr>
              <w:pStyle w:val="Tekstpodstawowywcity"/>
              <w:tabs>
                <w:tab w:val="left" w:pos="34"/>
              </w:tabs>
              <w:snapToGrid w:val="0"/>
              <w:spacing w:after="0"/>
              <w:ind w:left="34"/>
              <w:rPr>
                <w:rFonts w:cs="Arial"/>
                <w:sz w:val="20"/>
                <w:shd w:val="clear" w:color="auto" w:fill="FFFF00"/>
              </w:rPr>
            </w:pPr>
            <w:r w:rsidRPr="00227A53">
              <w:rPr>
                <w:rFonts w:cs="Arial"/>
                <w:sz w:val="20"/>
              </w:rPr>
              <w:t xml:space="preserve">Do przetworzenia biologicznego kierowane będą wydzielone wcześniej odpady frakcji podsitowej. </w:t>
            </w:r>
          </w:p>
          <w:p w:rsidR="005A2964" w:rsidRPr="00227A53" w:rsidRDefault="005A2964" w:rsidP="0010543E">
            <w:pPr>
              <w:pStyle w:val="Tekstpodstawowywcity"/>
              <w:tabs>
                <w:tab w:val="left" w:pos="34"/>
              </w:tabs>
              <w:spacing w:after="0"/>
              <w:rPr>
                <w:rFonts w:cs="Arial"/>
                <w:sz w:val="20"/>
                <w:shd w:val="clear" w:color="auto" w:fill="FFFF00"/>
              </w:rPr>
            </w:pP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14.</w:t>
            </w:r>
          </w:p>
        </w:tc>
        <w:tc>
          <w:tcPr>
            <w:tcW w:w="3969" w:type="dxa"/>
          </w:tcPr>
          <w:p w:rsidR="005A2964" w:rsidRPr="00227A53" w:rsidRDefault="005A2964" w:rsidP="0010543E">
            <w:pPr>
              <w:snapToGrid w:val="0"/>
              <w:rPr>
                <w:rFonts w:cs="Arial"/>
                <w:sz w:val="20"/>
              </w:rPr>
            </w:pPr>
            <w:r w:rsidRPr="00227A53">
              <w:rPr>
                <w:rFonts w:cs="Arial"/>
                <w:sz w:val="20"/>
              </w:rPr>
              <w:t>Stosowanie niżej wymienionych technik podczas obsługi odpadów w pojemnikach:</w:t>
            </w:r>
          </w:p>
          <w:p w:rsidR="005A2964" w:rsidRPr="00227A53" w:rsidRDefault="005A2964" w:rsidP="0010543E">
            <w:pPr>
              <w:pStyle w:val="Akapitzlist"/>
              <w:numPr>
                <w:ilvl w:val="0"/>
                <w:numId w:val="58"/>
              </w:numPr>
              <w:tabs>
                <w:tab w:val="left" w:pos="360"/>
              </w:tabs>
              <w:suppressAutoHyphens/>
              <w:spacing w:after="0" w:afterAutospacing="0"/>
              <w:rPr>
                <w:rFonts w:ascii="Arial" w:hAnsi="Arial" w:cs="Arial"/>
                <w:sz w:val="20"/>
                <w:szCs w:val="20"/>
              </w:rPr>
            </w:pPr>
            <w:r w:rsidRPr="00227A53">
              <w:rPr>
                <w:rFonts w:ascii="Arial" w:hAnsi="Arial" w:cs="Arial"/>
                <w:sz w:val="20"/>
                <w:szCs w:val="20"/>
              </w:rPr>
              <w:t xml:space="preserve">magazynowanie odpadów </w:t>
            </w:r>
            <w:r w:rsidRPr="00227A53">
              <w:rPr>
                <w:rFonts w:ascii="Arial" w:hAnsi="Arial" w:cs="Arial"/>
                <w:sz w:val="20"/>
                <w:szCs w:val="20"/>
              </w:rPr>
              <w:br/>
              <w:t xml:space="preserve">w pojemnikach pod osłoną. Może to mieć także zastosowanie do każdego pojemnika oczekującego na pobranie próbek lub opróżnienie. Wyjątek </w:t>
            </w:r>
            <w:r w:rsidRPr="00227A53">
              <w:rPr>
                <w:rFonts w:ascii="Arial" w:hAnsi="Arial" w:cs="Arial"/>
                <w:sz w:val="20"/>
                <w:szCs w:val="20"/>
              </w:rPr>
              <w:br/>
              <w:t>w zastosowaniu tej techniki stanowią te pojemniki lub odpady, które zidentyfikowano jako odporne na warunki atmosferyczne (np. światło słoneczne, temperaturę, wodę). Przykryte przestrzenie powinny być odpowiednio wentylowane.</w:t>
            </w:r>
          </w:p>
          <w:p w:rsidR="005A2964" w:rsidRPr="00227A53" w:rsidRDefault="005A2964" w:rsidP="0010543E">
            <w:pPr>
              <w:pStyle w:val="Akapitzlist"/>
              <w:numPr>
                <w:ilvl w:val="0"/>
                <w:numId w:val="58"/>
              </w:numPr>
              <w:tabs>
                <w:tab w:val="left" w:pos="360"/>
              </w:tabs>
              <w:suppressAutoHyphens/>
              <w:spacing w:after="0" w:afterAutospacing="0"/>
              <w:rPr>
                <w:rFonts w:ascii="Arial" w:hAnsi="Arial" w:cs="Arial"/>
                <w:sz w:val="20"/>
                <w:szCs w:val="20"/>
              </w:rPr>
            </w:pPr>
            <w:r w:rsidRPr="00227A53">
              <w:rPr>
                <w:rFonts w:ascii="Arial" w:hAnsi="Arial" w:cs="Arial"/>
                <w:sz w:val="20"/>
                <w:szCs w:val="20"/>
              </w:rPr>
              <w:t>utrzymywanie dostępu do obszarów magazynowania w przypadku pojemników zawierających substancje wrażliwe na ciepło, światło i wodę, pod osłoną i chronione przez ciepłem  i bezpośrednim działaniem promieni słonecznych.</w:t>
            </w:r>
          </w:p>
        </w:tc>
        <w:tc>
          <w:tcPr>
            <w:tcW w:w="4536" w:type="dxa"/>
          </w:tcPr>
          <w:p w:rsidR="005A2964" w:rsidRPr="00227A53" w:rsidRDefault="005A2964" w:rsidP="0010543E">
            <w:pPr>
              <w:pStyle w:val="Tekstpodstawowywcity"/>
              <w:tabs>
                <w:tab w:val="left" w:pos="34"/>
              </w:tabs>
              <w:snapToGrid w:val="0"/>
              <w:spacing w:after="0"/>
              <w:ind w:left="0" w:firstLine="34"/>
              <w:rPr>
                <w:rFonts w:cs="Arial"/>
                <w:sz w:val="20"/>
              </w:rPr>
            </w:pPr>
            <w:r w:rsidRPr="00227A53">
              <w:rPr>
                <w:rFonts w:cs="Arial"/>
                <w:sz w:val="20"/>
              </w:rPr>
              <w:t xml:space="preserve">Przechowywanie odpadów na terenie zakładu odbywać się będzie w sposób ograniczający negatywny wpływ na ich strukturę. Odpady narażone na negatywne oddziaływanie wody magazynowane będą w zadaszonych boksach, wiacie oraz w hali przeznaczonej na odpady wrażliwe na warunki atmosferyczne. </w:t>
            </w:r>
            <w:r w:rsidRPr="00227A53">
              <w:rPr>
                <w:rFonts w:cs="Arial"/>
                <w:sz w:val="20"/>
              </w:rPr>
              <w:br/>
              <w:t>W pomieszczeniach tych magazynowanie odpadów będzie prowadzone w sposób umożliwiający łatwy i bezpieczny do nich dostęp.</w:t>
            </w:r>
          </w:p>
          <w:p w:rsidR="005A2964" w:rsidRPr="00227A53" w:rsidRDefault="005A2964" w:rsidP="0010543E">
            <w:pPr>
              <w:pStyle w:val="Tekstpodstawowywcity"/>
              <w:tabs>
                <w:tab w:val="left" w:pos="34"/>
              </w:tabs>
              <w:spacing w:after="0"/>
              <w:ind w:left="0" w:firstLine="34"/>
              <w:rPr>
                <w:rFonts w:cs="Arial"/>
                <w:sz w:val="20"/>
              </w:rPr>
            </w:pPr>
            <w:r w:rsidRPr="00227A53">
              <w:rPr>
                <w:rFonts w:cs="Arial"/>
                <w:sz w:val="20"/>
              </w:rPr>
              <w:t xml:space="preserve">W instalacji nie będą magazynowane odpady nieodporne na temperaturę i światło słoneczne. </w:t>
            </w:r>
          </w:p>
        </w:tc>
      </w:tr>
      <w:tr w:rsidR="005A2964" w:rsidRPr="00227A53" w:rsidTr="00227A53">
        <w:tc>
          <w:tcPr>
            <w:tcW w:w="9072" w:type="dxa"/>
            <w:gridSpan w:val="3"/>
          </w:tcPr>
          <w:p w:rsidR="005A2964" w:rsidRPr="00227A53" w:rsidRDefault="005A2964" w:rsidP="0010543E">
            <w:pPr>
              <w:pStyle w:val="Tekstpodstawowywcity"/>
              <w:tabs>
                <w:tab w:val="left" w:pos="34"/>
              </w:tabs>
              <w:snapToGrid w:val="0"/>
              <w:spacing w:after="0"/>
              <w:rPr>
                <w:rFonts w:cs="Arial"/>
                <w:b/>
                <w:sz w:val="20"/>
              </w:rPr>
            </w:pPr>
            <w:r w:rsidRPr="00227A53">
              <w:rPr>
                <w:rFonts w:cs="Arial"/>
                <w:b/>
                <w:sz w:val="20"/>
              </w:rPr>
              <w:t>Inne niewymienione powyżej standardowe techniki</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15.</w:t>
            </w:r>
          </w:p>
        </w:tc>
        <w:tc>
          <w:tcPr>
            <w:tcW w:w="3969" w:type="dxa"/>
          </w:tcPr>
          <w:p w:rsidR="005A2964" w:rsidRPr="00227A53" w:rsidRDefault="005A2964" w:rsidP="0010543E">
            <w:pPr>
              <w:snapToGrid w:val="0"/>
              <w:rPr>
                <w:rFonts w:cs="Arial"/>
                <w:sz w:val="20"/>
              </w:rPr>
            </w:pPr>
            <w:r w:rsidRPr="00227A53">
              <w:rPr>
                <w:rFonts w:cs="Arial"/>
                <w:sz w:val="20"/>
              </w:rPr>
              <w:t>Przeprowadzanie operacji zgniatania, rozdrabniania i przesiewania w obszarach wyposażonych w wyciągowe systemy wentylacyjne połączone ze sprzętem  ograniczania emisji podczas obsługi materiałów, mogących generować emisje do powietrza.</w:t>
            </w:r>
          </w:p>
        </w:tc>
        <w:tc>
          <w:tcPr>
            <w:tcW w:w="4536" w:type="dxa"/>
          </w:tcPr>
          <w:p w:rsidR="005A2964" w:rsidRPr="00227A53" w:rsidRDefault="005A2964" w:rsidP="0010543E">
            <w:pPr>
              <w:pStyle w:val="Tekstpodstawowywcity"/>
              <w:tabs>
                <w:tab w:val="left" w:pos="34"/>
              </w:tabs>
              <w:snapToGrid w:val="0"/>
              <w:spacing w:after="0"/>
              <w:ind w:left="34"/>
              <w:rPr>
                <w:rFonts w:cs="Arial"/>
                <w:bCs/>
                <w:sz w:val="20"/>
              </w:rPr>
            </w:pPr>
            <w:r w:rsidRPr="00227A53">
              <w:rPr>
                <w:rFonts w:cs="Arial"/>
                <w:sz w:val="20"/>
              </w:rPr>
              <w:t xml:space="preserve">Rozdrabnianie odpadów wejściowych na rozdrabniaczu wstępnym oraz rozdrabnianie odpadów </w:t>
            </w:r>
            <w:r w:rsidRPr="00227A53">
              <w:rPr>
                <w:rFonts w:cs="Arial"/>
                <w:bCs/>
                <w:sz w:val="20"/>
              </w:rPr>
              <w:t>przewidzianych do produkcji paliw alternatywnych bądź brykietu  (kruszarka końcowa) będzie prowadzone w hali wyposażonej w system wentylacji. Znajdujące się w hali punktowe odciągi znad źródeł powstawania pyłów odprowadzają powietrze do wnętrza hali poprzez wysokoefektywny system filtracji.</w:t>
            </w:r>
          </w:p>
          <w:p w:rsidR="005A2964" w:rsidRPr="00227A53" w:rsidRDefault="005A2964" w:rsidP="00A21CF8">
            <w:pPr>
              <w:pStyle w:val="Tekstpodstawowywcity"/>
              <w:tabs>
                <w:tab w:val="left" w:pos="34"/>
              </w:tabs>
              <w:spacing w:after="0"/>
              <w:ind w:left="34"/>
              <w:rPr>
                <w:rFonts w:cs="Arial"/>
                <w:sz w:val="20"/>
              </w:rPr>
            </w:pPr>
            <w:r w:rsidRPr="00227A53">
              <w:rPr>
                <w:rFonts w:cs="Arial"/>
                <w:bCs/>
                <w:sz w:val="20"/>
              </w:rPr>
              <w:t xml:space="preserve">W instalacji prowadzone będzie też proces zgniatania odpadów (belowanie) większości odzyskanych odpadów. Procesowi belowania nie będzie towarzyszyła zwiększona emisja zanieczyszczeń do powietrza. </w:t>
            </w:r>
          </w:p>
        </w:tc>
      </w:tr>
      <w:tr w:rsidR="005A2964" w:rsidRPr="00227A53" w:rsidTr="00227A53">
        <w:tc>
          <w:tcPr>
            <w:tcW w:w="9072" w:type="dxa"/>
            <w:gridSpan w:val="3"/>
          </w:tcPr>
          <w:p w:rsidR="005A2964" w:rsidRPr="00227A53" w:rsidRDefault="005A2964" w:rsidP="0010543E">
            <w:pPr>
              <w:pStyle w:val="Tekstpodstawowywcity"/>
              <w:tabs>
                <w:tab w:val="left" w:pos="34"/>
              </w:tabs>
              <w:snapToGrid w:val="0"/>
              <w:spacing w:after="0"/>
              <w:rPr>
                <w:rFonts w:cs="Arial"/>
                <w:b/>
                <w:sz w:val="20"/>
              </w:rPr>
            </w:pPr>
            <w:r w:rsidRPr="00227A53">
              <w:rPr>
                <w:rFonts w:cs="Arial"/>
                <w:b/>
                <w:sz w:val="20"/>
              </w:rPr>
              <w:t>Emisje do powietrza</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16.</w:t>
            </w:r>
          </w:p>
        </w:tc>
        <w:tc>
          <w:tcPr>
            <w:tcW w:w="3969" w:type="dxa"/>
          </w:tcPr>
          <w:p w:rsidR="005A2964" w:rsidRPr="00227A53" w:rsidRDefault="005A2964" w:rsidP="0010543E">
            <w:pPr>
              <w:numPr>
                <w:ilvl w:val="0"/>
                <w:numId w:val="63"/>
              </w:numPr>
              <w:snapToGrid w:val="0"/>
              <w:ind w:left="318" w:hanging="284"/>
              <w:rPr>
                <w:rFonts w:cs="Arial"/>
                <w:sz w:val="20"/>
              </w:rPr>
            </w:pPr>
            <w:r w:rsidRPr="00227A53">
              <w:rPr>
                <w:rFonts w:cs="Arial"/>
                <w:sz w:val="20"/>
              </w:rPr>
              <w:t>Ograniczanie stosowania otwartych od góry i dołu zbiorników, pojemników poprzez:</w:t>
            </w:r>
          </w:p>
          <w:p w:rsidR="005A2964" w:rsidRPr="00227A53" w:rsidRDefault="005A2964" w:rsidP="0010543E">
            <w:pPr>
              <w:pStyle w:val="Akapitzlist"/>
              <w:numPr>
                <w:ilvl w:val="0"/>
                <w:numId w:val="63"/>
              </w:numPr>
              <w:tabs>
                <w:tab w:val="left" w:pos="360"/>
              </w:tabs>
              <w:suppressAutoHyphens/>
              <w:spacing w:after="0" w:afterAutospacing="0"/>
              <w:ind w:left="318" w:hanging="284"/>
              <w:rPr>
                <w:rFonts w:ascii="Arial" w:hAnsi="Arial" w:cs="Arial"/>
                <w:sz w:val="20"/>
                <w:szCs w:val="20"/>
              </w:rPr>
            </w:pPr>
            <w:r w:rsidRPr="00227A53">
              <w:rPr>
                <w:rFonts w:ascii="Arial" w:hAnsi="Arial" w:cs="Arial"/>
                <w:sz w:val="20"/>
                <w:szCs w:val="20"/>
              </w:rPr>
              <w:t xml:space="preserve">nie zezwalanie na bezpośrednie odpowietrzanie lub zrzuty powietrza przez połączenie wszystkich odpowietrzników z odpowiednimi </w:t>
            </w:r>
            <w:r w:rsidRPr="00227A53">
              <w:rPr>
                <w:rFonts w:ascii="Arial" w:hAnsi="Arial" w:cs="Arial"/>
                <w:sz w:val="20"/>
                <w:szCs w:val="20"/>
              </w:rPr>
              <w:lastRenderedPageBreak/>
              <w:t>systemami ograniczania podczas magazynowania materiałów, które mogą generować emisje do powietrza (np. odory, pył, LZO)</w:t>
            </w:r>
          </w:p>
          <w:p w:rsidR="005A2964" w:rsidRPr="00227A53" w:rsidRDefault="005A2964" w:rsidP="0010543E">
            <w:pPr>
              <w:pStyle w:val="Akapitzlist"/>
              <w:numPr>
                <w:ilvl w:val="0"/>
                <w:numId w:val="63"/>
              </w:numPr>
              <w:tabs>
                <w:tab w:val="left" w:pos="360"/>
              </w:tabs>
              <w:suppressAutoHyphens/>
              <w:spacing w:after="0" w:afterAutospacing="0"/>
              <w:ind w:left="318" w:hanging="284"/>
              <w:rPr>
                <w:rFonts w:ascii="Arial" w:hAnsi="Arial" w:cs="Arial"/>
                <w:sz w:val="20"/>
                <w:szCs w:val="20"/>
              </w:rPr>
            </w:pPr>
            <w:r w:rsidRPr="00227A53">
              <w:rPr>
                <w:rFonts w:ascii="Arial" w:hAnsi="Arial" w:cs="Arial"/>
                <w:sz w:val="20"/>
                <w:szCs w:val="20"/>
              </w:rPr>
              <w:t xml:space="preserve">przechowywanie odpadów lub surowców pod osłoną lub </w:t>
            </w:r>
            <w:r w:rsidRPr="00227A53">
              <w:rPr>
                <w:rFonts w:ascii="Arial" w:hAnsi="Arial" w:cs="Arial"/>
                <w:sz w:val="20"/>
                <w:szCs w:val="20"/>
              </w:rPr>
              <w:br/>
              <w:t>w wodoodpornym opakowaniu.</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lastRenderedPageBreak/>
              <w:t>Odciągi miejscowe w hali przetwarzania odpadów wyposażon</w:t>
            </w:r>
            <w:r w:rsidR="0008196D" w:rsidRPr="00227A53">
              <w:rPr>
                <w:rFonts w:cs="Arial"/>
                <w:sz w:val="20"/>
              </w:rPr>
              <w:t>e będą</w:t>
            </w:r>
            <w:r w:rsidRPr="00227A53">
              <w:rPr>
                <w:rFonts w:cs="Arial"/>
                <w:sz w:val="20"/>
              </w:rPr>
              <w:t xml:space="preserve"> w filtry workowe odprowadza</w:t>
            </w:r>
            <w:r w:rsidR="0008196D" w:rsidRPr="00227A53">
              <w:rPr>
                <w:rFonts w:cs="Arial"/>
                <w:sz w:val="20"/>
              </w:rPr>
              <w:t>jące powietrze do wnętrza hali.</w:t>
            </w:r>
            <w:r w:rsidRPr="00227A53">
              <w:rPr>
                <w:rFonts w:cs="Arial"/>
                <w:sz w:val="20"/>
              </w:rPr>
              <w:t xml:space="preserve"> </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 xml:space="preserve">Powietrze z bioreaktorów odprowadzane będzie do środowiska poprzez wysokoefektywne </w:t>
            </w:r>
            <w:proofErr w:type="spellStart"/>
            <w:r w:rsidRPr="00227A53">
              <w:rPr>
                <w:rFonts w:cs="Arial"/>
                <w:sz w:val="20"/>
              </w:rPr>
              <w:t>biofiltry</w:t>
            </w:r>
            <w:proofErr w:type="spellEnd"/>
            <w:r w:rsidRPr="00227A53">
              <w:rPr>
                <w:rFonts w:cs="Arial"/>
                <w:sz w:val="20"/>
              </w:rPr>
              <w:t xml:space="preserve"> redukujące odory i pyły.</w:t>
            </w:r>
          </w:p>
          <w:p w:rsidR="005A2964" w:rsidRPr="00227A53" w:rsidRDefault="005A2964" w:rsidP="0010543E">
            <w:pPr>
              <w:pStyle w:val="Tekstpodstawowywcity"/>
              <w:tabs>
                <w:tab w:val="left" w:pos="34"/>
              </w:tabs>
              <w:spacing w:after="0"/>
              <w:ind w:left="34"/>
              <w:rPr>
                <w:rFonts w:cs="Arial"/>
                <w:sz w:val="20"/>
              </w:rPr>
            </w:pPr>
          </w:p>
          <w:p w:rsidR="005A2964" w:rsidRPr="00227A53" w:rsidRDefault="005A2964" w:rsidP="0010543E">
            <w:pPr>
              <w:pStyle w:val="Tekstpodstawowywcity"/>
              <w:tabs>
                <w:tab w:val="left" w:pos="34"/>
              </w:tabs>
              <w:spacing w:after="0"/>
              <w:ind w:left="34"/>
              <w:rPr>
                <w:rFonts w:cs="Arial"/>
                <w:sz w:val="20"/>
              </w:rPr>
            </w:pP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Odpady bezpośrednio kierowane będą do wnętrza hali przetwarzania odpadów.</w:t>
            </w:r>
          </w:p>
        </w:tc>
      </w:tr>
      <w:tr w:rsidR="005A2964" w:rsidRPr="00227A53" w:rsidTr="00227A53">
        <w:tc>
          <w:tcPr>
            <w:tcW w:w="9072" w:type="dxa"/>
            <w:gridSpan w:val="3"/>
          </w:tcPr>
          <w:p w:rsidR="005A2964" w:rsidRPr="00227A53" w:rsidRDefault="005A2964" w:rsidP="0010543E">
            <w:pPr>
              <w:pStyle w:val="Tekstpodstawowywcity"/>
              <w:tabs>
                <w:tab w:val="left" w:pos="34"/>
              </w:tabs>
              <w:snapToGrid w:val="0"/>
              <w:spacing w:after="0"/>
              <w:rPr>
                <w:rFonts w:cs="Arial"/>
                <w:b/>
                <w:sz w:val="20"/>
              </w:rPr>
            </w:pPr>
            <w:r w:rsidRPr="00227A53">
              <w:rPr>
                <w:rFonts w:cs="Arial"/>
                <w:b/>
                <w:sz w:val="20"/>
              </w:rPr>
              <w:lastRenderedPageBreak/>
              <w:t>Gospodarka ściekami</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17.</w:t>
            </w:r>
          </w:p>
        </w:tc>
        <w:tc>
          <w:tcPr>
            <w:tcW w:w="3969" w:type="dxa"/>
          </w:tcPr>
          <w:p w:rsidR="005A2964" w:rsidRPr="00227A53" w:rsidRDefault="005A2964" w:rsidP="0010543E">
            <w:pPr>
              <w:snapToGrid w:val="0"/>
              <w:rPr>
                <w:rFonts w:cs="Arial"/>
                <w:sz w:val="20"/>
              </w:rPr>
            </w:pPr>
            <w:r w:rsidRPr="00227A53">
              <w:rPr>
                <w:rFonts w:cs="Arial"/>
                <w:sz w:val="20"/>
              </w:rPr>
              <w:t>Redukcja zużycia wody i jej skażenia poprzez:</w:t>
            </w:r>
          </w:p>
          <w:p w:rsidR="005A2964" w:rsidRPr="00227A53" w:rsidRDefault="005A2964" w:rsidP="0010543E">
            <w:pPr>
              <w:pStyle w:val="Akapitzlist"/>
              <w:numPr>
                <w:ilvl w:val="0"/>
                <w:numId w:val="64"/>
              </w:numPr>
              <w:tabs>
                <w:tab w:val="left" w:pos="318"/>
              </w:tabs>
              <w:suppressAutoHyphens/>
              <w:spacing w:after="0" w:afterAutospacing="0"/>
              <w:rPr>
                <w:rFonts w:ascii="Arial" w:hAnsi="Arial" w:cs="Arial"/>
                <w:sz w:val="20"/>
                <w:szCs w:val="20"/>
              </w:rPr>
            </w:pPr>
            <w:r w:rsidRPr="00227A53">
              <w:rPr>
                <w:rFonts w:ascii="Arial" w:hAnsi="Arial" w:cs="Arial"/>
                <w:sz w:val="20"/>
                <w:szCs w:val="20"/>
              </w:rPr>
              <w:t xml:space="preserve"> wodoszczelność zakładu i metody przechowywania opadów, </w:t>
            </w:r>
          </w:p>
          <w:p w:rsidR="005A2964" w:rsidRPr="00227A53" w:rsidRDefault="005A2964" w:rsidP="0010543E">
            <w:pPr>
              <w:pStyle w:val="Akapitzlist"/>
              <w:numPr>
                <w:ilvl w:val="0"/>
                <w:numId w:val="64"/>
              </w:numPr>
              <w:tabs>
                <w:tab w:val="left" w:pos="318"/>
              </w:tabs>
              <w:suppressAutoHyphens/>
              <w:spacing w:after="0" w:afterAutospacing="0"/>
              <w:rPr>
                <w:rFonts w:ascii="Arial" w:hAnsi="Arial" w:cs="Arial"/>
                <w:sz w:val="20"/>
                <w:szCs w:val="20"/>
              </w:rPr>
            </w:pPr>
            <w:r w:rsidRPr="00227A53">
              <w:rPr>
                <w:rFonts w:ascii="Arial" w:hAnsi="Arial" w:cs="Arial"/>
                <w:sz w:val="20"/>
                <w:szCs w:val="20"/>
              </w:rPr>
              <w:t xml:space="preserve"> regularne sprawdzanie zbiorników </w:t>
            </w:r>
            <w:r w:rsidRPr="00227A53">
              <w:rPr>
                <w:rFonts w:ascii="Arial" w:hAnsi="Arial" w:cs="Arial"/>
                <w:sz w:val="20"/>
                <w:szCs w:val="20"/>
              </w:rPr>
              <w:br/>
              <w:t>i rowów zwłaszcza znajdujących się poniżej poziomu terenu,</w:t>
            </w:r>
          </w:p>
          <w:p w:rsidR="005A2964" w:rsidRPr="00227A53" w:rsidRDefault="005A2964" w:rsidP="0010543E">
            <w:pPr>
              <w:pStyle w:val="Akapitzlist"/>
              <w:numPr>
                <w:ilvl w:val="0"/>
                <w:numId w:val="64"/>
              </w:numPr>
              <w:tabs>
                <w:tab w:val="left" w:pos="318"/>
              </w:tabs>
              <w:suppressAutoHyphens/>
              <w:spacing w:after="0" w:afterAutospacing="0"/>
              <w:rPr>
                <w:rFonts w:ascii="Arial" w:hAnsi="Arial" w:cs="Arial"/>
                <w:sz w:val="20"/>
                <w:szCs w:val="20"/>
              </w:rPr>
            </w:pPr>
            <w:r w:rsidRPr="00227A53">
              <w:rPr>
                <w:rFonts w:ascii="Arial" w:hAnsi="Arial" w:cs="Arial"/>
                <w:sz w:val="20"/>
                <w:szCs w:val="20"/>
              </w:rPr>
              <w:t xml:space="preserve"> stosowanie oddzielonego systemu odwadniania zgodnie z ładunkiem zanieczyszczenia (woda deszczowa </w:t>
            </w:r>
            <w:r w:rsidRPr="00227A53">
              <w:rPr>
                <w:rFonts w:ascii="Arial" w:hAnsi="Arial" w:cs="Arial"/>
                <w:sz w:val="20"/>
                <w:szCs w:val="20"/>
              </w:rPr>
              <w:br/>
              <w:t>z dachów, woda z dróg, woda procesowa),</w:t>
            </w:r>
          </w:p>
          <w:p w:rsidR="005A2964" w:rsidRPr="00227A53" w:rsidRDefault="005A2964" w:rsidP="0010543E">
            <w:pPr>
              <w:pStyle w:val="Akapitzlist"/>
              <w:numPr>
                <w:ilvl w:val="0"/>
                <w:numId w:val="64"/>
              </w:numPr>
              <w:tabs>
                <w:tab w:val="left" w:pos="318"/>
              </w:tabs>
              <w:suppressAutoHyphens/>
              <w:spacing w:after="0" w:afterAutospacing="0"/>
              <w:rPr>
                <w:rFonts w:ascii="Arial" w:hAnsi="Arial" w:cs="Arial"/>
                <w:sz w:val="20"/>
                <w:szCs w:val="20"/>
              </w:rPr>
            </w:pPr>
            <w:r w:rsidRPr="00227A53">
              <w:rPr>
                <w:rFonts w:ascii="Arial" w:hAnsi="Arial" w:cs="Arial"/>
                <w:sz w:val="20"/>
                <w:szCs w:val="20"/>
              </w:rPr>
              <w:t xml:space="preserve"> regularne audyty zużycia wody mające na celu redukcję jej zużycia </w:t>
            </w:r>
            <w:r w:rsidRPr="00227A53">
              <w:rPr>
                <w:rFonts w:ascii="Arial" w:hAnsi="Arial" w:cs="Arial"/>
                <w:sz w:val="20"/>
                <w:szCs w:val="20"/>
              </w:rPr>
              <w:br/>
              <w:t xml:space="preserve">i zapobieganie skażeniu, </w:t>
            </w:r>
          </w:p>
          <w:p w:rsidR="005A2964" w:rsidRPr="00227A53" w:rsidRDefault="005A2964" w:rsidP="0010543E">
            <w:pPr>
              <w:pStyle w:val="Akapitzlist"/>
              <w:numPr>
                <w:ilvl w:val="0"/>
                <w:numId w:val="64"/>
              </w:numPr>
              <w:tabs>
                <w:tab w:val="left" w:pos="318"/>
              </w:tabs>
              <w:suppressAutoHyphens/>
              <w:spacing w:after="0" w:afterAutospacing="0"/>
              <w:rPr>
                <w:rFonts w:ascii="Arial" w:hAnsi="Arial" w:cs="Arial"/>
                <w:sz w:val="20"/>
                <w:szCs w:val="20"/>
              </w:rPr>
            </w:pPr>
            <w:r w:rsidRPr="00227A53">
              <w:rPr>
                <w:rFonts w:ascii="Arial" w:hAnsi="Arial" w:cs="Arial"/>
                <w:sz w:val="20"/>
                <w:szCs w:val="20"/>
              </w:rPr>
              <w:t xml:space="preserve"> selektywne odzyskiwanie wody </w:t>
            </w:r>
            <w:r w:rsidRPr="00227A53">
              <w:rPr>
                <w:rFonts w:ascii="Arial" w:hAnsi="Arial" w:cs="Arial"/>
                <w:sz w:val="20"/>
                <w:szCs w:val="20"/>
              </w:rPr>
              <w:br/>
              <w:t>z deszczówki.</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t xml:space="preserve">Przywożone do zakładu odpady będą kierowane do wnętrza hali ze szczelną posadzką. </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Zewnętrzny plac magazynowania kompostu (plac dojrzewania kompostu) po biostabilizacji będzie szczelny i skanalizowany. Odcieki kierowane będą do podziemnego zbiornika skąd wywożone będą do oczyszczalni ścieków. Zbiornik będą regularnie kontrolowane uniemożliwiając ich przepełnienie.</w:t>
            </w:r>
          </w:p>
          <w:p w:rsidR="005A2964" w:rsidRPr="00227A53" w:rsidRDefault="005A2964" w:rsidP="0010543E">
            <w:pPr>
              <w:tabs>
                <w:tab w:val="left" w:pos="34"/>
              </w:tabs>
              <w:rPr>
                <w:rFonts w:cs="Arial"/>
                <w:sz w:val="20"/>
              </w:rPr>
            </w:pPr>
            <w:r w:rsidRPr="00227A53">
              <w:rPr>
                <w:rFonts w:cs="Arial"/>
                <w:sz w:val="20"/>
              </w:rPr>
              <w:t xml:space="preserve">Woda opadowa z dachów budynków i budowli zbierana będzie systemem rynien i rur spustowych do kanalizacji deszczowej </w:t>
            </w:r>
            <w:r w:rsidRPr="00227A53">
              <w:rPr>
                <w:rFonts w:cs="Arial"/>
                <w:sz w:val="20"/>
              </w:rPr>
              <w:br/>
              <w:t xml:space="preserve">i odprowadzana do odkrytego zbiornika wód opadowych, gdzie podlega odparowaniu. </w:t>
            </w:r>
            <w:r w:rsidRPr="00227A53">
              <w:rPr>
                <w:rFonts w:cs="Arial"/>
                <w:sz w:val="20"/>
              </w:rPr>
              <w:br/>
              <w:t xml:space="preserve">Z terenu dróg, placów i parkingów woda opadowa będzie zbierana do niezależnej kanalizacji deszczowej i odprowadzana do odkrytego zbiornika wód opadowych. Przed dopływem wód opadowych do zbiornika otwartego, wody opadowe z terenów szczelnych, utwardzonych, placów i dróg będą podczyszczane w separatorze substancji ropopochodnych zintegrowanym z osadnikiem. Zgromadzona woda w zbiorniku wykorzystywana będzie również na cele ochrony pożarowej, dlatego zbiornik wyposażono </w:t>
            </w:r>
            <w:r w:rsidRPr="00227A53">
              <w:rPr>
                <w:rFonts w:cs="Arial"/>
                <w:sz w:val="20"/>
              </w:rPr>
              <w:br/>
              <w:t xml:space="preserve">w instalację wodną, w celu  uzupełnienie  wody w zbiorniku do minimalnej ilości wymaganej ze względów pożarowych. </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18.</w:t>
            </w:r>
          </w:p>
        </w:tc>
        <w:tc>
          <w:tcPr>
            <w:tcW w:w="3969" w:type="dxa"/>
          </w:tcPr>
          <w:p w:rsidR="005A2964" w:rsidRPr="00227A53" w:rsidRDefault="005A2964" w:rsidP="0010543E">
            <w:pPr>
              <w:snapToGrid w:val="0"/>
              <w:rPr>
                <w:rFonts w:cs="Arial"/>
                <w:sz w:val="20"/>
              </w:rPr>
            </w:pPr>
            <w:r w:rsidRPr="00227A53">
              <w:rPr>
                <w:rFonts w:cs="Arial"/>
                <w:sz w:val="20"/>
              </w:rPr>
              <w:t>Posiadanie procedury w celu zapewnienia, że specyfikacja ścieków nadaje się dla zakładowego systemu oczyszczania ścieków lub zrzutu.</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t>Zanieczyszczone ścieki nie będą odprowadzane do ziemi. Gromadzone będą w szczelnych, żelbetowych, bezodpływowych zbiornikach, skąd sukcesywnie wywożone będą do oczyszczalni.</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19.</w:t>
            </w:r>
          </w:p>
        </w:tc>
        <w:tc>
          <w:tcPr>
            <w:tcW w:w="3969" w:type="dxa"/>
          </w:tcPr>
          <w:p w:rsidR="005A2964" w:rsidRPr="00227A53" w:rsidRDefault="005A2964" w:rsidP="0010543E">
            <w:pPr>
              <w:snapToGrid w:val="0"/>
              <w:rPr>
                <w:rFonts w:cs="Arial"/>
                <w:sz w:val="20"/>
              </w:rPr>
            </w:pPr>
            <w:r w:rsidRPr="00227A53">
              <w:rPr>
                <w:rFonts w:cs="Arial"/>
                <w:sz w:val="20"/>
              </w:rPr>
              <w:t>Zapobieganie omijania zakładowych urządzeń oczyszczania ścieków przez ścieki.</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t>Ścieki spływać będą grawitacyjnie poprzez odwodnienia liniowe do urządzeń oczyszczających i dalej do odbiornika. Nie ma możliwości ich ominięcia.</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20.</w:t>
            </w:r>
          </w:p>
        </w:tc>
        <w:tc>
          <w:tcPr>
            <w:tcW w:w="3969" w:type="dxa"/>
          </w:tcPr>
          <w:p w:rsidR="005A2964" w:rsidRPr="00227A53" w:rsidRDefault="005A2964" w:rsidP="0010543E">
            <w:pPr>
              <w:snapToGrid w:val="0"/>
              <w:rPr>
                <w:rFonts w:cs="Arial"/>
                <w:sz w:val="20"/>
              </w:rPr>
            </w:pPr>
            <w:r w:rsidRPr="00227A53">
              <w:rPr>
                <w:rFonts w:cs="Arial"/>
                <w:sz w:val="20"/>
              </w:rPr>
              <w:t>Odsegregowanie w systemach zbierania wody bardziej od wody mniej skażonej.</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t xml:space="preserve">Na terenie zakładu nie występuje woda skażona. Cały zakład jest skanalizowany </w:t>
            </w:r>
            <w:r w:rsidRPr="00227A53">
              <w:rPr>
                <w:rFonts w:cs="Arial"/>
                <w:sz w:val="20"/>
              </w:rPr>
              <w:br/>
              <w:t>z podziałem na rodzaj ścieków i stopień ich zanieczyszczenia.</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Wody opadowe tzw. czyste odprowadzane będą do zbiornika odparowującego.</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Wody opadowe z dróg wewnętrznych będą odprowadzane do zbiornika odparowującego po podczyszczeniu w separatorze i osadniku.</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Wody odpadowe z placu dojrzewania kompostu będą zbierane do podziemnego szczelnego zbiornika skąd będą wywożone do oczyszczalni ścieków.</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lastRenderedPageBreak/>
              <w:t>Ścieki bytowe z sanitariatów będą bezpośrednio odprowadzane do miejskiej sieci kanalizacji sanitarnej.</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lastRenderedPageBreak/>
              <w:t>21.</w:t>
            </w:r>
          </w:p>
        </w:tc>
        <w:tc>
          <w:tcPr>
            <w:tcW w:w="3969" w:type="dxa"/>
          </w:tcPr>
          <w:p w:rsidR="005A2964" w:rsidRPr="00227A53" w:rsidRDefault="005A2964" w:rsidP="0010543E">
            <w:pPr>
              <w:snapToGrid w:val="0"/>
              <w:rPr>
                <w:rFonts w:cs="Arial"/>
                <w:sz w:val="20"/>
              </w:rPr>
            </w:pPr>
            <w:r w:rsidRPr="00227A53">
              <w:rPr>
                <w:rFonts w:cs="Arial"/>
                <w:sz w:val="20"/>
              </w:rPr>
              <w:t xml:space="preserve">Posiadanie pełnej podbudowy betonowej na całym obszarze obróbki, połączonej </w:t>
            </w:r>
            <w:r w:rsidRPr="00227A53">
              <w:rPr>
                <w:rFonts w:cs="Arial"/>
                <w:sz w:val="20"/>
              </w:rPr>
              <w:br/>
              <w:t>z systemami zbierania ścieków, połączonymi ze zbiornikami magazynowymi lub kolektorami zbierającymi wodę deszczową i wszelkie wycieki.</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t xml:space="preserve">Teren, na którym prowadzone będą procesy przetwarzania i magazynowania odpadów będzie miał podbudowę szczelną. Miejsca gdzie mogą wystąpić odcieki będą skanalizowane, </w:t>
            </w:r>
            <w:r w:rsidRPr="00227A53">
              <w:rPr>
                <w:rFonts w:cs="Arial"/>
                <w:sz w:val="20"/>
              </w:rPr>
              <w:br/>
              <w:t>a ścieki zanieczyszczone kierowane będą do oczyszczania. Z uwagi na przyjęte rozwiązania brak możliwości urządzeń monitorujących, jak również regulujących przepływ.</w:t>
            </w:r>
          </w:p>
        </w:tc>
      </w:tr>
      <w:tr w:rsidR="005A2964" w:rsidRPr="00227A53" w:rsidTr="00227A53">
        <w:tc>
          <w:tcPr>
            <w:tcW w:w="9072" w:type="dxa"/>
            <w:gridSpan w:val="3"/>
          </w:tcPr>
          <w:p w:rsidR="005A2964" w:rsidRPr="00227A53" w:rsidRDefault="005A2964" w:rsidP="0010543E">
            <w:pPr>
              <w:pStyle w:val="Tekstpodstawowywcity"/>
              <w:tabs>
                <w:tab w:val="left" w:pos="34"/>
              </w:tabs>
              <w:snapToGrid w:val="0"/>
              <w:spacing w:after="0"/>
              <w:rPr>
                <w:rFonts w:cs="Arial"/>
                <w:sz w:val="20"/>
              </w:rPr>
            </w:pPr>
            <w:r w:rsidRPr="00227A53">
              <w:rPr>
                <w:rFonts w:cs="Arial"/>
                <w:b/>
                <w:sz w:val="20"/>
              </w:rPr>
              <w:t>Zarządzanie pozostałościami wytworzonymi w procesie obróbki</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22.</w:t>
            </w:r>
          </w:p>
        </w:tc>
        <w:tc>
          <w:tcPr>
            <w:tcW w:w="3969" w:type="dxa"/>
          </w:tcPr>
          <w:p w:rsidR="005A2964" w:rsidRPr="00227A53" w:rsidRDefault="005A2964" w:rsidP="0010543E">
            <w:pPr>
              <w:snapToGrid w:val="0"/>
              <w:rPr>
                <w:rFonts w:cs="Arial"/>
                <w:sz w:val="20"/>
              </w:rPr>
            </w:pPr>
            <w:r w:rsidRPr="00227A53">
              <w:rPr>
                <w:rFonts w:cs="Arial"/>
                <w:sz w:val="20"/>
              </w:rPr>
              <w:t>Maksymalizacja zastosowania opakowań wielokrotnego użytku (beczki, pojemniki, palety itp.).</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t xml:space="preserve">W gospodarowaniu odpadami nie będą wykorzystywane opakowania. Wytworzone odpady będą magazynowane w boksach, kontenerach bądź w belach. Miejsca magazynowania będą wydzielone, opisane. </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23.</w:t>
            </w:r>
          </w:p>
        </w:tc>
        <w:tc>
          <w:tcPr>
            <w:tcW w:w="3969" w:type="dxa"/>
          </w:tcPr>
          <w:p w:rsidR="005A2964" w:rsidRPr="00227A53" w:rsidRDefault="005A2964" w:rsidP="0010543E">
            <w:pPr>
              <w:snapToGrid w:val="0"/>
              <w:rPr>
                <w:rFonts w:cs="Arial"/>
                <w:sz w:val="20"/>
              </w:rPr>
            </w:pPr>
            <w:r w:rsidRPr="00227A53">
              <w:rPr>
                <w:rFonts w:cs="Arial"/>
                <w:sz w:val="20"/>
              </w:rPr>
              <w:t xml:space="preserve">Prowadzenie wykazu monitorowania odpadów na miejscu za pomocą rejestrów ilości odpadów odebranych na miejscu </w:t>
            </w:r>
            <w:r w:rsidRPr="00227A53">
              <w:rPr>
                <w:rFonts w:cs="Arial"/>
                <w:sz w:val="20"/>
              </w:rPr>
              <w:br/>
              <w:t>i rejestrów odpadów poddanych obróbce.</w:t>
            </w:r>
          </w:p>
        </w:tc>
        <w:tc>
          <w:tcPr>
            <w:tcW w:w="4536" w:type="dxa"/>
          </w:tcPr>
          <w:p w:rsidR="00637A3D" w:rsidRPr="00227A53" w:rsidRDefault="005A2964" w:rsidP="00933616">
            <w:pPr>
              <w:pStyle w:val="Tekstpodstawowywcity"/>
              <w:tabs>
                <w:tab w:val="left" w:pos="34"/>
              </w:tabs>
              <w:snapToGrid w:val="0"/>
              <w:spacing w:after="0"/>
              <w:ind w:left="34"/>
              <w:rPr>
                <w:rFonts w:cs="Arial"/>
                <w:sz w:val="20"/>
              </w:rPr>
            </w:pPr>
            <w:r w:rsidRPr="00227A53">
              <w:rPr>
                <w:rFonts w:cs="Arial"/>
                <w:sz w:val="20"/>
              </w:rPr>
              <w:t>Ewidencja ilości przyjmowanych i wytwarzanych odpadów będzie realizowana na bieżąco przy wykorzystaniu najazdowej wagi samochodowej. Odpady będą identyfikowane wg kodów odpadów.</w:t>
            </w:r>
          </w:p>
          <w:p w:rsidR="00933616" w:rsidRPr="00227A53" w:rsidRDefault="00933616" w:rsidP="00933616">
            <w:pPr>
              <w:pStyle w:val="Tekstpodstawowywcity"/>
              <w:tabs>
                <w:tab w:val="left" w:pos="34"/>
              </w:tabs>
              <w:snapToGrid w:val="0"/>
              <w:spacing w:after="0"/>
              <w:ind w:left="34"/>
              <w:rPr>
                <w:rFonts w:cs="Arial"/>
                <w:sz w:val="20"/>
              </w:rPr>
            </w:pPr>
          </w:p>
        </w:tc>
      </w:tr>
      <w:tr w:rsidR="005A2964" w:rsidRPr="00227A53" w:rsidTr="00227A53">
        <w:tc>
          <w:tcPr>
            <w:tcW w:w="9072" w:type="dxa"/>
            <w:gridSpan w:val="3"/>
          </w:tcPr>
          <w:p w:rsidR="005A2964" w:rsidRPr="00227A53" w:rsidRDefault="005A2964" w:rsidP="0010543E">
            <w:pPr>
              <w:pStyle w:val="Tekstpodstawowywcity"/>
              <w:tabs>
                <w:tab w:val="left" w:pos="34"/>
              </w:tabs>
              <w:snapToGrid w:val="0"/>
              <w:spacing w:after="0"/>
              <w:rPr>
                <w:rFonts w:cs="Arial"/>
                <w:sz w:val="20"/>
              </w:rPr>
            </w:pPr>
            <w:r w:rsidRPr="00227A53">
              <w:rPr>
                <w:rFonts w:cs="Arial"/>
                <w:b/>
                <w:sz w:val="20"/>
              </w:rPr>
              <w:t>Zanieczyszczenie gleby</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24.</w:t>
            </w:r>
          </w:p>
        </w:tc>
        <w:tc>
          <w:tcPr>
            <w:tcW w:w="3969" w:type="dxa"/>
          </w:tcPr>
          <w:p w:rsidR="005A2964" w:rsidRPr="00227A53" w:rsidRDefault="005A2964" w:rsidP="0010543E">
            <w:pPr>
              <w:snapToGrid w:val="0"/>
              <w:rPr>
                <w:rFonts w:cs="Arial"/>
                <w:sz w:val="20"/>
              </w:rPr>
            </w:pPr>
            <w:r w:rsidRPr="00227A53">
              <w:rPr>
                <w:rFonts w:cs="Arial"/>
                <w:sz w:val="20"/>
              </w:rPr>
              <w:t xml:space="preserve">Zapewnienie, a następnie utrzymanie powierzchni obszarów operacyjnych, </w:t>
            </w:r>
            <w:r w:rsidRPr="00227A53">
              <w:rPr>
                <w:rFonts w:cs="Arial"/>
                <w:sz w:val="20"/>
              </w:rPr>
              <w:br/>
              <w:t xml:space="preserve">w tym stosowanie środków w celu zapobiegania lub szybkiego usuwania przecieków i wycieków oraz zapewnienie konserwacji systemów odwadniania </w:t>
            </w:r>
            <w:r w:rsidRPr="00227A53">
              <w:rPr>
                <w:rFonts w:cs="Arial"/>
                <w:sz w:val="20"/>
              </w:rPr>
              <w:br/>
              <w:t xml:space="preserve">i innych struktur podpowierzchniowych. </w:t>
            </w:r>
          </w:p>
        </w:tc>
        <w:tc>
          <w:tcPr>
            <w:tcW w:w="4536" w:type="dxa"/>
          </w:tcPr>
          <w:p w:rsidR="005A2964" w:rsidRPr="00227A53" w:rsidRDefault="005A2964" w:rsidP="0010543E">
            <w:pPr>
              <w:pStyle w:val="Tekstpodstawowywcity"/>
              <w:tabs>
                <w:tab w:val="left" w:pos="34"/>
              </w:tabs>
              <w:snapToGrid w:val="0"/>
              <w:spacing w:after="0"/>
              <w:ind w:left="0"/>
              <w:rPr>
                <w:rFonts w:cs="Arial"/>
                <w:sz w:val="20"/>
              </w:rPr>
            </w:pPr>
            <w:r w:rsidRPr="00227A53">
              <w:rPr>
                <w:rFonts w:cs="Arial"/>
                <w:sz w:val="20"/>
              </w:rPr>
              <w:t xml:space="preserve">Wszelkie powierzchnie gdzie prowadzone będą procesy mogące być źródłem powstawania odcieków </w:t>
            </w:r>
            <w:proofErr w:type="spellStart"/>
            <w:r w:rsidRPr="00227A53">
              <w:rPr>
                <w:rFonts w:cs="Arial"/>
                <w:sz w:val="20"/>
              </w:rPr>
              <w:t>bedą</w:t>
            </w:r>
            <w:proofErr w:type="spellEnd"/>
            <w:r w:rsidRPr="00227A53">
              <w:rPr>
                <w:rFonts w:cs="Arial"/>
                <w:sz w:val="20"/>
              </w:rPr>
              <w:t xml:space="preserve"> szczelne i skanalizowane.</w:t>
            </w:r>
          </w:p>
          <w:p w:rsidR="005A2964" w:rsidRPr="00227A53" w:rsidRDefault="005A2964" w:rsidP="0010543E">
            <w:pPr>
              <w:pStyle w:val="Tekstpodstawowywcity"/>
              <w:tabs>
                <w:tab w:val="left" w:pos="34"/>
              </w:tabs>
              <w:spacing w:after="0"/>
              <w:ind w:left="0"/>
              <w:rPr>
                <w:rFonts w:cs="Arial"/>
                <w:sz w:val="20"/>
              </w:rPr>
            </w:pPr>
            <w:r w:rsidRPr="00227A53">
              <w:rPr>
                <w:rFonts w:cs="Arial"/>
                <w:sz w:val="20"/>
              </w:rPr>
              <w:t>Instalacje podziemne kanalizacji sanitarnej będą regularnie przeglądane przy pomocy dostępnych technik. W przypadku stwierdzenia nieszczelności awaria zostanie natychmiast usunięta.</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25.</w:t>
            </w:r>
          </w:p>
        </w:tc>
        <w:tc>
          <w:tcPr>
            <w:tcW w:w="3969" w:type="dxa"/>
          </w:tcPr>
          <w:p w:rsidR="005A2964" w:rsidRPr="00227A53" w:rsidRDefault="005A2964" w:rsidP="0010543E">
            <w:pPr>
              <w:snapToGrid w:val="0"/>
              <w:rPr>
                <w:rFonts w:cs="Arial"/>
                <w:sz w:val="20"/>
              </w:rPr>
            </w:pPr>
            <w:r w:rsidRPr="00227A53">
              <w:rPr>
                <w:rFonts w:cs="Arial"/>
                <w:sz w:val="20"/>
              </w:rPr>
              <w:t>Wykorzystywanie nieprzepuszczalnej podstawy i wewnętrznego systemu odwadniania.</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t xml:space="preserve">Teren, na którym prowadzone będą procesy przetwarzania i magazynowania odpadów będzie miał podbudowę szczelną. Miejsca gdzie mogą wystąpić odcieki będą skanalizowane, </w:t>
            </w:r>
            <w:r w:rsidRPr="00227A53">
              <w:rPr>
                <w:rFonts w:cs="Arial"/>
                <w:sz w:val="20"/>
              </w:rPr>
              <w:br/>
              <w:t>a ścieki zanieczyszczone oczyszczane.</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Nie zachodzi konieczność prowadzenia odwadniania terenu ze względu na płytkie występowanie wód gruntowych.</w:t>
            </w:r>
          </w:p>
        </w:tc>
      </w:tr>
      <w:tr w:rsidR="005A2964" w:rsidRPr="00227A53" w:rsidTr="00227A53">
        <w:tc>
          <w:tcPr>
            <w:tcW w:w="9072" w:type="dxa"/>
            <w:gridSpan w:val="3"/>
          </w:tcPr>
          <w:p w:rsidR="005A2964" w:rsidRPr="00227A53" w:rsidRDefault="005A2964" w:rsidP="0010543E">
            <w:pPr>
              <w:pStyle w:val="Tekstpodstawowywcity"/>
              <w:tabs>
                <w:tab w:val="left" w:pos="34"/>
              </w:tabs>
              <w:snapToGrid w:val="0"/>
              <w:spacing w:after="0"/>
              <w:rPr>
                <w:rFonts w:cs="Arial"/>
                <w:sz w:val="20"/>
              </w:rPr>
            </w:pPr>
            <w:r w:rsidRPr="00227A53">
              <w:rPr>
                <w:rFonts w:cs="Arial"/>
                <w:b/>
                <w:sz w:val="20"/>
              </w:rPr>
              <w:t>Przetwarzanie biologiczne</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26.</w:t>
            </w:r>
          </w:p>
        </w:tc>
        <w:tc>
          <w:tcPr>
            <w:tcW w:w="3969" w:type="dxa"/>
          </w:tcPr>
          <w:p w:rsidR="005A2964" w:rsidRPr="00227A53" w:rsidRDefault="005A2964" w:rsidP="0010543E">
            <w:pPr>
              <w:snapToGrid w:val="0"/>
              <w:rPr>
                <w:rFonts w:cs="Arial"/>
                <w:sz w:val="20"/>
              </w:rPr>
            </w:pPr>
            <w:r w:rsidRPr="00227A53">
              <w:rPr>
                <w:rFonts w:cs="Arial"/>
                <w:sz w:val="20"/>
              </w:rPr>
              <w:t xml:space="preserve">Dostosować dopuszczalne rodzaje odpadów i procesy oddzielania zgodnie </w:t>
            </w:r>
            <w:r w:rsidRPr="00227A53">
              <w:rPr>
                <w:rFonts w:cs="Arial"/>
                <w:sz w:val="20"/>
              </w:rPr>
              <w:br/>
              <w:t xml:space="preserve">z rodzajem przeprowadzanego procesu </w:t>
            </w:r>
            <w:r w:rsidRPr="00227A53">
              <w:rPr>
                <w:rFonts w:cs="Arial"/>
                <w:sz w:val="20"/>
              </w:rPr>
              <w:br/>
              <w:t xml:space="preserve">i stosowanej techniki ograniczania </w:t>
            </w:r>
            <w:r w:rsidRPr="00227A53">
              <w:rPr>
                <w:rFonts w:cs="Arial"/>
                <w:sz w:val="20"/>
              </w:rPr>
              <w:br/>
              <w:t xml:space="preserve">np. w zależności od zawartości składników </w:t>
            </w:r>
            <w:proofErr w:type="spellStart"/>
            <w:r w:rsidRPr="00227A53">
              <w:rPr>
                <w:rFonts w:cs="Arial"/>
                <w:sz w:val="20"/>
              </w:rPr>
              <w:t>niebiodegradowalnych</w:t>
            </w:r>
            <w:proofErr w:type="spellEnd"/>
            <w:r w:rsidRPr="00227A53">
              <w:rPr>
                <w:rFonts w:cs="Arial"/>
                <w:sz w:val="20"/>
              </w:rPr>
              <w:t>).</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t xml:space="preserve">Przewiduje się przygotowanie wsadu do bioreaktorów ze zmieszanych odpadów komunalnych (frakcja </w:t>
            </w:r>
            <w:proofErr w:type="spellStart"/>
            <w:r w:rsidRPr="00227A53">
              <w:rPr>
                <w:rFonts w:cs="Arial"/>
                <w:sz w:val="20"/>
              </w:rPr>
              <w:t>podsitowa</w:t>
            </w:r>
            <w:proofErr w:type="spellEnd"/>
            <w:r w:rsidRPr="00227A53">
              <w:rPr>
                <w:rFonts w:cs="Arial"/>
                <w:sz w:val="20"/>
              </w:rPr>
              <w:t xml:space="preserve">), selektywnie zbieranych odpadów ulegających biodegradacji oraz osadów ściekowych, poprzez buforowanie, ujednorodnienie. </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27.</w:t>
            </w:r>
          </w:p>
        </w:tc>
        <w:tc>
          <w:tcPr>
            <w:tcW w:w="3969" w:type="dxa"/>
          </w:tcPr>
          <w:p w:rsidR="005A2964" w:rsidRPr="00227A53" w:rsidRDefault="005A2964" w:rsidP="0010543E">
            <w:pPr>
              <w:snapToGrid w:val="0"/>
              <w:rPr>
                <w:rFonts w:cs="Arial"/>
                <w:sz w:val="20"/>
              </w:rPr>
            </w:pPr>
            <w:r w:rsidRPr="00227A53">
              <w:rPr>
                <w:rFonts w:cs="Arial"/>
                <w:sz w:val="20"/>
              </w:rPr>
              <w:t>Ulepszyć przetwarzanie mechaniczno-biologiczne (MBP) poprzez:</w:t>
            </w:r>
          </w:p>
          <w:p w:rsidR="005A2964" w:rsidRPr="00227A53" w:rsidRDefault="005A2964" w:rsidP="0010543E">
            <w:pPr>
              <w:pStyle w:val="Akapitzlist"/>
              <w:numPr>
                <w:ilvl w:val="0"/>
                <w:numId w:val="60"/>
              </w:numPr>
              <w:tabs>
                <w:tab w:val="clear" w:pos="0"/>
                <w:tab w:val="left" w:pos="360"/>
              </w:tabs>
              <w:suppressAutoHyphens/>
              <w:spacing w:after="0" w:afterAutospacing="0"/>
              <w:ind w:left="360"/>
              <w:rPr>
                <w:rFonts w:ascii="Arial" w:hAnsi="Arial" w:cs="Arial"/>
                <w:sz w:val="20"/>
                <w:szCs w:val="20"/>
              </w:rPr>
            </w:pPr>
            <w:r w:rsidRPr="00227A53">
              <w:rPr>
                <w:rFonts w:ascii="Arial" w:hAnsi="Arial" w:cs="Arial"/>
                <w:sz w:val="20"/>
                <w:szCs w:val="20"/>
              </w:rPr>
              <w:t>stosowanie całkowicie obudowanych bioreaktorów,</w:t>
            </w:r>
          </w:p>
          <w:p w:rsidR="005A2964" w:rsidRPr="00227A53" w:rsidRDefault="005A2964" w:rsidP="0010543E">
            <w:pPr>
              <w:pStyle w:val="Akapitzlist"/>
              <w:numPr>
                <w:ilvl w:val="0"/>
                <w:numId w:val="60"/>
              </w:numPr>
              <w:tabs>
                <w:tab w:val="clear" w:pos="0"/>
                <w:tab w:val="left" w:pos="360"/>
              </w:tabs>
              <w:suppressAutoHyphens/>
              <w:spacing w:after="0" w:afterAutospacing="0"/>
              <w:ind w:left="360"/>
              <w:rPr>
                <w:rFonts w:ascii="Arial" w:hAnsi="Arial" w:cs="Arial"/>
                <w:sz w:val="20"/>
                <w:szCs w:val="20"/>
              </w:rPr>
            </w:pPr>
            <w:r w:rsidRPr="00227A53">
              <w:rPr>
                <w:rFonts w:ascii="Arial" w:hAnsi="Arial" w:cs="Arial"/>
                <w:sz w:val="20"/>
                <w:szCs w:val="20"/>
              </w:rPr>
              <w:t xml:space="preserve">unikanie warunków beztlenowych </w:t>
            </w:r>
            <w:r w:rsidRPr="00227A53">
              <w:rPr>
                <w:rFonts w:ascii="Arial" w:hAnsi="Arial" w:cs="Arial"/>
                <w:sz w:val="20"/>
                <w:szCs w:val="20"/>
              </w:rPr>
              <w:br/>
              <w:t xml:space="preserve">w trakcie przetwarzania tlenowego poprzez kontrolowanie procesu </w:t>
            </w:r>
            <w:r w:rsidRPr="00227A53">
              <w:rPr>
                <w:rFonts w:ascii="Arial" w:hAnsi="Arial" w:cs="Arial"/>
                <w:sz w:val="20"/>
                <w:szCs w:val="20"/>
              </w:rPr>
              <w:br/>
              <w:t xml:space="preserve">i dostarczanie powietrza oraz poprzez dostosowanie napowietrzania do rzeczywistej działalności </w:t>
            </w:r>
            <w:proofErr w:type="spellStart"/>
            <w:r w:rsidRPr="00227A53">
              <w:rPr>
                <w:rFonts w:ascii="Arial" w:hAnsi="Arial" w:cs="Arial"/>
                <w:sz w:val="20"/>
                <w:szCs w:val="20"/>
              </w:rPr>
              <w:t>biodegregacyjnej</w:t>
            </w:r>
            <w:proofErr w:type="spellEnd"/>
            <w:r w:rsidRPr="00227A53">
              <w:rPr>
                <w:rFonts w:ascii="Arial" w:hAnsi="Arial" w:cs="Arial"/>
                <w:sz w:val="20"/>
                <w:szCs w:val="20"/>
              </w:rPr>
              <w:t>,</w:t>
            </w:r>
          </w:p>
          <w:p w:rsidR="005A2964" w:rsidRPr="00227A53" w:rsidRDefault="005A2964" w:rsidP="0010543E">
            <w:pPr>
              <w:pStyle w:val="Akapitzlist"/>
              <w:numPr>
                <w:ilvl w:val="0"/>
                <w:numId w:val="60"/>
              </w:numPr>
              <w:tabs>
                <w:tab w:val="clear" w:pos="0"/>
                <w:tab w:val="left" w:pos="360"/>
              </w:tabs>
              <w:suppressAutoHyphens/>
              <w:spacing w:after="0" w:afterAutospacing="0"/>
              <w:ind w:left="360"/>
              <w:rPr>
                <w:rFonts w:ascii="Arial" w:hAnsi="Arial" w:cs="Arial"/>
                <w:sz w:val="20"/>
                <w:szCs w:val="20"/>
              </w:rPr>
            </w:pPr>
            <w:r w:rsidRPr="00227A53">
              <w:rPr>
                <w:rFonts w:ascii="Arial" w:hAnsi="Arial" w:cs="Arial"/>
                <w:sz w:val="20"/>
                <w:szCs w:val="20"/>
              </w:rPr>
              <w:t>skutecznie wykorzystywane wody,</w:t>
            </w:r>
          </w:p>
          <w:p w:rsidR="005A2964" w:rsidRPr="00227A53" w:rsidRDefault="005A2964" w:rsidP="0010543E">
            <w:pPr>
              <w:pStyle w:val="Akapitzlist"/>
              <w:numPr>
                <w:ilvl w:val="0"/>
                <w:numId w:val="60"/>
              </w:numPr>
              <w:tabs>
                <w:tab w:val="clear" w:pos="0"/>
                <w:tab w:val="left" w:pos="360"/>
              </w:tabs>
              <w:suppressAutoHyphens/>
              <w:spacing w:after="0" w:afterAutospacing="0"/>
              <w:ind w:left="360"/>
              <w:rPr>
                <w:rFonts w:ascii="Arial" w:hAnsi="Arial" w:cs="Arial"/>
                <w:sz w:val="20"/>
                <w:szCs w:val="20"/>
              </w:rPr>
            </w:pPr>
            <w:r w:rsidRPr="00227A53">
              <w:rPr>
                <w:rFonts w:ascii="Arial" w:hAnsi="Arial" w:cs="Arial"/>
                <w:sz w:val="20"/>
                <w:szCs w:val="20"/>
              </w:rPr>
              <w:lastRenderedPageBreak/>
              <w:t>termiczne izolowanie sufitu hali degradacji biologicznej w procesach tlenowych,</w:t>
            </w:r>
          </w:p>
          <w:p w:rsidR="005A2964" w:rsidRPr="00227A53" w:rsidRDefault="005A2964" w:rsidP="0010543E">
            <w:pPr>
              <w:pStyle w:val="Akapitzlist"/>
              <w:numPr>
                <w:ilvl w:val="0"/>
                <w:numId w:val="60"/>
              </w:numPr>
              <w:tabs>
                <w:tab w:val="clear" w:pos="0"/>
                <w:tab w:val="left" w:pos="360"/>
              </w:tabs>
              <w:suppressAutoHyphens/>
              <w:spacing w:after="0" w:afterAutospacing="0"/>
              <w:ind w:left="360"/>
              <w:rPr>
                <w:rFonts w:ascii="Arial" w:hAnsi="Arial" w:cs="Arial"/>
                <w:sz w:val="20"/>
                <w:szCs w:val="20"/>
              </w:rPr>
            </w:pPr>
            <w:r w:rsidRPr="00227A53">
              <w:rPr>
                <w:rFonts w:ascii="Arial" w:hAnsi="Arial" w:cs="Arial"/>
                <w:sz w:val="20"/>
                <w:szCs w:val="20"/>
              </w:rPr>
              <w:t>zminimalizowanie wytwarzania gazu spalinowych do poziomów 2500 do 8000 m</w:t>
            </w:r>
            <w:r w:rsidRPr="00227A53">
              <w:rPr>
                <w:rFonts w:ascii="Arial" w:hAnsi="Arial" w:cs="Arial"/>
                <w:sz w:val="20"/>
                <w:szCs w:val="20"/>
                <w:vertAlign w:val="superscript"/>
              </w:rPr>
              <w:t>3</w:t>
            </w:r>
            <w:r w:rsidRPr="00227A53">
              <w:rPr>
                <w:rFonts w:ascii="Arial" w:hAnsi="Arial" w:cs="Arial"/>
                <w:sz w:val="20"/>
                <w:szCs w:val="20"/>
              </w:rPr>
              <w:t>/Mg odpadów,</w:t>
            </w:r>
          </w:p>
          <w:p w:rsidR="005A2964" w:rsidRPr="00227A53" w:rsidRDefault="005A2964" w:rsidP="0010543E">
            <w:pPr>
              <w:pStyle w:val="Akapitzlist"/>
              <w:numPr>
                <w:ilvl w:val="0"/>
                <w:numId w:val="60"/>
              </w:numPr>
              <w:tabs>
                <w:tab w:val="clear" w:pos="0"/>
                <w:tab w:val="left" w:pos="360"/>
              </w:tabs>
              <w:suppressAutoHyphens/>
              <w:spacing w:after="0" w:afterAutospacing="0"/>
              <w:ind w:left="360"/>
              <w:rPr>
                <w:rFonts w:ascii="Arial" w:hAnsi="Arial" w:cs="Arial"/>
                <w:sz w:val="20"/>
                <w:szCs w:val="20"/>
              </w:rPr>
            </w:pPr>
            <w:r w:rsidRPr="00227A53">
              <w:rPr>
                <w:rFonts w:ascii="Arial" w:hAnsi="Arial" w:cs="Arial"/>
                <w:sz w:val="20"/>
                <w:szCs w:val="20"/>
              </w:rPr>
              <w:t>zapewnienie jednolitego materiału wsadowego</w:t>
            </w:r>
          </w:p>
          <w:p w:rsidR="005A2964" w:rsidRPr="00227A53" w:rsidRDefault="005A2964" w:rsidP="0010543E">
            <w:pPr>
              <w:pStyle w:val="Akapitzlist"/>
              <w:numPr>
                <w:ilvl w:val="0"/>
                <w:numId w:val="60"/>
              </w:numPr>
              <w:tabs>
                <w:tab w:val="clear" w:pos="0"/>
                <w:tab w:val="left" w:pos="360"/>
              </w:tabs>
              <w:suppressAutoHyphens/>
              <w:spacing w:after="0" w:afterAutospacing="0"/>
              <w:ind w:left="360"/>
              <w:rPr>
                <w:rFonts w:ascii="Arial" w:hAnsi="Arial" w:cs="Arial"/>
                <w:sz w:val="20"/>
                <w:szCs w:val="20"/>
              </w:rPr>
            </w:pPr>
            <w:r w:rsidRPr="00227A53">
              <w:rPr>
                <w:rFonts w:ascii="Arial" w:hAnsi="Arial" w:cs="Arial"/>
                <w:sz w:val="20"/>
                <w:szCs w:val="20"/>
              </w:rPr>
              <w:t xml:space="preserve">recyrkulacja wody procesowej </w:t>
            </w:r>
            <w:r w:rsidRPr="00227A53">
              <w:rPr>
                <w:rFonts w:ascii="Arial" w:hAnsi="Arial" w:cs="Arial"/>
                <w:sz w:val="20"/>
                <w:szCs w:val="20"/>
              </w:rPr>
              <w:br/>
              <w:t>i osadów w procesach tlenowych dla wyeliminowania możliwości odcieków „na zewnątrz” procesu</w:t>
            </w:r>
          </w:p>
          <w:p w:rsidR="005A2964" w:rsidRPr="00227A53" w:rsidRDefault="005A2964" w:rsidP="0010543E">
            <w:pPr>
              <w:pStyle w:val="Akapitzlist"/>
              <w:numPr>
                <w:ilvl w:val="0"/>
                <w:numId w:val="60"/>
              </w:numPr>
              <w:tabs>
                <w:tab w:val="clear" w:pos="0"/>
                <w:tab w:val="left" w:pos="360"/>
              </w:tabs>
              <w:suppressAutoHyphens/>
              <w:spacing w:after="0" w:afterAutospacing="0"/>
              <w:ind w:left="360"/>
              <w:rPr>
                <w:rFonts w:ascii="Arial" w:hAnsi="Arial" w:cs="Arial"/>
                <w:sz w:val="20"/>
                <w:szCs w:val="20"/>
              </w:rPr>
            </w:pPr>
            <w:r w:rsidRPr="00227A53">
              <w:rPr>
                <w:rFonts w:ascii="Arial" w:hAnsi="Arial" w:cs="Arial"/>
                <w:sz w:val="20"/>
                <w:szCs w:val="20"/>
              </w:rPr>
              <w:t xml:space="preserve">prowadzenie ciągłego monitoringu korelacji pomiędzy kontrolowanymi parametrami biodegradacji </w:t>
            </w:r>
            <w:r w:rsidRPr="00227A53">
              <w:rPr>
                <w:rFonts w:ascii="Arial" w:hAnsi="Arial" w:cs="Arial"/>
                <w:sz w:val="20"/>
                <w:szCs w:val="20"/>
              </w:rPr>
              <w:br/>
              <w:t>i mierzonymi emisjami gazowymi,</w:t>
            </w:r>
          </w:p>
          <w:p w:rsidR="005A2964" w:rsidRPr="00227A53" w:rsidRDefault="005A2964" w:rsidP="0010543E">
            <w:pPr>
              <w:pStyle w:val="Akapitzlist"/>
              <w:numPr>
                <w:ilvl w:val="0"/>
                <w:numId w:val="60"/>
              </w:numPr>
              <w:tabs>
                <w:tab w:val="clear" w:pos="0"/>
                <w:tab w:val="left" w:pos="360"/>
              </w:tabs>
              <w:suppressAutoHyphens/>
              <w:spacing w:after="0" w:afterAutospacing="0"/>
              <w:ind w:left="360"/>
              <w:rPr>
                <w:rFonts w:ascii="Arial" w:hAnsi="Arial" w:cs="Arial"/>
                <w:sz w:val="20"/>
                <w:szCs w:val="20"/>
              </w:rPr>
            </w:pPr>
            <w:r w:rsidRPr="00227A53">
              <w:rPr>
                <w:rFonts w:ascii="Arial" w:hAnsi="Arial" w:cs="Arial"/>
                <w:sz w:val="20"/>
                <w:szCs w:val="20"/>
              </w:rPr>
              <w:t xml:space="preserve">minimalizacje emisji amoniaku przez optymalizacje składu masy,  </w:t>
            </w:r>
            <w:r w:rsidRPr="00227A53">
              <w:rPr>
                <w:rFonts w:ascii="Arial" w:hAnsi="Arial" w:cs="Arial"/>
                <w:sz w:val="20"/>
                <w:szCs w:val="20"/>
              </w:rPr>
              <w:br/>
              <w:t xml:space="preserve">a w szczególności wartości stosunku C:N w przetwarzanych odpadach. </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lastRenderedPageBreak/>
              <w:t xml:space="preserve">Bioreaktory, w których będzie prowadzony proces obróbki biologicznej, zamykane będą przy pomocy bram segmentowych </w:t>
            </w:r>
            <w:r w:rsidRPr="00227A53">
              <w:rPr>
                <w:rFonts w:cs="Arial"/>
                <w:sz w:val="20"/>
              </w:rPr>
              <w:br/>
              <w:t>z segmentami składanymi od góry indywidualnie dla każdego bioreaktora. Zastosowane rozwiązania technologiczne zapewniać będą możliwość przetwarzania odpadów w ciągu całego roku tj. również w okresie zimowym.</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 xml:space="preserve">W celu uzyskania materiału wsadowego </w:t>
            </w:r>
            <w:r w:rsidRPr="00227A53">
              <w:rPr>
                <w:rFonts w:cs="Arial"/>
                <w:sz w:val="20"/>
              </w:rPr>
              <w:br/>
              <w:t xml:space="preserve">o stosunkowo jednorodnej konsystencji, zmieszane odpady komunalne zostaną poddane </w:t>
            </w:r>
            <w:r w:rsidRPr="00227A53">
              <w:rPr>
                <w:rFonts w:cs="Arial"/>
                <w:sz w:val="20"/>
              </w:rPr>
              <w:lastRenderedPageBreak/>
              <w:t>wydzieleniu na sicie obrotowym frakcji podsitowej.</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Zastosowany komputerowy system sterowania pozwoli na regulację intensywności przebiegu procesu napowietrzania,  kontrolę temperatury procesu w taki sposób, aby zapewnić całkowitą higienizację materiału wsadowego w fazie intensywnej.</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 xml:space="preserve">Każdy bioreaktor będzie miał możliwość indywidualnego sterowania pracą w oparciu </w:t>
            </w:r>
            <w:r w:rsidRPr="00227A53">
              <w:rPr>
                <w:rFonts w:cs="Arial"/>
                <w:sz w:val="20"/>
              </w:rPr>
              <w:br/>
              <w:t>o analizę takich parametrów jak: ilość przepływającego powietrza, ciśnienie, temperatura.</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Każdy segment intensywnego kompostowania wyposażony będzie w następujące instalacje:</w:t>
            </w:r>
          </w:p>
          <w:p w:rsidR="005A2964" w:rsidRPr="00227A53" w:rsidRDefault="005A2964" w:rsidP="0010543E">
            <w:pPr>
              <w:pStyle w:val="Tekstpodstawowywcity"/>
              <w:numPr>
                <w:ilvl w:val="0"/>
                <w:numId w:val="61"/>
              </w:numPr>
              <w:tabs>
                <w:tab w:val="left" w:pos="318"/>
                <w:tab w:val="left" w:pos="360"/>
              </w:tabs>
              <w:suppressAutoHyphens/>
              <w:spacing w:after="0"/>
              <w:ind w:left="318" w:hanging="284"/>
              <w:rPr>
                <w:rFonts w:cs="Arial"/>
                <w:sz w:val="20"/>
              </w:rPr>
            </w:pPr>
            <w:r w:rsidRPr="00227A53">
              <w:rPr>
                <w:rFonts w:cs="Arial"/>
                <w:sz w:val="20"/>
              </w:rPr>
              <w:t xml:space="preserve">napowietrzanie oddolne podłogowe za pomocą specjalnie dobranych </w:t>
            </w:r>
            <w:r w:rsidRPr="00227A53">
              <w:rPr>
                <w:rFonts w:cs="Arial"/>
                <w:sz w:val="20"/>
              </w:rPr>
              <w:br/>
              <w:t>i zaprojektowanych kanałów napowietrzających,</w:t>
            </w:r>
          </w:p>
          <w:p w:rsidR="005A2964" w:rsidRPr="00227A53" w:rsidRDefault="005A2964" w:rsidP="0010543E">
            <w:pPr>
              <w:pStyle w:val="Tekstpodstawowywcity"/>
              <w:numPr>
                <w:ilvl w:val="0"/>
                <w:numId w:val="61"/>
              </w:numPr>
              <w:tabs>
                <w:tab w:val="left" w:pos="318"/>
                <w:tab w:val="left" w:pos="360"/>
              </w:tabs>
              <w:suppressAutoHyphens/>
              <w:spacing w:after="0"/>
              <w:ind w:left="318" w:hanging="284"/>
              <w:rPr>
                <w:rFonts w:cs="Arial"/>
                <w:sz w:val="20"/>
              </w:rPr>
            </w:pPr>
            <w:r w:rsidRPr="00227A53">
              <w:rPr>
                <w:rFonts w:cs="Arial"/>
                <w:sz w:val="20"/>
              </w:rPr>
              <w:t>odprowadzania powietrza poprocesowego do oczyszczania przy zastosowaniu biofiltra roślinnego,</w:t>
            </w:r>
          </w:p>
          <w:p w:rsidR="005A2964" w:rsidRPr="00227A53" w:rsidRDefault="005A2964" w:rsidP="0010543E">
            <w:pPr>
              <w:pStyle w:val="Tekstpodstawowywcity"/>
              <w:numPr>
                <w:ilvl w:val="0"/>
                <w:numId w:val="61"/>
              </w:numPr>
              <w:tabs>
                <w:tab w:val="left" w:pos="318"/>
                <w:tab w:val="left" w:pos="360"/>
              </w:tabs>
              <w:suppressAutoHyphens/>
              <w:spacing w:after="0"/>
              <w:ind w:left="318" w:hanging="284"/>
              <w:rPr>
                <w:rFonts w:cs="Arial"/>
                <w:sz w:val="20"/>
              </w:rPr>
            </w:pPr>
            <w:r w:rsidRPr="00227A53">
              <w:rPr>
                <w:rFonts w:cs="Arial"/>
                <w:sz w:val="20"/>
              </w:rPr>
              <w:t>możliwość zraszania wsadu bioreaktorów,</w:t>
            </w:r>
          </w:p>
          <w:p w:rsidR="005A2964" w:rsidRPr="00227A53" w:rsidRDefault="005A2964" w:rsidP="0010543E">
            <w:pPr>
              <w:pStyle w:val="Tekstpodstawowywcity"/>
              <w:numPr>
                <w:ilvl w:val="0"/>
                <w:numId w:val="61"/>
              </w:numPr>
              <w:tabs>
                <w:tab w:val="left" w:pos="318"/>
                <w:tab w:val="left" w:pos="360"/>
              </w:tabs>
              <w:suppressAutoHyphens/>
              <w:spacing w:after="0"/>
              <w:ind w:left="318" w:hanging="284"/>
              <w:rPr>
                <w:rFonts w:cs="Arial"/>
                <w:sz w:val="20"/>
              </w:rPr>
            </w:pPr>
            <w:r w:rsidRPr="00227A53">
              <w:rPr>
                <w:rFonts w:cs="Arial"/>
                <w:sz w:val="20"/>
              </w:rPr>
              <w:t xml:space="preserve">odprowadzania wody </w:t>
            </w:r>
            <w:proofErr w:type="spellStart"/>
            <w:r w:rsidRPr="00227A53">
              <w:rPr>
                <w:rFonts w:cs="Arial"/>
                <w:sz w:val="20"/>
              </w:rPr>
              <w:t>poprocesowej</w:t>
            </w:r>
            <w:proofErr w:type="spellEnd"/>
            <w:r w:rsidRPr="00227A53">
              <w:rPr>
                <w:rFonts w:cs="Arial"/>
                <w:sz w:val="20"/>
              </w:rPr>
              <w:t xml:space="preserve"> </w:t>
            </w:r>
            <w:r w:rsidRPr="00227A53">
              <w:rPr>
                <w:rFonts w:cs="Arial"/>
                <w:sz w:val="20"/>
              </w:rPr>
              <w:br/>
              <w:t>z poszczególnych segmentów kompostowniczych do podziemnego zbiornika.</w:t>
            </w:r>
          </w:p>
          <w:p w:rsidR="005A2964" w:rsidRPr="00227A53" w:rsidRDefault="005A2964" w:rsidP="0010543E">
            <w:pPr>
              <w:pStyle w:val="Tekstpodstawowywcity"/>
              <w:tabs>
                <w:tab w:val="left" w:pos="34"/>
              </w:tabs>
              <w:spacing w:after="0"/>
              <w:ind w:left="34"/>
              <w:rPr>
                <w:rFonts w:cs="Arial"/>
                <w:sz w:val="20"/>
              </w:rPr>
            </w:pPr>
            <w:r w:rsidRPr="00227A53">
              <w:rPr>
                <w:rFonts w:cs="Arial"/>
                <w:sz w:val="20"/>
              </w:rPr>
              <w:t xml:space="preserve">W miarę możliwości skład wsadu do bioreaktorów będzie optymalizowany pod względem wartości stosunku węgla do azotu </w:t>
            </w:r>
            <w:r w:rsidRPr="00227A53">
              <w:rPr>
                <w:rFonts w:cs="Arial"/>
                <w:sz w:val="20"/>
              </w:rPr>
              <w:br/>
              <w:t>w celu minimalizacji emisji amoniaku.</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lastRenderedPageBreak/>
              <w:t>28.</w:t>
            </w:r>
          </w:p>
        </w:tc>
        <w:tc>
          <w:tcPr>
            <w:tcW w:w="3969" w:type="dxa"/>
          </w:tcPr>
          <w:p w:rsidR="005A2964" w:rsidRPr="00227A53" w:rsidRDefault="005A2964" w:rsidP="0010543E">
            <w:pPr>
              <w:snapToGrid w:val="0"/>
              <w:rPr>
                <w:rFonts w:cs="Arial"/>
                <w:sz w:val="20"/>
              </w:rPr>
            </w:pPr>
            <w:r w:rsidRPr="00227A53">
              <w:rPr>
                <w:rFonts w:cs="Arial"/>
                <w:sz w:val="20"/>
              </w:rPr>
              <w:t>Należy ograniczać emisje związków azotu do wód.</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t xml:space="preserve">Ścieki przemysłowe, które powstawać będą </w:t>
            </w:r>
            <w:r w:rsidRPr="00227A53">
              <w:rPr>
                <w:rFonts w:cs="Arial"/>
                <w:sz w:val="20"/>
              </w:rPr>
              <w:br/>
              <w:t>z opadów atmosferycznych i roztopów na placu kompostowania oraz magazynie gotowego kompostu poprzez odpowiednio ukształtowaną powierzchnię placów, będą odprowadzane do szczelnego podziemnego zbiornika. Po nagromadzeniu się odpowiedniej ilości wywożone będą do punktu zlewnego ścieków.</w:t>
            </w:r>
          </w:p>
        </w:tc>
      </w:tr>
      <w:tr w:rsidR="005A2964" w:rsidRPr="00227A53" w:rsidTr="00227A53">
        <w:tc>
          <w:tcPr>
            <w:tcW w:w="9072" w:type="dxa"/>
            <w:gridSpan w:val="3"/>
          </w:tcPr>
          <w:p w:rsidR="005A2964" w:rsidRPr="00227A53" w:rsidRDefault="005A2964" w:rsidP="0010543E">
            <w:pPr>
              <w:pStyle w:val="Tekstpodstawowywcity"/>
              <w:tabs>
                <w:tab w:val="left" w:pos="34"/>
              </w:tabs>
              <w:snapToGrid w:val="0"/>
              <w:spacing w:after="0"/>
              <w:rPr>
                <w:rFonts w:cs="Arial"/>
                <w:sz w:val="20"/>
              </w:rPr>
            </w:pPr>
            <w:r w:rsidRPr="00227A53">
              <w:rPr>
                <w:rFonts w:cs="Arial"/>
                <w:b/>
                <w:sz w:val="20"/>
              </w:rPr>
              <w:t>Przygotowanie odpadów do wykorzystania jako paliwo</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29.</w:t>
            </w:r>
          </w:p>
        </w:tc>
        <w:tc>
          <w:tcPr>
            <w:tcW w:w="3969" w:type="dxa"/>
          </w:tcPr>
          <w:p w:rsidR="005A2964" w:rsidRPr="00227A53" w:rsidRDefault="005A2964" w:rsidP="0010543E">
            <w:pPr>
              <w:snapToGrid w:val="0"/>
              <w:rPr>
                <w:rFonts w:cs="Arial"/>
                <w:sz w:val="20"/>
              </w:rPr>
            </w:pPr>
            <w:r w:rsidRPr="00227A53">
              <w:rPr>
                <w:rFonts w:cs="Arial"/>
                <w:sz w:val="20"/>
              </w:rPr>
              <w:t xml:space="preserve">Dokonywanie wizualnej inspekcji odpadów przychodzących, aby oddzielić wielkogabarytowe części, metale </w:t>
            </w:r>
            <w:r w:rsidRPr="00227A53">
              <w:rPr>
                <w:rFonts w:cs="Arial"/>
                <w:sz w:val="20"/>
              </w:rPr>
              <w:br/>
              <w:t xml:space="preserve">i niemetale. </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t xml:space="preserve">Przy nadzorze wykwalifikowanego pracownika zakładu odpady przychodzące zostaną poddane   m.in. kontroli w zakresie  ich składu . Odpady nie nadające się gabarytowo i morfologicznie do przetwarzania na paliwo alternatywne </w:t>
            </w:r>
            <w:r w:rsidRPr="00227A53">
              <w:rPr>
                <w:rFonts w:cs="Arial"/>
                <w:sz w:val="20"/>
              </w:rPr>
              <w:br/>
              <w:t>w pierwszej fazie produkcji zostaną odseparowane i przekazane do odzysku surowcowego innym odbiorcą posiadającym stosowne pozwolenia w zakresie gospodarowania odpadami.</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30.</w:t>
            </w:r>
          </w:p>
        </w:tc>
        <w:tc>
          <w:tcPr>
            <w:tcW w:w="3969" w:type="dxa"/>
          </w:tcPr>
          <w:p w:rsidR="005A2964" w:rsidRPr="00227A53" w:rsidRDefault="005A2964" w:rsidP="0010543E">
            <w:pPr>
              <w:snapToGrid w:val="0"/>
              <w:rPr>
                <w:rFonts w:cs="Arial"/>
                <w:sz w:val="20"/>
              </w:rPr>
            </w:pPr>
            <w:r w:rsidRPr="00227A53">
              <w:rPr>
                <w:rFonts w:cs="Arial"/>
                <w:sz w:val="20"/>
              </w:rPr>
              <w:t>Stosowanie magnetycznych separatorów metali żelaznych i nieżelaznych.</w:t>
            </w:r>
          </w:p>
        </w:tc>
        <w:tc>
          <w:tcPr>
            <w:tcW w:w="4536" w:type="dxa"/>
          </w:tcPr>
          <w:p w:rsidR="005A2964" w:rsidRPr="00227A53" w:rsidRDefault="005A2964" w:rsidP="0010543E">
            <w:pPr>
              <w:pStyle w:val="Tekstpodstawowywcity"/>
              <w:tabs>
                <w:tab w:val="left" w:pos="34"/>
              </w:tabs>
              <w:snapToGrid w:val="0"/>
              <w:spacing w:after="0"/>
              <w:ind w:left="34"/>
              <w:rPr>
                <w:rFonts w:cs="Arial"/>
                <w:sz w:val="20"/>
              </w:rPr>
            </w:pPr>
            <w:r w:rsidRPr="00227A53">
              <w:rPr>
                <w:rFonts w:cs="Arial"/>
                <w:sz w:val="20"/>
              </w:rPr>
              <w:t>W instalacji stosowane będą separatory magnetyczne i niemagnetyczne do usuwania metali żelaznych i nieżelaznych:</w:t>
            </w:r>
          </w:p>
          <w:p w:rsidR="005A2964" w:rsidRPr="00227A53" w:rsidRDefault="005A2964" w:rsidP="0010543E">
            <w:pPr>
              <w:pStyle w:val="Tekstpodstawowywcity"/>
              <w:numPr>
                <w:ilvl w:val="0"/>
                <w:numId w:val="56"/>
              </w:numPr>
              <w:tabs>
                <w:tab w:val="clear" w:pos="0"/>
                <w:tab w:val="left" w:pos="360"/>
              </w:tabs>
              <w:suppressAutoHyphens/>
              <w:spacing w:after="0"/>
              <w:ind w:left="318" w:hanging="284"/>
              <w:rPr>
                <w:rFonts w:cs="Arial"/>
                <w:sz w:val="20"/>
              </w:rPr>
            </w:pPr>
            <w:r w:rsidRPr="00227A53">
              <w:rPr>
                <w:rFonts w:cs="Arial"/>
                <w:sz w:val="20"/>
              </w:rPr>
              <w:t>separator metali żelaznych – odseparowujący odpady żelazne ze strumienia odpadów.</w:t>
            </w:r>
          </w:p>
        </w:tc>
      </w:tr>
      <w:tr w:rsidR="005A2964" w:rsidRPr="00227A53" w:rsidTr="00227A53">
        <w:tc>
          <w:tcPr>
            <w:tcW w:w="567" w:type="dxa"/>
          </w:tcPr>
          <w:p w:rsidR="005A2964" w:rsidRPr="00227A53" w:rsidRDefault="005A2964" w:rsidP="0010543E">
            <w:pPr>
              <w:snapToGrid w:val="0"/>
              <w:rPr>
                <w:rFonts w:cs="Arial"/>
                <w:sz w:val="20"/>
              </w:rPr>
            </w:pPr>
            <w:r w:rsidRPr="00227A53">
              <w:rPr>
                <w:rFonts w:cs="Arial"/>
                <w:sz w:val="20"/>
              </w:rPr>
              <w:t>31.</w:t>
            </w:r>
          </w:p>
        </w:tc>
        <w:tc>
          <w:tcPr>
            <w:tcW w:w="3969" w:type="dxa"/>
          </w:tcPr>
          <w:p w:rsidR="005A2964" w:rsidRPr="00227A53" w:rsidRDefault="005A2964" w:rsidP="0010543E">
            <w:pPr>
              <w:snapToGrid w:val="0"/>
              <w:rPr>
                <w:rFonts w:cs="Arial"/>
                <w:sz w:val="20"/>
              </w:rPr>
            </w:pPr>
            <w:r w:rsidRPr="00227A53">
              <w:rPr>
                <w:rFonts w:cs="Arial"/>
                <w:sz w:val="20"/>
              </w:rPr>
              <w:t xml:space="preserve">Stosować kombinację systemów rozdrabniania i </w:t>
            </w:r>
            <w:proofErr w:type="spellStart"/>
            <w:r w:rsidRPr="00227A53">
              <w:rPr>
                <w:rFonts w:cs="Arial"/>
                <w:sz w:val="20"/>
              </w:rPr>
              <w:t>peletyzacji</w:t>
            </w:r>
            <w:proofErr w:type="spellEnd"/>
            <w:r w:rsidRPr="00227A53">
              <w:rPr>
                <w:rFonts w:cs="Arial"/>
                <w:sz w:val="20"/>
              </w:rPr>
              <w:t xml:space="preserve"> nadających się </w:t>
            </w:r>
            <w:r w:rsidRPr="00227A53">
              <w:rPr>
                <w:rFonts w:cs="Arial"/>
                <w:sz w:val="20"/>
              </w:rPr>
              <w:lastRenderedPageBreak/>
              <w:t xml:space="preserve">do przygotowania paliwa odpadowego </w:t>
            </w:r>
            <w:r w:rsidRPr="00227A53">
              <w:rPr>
                <w:rFonts w:cs="Arial"/>
                <w:sz w:val="20"/>
              </w:rPr>
              <w:br/>
              <w:t>o określonych wymiarach.</w:t>
            </w:r>
          </w:p>
        </w:tc>
        <w:tc>
          <w:tcPr>
            <w:tcW w:w="4536" w:type="dxa"/>
          </w:tcPr>
          <w:p w:rsidR="005A2964" w:rsidRPr="00227A53" w:rsidRDefault="005A2964" w:rsidP="0010543E">
            <w:pPr>
              <w:tabs>
                <w:tab w:val="left" w:pos="34"/>
              </w:tabs>
              <w:autoSpaceDE w:val="0"/>
              <w:snapToGrid w:val="0"/>
              <w:rPr>
                <w:rFonts w:cs="Arial"/>
                <w:sz w:val="20"/>
              </w:rPr>
            </w:pPr>
            <w:r w:rsidRPr="00227A53">
              <w:rPr>
                <w:rFonts w:cs="Arial"/>
                <w:sz w:val="20"/>
              </w:rPr>
              <w:lastRenderedPageBreak/>
              <w:t xml:space="preserve">Zakład produkował będzie paliwo alternatywne oraz opcjonalnie brykiet niskokaloryczny </w:t>
            </w:r>
            <w:r w:rsidRPr="00227A53">
              <w:rPr>
                <w:rFonts w:cs="Arial"/>
                <w:sz w:val="20"/>
              </w:rPr>
              <w:br/>
              <w:t xml:space="preserve">z przeznaczeniem dla przemysłu ciepłowniczego, </w:t>
            </w:r>
            <w:r w:rsidRPr="00227A53">
              <w:rPr>
                <w:rFonts w:cs="Arial"/>
                <w:sz w:val="20"/>
              </w:rPr>
              <w:lastRenderedPageBreak/>
              <w:t xml:space="preserve">produkt będzie </w:t>
            </w:r>
            <w:proofErr w:type="spellStart"/>
            <w:r w:rsidRPr="00227A53">
              <w:rPr>
                <w:rFonts w:cs="Arial"/>
                <w:sz w:val="20"/>
              </w:rPr>
              <w:t>współspalany</w:t>
            </w:r>
            <w:proofErr w:type="spellEnd"/>
            <w:r w:rsidRPr="00227A53">
              <w:rPr>
                <w:rFonts w:cs="Arial"/>
                <w:sz w:val="20"/>
              </w:rPr>
              <w:t xml:space="preserve"> </w:t>
            </w:r>
            <w:r w:rsidRPr="00227A53">
              <w:rPr>
                <w:rFonts w:cs="Arial"/>
                <w:sz w:val="20"/>
              </w:rPr>
              <w:br/>
              <w:t xml:space="preserve">w piecach ciepłowniczych, będzie spełniał wymagania zalecane przez odbiorcę. </w:t>
            </w:r>
            <w:r w:rsidRPr="00227A53">
              <w:rPr>
                <w:rFonts w:cs="Arial"/>
                <w:bCs/>
                <w:sz w:val="20"/>
              </w:rPr>
              <w:t>Odpady przewidziane do produkcji brykietu niskokalorycznego będą trafiać na kruszarkę końcową rozdrabniającą odpad do wielkości nie większej niż 30 mm, a następnie na brykieciarkę gdzie odbywać się będzie zautomatyzowany proces kompresji materiału wsadowego poprzez przeciskanie w matrycy o specjalnie wyprofilowanych otworach zagęszczających.</w:t>
            </w:r>
          </w:p>
        </w:tc>
      </w:tr>
    </w:tbl>
    <w:p w:rsidR="005A2964" w:rsidRPr="001C7AC5" w:rsidRDefault="005A2964" w:rsidP="005A2964">
      <w:pPr>
        <w:tabs>
          <w:tab w:val="left" w:pos="180"/>
          <w:tab w:val="left" w:pos="720"/>
        </w:tabs>
        <w:spacing w:line="276" w:lineRule="auto"/>
        <w:rPr>
          <w:rFonts w:cs="Arial"/>
          <w:sz w:val="14"/>
          <w:szCs w:val="24"/>
        </w:rPr>
      </w:pPr>
    </w:p>
    <w:p w:rsidR="005A2964" w:rsidRPr="00074F66" w:rsidRDefault="005A2964" w:rsidP="005A2964">
      <w:pPr>
        <w:tabs>
          <w:tab w:val="left" w:pos="180"/>
          <w:tab w:val="left" w:pos="720"/>
        </w:tabs>
        <w:spacing w:line="276" w:lineRule="auto"/>
        <w:rPr>
          <w:rFonts w:cs="Arial"/>
          <w:szCs w:val="24"/>
        </w:rPr>
      </w:pPr>
      <w:r w:rsidRPr="00074F66">
        <w:rPr>
          <w:rFonts w:cs="Arial"/>
          <w:szCs w:val="24"/>
        </w:rPr>
        <w:t>Kryteria (BAT) Najlepszej Dostępnej Techniki</w:t>
      </w:r>
    </w:p>
    <w:p w:rsidR="005A2964" w:rsidRPr="001C7AC5" w:rsidRDefault="005A2964" w:rsidP="005A2964">
      <w:pPr>
        <w:tabs>
          <w:tab w:val="left" w:pos="180"/>
          <w:tab w:val="left" w:pos="720"/>
        </w:tabs>
        <w:spacing w:line="276" w:lineRule="auto"/>
        <w:rPr>
          <w:rFonts w:cs="Arial"/>
          <w:sz w:val="10"/>
          <w:szCs w:val="24"/>
        </w:rPr>
      </w:pPr>
    </w:p>
    <w:tbl>
      <w:tblPr>
        <w:tblStyle w:val="Tabela-Siatka"/>
        <w:tblW w:w="9322" w:type="dxa"/>
        <w:tblLayout w:type="fixed"/>
        <w:tblLook w:val="00A0" w:firstRow="1" w:lastRow="0" w:firstColumn="1" w:lastColumn="0" w:noHBand="0" w:noVBand="0"/>
        <w:tblDescription w:val="Kryteria (BAT) Najlepszej Dostępnej Techniki"/>
      </w:tblPr>
      <w:tblGrid>
        <w:gridCol w:w="534"/>
        <w:gridCol w:w="4110"/>
        <w:gridCol w:w="17"/>
        <w:gridCol w:w="4661"/>
      </w:tblGrid>
      <w:tr w:rsidR="005A2964" w:rsidRPr="00227A53" w:rsidTr="00227A53">
        <w:trPr>
          <w:trHeight w:val="411"/>
          <w:tblHeader/>
        </w:trPr>
        <w:tc>
          <w:tcPr>
            <w:tcW w:w="534" w:type="dxa"/>
          </w:tcPr>
          <w:p w:rsidR="005A2964" w:rsidRPr="00227A53" w:rsidRDefault="005A2964" w:rsidP="0010543E">
            <w:pPr>
              <w:autoSpaceDE w:val="0"/>
              <w:autoSpaceDN w:val="0"/>
              <w:adjustRightInd w:val="0"/>
              <w:jc w:val="center"/>
              <w:rPr>
                <w:rFonts w:cs="Arial"/>
                <w:b/>
                <w:bCs/>
                <w:sz w:val="20"/>
              </w:rPr>
            </w:pPr>
          </w:p>
          <w:p w:rsidR="005A2964" w:rsidRPr="00227A53" w:rsidRDefault="005A2964" w:rsidP="0010543E">
            <w:pPr>
              <w:autoSpaceDE w:val="0"/>
              <w:autoSpaceDN w:val="0"/>
              <w:adjustRightInd w:val="0"/>
              <w:jc w:val="center"/>
              <w:rPr>
                <w:rFonts w:cs="Arial"/>
                <w:b/>
                <w:bCs/>
                <w:sz w:val="20"/>
              </w:rPr>
            </w:pPr>
            <w:r w:rsidRPr="00227A53">
              <w:rPr>
                <w:rFonts w:cs="Arial"/>
                <w:b/>
                <w:bCs/>
                <w:sz w:val="20"/>
              </w:rPr>
              <w:t>Lp.</w:t>
            </w:r>
          </w:p>
          <w:p w:rsidR="005A2964" w:rsidRPr="00227A53" w:rsidRDefault="005A2964" w:rsidP="0010543E">
            <w:pPr>
              <w:autoSpaceDE w:val="0"/>
              <w:autoSpaceDN w:val="0"/>
              <w:adjustRightInd w:val="0"/>
              <w:jc w:val="center"/>
              <w:rPr>
                <w:rFonts w:cs="Arial"/>
                <w:b/>
                <w:sz w:val="20"/>
              </w:rPr>
            </w:pPr>
          </w:p>
        </w:tc>
        <w:tc>
          <w:tcPr>
            <w:tcW w:w="4110" w:type="dxa"/>
          </w:tcPr>
          <w:p w:rsidR="005A2964" w:rsidRPr="00227A53" w:rsidRDefault="005A2964" w:rsidP="0010543E">
            <w:pPr>
              <w:autoSpaceDE w:val="0"/>
              <w:autoSpaceDN w:val="0"/>
              <w:adjustRightInd w:val="0"/>
              <w:jc w:val="center"/>
              <w:rPr>
                <w:rFonts w:cs="Arial"/>
                <w:b/>
                <w:bCs/>
                <w:sz w:val="20"/>
              </w:rPr>
            </w:pPr>
          </w:p>
          <w:p w:rsidR="005A2964" w:rsidRPr="00227A53" w:rsidRDefault="005A2964" w:rsidP="0010543E">
            <w:pPr>
              <w:autoSpaceDE w:val="0"/>
              <w:autoSpaceDN w:val="0"/>
              <w:adjustRightInd w:val="0"/>
              <w:jc w:val="center"/>
              <w:rPr>
                <w:rFonts w:cs="Arial"/>
                <w:b/>
                <w:bCs/>
                <w:sz w:val="20"/>
              </w:rPr>
            </w:pPr>
            <w:r w:rsidRPr="00227A53">
              <w:rPr>
                <w:rFonts w:cs="Arial"/>
                <w:b/>
                <w:bCs/>
                <w:sz w:val="20"/>
              </w:rPr>
              <w:t>Rozwiązania zalecane</w:t>
            </w:r>
          </w:p>
          <w:p w:rsidR="005A2964" w:rsidRPr="00227A53" w:rsidRDefault="005A2964" w:rsidP="0010543E">
            <w:pPr>
              <w:autoSpaceDE w:val="0"/>
              <w:autoSpaceDN w:val="0"/>
              <w:adjustRightInd w:val="0"/>
              <w:jc w:val="center"/>
              <w:rPr>
                <w:rFonts w:cs="Arial"/>
                <w:b/>
                <w:sz w:val="20"/>
              </w:rPr>
            </w:pPr>
          </w:p>
        </w:tc>
        <w:tc>
          <w:tcPr>
            <w:tcW w:w="4678" w:type="dxa"/>
            <w:gridSpan w:val="2"/>
          </w:tcPr>
          <w:p w:rsidR="005A2964" w:rsidRPr="00227A53" w:rsidRDefault="005A2964" w:rsidP="0010543E">
            <w:pPr>
              <w:autoSpaceDE w:val="0"/>
              <w:autoSpaceDN w:val="0"/>
              <w:adjustRightInd w:val="0"/>
              <w:jc w:val="center"/>
              <w:rPr>
                <w:rFonts w:cs="Arial"/>
                <w:b/>
                <w:bCs/>
                <w:sz w:val="20"/>
              </w:rPr>
            </w:pPr>
          </w:p>
          <w:p w:rsidR="005A2964" w:rsidRPr="00227A53" w:rsidRDefault="005A2964" w:rsidP="0010543E">
            <w:pPr>
              <w:autoSpaceDE w:val="0"/>
              <w:autoSpaceDN w:val="0"/>
              <w:adjustRightInd w:val="0"/>
              <w:jc w:val="center"/>
              <w:rPr>
                <w:rFonts w:cs="Arial"/>
                <w:b/>
                <w:bCs/>
                <w:sz w:val="20"/>
              </w:rPr>
            </w:pPr>
            <w:r w:rsidRPr="00227A53">
              <w:rPr>
                <w:rFonts w:cs="Arial"/>
                <w:b/>
                <w:bCs/>
                <w:sz w:val="20"/>
              </w:rPr>
              <w:t>Rozwiązania zastosowane w instalacji</w:t>
            </w:r>
          </w:p>
          <w:p w:rsidR="005A2964" w:rsidRPr="00227A53" w:rsidRDefault="005A2964" w:rsidP="0010543E">
            <w:pPr>
              <w:autoSpaceDE w:val="0"/>
              <w:autoSpaceDN w:val="0"/>
              <w:adjustRightInd w:val="0"/>
              <w:jc w:val="center"/>
              <w:rPr>
                <w:rFonts w:cs="Arial"/>
                <w:b/>
                <w:sz w:val="20"/>
              </w:rPr>
            </w:pPr>
          </w:p>
        </w:tc>
      </w:tr>
      <w:tr w:rsidR="00227A53" w:rsidRPr="00227A53" w:rsidTr="00DC2E15">
        <w:trPr>
          <w:trHeight w:val="507"/>
        </w:trPr>
        <w:tc>
          <w:tcPr>
            <w:tcW w:w="4661" w:type="dxa"/>
            <w:gridSpan w:val="3"/>
          </w:tcPr>
          <w:p w:rsidR="00227A53" w:rsidRPr="00227A53" w:rsidRDefault="00227A53" w:rsidP="0010543E">
            <w:pPr>
              <w:autoSpaceDE w:val="0"/>
              <w:autoSpaceDN w:val="0"/>
              <w:adjustRightInd w:val="0"/>
              <w:rPr>
                <w:rFonts w:cs="Arial"/>
                <w:b/>
                <w:bCs/>
                <w:sz w:val="20"/>
              </w:rPr>
            </w:pPr>
            <w:r w:rsidRPr="00227A53">
              <w:rPr>
                <w:rFonts w:cs="Arial"/>
                <w:b/>
                <w:sz w:val="20"/>
              </w:rPr>
              <w:t>A. Cel</w:t>
            </w:r>
          </w:p>
        </w:tc>
        <w:tc>
          <w:tcPr>
            <w:tcW w:w="4661" w:type="dxa"/>
          </w:tcPr>
          <w:p w:rsidR="00227A53" w:rsidRPr="00227A53" w:rsidRDefault="00227A53" w:rsidP="0010543E">
            <w:pPr>
              <w:autoSpaceDE w:val="0"/>
              <w:autoSpaceDN w:val="0"/>
              <w:adjustRightInd w:val="0"/>
              <w:rPr>
                <w:rFonts w:cs="Arial"/>
                <w:b/>
                <w:bCs/>
                <w:sz w:val="20"/>
              </w:rPr>
            </w:pPr>
          </w:p>
        </w:tc>
      </w:tr>
      <w:tr w:rsidR="005A2964" w:rsidRPr="00227A53" w:rsidTr="00227A53">
        <w:trPr>
          <w:trHeight w:val="507"/>
        </w:trPr>
        <w:tc>
          <w:tcPr>
            <w:tcW w:w="534" w:type="dxa"/>
          </w:tcPr>
          <w:p w:rsidR="005A2964" w:rsidRPr="00227A53" w:rsidRDefault="005A2964" w:rsidP="0010543E">
            <w:pPr>
              <w:pStyle w:val="ReportTableText"/>
              <w:spacing w:before="0" w:after="0" w:line="240" w:lineRule="auto"/>
              <w:rPr>
                <w:rFonts w:cs="Arial"/>
                <w:sz w:val="20"/>
              </w:rPr>
            </w:pPr>
            <w:r w:rsidRPr="00227A53">
              <w:rPr>
                <w:rFonts w:cs="Arial"/>
                <w:sz w:val="20"/>
              </w:rPr>
              <w:t>1.</w:t>
            </w:r>
          </w:p>
        </w:tc>
        <w:tc>
          <w:tcPr>
            <w:tcW w:w="4110" w:type="dxa"/>
          </w:tcPr>
          <w:p w:rsidR="005A2964" w:rsidRPr="00227A53" w:rsidRDefault="005A2964" w:rsidP="0010543E">
            <w:pPr>
              <w:pStyle w:val="ReportTableText"/>
              <w:spacing w:before="0" w:after="0" w:line="240" w:lineRule="auto"/>
              <w:rPr>
                <w:rFonts w:cs="Arial"/>
                <w:sz w:val="20"/>
              </w:rPr>
            </w:pPr>
            <w:r w:rsidRPr="00227A53">
              <w:rPr>
                <w:rFonts w:cs="Arial"/>
                <w:sz w:val="20"/>
              </w:rPr>
              <w:t xml:space="preserve">Mechaniczno-biologiczne przetwarzanie odpadów (MBP) zazwyczaj służy </w:t>
            </w:r>
            <w:r w:rsidRPr="00227A53">
              <w:rPr>
                <w:rFonts w:cs="Arial"/>
                <w:sz w:val="20"/>
              </w:rPr>
              <w:br/>
              <w:t xml:space="preserve">do odzyskiwania materiałów dla jednego </w:t>
            </w:r>
            <w:r w:rsidRPr="00227A53">
              <w:rPr>
                <w:rFonts w:cs="Arial"/>
                <w:sz w:val="20"/>
              </w:rPr>
              <w:br/>
              <w:t>lub więcej celów i stabilizacji organicznej frakcji pozostałości odpadów.</w:t>
            </w:r>
          </w:p>
        </w:tc>
        <w:tc>
          <w:tcPr>
            <w:tcW w:w="4678" w:type="dxa"/>
            <w:gridSpan w:val="2"/>
          </w:tcPr>
          <w:p w:rsidR="005A2964" w:rsidRPr="00227A53" w:rsidRDefault="005A2964" w:rsidP="0010543E">
            <w:pPr>
              <w:pStyle w:val="ReportTableText"/>
              <w:spacing w:before="0" w:after="0" w:line="240" w:lineRule="auto"/>
              <w:rPr>
                <w:rFonts w:cs="Arial"/>
                <w:sz w:val="20"/>
              </w:rPr>
            </w:pPr>
            <w:r w:rsidRPr="00227A53">
              <w:rPr>
                <w:rFonts w:cs="Arial"/>
                <w:sz w:val="20"/>
              </w:rPr>
              <w:t xml:space="preserve">W wyniku procesów prowadzonych w instalacji uzyskuje się odpady kierowane do odzysku, </w:t>
            </w:r>
            <w:r w:rsidRPr="00227A53">
              <w:rPr>
                <w:rFonts w:cs="Arial"/>
                <w:sz w:val="20"/>
              </w:rPr>
              <w:br/>
              <w:t>w tym recyklingu, termicznego przekształcania lub unieszkodliwiania, a także stabilizacji organicznej frakcji pozostałości biodegradowalnej odpadów.</w:t>
            </w:r>
          </w:p>
        </w:tc>
      </w:tr>
      <w:tr w:rsidR="005A2964" w:rsidRPr="00227A53" w:rsidTr="00227A53">
        <w:trPr>
          <w:trHeight w:val="507"/>
        </w:trPr>
        <w:tc>
          <w:tcPr>
            <w:tcW w:w="534" w:type="dxa"/>
          </w:tcPr>
          <w:p w:rsidR="005A2964" w:rsidRPr="00227A53" w:rsidRDefault="005A2964" w:rsidP="0010543E">
            <w:pPr>
              <w:pStyle w:val="ReportTableText"/>
              <w:spacing w:before="0" w:after="0" w:line="240" w:lineRule="auto"/>
              <w:rPr>
                <w:rFonts w:cs="Arial"/>
                <w:sz w:val="20"/>
              </w:rPr>
            </w:pPr>
            <w:r w:rsidRPr="00227A53">
              <w:rPr>
                <w:rFonts w:cs="Arial"/>
                <w:sz w:val="20"/>
              </w:rPr>
              <w:t>2.</w:t>
            </w:r>
          </w:p>
        </w:tc>
        <w:tc>
          <w:tcPr>
            <w:tcW w:w="4110" w:type="dxa"/>
          </w:tcPr>
          <w:p w:rsidR="005A2964" w:rsidRPr="00227A53" w:rsidRDefault="005A2964" w:rsidP="0010543E">
            <w:pPr>
              <w:pStyle w:val="ReportTableText"/>
              <w:spacing w:before="0" w:after="0" w:line="240" w:lineRule="auto"/>
              <w:rPr>
                <w:rFonts w:cs="Arial"/>
                <w:sz w:val="20"/>
              </w:rPr>
            </w:pPr>
            <w:r w:rsidRPr="00227A53">
              <w:rPr>
                <w:rFonts w:cs="Arial"/>
                <w:sz w:val="20"/>
              </w:rPr>
              <w:t>Rozdzielanie materiału dla potrzeb dalszej obróbki.</w:t>
            </w:r>
          </w:p>
        </w:tc>
        <w:tc>
          <w:tcPr>
            <w:tcW w:w="4678" w:type="dxa"/>
            <w:gridSpan w:val="2"/>
          </w:tcPr>
          <w:p w:rsidR="005A2964" w:rsidRPr="00227A53" w:rsidRDefault="005A2964" w:rsidP="0010543E">
            <w:pPr>
              <w:pStyle w:val="ReportTableText"/>
              <w:spacing w:before="0" w:after="0" w:line="240" w:lineRule="auto"/>
              <w:rPr>
                <w:rFonts w:cs="Arial"/>
                <w:sz w:val="20"/>
              </w:rPr>
            </w:pPr>
          </w:p>
          <w:p w:rsidR="005A2964" w:rsidRPr="00227A53" w:rsidRDefault="005A2964" w:rsidP="0010543E">
            <w:pPr>
              <w:pStyle w:val="ReportTableText"/>
              <w:spacing w:before="0" w:after="0" w:line="240" w:lineRule="auto"/>
              <w:rPr>
                <w:rFonts w:cs="Arial"/>
                <w:sz w:val="20"/>
              </w:rPr>
            </w:pPr>
            <w:r w:rsidRPr="00227A53">
              <w:rPr>
                <w:rFonts w:cs="Arial"/>
                <w:sz w:val="20"/>
              </w:rPr>
              <w:t>Pierwszym elementem instalacji będzie moduł mechanicznego przetwarzania, zautomatyzowany przeznaczony do sortownia odpadów komunalnych.</w:t>
            </w:r>
          </w:p>
          <w:p w:rsidR="005A2964" w:rsidRPr="00227A53" w:rsidRDefault="005A2964" w:rsidP="0010543E">
            <w:pPr>
              <w:pStyle w:val="ReportTableText"/>
              <w:spacing w:before="0" w:after="0" w:line="240" w:lineRule="auto"/>
              <w:rPr>
                <w:rFonts w:cs="Arial"/>
                <w:sz w:val="20"/>
              </w:rPr>
            </w:pPr>
          </w:p>
        </w:tc>
      </w:tr>
      <w:tr w:rsidR="00227A53" w:rsidRPr="00227A53" w:rsidTr="00FB2151">
        <w:trPr>
          <w:trHeight w:val="405"/>
        </w:trPr>
        <w:tc>
          <w:tcPr>
            <w:tcW w:w="4661" w:type="dxa"/>
            <w:gridSpan w:val="3"/>
          </w:tcPr>
          <w:p w:rsidR="00227A53" w:rsidRPr="00227A53" w:rsidRDefault="00227A53" w:rsidP="0010543E">
            <w:pPr>
              <w:autoSpaceDE w:val="0"/>
              <w:autoSpaceDN w:val="0"/>
              <w:adjustRightInd w:val="0"/>
              <w:rPr>
                <w:rFonts w:cs="Arial"/>
                <w:b/>
                <w:bCs/>
                <w:sz w:val="20"/>
              </w:rPr>
            </w:pPr>
            <w:r w:rsidRPr="00227A53">
              <w:rPr>
                <w:rFonts w:cs="Arial"/>
                <w:b/>
                <w:sz w:val="20"/>
              </w:rPr>
              <w:t>B. Zasada działania</w:t>
            </w:r>
          </w:p>
        </w:tc>
        <w:tc>
          <w:tcPr>
            <w:tcW w:w="4661" w:type="dxa"/>
          </w:tcPr>
          <w:p w:rsidR="00227A53" w:rsidRPr="00227A53" w:rsidRDefault="00227A53" w:rsidP="0010543E">
            <w:pPr>
              <w:autoSpaceDE w:val="0"/>
              <w:autoSpaceDN w:val="0"/>
              <w:adjustRightInd w:val="0"/>
              <w:rPr>
                <w:rFonts w:cs="Arial"/>
                <w:b/>
                <w:bCs/>
                <w:sz w:val="20"/>
              </w:rPr>
            </w:pPr>
          </w:p>
        </w:tc>
      </w:tr>
      <w:tr w:rsidR="005A2964" w:rsidRPr="00227A53" w:rsidTr="00227A53">
        <w:trPr>
          <w:trHeight w:val="507"/>
        </w:trPr>
        <w:tc>
          <w:tcPr>
            <w:tcW w:w="534" w:type="dxa"/>
          </w:tcPr>
          <w:p w:rsidR="005A2964" w:rsidRPr="00227A53" w:rsidRDefault="005A2964" w:rsidP="0010543E">
            <w:pPr>
              <w:pStyle w:val="ReportTableText"/>
              <w:spacing w:before="0" w:after="0" w:line="240" w:lineRule="auto"/>
              <w:rPr>
                <w:rFonts w:cs="Arial"/>
                <w:sz w:val="20"/>
              </w:rPr>
            </w:pPr>
            <w:r w:rsidRPr="00227A53">
              <w:rPr>
                <w:rFonts w:cs="Arial"/>
                <w:sz w:val="20"/>
              </w:rPr>
              <w:t>3.</w:t>
            </w:r>
          </w:p>
        </w:tc>
        <w:tc>
          <w:tcPr>
            <w:tcW w:w="4110" w:type="dxa"/>
          </w:tcPr>
          <w:p w:rsidR="005A2964" w:rsidRPr="00227A53" w:rsidRDefault="005A2964" w:rsidP="0010543E">
            <w:pPr>
              <w:pStyle w:val="ReportTableText"/>
              <w:spacing w:before="0" w:after="0" w:line="240" w:lineRule="auto"/>
              <w:rPr>
                <w:rFonts w:cs="Arial"/>
                <w:sz w:val="20"/>
              </w:rPr>
            </w:pPr>
            <w:r w:rsidRPr="00227A53">
              <w:rPr>
                <w:rFonts w:cs="Arial"/>
                <w:sz w:val="20"/>
              </w:rPr>
              <w:t>MBP obejmuje mechaniczne rozdzielanie odpadów, przetwarzanie biologiczne (fermentacja beztlenowa i/lub tlenowa) frakcji organicznej oraz dalsze rozdzielanie mechaniczne w razie potrzeby.</w:t>
            </w:r>
          </w:p>
        </w:tc>
        <w:tc>
          <w:tcPr>
            <w:tcW w:w="4678" w:type="dxa"/>
            <w:gridSpan w:val="2"/>
          </w:tcPr>
          <w:p w:rsidR="005A2964" w:rsidRPr="00227A53" w:rsidRDefault="005A2964" w:rsidP="0010543E">
            <w:pPr>
              <w:pStyle w:val="ReportTableText"/>
              <w:spacing w:before="0" w:after="0" w:line="240" w:lineRule="auto"/>
              <w:rPr>
                <w:rFonts w:cs="Arial"/>
                <w:sz w:val="20"/>
              </w:rPr>
            </w:pPr>
            <w:r w:rsidRPr="00227A53">
              <w:rPr>
                <w:rFonts w:cs="Arial"/>
                <w:sz w:val="20"/>
              </w:rPr>
              <w:t xml:space="preserve">Dostarczone do instalacji MBP zmieszane odpady komunalne będą w pierwszym etapie przetwarzane mechanicznie, kolejnym etapem będzie proces biologiczny: </w:t>
            </w:r>
            <w:proofErr w:type="spellStart"/>
            <w:r w:rsidRPr="00227A53">
              <w:rPr>
                <w:rFonts w:cs="Arial"/>
                <w:sz w:val="20"/>
              </w:rPr>
              <w:t>biosuszenie</w:t>
            </w:r>
            <w:proofErr w:type="spellEnd"/>
            <w:r w:rsidRPr="00227A53">
              <w:rPr>
                <w:rFonts w:cs="Arial"/>
                <w:sz w:val="20"/>
              </w:rPr>
              <w:t>.</w:t>
            </w:r>
          </w:p>
        </w:tc>
      </w:tr>
      <w:tr w:rsidR="005A2964" w:rsidRPr="00227A53" w:rsidTr="00227A53">
        <w:trPr>
          <w:trHeight w:val="507"/>
        </w:trPr>
        <w:tc>
          <w:tcPr>
            <w:tcW w:w="534" w:type="dxa"/>
          </w:tcPr>
          <w:p w:rsidR="005A2964" w:rsidRPr="00227A53" w:rsidRDefault="005A2964" w:rsidP="0010543E">
            <w:pPr>
              <w:pStyle w:val="ReportTableText"/>
              <w:spacing w:before="0" w:after="0" w:line="240" w:lineRule="auto"/>
              <w:rPr>
                <w:rFonts w:cs="Arial"/>
                <w:sz w:val="20"/>
              </w:rPr>
            </w:pPr>
            <w:r w:rsidRPr="00227A53">
              <w:rPr>
                <w:rFonts w:cs="Arial"/>
                <w:sz w:val="20"/>
              </w:rPr>
              <w:t>4.</w:t>
            </w:r>
          </w:p>
        </w:tc>
        <w:tc>
          <w:tcPr>
            <w:tcW w:w="4110" w:type="dxa"/>
          </w:tcPr>
          <w:p w:rsidR="005A2964" w:rsidRPr="00227A53" w:rsidRDefault="005A2964" w:rsidP="0010543E">
            <w:pPr>
              <w:pStyle w:val="ReportTableText"/>
              <w:spacing w:before="0" w:after="0" w:line="240" w:lineRule="auto"/>
              <w:rPr>
                <w:rFonts w:cs="Arial"/>
                <w:sz w:val="20"/>
              </w:rPr>
            </w:pPr>
            <w:r w:rsidRPr="00227A53">
              <w:rPr>
                <w:rFonts w:cs="Arial"/>
                <w:sz w:val="20"/>
              </w:rPr>
              <w:t>MBP musi prowadzić do redukcji zawartości biodegradowalnych substancji organicznych, objętości, zawartości wody, możliwości powstawania gazu i aktywności respiracyjnej odpadów jak również znaczącej poprawy wymywania i osadzania.</w:t>
            </w:r>
          </w:p>
        </w:tc>
        <w:tc>
          <w:tcPr>
            <w:tcW w:w="4678" w:type="dxa"/>
            <w:gridSpan w:val="2"/>
          </w:tcPr>
          <w:p w:rsidR="005A2964" w:rsidRPr="00227A53" w:rsidRDefault="005A2964" w:rsidP="0010543E">
            <w:pPr>
              <w:pStyle w:val="ReportTableText"/>
              <w:spacing w:before="0" w:after="0" w:line="240" w:lineRule="auto"/>
              <w:rPr>
                <w:rFonts w:cs="Arial"/>
                <w:sz w:val="20"/>
              </w:rPr>
            </w:pPr>
            <w:r w:rsidRPr="00227A53">
              <w:rPr>
                <w:rFonts w:cs="Arial"/>
                <w:sz w:val="20"/>
              </w:rPr>
              <w:t xml:space="preserve">Stabilizat uzyskany po procesie biologicznym będzie charakteryzował się następującymi parametrami: straty prażenia &lt; 35% suchej masy, zawartość węgla organicznego &lt; 20% suchej masy lub ubytek masy organicznej w </w:t>
            </w:r>
            <w:proofErr w:type="spellStart"/>
            <w:r w:rsidRPr="00227A53">
              <w:rPr>
                <w:rFonts w:cs="Arial"/>
                <w:sz w:val="20"/>
              </w:rPr>
              <w:t>stabilizacie</w:t>
            </w:r>
            <w:proofErr w:type="spellEnd"/>
            <w:r w:rsidRPr="00227A53">
              <w:rPr>
                <w:rFonts w:cs="Arial"/>
                <w:sz w:val="20"/>
              </w:rPr>
              <w:t xml:space="preserve"> w stosunku do masy organicznej w odpadach mierzony stratą prażenia lub zawartością węgla organicznego &gt; 40% lub AT</w:t>
            </w:r>
            <w:r w:rsidRPr="00227A53">
              <w:rPr>
                <w:rFonts w:cs="Arial"/>
                <w:sz w:val="20"/>
                <w:vertAlign w:val="subscript"/>
              </w:rPr>
              <w:t>4</w:t>
            </w:r>
            <w:r w:rsidRPr="00227A53">
              <w:rPr>
                <w:rFonts w:cs="Arial"/>
                <w:sz w:val="20"/>
              </w:rPr>
              <w:t xml:space="preserve"> </w:t>
            </w:r>
            <w:r w:rsidRPr="00227A53">
              <w:rPr>
                <w:rFonts w:cs="Arial"/>
                <w:color w:val="000000"/>
                <w:sz w:val="20"/>
              </w:rPr>
              <w:t>jest mniejsza niż 10 mg O</w:t>
            </w:r>
            <w:r w:rsidRPr="00227A53">
              <w:rPr>
                <w:rFonts w:cs="Arial"/>
                <w:color w:val="000000"/>
                <w:sz w:val="20"/>
                <w:vertAlign w:val="subscript"/>
              </w:rPr>
              <w:t>2</w:t>
            </w:r>
            <w:r w:rsidRPr="00227A53">
              <w:rPr>
                <w:rFonts w:cs="Arial"/>
                <w:color w:val="000000"/>
                <w:sz w:val="20"/>
              </w:rPr>
              <w:t>/g suchej masy</w:t>
            </w:r>
            <w:r w:rsidRPr="00227A53">
              <w:rPr>
                <w:rFonts w:cs="Arial"/>
                <w:sz w:val="20"/>
              </w:rPr>
              <w:t>.</w:t>
            </w:r>
          </w:p>
          <w:p w:rsidR="00534B2E" w:rsidRPr="00227A53" w:rsidRDefault="00534B2E" w:rsidP="0010543E">
            <w:pPr>
              <w:pStyle w:val="ReportTableText"/>
              <w:spacing w:before="0" w:after="0" w:line="240" w:lineRule="auto"/>
              <w:rPr>
                <w:rFonts w:cs="Arial"/>
                <w:sz w:val="20"/>
              </w:rPr>
            </w:pPr>
          </w:p>
          <w:p w:rsidR="00534B2E" w:rsidRPr="00227A53" w:rsidRDefault="00534B2E" w:rsidP="0010543E">
            <w:pPr>
              <w:pStyle w:val="ReportTableText"/>
              <w:spacing w:before="0" w:after="0" w:line="240" w:lineRule="auto"/>
              <w:rPr>
                <w:rFonts w:cs="Arial"/>
                <w:sz w:val="20"/>
              </w:rPr>
            </w:pPr>
          </w:p>
        </w:tc>
      </w:tr>
      <w:tr w:rsidR="00227A53" w:rsidRPr="00227A53" w:rsidTr="009E6128">
        <w:trPr>
          <w:trHeight w:val="330"/>
        </w:trPr>
        <w:tc>
          <w:tcPr>
            <w:tcW w:w="4661" w:type="dxa"/>
            <w:gridSpan w:val="3"/>
          </w:tcPr>
          <w:p w:rsidR="00227A53" w:rsidRPr="00227A53" w:rsidRDefault="00227A53" w:rsidP="0010543E">
            <w:pPr>
              <w:autoSpaceDE w:val="0"/>
              <w:autoSpaceDN w:val="0"/>
              <w:adjustRightInd w:val="0"/>
              <w:rPr>
                <w:rFonts w:cs="Arial"/>
                <w:b/>
                <w:bCs/>
                <w:sz w:val="20"/>
              </w:rPr>
            </w:pPr>
            <w:r w:rsidRPr="00227A53">
              <w:rPr>
                <w:rFonts w:cs="Arial"/>
                <w:b/>
                <w:sz w:val="20"/>
              </w:rPr>
              <w:t>C. Strumienie wejściowe i wyjściowe</w:t>
            </w:r>
          </w:p>
        </w:tc>
        <w:tc>
          <w:tcPr>
            <w:tcW w:w="4661" w:type="dxa"/>
          </w:tcPr>
          <w:p w:rsidR="00227A53" w:rsidRPr="00227A53" w:rsidRDefault="00227A53" w:rsidP="0010543E">
            <w:pPr>
              <w:autoSpaceDE w:val="0"/>
              <w:autoSpaceDN w:val="0"/>
              <w:adjustRightInd w:val="0"/>
              <w:rPr>
                <w:rFonts w:cs="Arial"/>
                <w:b/>
                <w:bCs/>
                <w:sz w:val="20"/>
              </w:rPr>
            </w:pPr>
          </w:p>
        </w:tc>
      </w:tr>
      <w:tr w:rsidR="005A2964" w:rsidRPr="00227A53" w:rsidTr="00227A53">
        <w:trPr>
          <w:trHeight w:val="507"/>
        </w:trPr>
        <w:tc>
          <w:tcPr>
            <w:tcW w:w="534" w:type="dxa"/>
          </w:tcPr>
          <w:p w:rsidR="005A2964" w:rsidRPr="00227A53" w:rsidRDefault="005A2964" w:rsidP="0010543E">
            <w:pPr>
              <w:pStyle w:val="ReportTableText"/>
              <w:spacing w:before="0" w:after="0" w:line="240" w:lineRule="auto"/>
              <w:rPr>
                <w:rFonts w:cs="Arial"/>
                <w:sz w:val="20"/>
              </w:rPr>
            </w:pPr>
            <w:r w:rsidRPr="00227A53">
              <w:rPr>
                <w:rFonts w:cs="Arial"/>
                <w:sz w:val="20"/>
              </w:rPr>
              <w:t>5.</w:t>
            </w:r>
          </w:p>
        </w:tc>
        <w:tc>
          <w:tcPr>
            <w:tcW w:w="4110" w:type="dxa"/>
          </w:tcPr>
          <w:p w:rsidR="005A2964" w:rsidRPr="00227A53" w:rsidRDefault="005A2964" w:rsidP="0010543E">
            <w:pPr>
              <w:pStyle w:val="ReportTableText"/>
              <w:spacing w:before="0" w:after="0" w:line="240" w:lineRule="auto"/>
              <w:rPr>
                <w:rFonts w:cs="Arial"/>
                <w:sz w:val="20"/>
              </w:rPr>
            </w:pPr>
            <w:r w:rsidRPr="00227A53">
              <w:rPr>
                <w:rFonts w:cs="Arial"/>
                <w:sz w:val="20"/>
              </w:rPr>
              <w:t xml:space="preserve">Do zakładu przyjmowane będą zmieszane, niesortowane odpady. </w:t>
            </w:r>
          </w:p>
        </w:tc>
        <w:tc>
          <w:tcPr>
            <w:tcW w:w="4678" w:type="dxa"/>
            <w:gridSpan w:val="2"/>
          </w:tcPr>
          <w:p w:rsidR="005A2964" w:rsidRPr="00227A53" w:rsidRDefault="005A2964" w:rsidP="0010543E">
            <w:pPr>
              <w:pStyle w:val="ReportTableText"/>
              <w:spacing w:before="0" w:after="0" w:line="240" w:lineRule="auto"/>
              <w:rPr>
                <w:rFonts w:cs="Arial"/>
                <w:sz w:val="20"/>
              </w:rPr>
            </w:pPr>
            <w:r w:rsidRPr="00227A53">
              <w:rPr>
                <w:rFonts w:cs="Arial"/>
                <w:sz w:val="20"/>
              </w:rPr>
              <w:t xml:space="preserve">Do instalacji MBP kierowane będą niesegregowane zmieszane odpady komunalne. </w:t>
            </w:r>
            <w:r w:rsidRPr="00227A53">
              <w:rPr>
                <w:rFonts w:cs="Arial"/>
                <w:sz w:val="20"/>
              </w:rPr>
              <w:br/>
              <w:t xml:space="preserve">W jednym z wariantów funkcjonowania dopuszcza się również przetwarzanie odpadów zbieranych selektywnie z grupy podgrupy 20 01 i 20 03, </w:t>
            </w:r>
            <w:r w:rsidRPr="00227A53">
              <w:rPr>
                <w:rFonts w:cs="Arial"/>
                <w:sz w:val="20"/>
              </w:rPr>
              <w:br/>
              <w:t xml:space="preserve">i podgrupy 15 01. Odpady selektywnie zbierane przetwarzane będą w instalacji wyłącznie </w:t>
            </w:r>
            <w:r w:rsidRPr="00227A53">
              <w:rPr>
                <w:rFonts w:cs="Arial"/>
                <w:sz w:val="20"/>
              </w:rPr>
              <w:br/>
              <w:t>w przypadku wolnych mocy przerobowych.</w:t>
            </w:r>
          </w:p>
        </w:tc>
      </w:tr>
      <w:tr w:rsidR="005A2964" w:rsidRPr="00227A53" w:rsidTr="00227A53">
        <w:trPr>
          <w:trHeight w:val="507"/>
        </w:trPr>
        <w:tc>
          <w:tcPr>
            <w:tcW w:w="534" w:type="dxa"/>
          </w:tcPr>
          <w:p w:rsidR="005A2964" w:rsidRPr="00227A53" w:rsidRDefault="005A2964" w:rsidP="0010543E">
            <w:pPr>
              <w:pStyle w:val="ReportTableText"/>
              <w:spacing w:before="0" w:after="0" w:line="240" w:lineRule="auto"/>
              <w:rPr>
                <w:rFonts w:cs="Arial"/>
                <w:sz w:val="20"/>
              </w:rPr>
            </w:pPr>
            <w:r w:rsidRPr="00227A53">
              <w:rPr>
                <w:rFonts w:cs="Arial"/>
                <w:sz w:val="20"/>
              </w:rPr>
              <w:lastRenderedPageBreak/>
              <w:t>6.</w:t>
            </w:r>
          </w:p>
        </w:tc>
        <w:tc>
          <w:tcPr>
            <w:tcW w:w="4110" w:type="dxa"/>
          </w:tcPr>
          <w:p w:rsidR="005A2964" w:rsidRPr="00227A53" w:rsidRDefault="005A2964" w:rsidP="0010543E">
            <w:pPr>
              <w:pStyle w:val="ReportTableText"/>
              <w:spacing w:before="0" w:after="0" w:line="240" w:lineRule="auto"/>
              <w:rPr>
                <w:rFonts w:cs="Arial"/>
                <w:sz w:val="20"/>
              </w:rPr>
            </w:pPr>
            <w:r w:rsidRPr="00227A53">
              <w:rPr>
                <w:rFonts w:cs="Arial"/>
                <w:sz w:val="20"/>
              </w:rPr>
              <w:t>Produkty wyjściowe zakładów MBP są znacznie zredukowane pod względem ciężaru oraz ustabilizowane.</w:t>
            </w:r>
          </w:p>
        </w:tc>
        <w:tc>
          <w:tcPr>
            <w:tcW w:w="4678" w:type="dxa"/>
            <w:gridSpan w:val="2"/>
          </w:tcPr>
          <w:p w:rsidR="00933616" w:rsidRPr="00227A53" w:rsidRDefault="005A2964" w:rsidP="0010543E">
            <w:pPr>
              <w:pStyle w:val="ReportTableText"/>
              <w:spacing w:before="0" w:after="0" w:line="240" w:lineRule="auto"/>
              <w:rPr>
                <w:rFonts w:cs="Arial"/>
                <w:bCs/>
                <w:sz w:val="20"/>
              </w:rPr>
            </w:pPr>
            <w:r w:rsidRPr="00227A53">
              <w:rPr>
                <w:rFonts w:cs="Arial"/>
                <w:sz w:val="20"/>
              </w:rPr>
              <w:t xml:space="preserve">Uzyskany po procesie biologicznym stabilizat charakteryzował się będzie odpowiednimi parametrami: straty prażenia &lt; 35% suchej masy, zawartość węgla organicznego &lt; 20% suchej masy lub ubytek masy organicznej w </w:t>
            </w:r>
            <w:proofErr w:type="spellStart"/>
            <w:r w:rsidRPr="00227A53">
              <w:rPr>
                <w:rFonts w:cs="Arial"/>
                <w:sz w:val="20"/>
              </w:rPr>
              <w:t>stabilizacie</w:t>
            </w:r>
            <w:proofErr w:type="spellEnd"/>
            <w:r w:rsidRPr="00227A53">
              <w:rPr>
                <w:rFonts w:cs="Arial"/>
                <w:sz w:val="20"/>
              </w:rPr>
              <w:t xml:space="preserve"> w stosunku do masy organicznej w odpadach mierzony stratą prażenia lub zawartością węgla organicznego &gt; 40% lub AT</w:t>
            </w:r>
            <w:r w:rsidRPr="00227A53">
              <w:rPr>
                <w:rFonts w:cs="Arial"/>
                <w:sz w:val="20"/>
                <w:vertAlign w:val="subscript"/>
              </w:rPr>
              <w:t>4</w:t>
            </w:r>
            <w:r w:rsidRPr="00227A53">
              <w:rPr>
                <w:rFonts w:cs="Arial"/>
                <w:sz w:val="20"/>
              </w:rPr>
              <w:t xml:space="preserve"> </w:t>
            </w:r>
            <w:r w:rsidRPr="00227A53">
              <w:rPr>
                <w:rFonts w:cs="Arial"/>
                <w:color w:val="000000"/>
                <w:sz w:val="20"/>
              </w:rPr>
              <w:t xml:space="preserve">jest mniejsza niż </w:t>
            </w:r>
            <w:r w:rsidRPr="00227A53">
              <w:rPr>
                <w:rFonts w:cs="Arial"/>
                <w:color w:val="000000"/>
                <w:sz w:val="20"/>
              </w:rPr>
              <w:br/>
              <w:t>10 mg O</w:t>
            </w:r>
            <w:r w:rsidRPr="00227A53">
              <w:rPr>
                <w:rFonts w:cs="Arial"/>
                <w:color w:val="000000"/>
                <w:sz w:val="20"/>
                <w:vertAlign w:val="subscript"/>
              </w:rPr>
              <w:t>2</w:t>
            </w:r>
            <w:r w:rsidRPr="00227A53">
              <w:rPr>
                <w:rFonts w:cs="Arial"/>
                <w:color w:val="000000"/>
                <w:sz w:val="20"/>
              </w:rPr>
              <w:t>/g suchej masy</w:t>
            </w:r>
            <w:r w:rsidRPr="00227A53">
              <w:rPr>
                <w:rFonts w:cs="Arial"/>
                <w:sz w:val="20"/>
              </w:rPr>
              <w:t xml:space="preserve"> i będzie mógł być </w:t>
            </w:r>
            <w:r w:rsidRPr="00227A53">
              <w:rPr>
                <w:rFonts w:cs="Arial"/>
                <w:sz w:val="20"/>
              </w:rPr>
              <w:br/>
            </w:r>
            <w:r w:rsidRPr="00227A53">
              <w:rPr>
                <w:rFonts w:cs="Arial"/>
                <w:bCs/>
                <w:sz w:val="20"/>
              </w:rPr>
              <w:t>w sposób bezpieczny zeskładowany na składowisku odpadów innych niż niebezpieczne</w:t>
            </w:r>
            <w:r w:rsidRPr="00227A53">
              <w:rPr>
                <w:rFonts w:cs="Arial"/>
                <w:bCs/>
                <w:sz w:val="20"/>
              </w:rPr>
              <w:br/>
              <w:t>i obojętne.</w:t>
            </w:r>
          </w:p>
          <w:p w:rsidR="00933616" w:rsidRPr="00227A53" w:rsidRDefault="00933616" w:rsidP="0010543E">
            <w:pPr>
              <w:pStyle w:val="ReportTableText"/>
              <w:spacing w:before="0" w:after="0" w:line="240" w:lineRule="auto"/>
              <w:rPr>
                <w:rFonts w:cs="Arial"/>
                <w:bCs/>
                <w:sz w:val="20"/>
              </w:rPr>
            </w:pPr>
          </w:p>
        </w:tc>
      </w:tr>
      <w:tr w:rsidR="00227A53" w:rsidRPr="00227A53" w:rsidTr="009A21CA">
        <w:trPr>
          <w:trHeight w:val="392"/>
        </w:trPr>
        <w:tc>
          <w:tcPr>
            <w:tcW w:w="4661" w:type="dxa"/>
            <w:gridSpan w:val="3"/>
          </w:tcPr>
          <w:p w:rsidR="00227A53" w:rsidRPr="00227A53" w:rsidRDefault="00227A53" w:rsidP="0010543E">
            <w:pPr>
              <w:pStyle w:val="ReportTableText"/>
              <w:spacing w:before="0" w:after="0" w:line="240" w:lineRule="auto"/>
              <w:rPr>
                <w:rFonts w:cs="Arial"/>
                <w:sz w:val="20"/>
              </w:rPr>
            </w:pPr>
            <w:r w:rsidRPr="00227A53">
              <w:rPr>
                <w:rFonts w:cs="Arial"/>
                <w:b/>
                <w:sz w:val="20"/>
              </w:rPr>
              <w:t>D. Opis procesu</w:t>
            </w:r>
          </w:p>
        </w:tc>
        <w:tc>
          <w:tcPr>
            <w:tcW w:w="4661" w:type="dxa"/>
          </w:tcPr>
          <w:p w:rsidR="00227A53" w:rsidRPr="00227A53" w:rsidRDefault="00227A53" w:rsidP="0010543E">
            <w:pPr>
              <w:pStyle w:val="ReportTableText"/>
              <w:spacing w:before="0" w:after="0" w:line="240" w:lineRule="auto"/>
              <w:rPr>
                <w:rFonts w:cs="Arial"/>
                <w:sz w:val="20"/>
              </w:rPr>
            </w:pPr>
          </w:p>
        </w:tc>
      </w:tr>
      <w:tr w:rsidR="005A2964" w:rsidRPr="00227A53" w:rsidTr="00227A53">
        <w:trPr>
          <w:trHeight w:val="507"/>
        </w:trPr>
        <w:tc>
          <w:tcPr>
            <w:tcW w:w="534" w:type="dxa"/>
          </w:tcPr>
          <w:p w:rsidR="005A2964" w:rsidRPr="00227A53" w:rsidRDefault="005A2964" w:rsidP="0010543E">
            <w:pPr>
              <w:pStyle w:val="ReportTableText"/>
              <w:spacing w:before="0" w:after="0" w:line="240" w:lineRule="auto"/>
              <w:rPr>
                <w:rFonts w:cs="Arial"/>
                <w:sz w:val="20"/>
              </w:rPr>
            </w:pPr>
            <w:r w:rsidRPr="00227A53">
              <w:rPr>
                <w:rFonts w:cs="Arial"/>
                <w:sz w:val="20"/>
              </w:rPr>
              <w:t>7.</w:t>
            </w:r>
          </w:p>
        </w:tc>
        <w:tc>
          <w:tcPr>
            <w:tcW w:w="4110" w:type="dxa"/>
          </w:tcPr>
          <w:p w:rsidR="005A2964" w:rsidRPr="00227A53" w:rsidRDefault="005A2964" w:rsidP="0010543E">
            <w:pPr>
              <w:pStyle w:val="ReportTableText"/>
              <w:spacing w:before="0" w:after="0" w:line="240" w:lineRule="auto"/>
              <w:rPr>
                <w:rFonts w:cs="Arial"/>
                <w:sz w:val="20"/>
              </w:rPr>
            </w:pPr>
            <w:r w:rsidRPr="00227A53">
              <w:rPr>
                <w:rFonts w:cs="Arial"/>
                <w:sz w:val="20"/>
              </w:rPr>
              <w:t>Faza przetwarzania mechanicznego obejmuje segregowanie i regenerację odpadów.</w:t>
            </w:r>
          </w:p>
        </w:tc>
        <w:tc>
          <w:tcPr>
            <w:tcW w:w="4678" w:type="dxa"/>
            <w:gridSpan w:val="2"/>
          </w:tcPr>
          <w:p w:rsidR="005A2964" w:rsidRPr="00227A53" w:rsidRDefault="005A2964" w:rsidP="0010543E">
            <w:pPr>
              <w:suppressAutoHyphens/>
              <w:rPr>
                <w:rFonts w:cs="Arial"/>
                <w:sz w:val="20"/>
              </w:rPr>
            </w:pPr>
            <w:r w:rsidRPr="00227A53">
              <w:rPr>
                <w:rFonts w:cs="Arial"/>
                <w:sz w:val="20"/>
              </w:rPr>
              <w:t>Moduł mechanicznego przetwarzania odpadów stanowiący część mechaniczną instalacji MBP wyposażony będzie w nowoczesną linię do segregacji zmieszanych odpadów komunalnych.</w:t>
            </w:r>
          </w:p>
        </w:tc>
      </w:tr>
      <w:tr w:rsidR="005A2964" w:rsidRPr="00227A53" w:rsidTr="00227A53">
        <w:trPr>
          <w:trHeight w:val="507"/>
        </w:trPr>
        <w:tc>
          <w:tcPr>
            <w:tcW w:w="534" w:type="dxa"/>
          </w:tcPr>
          <w:p w:rsidR="005A2964" w:rsidRPr="00227A53" w:rsidRDefault="005A2964" w:rsidP="0010543E">
            <w:pPr>
              <w:pStyle w:val="ReportTableText"/>
              <w:spacing w:before="0" w:after="0" w:line="240" w:lineRule="auto"/>
              <w:rPr>
                <w:rFonts w:cs="Arial"/>
                <w:sz w:val="20"/>
              </w:rPr>
            </w:pPr>
            <w:r w:rsidRPr="00227A53">
              <w:rPr>
                <w:rFonts w:cs="Arial"/>
                <w:sz w:val="20"/>
              </w:rPr>
              <w:t>8.</w:t>
            </w:r>
          </w:p>
        </w:tc>
        <w:tc>
          <w:tcPr>
            <w:tcW w:w="4110" w:type="dxa"/>
          </w:tcPr>
          <w:p w:rsidR="005A2964" w:rsidRPr="00227A53" w:rsidRDefault="005A2964" w:rsidP="0010543E">
            <w:pPr>
              <w:pStyle w:val="ReportTableText"/>
              <w:spacing w:before="0" w:after="0" w:line="240" w:lineRule="auto"/>
              <w:rPr>
                <w:rFonts w:cs="Arial"/>
                <w:sz w:val="20"/>
              </w:rPr>
            </w:pPr>
            <w:r w:rsidRPr="00227A53">
              <w:rPr>
                <w:rFonts w:cs="Arial"/>
                <w:sz w:val="20"/>
              </w:rPr>
              <w:t xml:space="preserve">Proces biologiczny prowadzony jest </w:t>
            </w:r>
            <w:r w:rsidRPr="00227A53">
              <w:rPr>
                <w:rFonts w:cs="Arial"/>
                <w:sz w:val="20"/>
              </w:rPr>
              <w:br/>
              <w:t>w systemie hermetycznym lub obudowanym.</w:t>
            </w:r>
          </w:p>
        </w:tc>
        <w:tc>
          <w:tcPr>
            <w:tcW w:w="4678" w:type="dxa"/>
            <w:gridSpan w:val="2"/>
          </w:tcPr>
          <w:p w:rsidR="005A2964" w:rsidRPr="00227A53" w:rsidRDefault="005A2964" w:rsidP="0010543E">
            <w:pPr>
              <w:pStyle w:val="ReportTableText"/>
              <w:spacing w:before="0" w:after="0" w:line="240" w:lineRule="auto"/>
              <w:rPr>
                <w:rFonts w:cs="Arial"/>
                <w:sz w:val="20"/>
              </w:rPr>
            </w:pPr>
            <w:r w:rsidRPr="00227A53">
              <w:rPr>
                <w:rFonts w:cs="Arial"/>
                <w:sz w:val="20"/>
              </w:rPr>
              <w:t xml:space="preserve">Proces biologicznego przetwarzania prowadzony będzie w szczelnych, zamkniętych reaktorach podłączonych do instalacji aktywnego napowietrzania powietrzem, </w:t>
            </w:r>
            <w:r w:rsidRPr="00227A53">
              <w:rPr>
                <w:rFonts w:cs="Arial"/>
                <w:bCs/>
                <w:sz w:val="20"/>
              </w:rPr>
              <w:t>z zabezpieczeniem uniemożliwiającym przedostanie się nieoczyszczonego powietrza procesowego do atmosfery</w:t>
            </w:r>
            <w:r w:rsidRPr="00227A53">
              <w:rPr>
                <w:rFonts w:cs="Arial"/>
                <w:sz w:val="20"/>
              </w:rPr>
              <w:t xml:space="preserve"> - powietrze procesowe oczyszczane będzie </w:t>
            </w:r>
            <w:r w:rsidR="0068635E" w:rsidRPr="00227A53">
              <w:rPr>
                <w:rFonts w:cs="Arial"/>
                <w:sz w:val="20"/>
              </w:rPr>
              <w:t xml:space="preserve">na </w:t>
            </w:r>
            <w:proofErr w:type="spellStart"/>
            <w:r w:rsidR="0068635E" w:rsidRPr="00227A53">
              <w:rPr>
                <w:rFonts w:cs="Arial"/>
                <w:sz w:val="20"/>
              </w:rPr>
              <w:t>biofiltrach</w:t>
            </w:r>
            <w:proofErr w:type="spellEnd"/>
            <w:r w:rsidR="0068635E" w:rsidRPr="00227A53">
              <w:rPr>
                <w:rFonts w:cs="Arial"/>
                <w:sz w:val="20"/>
              </w:rPr>
              <w:t xml:space="preserve"> typu zamknię</w:t>
            </w:r>
            <w:r w:rsidRPr="00227A53">
              <w:rPr>
                <w:rFonts w:cs="Arial"/>
                <w:sz w:val="20"/>
              </w:rPr>
              <w:t>tego.</w:t>
            </w:r>
          </w:p>
        </w:tc>
      </w:tr>
    </w:tbl>
    <w:p w:rsidR="005A2964" w:rsidRPr="00534B2E" w:rsidRDefault="005A2964" w:rsidP="005A2964">
      <w:pPr>
        <w:tabs>
          <w:tab w:val="left" w:pos="180"/>
          <w:tab w:val="left" w:pos="720"/>
        </w:tabs>
        <w:spacing w:line="276" w:lineRule="auto"/>
        <w:rPr>
          <w:rFonts w:cs="Arial"/>
          <w:sz w:val="16"/>
          <w:szCs w:val="24"/>
        </w:rPr>
      </w:pPr>
      <w:r w:rsidRPr="00B32532">
        <w:rPr>
          <w:rFonts w:cs="Arial"/>
          <w:szCs w:val="24"/>
        </w:rPr>
        <w:tab/>
      </w:r>
      <w:r w:rsidRPr="00B32532">
        <w:rPr>
          <w:rFonts w:cs="Arial"/>
          <w:szCs w:val="24"/>
        </w:rPr>
        <w:tab/>
      </w:r>
    </w:p>
    <w:p w:rsidR="005A2964" w:rsidRPr="008B323F" w:rsidRDefault="005A2964" w:rsidP="005A2964">
      <w:pPr>
        <w:spacing w:line="276" w:lineRule="auto"/>
        <w:ind w:firstLine="708"/>
        <w:rPr>
          <w:rFonts w:eastAsia="Calibri" w:cs="Arial"/>
          <w:szCs w:val="24"/>
        </w:rPr>
      </w:pPr>
      <w:r w:rsidRPr="008B323F">
        <w:rPr>
          <w:rFonts w:eastAsia="Calibri" w:cs="Arial"/>
          <w:color w:val="000000"/>
          <w:szCs w:val="24"/>
        </w:rPr>
        <w:t xml:space="preserve">Należy również podkreślić, że w wytycznych Ministerstwa Środowiska </w:t>
      </w:r>
      <w:r>
        <w:rPr>
          <w:rFonts w:eastAsia="Calibri" w:cs="Arial"/>
          <w:color w:val="000000"/>
          <w:szCs w:val="24"/>
        </w:rPr>
        <w:br/>
      </w:r>
      <w:r w:rsidRPr="008B323F">
        <w:rPr>
          <w:rFonts w:eastAsia="Calibri" w:cs="Arial"/>
          <w:color w:val="000000"/>
          <w:szCs w:val="24"/>
        </w:rPr>
        <w:t xml:space="preserve">z 2008 r. </w:t>
      </w:r>
      <w:r>
        <w:rPr>
          <w:rFonts w:eastAsia="Calibri" w:cs="Arial"/>
          <w:color w:val="000000"/>
          <w:szCs w:val="24"/>
        </w:rPr>
        <w:t>w</w:t>
      </w:r>
      <w:r w:rsidRPr="008B323F">
        <w:rPr>
          <w:rFonts w:eastAsia="Calibri" w:cs="Arial"/>
          <w:color w:val="000000"/>
          <w:szCs w:val="24"/>
        </w:rPr>
        <w:t>skazuje sie, że „zdolność przetwarzania części biologicznej zakładu mechaniczno biologicznego przetwarzania odpadów powinna być tak dobrana, aby zapewnić przetworzenie całej frakcji 0-80 (lub 0-100) mm (składowane mogą by</w:t>
      </w:r>
      <w:r>
        <w:rPr>
          <w:rFonts w:eastAsia="Calibri" w:cs="Arial"/>
          <w:color w:val="000000"/>
          <w:szCs w:val="24"/>
        </w:rPr>
        <w:t xml:space="preserve">ć wyłącznie opady przetworzone) wyodrębnionej na linii mechanicznej. </w:t>
      </w:r>
      <w:r>
        <w:rPr>
          <w:rFonts w:eastAsia="Calibri" w:cs="Arial"/>
          <w:color w:val="000000"/>
          <w:szCs w:val="24"/>
        </w:rPr>
        <w:br/>
        <w:t xml:space="preserve">W przedmiotowej instalacji </w:t>
      </w:r>
      <w:r w:rsidRPr="008B323F">
        <w:rPr>
          <w:rFonts w:eastAsia="Calibri" w:cs="Arial"/>
          <w:color w:val="000000"/>
          <w:szCs w:val="24"/>
        </w:rPr>
        <w:t>cał</w:t>
      </w:r>
      <w:r>
        <w:rPr>
          <w:rFonts w:eastAsia="Calibri" w:cs="Arial"/>
          <w:color w:val="000000"/>
          <w:szCs w:val="24"/>
        </w:rPr>
        <w:t>a</w:t>
      </w:r>
      <w:r w:rsidRPr="008B323F">
        <w:rPr>
          <w:rFonts w:eastAsia="Calibri" w:cs="Arial"/>
          <w:color w:val="000000"/>
          <w:szCs w:val="24"/>
        </w:rPr>
        <w:t xml:space="preserve"> </w:t>
      </w:r>
      <w:r>
        <w:rPr>
          <w:rFonts w:eastAsia="Calibri" w:cs="Arial"/>
          <w:color w:val="000000"/>
          <w:szCs w:val="24"/>
        </w:rPr>
        <w:t>wysortowana</w:t>
      </w:r>
      <w:r w:rsidRPr="008B323F">
        <w:rPr>
          <w:rFonts w:eastAsia="Calibri" w:cs="Arial"/>
          <w:color w:val="000000"/>
          <w:szCs w:val="24"/>
        </w:rPr>
        <w:t xml:space="preserve"> </w:t>
      </w:r>
      <w:r>
        <w:rPr>
          <w:rFonts w:eastAsia="Calibri" w:cs="Arial"/>
          <w:color w:val="000000"/>
          <w:szCs w:val="24"/>
        </w:rPr>
        <w:t xml:space="preserve">frakcja o wielkości </w:t>
      </w:r>
      <w:r w:rsidRPr="008B323F">
        <w:rPr>
          <w:rFonts w:eastAsia="Calibri" w:cs="Arial"/>
          <w:color w:val="000000"/>
          <w:szCs w:val="24"/>
        </w:rPr>
        <w:t>0-80</w:t>
      </w:r>
      <w:r>
        <w:rPr>
          <w:rFonts w:eastAsia="Calibri" w:cs="Arial"/>
          <w:color w:val="000000"/>
          <w:szCs w:val="24"/>
        </w:rPr>
        <w:t xml:space="preserve"> mm </w:t>
      </w:r>
      <w:r w:rsidRPr="008B323F">
        <w:rPr>
          <w:rFonts w:eastAsia="Calibri" w:cs="Arial"/>
          <w:color w:val="000000"/>
          <w:szCs w:val="24"/>
        </w:rPr>
        <w:t>podda</w:t>
      </w:r>
      <w:r>
        <w:rPr>
          <w:rFonts w:eastAsia="Calibri" w:cs="Arial"/>
          <w:color w:val="000000"/>
          <w:szCs w:val="24"/>
        </w:rPr>
        <w:t>na będzie</w:t>
      </w:r>
      <w:r w:rsidRPr="008B323F">
        <w:rPr>
          <w:rFonts w:eastAsia="Calibri" w:cs="Arial"/>
          <w:color w:val="000000"/>
          <w:szCs w:val="24"/>
        </w:rPr>
        <w:t xml:space="preserve"> biologicznemu przetworzeniu</w:t>
      </w:r>
      <w:r>
        <w:rPr>
          <w:rFonts w:eastAsia="Calibri" w:cs="Arial"/>
          <w:color w:val="000000"/>
          <w:szCs w:val="24"/>
        </w:rPr>
        <w:t>.</w:t>
      </w:r>
      <w:r w:rsidRPr="008B323F">
        <w:rPr>
          <w:rFonts w:eastAsia="Calibri" w:cs="Arial"/>
          <w:color w:val="000000"/>
          <w:szCs w:val="24"/>
        </w:rPr>
        <w:t xml:space="preserve"> </w:t>
      </w:r>
    </w:p>
    <w:p w:rsidR="005A2964" w:rsidRPr="00B32532" w:rsidRDefault="005A2964" w:rsidP="005A2964">
      <w:pPr>
        <w:tabs>
          <w:tab w:val="left" w:pos="180"/>
          <w:tab w:val="left" w:pos="720"/>
        </w:tabs>
        <w:spacing w:line="276" w:lineRule="auto"/>
        <w:rPr>
          <w:rFonts w:cs="Arial"/>
          <w:szCs w:val="24"/>
        </w:rPr>
      </w:pPr>
      <w:r>
        <w:rPr>
          <w:rFonts w:cs="Arial"/>
          <w:szCs w:val="24"/>
        </w:rPr>
        <w:tab/>
      </w:r>
      <w:r>
        <w:rPr>
          <w:rFonts w:cs="Arial"/>
          <w:szCs w:val="24"/>
        </w:rPr>
        <w:tab/>
      </w:r>
      <w:r w:rsidRPr="00B32532">
        <w:rPr>
          <w:rFonts w:cs="Arial"/>
          <w:szCs w:val="24"/>
        </w:rPr>
        <w:t xml:space="preserve">Przeprowadzona analiza </w:t>
      </w:r>
      <w:r>
        <w:rPr>
          <w:rFonts w:cs="Arial"/>
          <w:szCs w:val="24"/>
        </w:rPr>
        <w:t xml:space="preserve">w/w </w:t>
      </w:r>
      <w:r w:rsidRPr="00B32532">
        <w:rPr>
          <w:rFonts w:cs="Arial"/>
          <w:szCs w:val="24"/>
        </w:rPr>
        <w:t xml:space="preserve">dokumentów referencyjnych wskazuje, </w:t>
      </w:r>
      <w:r w:rsidRPr="00B32532">
        <w:rPr>
          <w:rFonts w:cs="Arial"/>
          <w:szCs w:val="24"/>
        </w:rPr>
        <w:br/>
        <w:t xml:space="preserve">że </w:t>
      </w:r>
      <w:r>
        <w:rPr>
          <w:rFonts w:cs="Arial"/>
          <w:szCs w:val="24"/>
        </w:rPr>
        <w:t>zastosowane</w:t>
      </w:r>
      <w:r w:rsidRPr="00B32532">
        <w:rPr>
          <w:rFonts w:cs="Arial"/>
          <w:szCs w:val="24"/>
        </w:rPr>
        <w:t xml:space="preserve"> rozwiązania techniczne w instalacji gwarantują spełnienie wymogów najlepszych dostępnych technik (BAT). Instalacja spełniać będzie wymogi prawne w zakresie emisji gazów i pyłów do powietrza, emisji ścieków do kanalizacji </w:t>
      </w:r>
      <w:r>
        <w:rPr>
          <w:rFonts w:cs="Arial"/>
          <w:szCs w:val="24"/>
        </w:rPr>
        <w:br/>
      </w:r>
      <w:r w:rsidRPr="00B32532">
        <w:rPr>
          <w:rFonts w:cs="Arial"/>
          <w:szCs w:val="24"/>
        </w:rPr>
        <w:t>i hałasu do środowiska oraz stężeń gazów i pyłów w powietrzu na stanowiskach pracy. Gospodarka odpadami prowadzona będzie zgodnie</w:t>
      </w:r>
      <w:r>
        <w:rPr>
          <w:rFonts w:cs="Arial"/>
          <w:szCs w:val="24"/>
        </w:rPr>
        <w:t xml:space="preserve"> </w:t>
      </w:r>
      <w:r w:rsidRPr="00B32532">
        <w:rPr>
          <w:rFonts w:cs="Arial"/>
          <w:szCs w:val="24"/>
        </w:rPr>
        <w:t xml:space="preserve">z obowiązującymi przepisami prawnymi. </w:t>
      </w:r>
    </w:p>
    <w:p w:rsidR="005A2964" w:rsidRPr="00B32532" w:rsidRDefault="005A2964" w:rsidP="005A2964">
      <w:pPr>
        <w:pStyle w:val="Tekstpodstawowy"/>
        <w:spacing w:line="276" w:lineRule="auto"/>
        <w:ind w:firstLine="708"/>
        <w:rPr>
          <w:rFonts w:ascii="Arial" w:hAnsi="Arial" w:cs="Arial"/>
          <w:szCs w:val="24"/>
        </w:rPr>
      </w:pPr>
      <w:r w:rsidRPr="00775C3F">
        <w:rPr>
          <w:rFonts w:ascii="Arial" w:hAnsi="Arial"/>
        </w:rPr>
        <w:t>Zakład</w:t>
      </w:r>
      <w:r>
        <w:rPr>
          <w:rFonts w:ascii="Arial" w:hAnsi="Arial"/>
        </w:rPr>
        <w:t>y</w:t>
      </w:r>
      <w:r w:rsidRPr="00775C3F">
        <w:rPr>
          <w:rFonts w:ascii="Arial" w:hAnsi="Arial"/>
        </w:rPr>
        <w:t xml:space="preserve"> Usługow</w:t>
      </w:r>
      <w:r>
        <w:rPr>
          <w:rFonts w:ascii="Arial" w:hAnsi="Arial"/>
        </w:rPr>
        <w:t>e</w:t>
      </w:r>
      <w:r w:rsidRPr="00775C3F">
        <w:rPr>
          <w:rFonts w:ascii="Arial" w:hAnsi="Arial"/>
        </w:rPr>
        <w:t xml:space="preserve"> „Południe” Sp. z o.o. w Krakowie, </w:t>
      </w:r>
      <w:r w:rsidRPr="002B4957">
        <w:rPr>
          <w:rFonts w:ascii="Arial" w:hAnsi="Arial"/>
        </w:rPr>
        <w:t xml:space="preserve">ul. Lubicz 14, </w:t>
      </w:r>
      <w:r>
        <w:rPr>
          <w:rFonts w:ascii="Arial" w:hAnsi="Arial"/>
        </w:rPr>
        <w:br/>
      </w:r>
      <w:r w:rsidRPr="002B4957">
        <w:rPr>
          <w:rFonts w:ascii="Arial" w:hAnsi="Arial"/>
        </w:rPr>
        <w:t>31-504 Kraków</w:t>
      </w:r>
      <w:r w:rsidRPr="002B4957">
        <w:rPr>
          <w:rFonts w:ascii="Arial" w:hAnsi="Arial" w:cs="Arial"/>
          <w:szCs w:val="24"/>
        </w:rPr>
        <w:t xml:space="preserve"> </w:t>
      </w:r>
      <w:r w:rsidRPr="00B32532">
        <w:rPr>
          <w:rFonts w:ascii="Arial" w:hAnsi="Arial" w:cs="Arial"/>
          <w:szCs w:val="24"/>
        </w:rPr>
        <w:t xml:space="preserve">jako prowadzący instalację posiadał i realizował będzie politykę dotyczącą jakości środowiska i bezpieczeństwa obejmującą zespół działań zmierzających do minimalizacji wpływu na środowisko. Wystąpienie sytuacji awaryjnej w zakładzie mogącej spowodować zagrożenie dla środowiska będzie minimalizowane poprzez stosowanie </w:t>
      </w:r>
      <w:r>
        <w:rPr>
          <w:rFonts w:ascii="Arial" w:hAnsi="Arial" w:cs="Arial"/>
          <w:szCs w:val="24"/>
        </w:rPr>
        <w:t>opracowanych procedur.</w:t>
      </w:r>
    </w:p>
    <w:p w:rsidR="005A2964" w:rsidRPr="00B32532" w:rsidRDefault="005A2964" w:rsidP="005A2964">
      <w:pPr>
        <w:spacing w:line="276" w:lineRule="auto"/>
        <w:ind w:firstLine="284"/>
        <w:rPr>
          <w:rFonts w:cs="Arial"/>
          <w:szCs w:val="24"/>
        </w:rPr>
      </w:pPr>
      <w:r w:rsidRPr="00B32532">
        <w:rPr>
          <w:rFonts w:cs="Arial"/>
          <w:szCs w:val="24"/>
        </w:rPr>
        <w:tab/>
        <w:t xml:space="preserve">Niniejsza decyzja reguluje stan formalno-prawny eksploatacji instalacji wymagany przepisami ustawy z dnia 27 kwietnia 2001r. Prawo ochrony środowiska </w:t>
      </w:r>
      <w:r w:rsidRPr="00B32532">
        <w:rPr>
          <w:rFonts w:cs="Arial"/>
          <w:szCs w:val="24"/>
        </w:rPr>
        <w:lastRenderedPageBreak/>
        <w:t>(</w:t>
      </w:r>
      <w:proofErr w:type="spellStart"/>
      <w:r w:rsidRPr="00B32532">
        <w:rPr>
          <w:rFonts w:cs="Arial"/>
          <w:szCs w:val="24"/>
        </w:rPr>
        <w:t>t.j</w:t>
      </w:r>
      <w:proofErr w:type="spellEnd"/>
      <w:r w:rsidRPr="00B32532">
        <w:rPr>
          <w:rFonts w:cs="Arial"/>
          <w:szCs w:val="24"/>
        </w:rPr>
        <w:t>. Dz. U. z 2013r. poz.</w:t>
      </w:r>
      <w:r>
        <w:rPr>
          <w:rFonts w:cs="Arial"/>
          <w:szCs w:val="24"/>
        </w:rPr>
        <w:t xml:space="preserve"> </w:t>
      </w:r>
      <w:r w:rsidRPr="00B32532">
        <w:rPr>
          <w:rFonts w:cs="Arial"/>
          <w:szCs w:val="24"/>
        </w:rPr>
        <w:t>1232. ze zm.), oraz określa warunki przetwarzania, wytwarzania</w:t>
      </w:r>
      <w:r>
        <w:rPr>
          <w:rFonts w:cs="Arial"/>
          <w:szCs w:val="24"/>
        </w:rPr>
        <w:t xml:space="preserve">, zbierania </w:t>
      </w:r>
      <w:r w:rsidRPr="00B32532">
        <w:rPr>
          <w:rFonts w:cs="Arial"/>
          <w:szCs w:val="24"/>
        </w:rPr>
        <w:t xml:space="preserve"> i magazynowania odpadów na zasadach określonych </w:t>
      </w:r>
      <w:r>
        <w:rPr>
          <w:rFonts w:cs="Arial"/>
          <w:szCs w:val="24"/>
        </w:rPr>
        <w:br/>
      </w:r>
      <w:r w:rsidRPr="00B32532">
        <w:rPr>
          <w:rFonts w:cs="Arial"/>
          <w:szCs w:val="24"/>
        </w:rPr>
        <w:t xml:space="preserve">w przepisach ustawy z dnia </w:t>
      </w:r>
      <w:r w:rsidRPr="00B32532">
        <w:rPr>
          <w:rFonts w:cs="Arial"/>
          <w:bCs/>
          <w:szCs w:val="24"/>
        </w:rPr>
        <w:t>z dnia 14 grudnia 2012 r. o odpadach (Dz. U. z 2013 r. poz. 21 ze zm.).</w:t>
      </w:r>
    </w:p>
    <w:p w:rsidR="005A2964" w:rsidRPr="00B32532" w:rsidRDefault="005A2964" w:rsidP="005A2964">
      <w:pPr>
        <w:tabs>
          <w:tab w:val="left" w:pos="180"/>
          <w:tab w:val="left" w:pos="720"/>
        </w:tabs>
        <w:spacing w:line="276" w:lineRule="auto"/>
        <w:rPr>
          <w:rFonts w:cs="Arial"/>
          <w:szCs w:val="24"/>
        </w:rPr>
      </w:pPr>
      <w:r>
        <w:rPr>
          <w:rFonts w:cs="Arial"/>
          <w:szCs w:val="24"/>
        </w:rPr>
        <w:tab/>
      </w:r>
      <w:r>
        <w:rPr>
          <w:rFonts w:cs="Arial"/>
          <w:szCs w:val="24"/>
        </w:rPr>
        <w:tab/>
      </w:r>
      <w:r w:rsidRPr="00B32532">
        <w:rPr>
          <w:rFonts w:cs="Arial"/>
          <w:szCs w:val="24"/>
        </w:rPr>
        <w:t xml:space="preserve">W odniesieniu do art. 46 ustawy o odpadach ustalono na podstawie wniosku, </w:t>
      </w:r>
      <w:r w:rsidRPr="00B32532">
        <w:rPr>
          <w:rFonts w:cs="Arial"/>
          <w:szCs w:val="24"/>
        </w:rPr>
        <w:br/>
        <w:t xml:space="preserve">że zamierzony sposób gospodarowania odpadami w instalacji mechaniczno – biologicznego przetwarzania odpadów nie spowoduje przekroczeń wartości dopuszczalnych stężeń zanieczyszczeń powietrza i natężenia hałasu, nie spowoduje też zanieczyszczeń gruntu i wód podziemnych, a tym samym nie będzie </w:t>
      </w:r>
      <w:r w:rsidRPr="00B32532">
        <w:rPr>
          <w:rFonts w:cs="Arial"/>
          <w:szCs w:val="24"/>
        </w:rPr>
        <w:br/>
        <w:t>powodować zagrożenia dla życia lub zdrowia ludzi lub dla środowiska. We wniosku przedstawiono rozwiązania konstrukcyjne projektowanych instalacji i urządzeń,</w:t>
      </w:r>
      <w:r w:rsidRPr="00B32532">
        <w:rPr>
          <w:rFonts w:cs="Arial"/>
          <w:iCs/>
          <w:szCs w:val="24"/>
        </w:rPr>
        <w:t xml:space="preserve"> istotne z punktu widzenia przeciwdziałania zanieczyszczeniom</w:t>
      </w:r>
      <w:r w:rsidRPr="00B32532">
        <w:rPr>
          <w:rFonts w:cs="Arial"/>
          <w:szCs w:val="24"/>
        </w:rPr>
        <w:t>; m.in.  rozwiązania chroniące środowisko wodno – gruntowe.</w:t>
      </w:r>
    </w:p>
    <w:p w:rsidR="005A2964" w:rsidRPr="00B32532" w:rsidRDefault="005A2964" w:rsidP="005A2964">
      <w:pPr>
        <w:tabs>
          <w:tab w:val="left" w:pos="180"/>
          <w:tab w:val="left" w:pos="720"/>
        </w:tabs>
        <w:spacing w:line="276" w:lineRule="auto"/>
        <w:rPr>
          <w:rFonts w:cs="Arial"/>
          <w:szCs w:val="24"/>
        </w:rPr>
      </w:pPr>
      <w:r w:rsidRPr="00B32532">
        <w:rPr>
          <w:rFonts w:cs="Arial"/>
          <w:szCs w:val="24"/>
        </w:rPr>
        <w:t xml:space="preserve">Wydajność instalacji ustalona została zgodnie z zapisami Planu </w:t>
      </w:r>
      <w:r>
        <w:rPr>
          <w:rFonts w:cs="Arial"/>
          <w:szCs w:val="24"/>
        </w:rPr>
        <w:t>G</w:t>
      </w:r>
      <w:r w:rsidRPr="00B32532">
        <w:rPr>
          <w:rFonts w:cs="Arial"/>
          <w:szCs w:val="24"/>
        </w:rPr>
        <w:t xml:space="preserve">ospodarki </w:t>
      </w:r>
      <w:r>
        <w:rPr>
          <w:rFonts w:cs="Arial"/>
          <w:szCs w:val="24"/>
        </w:rPr>
        <w:t>O</w:t>
      </w:r>
      <w:r w:rsidRPr="00B32532">
        <w:rPr>
          <w:rFonts w:cs="Arial"/>
          <w:szCs w:val="24"/>
        </w:rPr>
        <w:t xml:space="preserve">dpadami dla </w:t>
      </w:r>
      <w:r>
        <w:rPr>
          <w:rFonts w:cs="Arial"/>
          <w:szCs w:val="24"/>
        </w:rPr>
        <w:t>W</w:t>
      </w:r>
      <w:r w:rsidRPr="00B32532">
        <w:rPr>
          <w:rFonts w:cs="Arial"/>
          <w:szCs w:val="24"/>
        </w:rPr>
        <w:t xml:space="preserve">ojewództwa </w:t>
      </w:r>
      <w:r>
        <w:rPr>
          <w:rFonts w:cs="Arial"/>
          <w:szCs w:val="24"/>
        </w:rPr>
        <w:t>P</w:t>
      </w:r>
      <w:r w:rsidRPr="00B32532">
        <w:rPr>
          <w:rFonts w:cs="Arial"/>
          <w:szCs w:val="24"/>
        </w:rPr>
        <w:t xml:space="preserve">odkarpackiego, tym samym przyjęty sposób gospodarowania odpadami  nie będzie naruszał przepisu prawa miejscowego w tym zakresie. Stosowana technologia mechaniczno - biologicznego przetwarzania odpadów spełniać będzie wymagania najlepszej dostępnej techniki określone </w:t>
      </w:r>
      <w:r w:rsidRPr="00B32532">
        <w:rPr>
          <w:rFonts w:cs="Arial"/>
          <w:szCs w:val="24"/>
        </w:rPr>
        <w:br/>
        <w:t xml:space="preserve">w art. 207 ustawy Prawo ochrony środowiska. </w:t>
      </w:r>
    </w:p>
    <w:p w:rsidR="005A2964" w:rsidRPr="00B32532" w:rsidRDefault="005A2964" w:rsidP="005A2964">
      <w:pPr>
        <w:pStyle w:val="Tekstpodstawowy"/>
        <w:spacing w:line="276" w:lineRule="auto"/>
        <w:ind w:firstLine="708"/>
        <w:rPr>
          <w:rFonts w:ascii="Arial" w:hAnsi="Arial" w:cs="Arial"/>
          <w:szCs w:val="24"/>
        </w:rPr>
      </w:pPr>
      <w:r w:rsidRPr="00B32532">
        <w:rPr>
          <w:rFonts w:ascii="Arial" w:hAnsi="Arial" w:cs="Arial"/>
        </w:rPr>
        <w:t xml:space="preserve">Wykorzystywane na terenie Zakładu substancje nie będą stwarzać zagrożenia, prowadzony będzie monitoring zużywanej na potrzeby instalacji energii, wody i innych surowców oraz materiałów i paliw oraz działania ograniczające ich zużycie. </w:t>
      </w:r>
      <w:r w:rsidRPr="00B32532">
        <w:rPr>
          <w:rFonts w:ascii="Arial" w:hAnsi="Arial" w:cs="Arial"/>
          <w:szCs w:val="24"/>
        </w:rPr>
        <w:t>Proces mechaniczno – biologicznego przetwarzania zmieszanych odpadów komunalnych</w:t>
      </w:r>
      <w:r>
        <w:rPr>
          <w:rFonts w:ascii="Arial" w:hAnsi="Arial" w:cs="Arial"/>
          <w:szCs w:val="24"/>
        </w:rPr>
        <w:t xml:space="preserve"> oraz odpadów selektywnie zbieranych</w:t>
      </w:r>
      <w:r w:rsidRPr="00B32532">
        <w:rPr>
          <w:rFonts w:ascii="Arial" w:hAnsi="Arial" w:cs="Arial"/>
          <w:szCs w:val="24"/>
        </w:rPr>
        <w:t xml:space="preserve"> prowadził będzie do wydzielenia frakcji nadających się do wykorzystania materiałow</w:t>
      </w:r>
      <w:r>
        <w:rPr>
          <w:rFonts w:ascii="Arial" w:hAnsi="Arial" w:cs="Arial"/>
          <w:szCs w:val="24"/>
        </w:rPr>
        <w:t>ego</w:t>
      </w:r>
      <w:r w:rsidRPr="00B32532">
        <w:rPr>
          <w:rFonts w:ascii="Arial" w:hAnsi="Arial" w:cs="Arial"/>
          <w:szCs w:val="24"/>
        </w:rPr>
        <w:t xml:space="preserve"> lub energetyczn</w:t>
      </w:r>
      <w:r>
        <w:rPr>
          <w:rFonts w:ascii="Arial" w:hAnsi="Arial" w:cs="Arial"/>
          <w:szCs w:val="24"/>
        </w:rPr>
        <w:t>ego</w:t>
      </w:r>
      <w:r w:rsidRPr="00B32532">
        <w:rPr>
          <w:rFonts w:ascii="Arial" w:hAnsi="Arial" w:cs="Arial"/>
          <w:szCs w:val="24"/>
        </w:rPr>
        <w:t xml:space="preserve"> (możliwość odzysku odpadów)  i frakcji, które można unieszkodliwić w inny sposób. </w:t>
      </w:r>
    </w:p>
    <w:p w:rsidR="005A2964" w:rsidRPr="00B32532" w:rsidRDefault="005A2964" w:rsidP="005A2964">
      <w:pPr>
        <w:spacing w:line="276" w:lineRule="auto"/>
        <w:ind w:firstLine="708"/>
        <w:rPr>
          <w:rFonts w:cs="Arial"/>
          <w:szCs w:val="24"/>
        </w:rPr>
      </w:pPr>
      <w:r w:rsidRPr="00B32532">
        <w:rPr>
          <w:rFonts w:cs="Arial"/>
          <w:szCs w:val="24"/>
        </w:rPr>
        <w:t xml:space="preserve">Nie przewiduje się pracy instalacji w warunkach eksploatacyjnych odbiegających od normalnych. </w:t>
      </w:r>
    </w:p>
    <w:p w:rsidR="005A2964" w:rsidRDefault="005A2964" w:rsidP="005A2964">
      <w:pPr>
        <w:pStyle w:val="StylTekstPierwszywiersz07cmInterlinia15wiersza"/>
        <w:spacing w:line="276" w:lineRule="auto"/>
        <w:ind w:firstLine="0"/>
        <w:rPr>
          <w:rFonts w:cs="Arial"/>
        </w:rPr>
      </w:pPr>
      <w:r w:rsidRPr="00B32532">
        <w:rPr>
          <w:rFonts w:cs="Arial"/>
        </w:rPr>
        <w:t xml:space="preserve">           Tym samym, uwzględniając wszystkie przywołane w uzasadnieniu okoliczności faktyczne i prawne co do zawartości wniosku, należało uwzględnić żądanie wniosku </w:t>
      </w:r>
      <w:r w:rsidRPr="00775C3F">
        <w:t>Zakład</w:t>
      </w:r>
      <w:r>
        <w:t>ów</w:t>
      </w:r>
      <w:r w:rsidRPr="00775C3F">
        <w:t xml:space="preserve"> Usługow</w:t>
      </w:r>
      <w:r>
        <w:t>ych</w:t>
      </w:r>
      <w:r w:rsidRPr="00775C3F">
        <w:t xml:space="preserve"> „Południe” Sp. z o.o. w Krakowie, </w:t>
      </w:r>
      <w:r>
        <w:br/>
      </w:r>
      <w:r w:rsidRPr="002B4957">
        <w:t>ul. Lubicz 14, 31-504 Kraków</w:t>
      </w:r>
      <w:r w:rsidRPr="002B4957">
        <w:rPr>
          <w:rFonts w:cs="Arial"/>
          <w:szCs w:val="24"/>
        </w:rPr>
        <w:t>, Regon: 350523600, NIP: 676-007-68-74</w:t>
      </w:r>
      <w:r>
        <w:rPr>
          <w:rFonts w:cs="Arial"/>
          <w:szCs w:val="24"/>
        </w:rPr>
        <w:t xml:space="preserve">, </w:t>
      </w:r>
      <w:r w:rsidRPr="00B32532">
        <w:rPr>
          <w:rFonts w:cs="Arial"/>
          <w:szCs w:val="24"/>
        </w:rPr>
        <w:t xml:space="preserve">udzielając </w:t>
      </w:r>
      <w:r>
        <w:rPr>
          <w:rFonts w:cs="Arial"/>
          <w:szCs w:val="24"/>
        </w:rPr>
        <w:t xml:space="preserve">Spółce </w:t>
      </w:r>
      <w:r w:rsidRPr="00B32532">
        <w:rPr>
          <w:rFonts w:cs="Arial"/>
          <w:szCs w:val="24"/>
        </w:rPr>
        <w:t xml:space="preserve">pozwolenia zintegrowanego na prowadzenie instalacji </w:t>
      </w:r>
      <w:r>
        <w:rPr>
          <w:rFonts w:cs="Arial"/>
          <w:szCs w:val="24"/>
        </w:rPr>
        <w:t xml:space="preserve">do </w:t>
      </w:r>
      <w:r w:rsidRPr="00FB4D59">
        <w:rPr>
          <w:rFonts w:cs="Arial"/>
          <w:szCs w:val="24"/>
        </w:rPr>
        <w:t xml:space="preserve">mechaniczno – biologicznego przetwarzania odpadów (MBP), o wydajności </w:t>
      </w:r>
      <w:r>
        <w:rPr>
          <w:rFonts w:cs="Arial"/>
          <w:szCs w:val="24"/>
        </w:rPr>
        <w:t>maksymalnej</w:t>
      </w:r>
      <w:r w:rsidRPr="00FB4D59">
        <w:rPr>
          <w:rFonts w:cs="Arial"/>
          <w:szCs w:val="24"/>
        </w:rPr>
        <w:t xml:space="preserve"> części mechanicznej </w:t>
      </w:r>
      <w:r>
        <w:rPr>
          <w:rFonts w:cs="Arial"/>
          <w:szCs w:val="24"/>
        </w:rPr>
        <w:t>30</w:t>
      </w:r>
      <w:r w:rsidRPr="00FB4D59">
        <w:rPr>
          <w:rFonts w:cs="Arial"/>
          <w:szCs w:val="24"/>
        </w:rPr>
        <w:t> 000 Mg/rok</w:t>
      </w:r>
      <w:r w:rsidRPr="00694086">
        <w:rPr>
          <w:rFonts w:cs="Arial"/>
          <w:szCs w:val="24"/>
        </w:rPr>
        <w:t>, 120 Mg/dobę i</w:t>
      </w:r>
      <w:r w:rsidRPr="00FB4D59">
        <w:rPr>
          <w:rFonts w:cs="Arial"/>
          <w:szCs w:val="24"/>
        </w:rPr>
        <w:t xml:space="preserve"> </w:t>
      </w:r>
      <w:r>
        <w:rPr>
          <w:rFonts w:cs="Arial"/>
          <w:szCs w:val="24"/>
        </w:rPr>
        <w:t>wydajności</w:t>
      </w:r>
      <w:r w:rsidRPr="00BB523C">
        <w:rPr>
          <w:rFonts w:cs="Arial"/>
          <w:szCs w:val="24"/>
        </w:rPr>
        <w:t xml:space="preserve"> </w:t>
      </w:r>
      <w:r>
        <w:rPr>
          <w:rFonts w:cs="Arial"/>
          <w:szCs w:val="24"/>
        </w:rPr>
        <w:t xml:space="preserve">maksymalnej </w:t>
      </w:r>
      <w:r w:rsidRPr="00BB523C">
        <w:rPr>
          <w:rFonts w:cs="Arial"/>
          <w:szCs w:val="24"/>
        </w:rPr>
        <w:t>części biologicznej</w:t>
      </w:r>
      <w:r>
        <w:rPr>
          <w:rFonts w:cs="Arial"/>
          <w:szCs w:val="24"/>
        </w:rPr>
        <w:t xml:space="preserve"> 13</w:t>
      </w:r>
      <w:r w:rsidRPr="00BB523C">
        <w:rPr>
          <w:rFonts w:cs="Arial"/>
          <w:szCs w:val="24"/>
        </w:rPr>
        <w:t xml:space="preserve"> 000 Mg/</w:t>
      </w:r>
      <w:r w:rsidRPr="00694086">
        <w:rPr>
          <w:rFonts w:cs="Arial"/>
          <w:szCs w:val="24"/>
        </w:rPr>
        <w:t>rok, 40,63 Mg/dobę</w:t>
      </w:r>
      <w:r>
        <w:rPr>
          <w:rFonts w:cs="Arial"/>
          <w:szCs w:val="24"/>
        </w:rPr>
        <w:t>,</w:t>
      </w:r>
      <w:r w:rsidRPr="00BB523C">
        <w:rPr>
          <w:rFonts w:cs="Arial"/>
          <w:szCs w:val="24"/>
        </w:rPr>
        <w:t xml:space="preserve"> zlokalizowanej</w:t>
      </w:r>
      <w:r w:rsidRPr="00FB4D59">
        <w:rPr>
          <w:rFonts w:cs="Arial"/>
          <w:szCs w:val="24"/>
        </w:rPr>
        <w:t xml:space="preserve"> w </w:t>
      </w:r>
      <w:r>
        <w:rPr>
          <w:rFonts w:cs="Arial"/>
          <w:szCs w:val="24"/>
        </w:rPr>
        <w:t xml:space="preserve">Przemyślu, </w:t>
      </w:r>
      <w:r>
        <w:rPr>
          <w:rFonts w:cs="Arial"/>
          <w:szCs w:val="24"/>
        </w:rPr>
        <w:br/>
        <w:t>przy ul. Piastowskiej 22.</w:t>
      </w:r>
    </w:p>
    <w:p w:rsidR="005A2964" w:rsidRPr="00B32532" w:rsidRDefault="005A2964" w:rsidP="005A2964">
      <w:pPr>
        <w:spacing w:line="276" w:lineRule="auto"/>
        <w:ind w:firstLine="284"/>
        <w:rPr>
          <w:rFonts w:cs="Arial"/>
          <w:szCs w:val="24"/>
        </w:rPr>
      </w:pPr>
      <w:r w:rsidRPr="00B32532">
        <w:rPr>
          <w:rFonts w:cs="Arial"/>
          <w:szCs w:val="24"/>
        </w:rPr>
        <w:t>Termin obowiązywania niniejszego pozwolenia zintegrowanego uzgodniony został z wnioskodawcą</w:t>
      </w:r>
      <w:r>
        <w:rPr>
          <w:rFonts w:cs="Arial"/>
          <w:szCs w:val="24"/>
        </w:rPr>
        <w:t xml:space="preserve"> i</w:t>
      </w:r>
      <w:r w:rsidRPr="00B32532">
        <w:rPr>
          <w:rFonts w:cs="Arial"/>
          <w:szCs w:val="24"/>
        </w:rPr>
        <w:t xml:space="preserve"> zgodnie z art. 188 ust. 1 ustawy </w:t>
      </w:r>
      <w:proofErr w:type="spellStart"/>
      <w:r w:rsidRPr="00B32532">
        <w:rPr>
          <w:rFonts w:cs="Arial"/>
          <w:szCs w:val="24"/>
        </w:rPr>
        <w:t>Poś</w:t>
      </w:r>
      <w:proofErr w:type="spellEnd"/>
      <w:r w:rsidRPr="00B32532">
        <w:rPr>
          <w:rFonts w:cs="Arial"/>
          <w:szCs w:val="24"/>
        </w:rPr>
        <w:t>, przedmiotowe pozwolenie zintegrowane jest wydane na czas nieoznaczony.</w:t>
      </w:r>
    </w:p>
    <w:p w:rsidR="005A2964" w:rsidRPr="00B32532" w:rsidRDefault="005A2964" w:rsidP="005A2964">
      <w:pPr>
        <w:spacing w:line="276" w:lineRule="auto"/>
        <w:ind w:firstLine="284"/>
        <w:rPr>
          <w:rFonts w:cs="Arial"/>
          <w:szCs w:val="24"/>
        </w:rPr>
      </w:pPr>
      <w:r w:rsidRPr="00B32532">
        <w:rPr>
          <w:rFonts w:cs="Arial"/>
          <w:szCs w:val="24"/>
        </w:rPr>
        <w:t xml:space="preserve">Pozwolenie zostało wydane na wniosek podmiotu podejmującego realizację inwestycji zgodnie art. 191a. ustawy Prawo ochrony środowiska. </w:t>
      </w:r>
    </w:p>
    <w:p w:rsidR="005A2964" w:rsidRPr="00B45F07" w:rsidRDefault="005A2964" w:rsidP="005A2964">
      <w:pPr>
        <w:spacing w:line="276" w:lineRule="auto"/>
        <w:ind w:firstLine="284"/>
        <w:rPr>
          <w:rFonts w:cs="Arial"/>
          <w:sz w:val="10"/>
          <w:szCs w:val="24"/>
        </w:rPr>
      </w:pPr>
    </w:p>
    <w:p w:rsidR="005A2964" w:rsidRPr="00B32532" w:rsidRDefault="005A2964" w:rsidP="005A2964">
      <w:pPr>
        <w:spacing w:line="276" w:lineRule="auto"/>
        <w:ind w:firstLine="284"/>
        <w:rPr>
          <w:rFonts w:cs="Arial"/>
          <w:szCs w:val="24"/>
        </w:rPr>
      </w:pPr>
      <w:r w:rsidRPr="00B32532">
        <w:rPr>
          <w:rFonts w:cs="Arial"/>
          <w:szCs w:val="24"/>
        </w:rPr>
        <w:lastRenderedPageBreak/>
        <w:t xml:space="preserve">Zgodnie z art. 10 § 1 Kpa organ zapewnił stronie czynny udział w każdym </w:t>
      </w:r>
      <w:r w:rsidRPr="00B32532">
        <w:rPr>
          <w:rFonts w:cs="Arial"/>
          <w:szCs w:val="24"/>
        </w:rPr>
        <w:br/>
        <w:t xml:space="preserve">stadium postępowania, a przed wydaniem decyzji umożliwił wypowiedzenie </w:t>
      </w:r>
      <w:r w:rsidRPr="00B32532">
        <w:rPr>
          <w:rFonts w:cs="Arial"/>
          <w:szCs w:val="24"/>
        </w:rPr>
        <w:br/>
        <w:t>się co do zebranych materiałów.</w:t>
      </w:r>
    </w:p>
    <w:p w:rsidR="005A2964" w:rsidRPr="00B45F07" w:rsidRDefault="005A2964" w:rsidP="005A2964">
      <w:pPr>
        <w:spacing w:after="240" w:line="276" w:lineRule="auto"/>
        <w:ind w:firstLine="708"/>
        <w:rPr>
          <w:rFonts w:cs="Arial"/>
          <w:sz w:val="2"/>
          <w:szCs w:val="24"/>
        </w:rPr>
      </w:pPr>
    </w:p>
    <w:p w:rsidR="005A2964" w:rsidRPr="00B32532" w:rsidRDefault="005A2964" w:rsidP="005A2964">
      <w:pPr>
        <w:spacing w:after="240" w:line="276" w:lineRule="auto"/>
        <w:ind w:firstLine="708"/>
        <w:rPr>
          <w:rFonts w:cs="Arial"/>
          <w:szCs w:val="24"/>
        </w:rPr>
      </w:pPr>
      <w:r w:rsidRPr="00B32532">
        <w:rPr>
          <w:rFonts w:cs="Arial"/>
          <w:szCs w:val="24"/>
        </w:rPr>
        <w:t>Uwzględniając powyższe orzeczono jak w sentencji.</w:t>
      </w:r>
    </w:p>
    <w:p w:rsidR="005A2964" w:rsidRPr="00B32532" w:rsidRDefault="005A2964" w:rsidP="005A2964">
      <w:pPr>
        <w:spacing w:after="240" w:line="276" w:lineRule="auto"/>
        <w:jc w:val="center"/>
        <w:rPr>
          <w:rFonts w:cs="Arial"/>
          <w:szCs w:val="24"/>
        </w:rPr>
      </w:pPr>
      <w:r w:rsidRPr="00B32532">
        <w:rPr>
          <w:rFonts w:cs="Arial"/>
          <w:b/>
          <w:szCs w:val="24"/>
        </w:rPr>
        <w:t>P o u c z e n i e</w:t>
      </w:r>
      <w:r w:rsidRPr="00B32532">
        <w:rPr>
          <w:rFonts w:cs="Arial"/>
          <w:szCs w:val="24"/>
        </w:rPr>
        <w:t xml:space="preserve"> </w:t>
      </w:r>
    </w:p>
    <w:p w:rsidR="005A2964" w:rsidRPr="00B32532" w:rsidRDefault="005A2964" w:rsidP="005A2964">
      <w:pPr>
        <w:spacing w:after="240" w:line="276" w:lineRule="auto"/>
        <w:ind w:firstLine="426"/>
        <w:rPr>
          <w:rFonts w:cs="Arial"/>
          <w:bCs/>
        </w:rPr>
      </w:pPr>
      <w:r w:rsidRPr="00B32532">
        <w:rPr>
          <w:rFonts w:cs="Arial"/>
          <w:szCs w:val="24"/>
        </w:rPr>
        <w:t>Od niniejszej decyzji służy odwołanie do Ministra Środowiska za pośrednictwem Marszałka Województwa Podkarpackiego w terminie 14 dni od dnia doręczenia decyzji. Odwołanie należy składać w dwóch egzemplarzach</w:t>
      </w:r>
      <w:r w:rsidRPr="00B32532">
        <w:rPr>
          <w:rFonts w:cs="Arial"/>
        </w:rPr>
        <w:t>.</w:t>
      </w:r>
    </w:p>
    <w:p w:rsidR="005A2964" w:rsidRPr="00590326" w:rsidRDefault="005A2964" w:rsidP="005A2964">
      <w:pPr>
        <w:shd w:val="clear" w:color="auto" w:fill="FFFFFF"/>
        <w:spacing w:after="240" w:line="276" w:lineRule="auto"/>
        <w:rPr>
          <w:rFonts w:cs="Arial"/>
          <w:color w:val="000000"/>
          <w:szCs w:val="24"/>
        </w:rPr>
      </w:pPr>
      <w:r w:rsidRPr="00590326">
        <w:rPr>
          <w:rFonts w:cs="Arial"/>
          <w:iCs/>
          <w:color w:val="000000"/>
          <w:szCs w:val="24"/>
          <w:shd w:val="clear" w:color="auto" w:fill="FFFFFF"/>
        </w:rPr>
        <w:t xml:space="preserve">Zgodnie z art. 147 </w:t>
      </w:r>
      <w:r w:rsidRPr="00B32532">
        <w:rPr>
          <w:rFonts w:cs="Arial"/>
          <w:szCs w:val="24"/>
        </w:rPr>
        <w:t>ustawy Prawo ochrony środowiska</w:t>
      </w:r>
      <w:r>
        <w:rPr>
          <w:rFonts w:cs="Arial"/>
          <w:szCs w:val="24"/>
        </w:rPr>
        <w:t xml:space="preserve"> </w:t>
      </w:r>
      <w:r w:rsidRPr="00590326">
        <w:rPr>
          <w:rFonts w:cs="Arial"/>
          <w:iCs/>
          <w:color w:val="000000"/>
          <w:szCs w:val="24"/>
          <w:shd w:val="clear" w:color="auto" w:fill="FFFFFF"/>
        </w:rPr>
        <w:t>na prowadzącym instalację nowo zbudowaną</w:t>
      </w:r>
      <w:r>
        <w:rPr>
          <w:rFonts w:cs="Arial"/>
          <w:iCs/>
          <w:color w:val="000000"/>
          <w:szCs w:val="24"/>
          <w:shd w:val="clear" w:color="auto" w:fill="FFFFFF"/>
        </w:rPr>
        <w:t xml:space="preserve"> lub zmienianą w istotny sposób, </w:t>
      </w:r>
      <w:r w:rsidRPr="00590326">
        <w:rPr>
          <w:rFonts w:cs="Arial"/>
          <w:iCs/>
          <w:color w:val="000000"/>
          <w:szCs w:val="24"/>
          <w:shd w:val="clear" w:color="auto" w:fill="FFFFFF"/>
        </w:rPr>
        <w:t xml:space="preserve">z której emisja wymaga pozwolenia, ciążą obowiązki przeprowadzenia wstępnych pomiarów wielkości emisji z tej instalacji. Obowiązek, o którym mowa należy zrealizować najpóźniej w ciągu </w:t>
      </w:r>
      <w:r>
        <w:rPr>
          <w:rFonts w:cs="Arial"/>
          <w:iCs/>
          <w:color w:val="000000"/>
          <w:szCs w:val="24"/>
          <w:shd w:val="clear" w:color="auto" w:fill="FFFFFF"/>
        </w:rPr>
        <w:br/>
      </w:r>
      <w:r w:rsidRPr="00590326">
        <w:rPr>
          <w:rFonts w:cs="Arial"/>
          <w:iCs/>
          <w:color w:val="000000"/>
          <w:szCs w:val="24"/>
          <w:shd w:val="clear" w:color="auto" w:fill="FFFFFF"/>
        </w:rPr>
        <w:t>14 dni od zakończenia rozruchu instalacji lub uruchomienia urządzenia.</w:t>
      </w:r>
    </w:p>
    <w:p w:rsidR="005A2964" w:rsidRPr="00D20F56" w:rsidRDefault="005A2964" w:rsidP="005A2964">
      <w:pPr>
        <w:pStyle w:val="Default"/>
        <w:rPr>
          <w:rFonts w:ascii="Arial" w:hAnsi="Arial" w:cs="Arial"/>
          <w:sz w:val="20"/>
          <w:szCs w:val="20"/>
        </w:rPr>
      </w:pPr>
      <w:r w:rsidRPr="00D20F56">
        <w:rPr>
          <w:rFonts w:ascii="Arial" w:hAnsi="Arial" w:cs="Arial"/>
          <w:sz w:val="20"/>
          <w:szCs w:val="20"/>
        </w:rPr>
        <w:t xml:space="preserve">opłata skarbowa w wys. </w:t>
      </w:r>
      <w:r>
        <w:rPr>
          <w:rFonts w:ascii="Arial" w:hAnsi="Arial" w:cs="Arial"/>
          <w:sz w:val="20"/>
          <w:szCs w:val="20"/>
        </w:rPr>
        <w:t>2 011</w:t>
      </w:r>
      <w:r w:rsidRPr="00D20F56">
        <w:rPr>
          <w:rFonts w:ascii="Arial" w:hAnsi="Arial" w:cs="Arial"/>
          <w:sz w:val="20"/>
          <w:szCs w:val="20"/>
        </w:rPr>
        <w:t>,00 zł</w:t>
      </w:r>
    </w:p>
    <w:p w:rsidR="005A2964" w:rsidRDefault="005A2964" w:rsidP="005A2964">
      <w:pPr>
        <w:pStyle w:val="Default"/>
        <w:rPr>
          <w:rFonts w:ascii="Arial" w:hAnsi="Arial" w:cs="Arial"/>
          <w:sz w:val="20"/>
          <w:szCs w:val="20"/>
        </w:rPr>
      </w:pPr>
      <w:r w:rsidRPr="00D20F56">
        <w:rPr>
          <w:rFonts w:ascii="Arial" w:hAnsi="Arial" w:cs="Arial"/>
          <w:sz w:val="20"/>
          <w:szCs w:val="20"/>
        </w:rPr>
        <w:t xml:space="preserve">uiszczona w dniu </w:t>
      </w:r>
      <w:r>
        <w:rPr>
          <w:rFonts w:ascii="Arial" w:hAnsi="Arial" w:cs="Arial"/>
          <w:sz w:val="20"/>
          <w:szCs w:val="20"/>
        </w:rPr>
        <w:t xml:space="preserve">22.04.2015r. i w dniu </w:t>
      </w:r>
      <w:r w:rsidRPr="00D20F56">
        <w:rPr>
          <w:rFonts w:ascii="Arial" w:hAnsi="Arial" w:cs="Arial"/>
          <w:sz w:val="20"/>
          <w:szCs w:val="20"/>
        </w:rPr>
        <w:t>1</w:t>
      </w:r>
      <w:r>
        <w:rPr>
          <w:rFonts w:ascii="Arial" w:hAnsi="Arial" w:cs="Arial"/>
          <w:sz w:val="20"/>
          <w:szCs w:val="20"/>
        </w:rPr>
        <w:t>4</w:t>
      </w:r>
      <w:r w:rsidRPr="00D20F56">
        <w:rPr>
          <w:rFonts w:ascii="Arial" w:hAnsi="Arial" w:cs="Arial"/>
          <w:sz w:val="20"/>
          <w:szCs w:val="20"/>
        </w:rPr>
        <w:t>.0</w:t>
      </w:r>
      <w:r>
        <w:rPr>
          <w:rFonts w:ascii="Arial" w:hAnsi="Arial" w:cs="Arial"/>
          <w:sz w:val="20"/>
          <w:szCs w:val="20"/>
        </w:rPr>
        <w:t>5</w:t>
      </w:r>
      <w:r w:rsidRPr="00D20F56">
        <w:rPr>
          <w:rFonts w:ascii="Arial" w:hAnsi="Arial" w:cs="Arial"/>
          <w:sz w:val="20"/>
          <w:szCs w:val="20"/>
        </w:rPr>
        <w:t>.2015r.</w:t>
      </w:r>
      <w:r>
        <w:rPr>
          <w:rFonts w:ascii="Arial" w:hAnsi="Arial" w:cs="Arial"/>
          <w:sz w:val="20"/>
          <w:szCs w:val="20"/>
        </w:rPr>
        <w:t xml:space="preserve"> </w:t>
      </w:r>
    </w:p>
    <w:p w:rsidR="005A2964" w:rsidRPr="00D20F56" w:rsidRDefault="005A2964" w:rsidP="005A2964">
      <w:pPr>
        <w:pStyle w:val="Default"/>
        <w:rPr>
          <w:rFonts w:ascii="Arial" w:hAnsi="Arial" w:cs="Arial"/>
          <w:sz w:val="20"/>
          <w:szCs w:val="20"/>
        </w:rPr>
      </w:pPr>
      <w:r w:rsidRPr="00D20F56">
        <w:rPr>
          <w:rFonts w:ascii="Arial" w:hAnsi="Arial" w:cs="Arial"/>
          <w:sz w:val="20"/>
          <w:szCs w:val="20"/>
        </w:rPr>
        <w:t xml:space="preserve">na rachunek bankowy </w:t>
      </w:r>
    </w:p>
    <w:p w:rsidR="005A2964" w:rsidRPr="00D20F56" w:rsidRDefault="005A2964" w:rsidP="005A2964">
      <w:pPr>
        <w:pStyle w:val="Default"/>
        <w:rPr>
          <w:rFonts w:ascii="Arial" w:hAnsi="Arial" w:cs="Arial"/>
          <w:sz w:val="20"/>
          <w:szCs w:val="20"/>
        </w:rPr>
      </w:pPr>
      <w:r w:rsidRPr="00D20F56">
        <w:rPr>
          <w:rFonts w:ascii="Arial" w:hAnsi="Arial" w:cs="Arial"/>
          <w:sz w:val="20"/>
          <w:szCs w:val="20"/>
        </w:rPr>
        <w:t>Nr 83 1240 2092 9141 0062 0000 0423</w:t>
      </w:r>
    </w:p>
    <w:p w:rsidR="005A2964" w:rsidRPr="00D20F56" w:rsidRDefault="005A2964" w:rsidP="005A2964">
      <w:pPr>
        <w:pStyle w:val="Default"/>
        <w:rPr>
          <w:rFonts w:ascii="Arial" w:hAnsi="Arial" w:cs="Arial"/>
          <w:sz w:val="20"/>
          <w:szCs w:val="20"/>
        </w:rPr>
      </w:pPr>
      <w:r w:rsidRPr="00D20F56">
        <w:rPr>
          <w:rFonts w:ascii="Arial" w:hAnsi="Arial" w:cs="Arial"/>
          <w:sz w:val="20"/>
          <w:szCs w:val="20"/>
        </w:rPr>
        <w:t>Urzędu Miasta Rzeszowa</w:t>
      </w:r>
    </w:p>
    <w:p w:rsidR="005A2964" w:rsidRPr="00D20F56" w:rsidRDefault="005A2964" w:rsidP="005A2964">
      <w:pPr>
        <w:pStyle w:val="Default"/>
        <w:rPr>
          <w:rFonts w:ascii="Arial" w:hAnsi="Arial" w:cs="Arial"/>
          <w:sz w:val="20"/>
          <w:szCs w:val="20"/>
        </w:rPr>
      </w:pPr>
    </w:p>
    <w:p w:rsidR="00227A53" w:rsidRDefault="00227A53" w:rsidP="005A2964">
      <w:pPr>
        <w:pStyle w:val="Default"/>
        <w:rPr>
          <w:rFonts w:ascii="Arial" w:hAnsi="Arial" w:cs="Arial"/>
          <w:sz w:val="20"/>
          <w:szCs w:val="20"/>
        </w:rPr>
      </w:pPr>
    </w:p>
    <w:p w:rsidR="005A2964" w:rsidRDefault="005A2964" w:rsidP="005A2964">
      <w:pPr>
        <w:pStyle w:val="Default"/>
        <w:rPr>
          <w:rFonts w:ascii="Arial" w:hAnsi="Arial" w:cs="Arial"/>
          <w:sz w:val="20"/>
          <w:szCs w:val="20"/>
        </w:rPr>
      </w:pPr>
      <w:r w:rsidRPr="00D20F56">
        <w:rPr>
          <w:rFonts w:ascii="Arial" w:hAnsi="Arial" w:cs="Arial"/>
          <w:sz w:val="20"/>
          <w:szCs w:val="20"/>
        </w:rPr>
        <w:t>Załączniki:</w:t>
      </w:r>
    </w:p>
    <w:p w:rsidR="00637A3D" w:rsidRPr="00637A3D" w:rsidRDefault="00637A3D" w:rsidP="005A2964">
      <w:pPr>
        <w:pStyle w:val="Default"/>
        <w:rPr>
          <w:rFonts w:ascii="Arial" w:hAnsi="Arial" w:cs="Arial"/>
          <w:sz w:val="16"/>
          <w:szCs w:val="20"/>
        </w:rPr>
      </w:pPr>
    </w:p>
    <w:p w:rsidR="00534B2E" w:rsidRDefault="005A2964" w:rsidP="005A2964">
      <w:pPr>
        <w:pStyle w:val="Default"/>
        <w:ind w:left="709" w:hanging="709"/>
        <w:rPr>
          <w:rFonts w:ascii="Arial" w:hAnsi="Arial" w:cs="Arial"/>
          <w:sz w:val="20"/>
          <w:szCs w:val="20"/>
        </w:rPr>
      </w:pPr>
      <w:r w:rsidRPr="00131F65">
        <w:rPr>
          <w:rFonts w:ascii="Arial" w:hAnsi="Arial" w:cs="Arial"/>
          <w:sz w:val="20"/>
          <w:szCs w:val="20"/>
        </w:rPr>
        <w:t xml:space="preserve">Zał.1 </w:t>
      </w:r>
      <w:r w:rsidR="0068635E">
        <w:rPr>
          <w:rFonts w:ascii="Arial" w:hAnsi="Arial" w:cs="Arial"/>
          <w:sz w:val="20"/>
          <w:szCs w:val="20"/>
        </w:rPr>
        <w:t xml:space="preserve">  </w:t>
      </w:r>
      <w:r>
        <w:rPr>
          <w:rFonts w:ascii="Arial" w:hAnsi="Arial" w:cs="Arial"/>
          <w:sz w:val="20"/>
          <w:szCs w:val="20"/>
        </w:rPr>
        <w:t>-</w:t>
      </w:r>
      <w:r w:rsidRPr="00131F65">
        <w:rPr>
          <w:rFonts w:ascii="Arial" w:hAnsi="Arial" w:cs="Arial"/>
          <w:sz w:val="20"/>
          <w:szCs w:val="20"/>
        </w:rPr>
        <w:t xml:space="preserve"> </w:t>
      </w:r>
      <w:r w:rsidR="000E56EA">
        <w:rPr>
          <w:rFonts w:ascii="Arial" w:hAnsi="Arial" w:cs="Arial"/>
          <w:sz w:val="20"/>
          <w:szCs w:val="20"/>
        </w:rPr>
        <w:t xml:space="preserve"> </w:t>
      </w:r>
      <w:r w:rsidR="0068635E">
        <w:rPr>
          <w:rFonts w:ascii="Arial" w:hAnsi="Arial" w:cs="Arial"/>
          <w:sz w:val="20"/>
          <w:szCs w:val="20"/>
        </w:rPr>
        <w:t>Mapa zagospodarowania terenu.</w:t>
      </w:r>
      <w:r w:rsidR="00534B2E">
        <w:rPr>
          <w:rFonts w:ascii="Arial" w:hAnsi="Arial" w:cs="Arial"/>
          <w:sz w:val="20"/>
          <w:szCs w:val="20"/>
        </w:rPr>
        <w:t xml:space="preserve"> </w:t>
      </w:r>
    </w:p>
    <w:p w:rsidR="00534B2E" w:rsidRDefault="00534B2E" w:rsidP="00534B2E">
      <w:pPr>
        <w:pStyle w:val="Default"/>
        <w:ind w:left="709" w:hanging="1"/>
        <w:rPr>
          <w:rFonts w:ascii="Arial" w:hAnsi="Arial" w:cs="Arial"/>
          <w:sz w:val="20"/>
          <w:szCs w:val="20"/>
        </w:rPr>
      </w:pPr>
      <w:r>
        <w:rPr>
          <w:rFonts w:ascii="Arial" w:hAnsi="Arial" w:cs="Arial"/>
          <w:sz w:val="20"/>
          <w:szCs w:val="20"/>
        </w:rPr>
        <w:t xml:space="preserve"> </w:t>
      </w:r>
      <w:r w:rsidR="000E56EA">
        <w:rPr>
          <w:rFonts w:ascii="Arial" w:hAnsi="Arial" w:cs="Arial"/>
          <w:sz w:val="20"/>
          <w:szCs w:val="20"/>
        </w:rPr>
        <w:t xml:space="preserve"> </w:t>
      </w:r>
      <w:r>
        <w:rPr>
          <w:rFonts w:ascii="Arial" w:hAnsi="Arial" w:cs="Arial"/>
          <w:sz w:val="20"/>
          <w:szCs w:val="20"/>
        </w:rPr>
        <w:t>Punkty monitoringu jakości wód podziemnych i gleby dla instalacji MBP.</w:t>
      </w:r>
    </w:p>
    <w:p w:rsidR="005A2964" w:rsidRDefault="0068635E" w:rsidP="00534B2E">
      <w:pPr>
        <w:pStyle w:val="Default"/>
        <w:rPr>
          <w:rFonts w:ascii="Arial" w:hAnsi="Arial" w:cs="Arial"/>
          <w:sz w:val="20"/>
          <w:szCs w:val="20"/>
        </w:rPr>
      </w:pPr>
      <w:r>
        <w:rPr>
          <w:rFonts w:ascii="Arial" w:hAnsi="Arial" w:cs="Arial"/>
          <w:sz w:val="20"/>
          <w:szCs w:val="20"/>
        </w:rPr>
        <w:t xml:space="preserve">Zał. 2  - </w:t>
      </w:r>
      <w:r w:rsidR="00534B2E">
        <w:rPr>
          <w:rFonts w:ascii="Arial" w:hAnsi="Arial" w:cs="Arial"/>
          <w:sz w:val="20"/>
          <w:szCs w:val="20"/>
        </w:rPr>
        <w:t xml:space="preserve"> </w:t>
      </w:r>
      <w:r w:rsidR="000E56EA">
        <w:rPr>
          <w:rFonts w:ascii="Arial" w:hAnsi="Arial" w:cs="Arial"/>
          <w:sz w:val="20"/>
          <w:szCs w:val="20"/>
        </w:rPr>
        <w:t xml:space="preserve"> </w:t>
      </w:r>
      <w:r w:rsidR="005A2964" w:rsidRPr="00131F65">
        <w:rPr>
          <w:rFonts w:ascii="Arial" w:hAnsi="Arial" w:cs="Arial"/>
          <w:sz w:val="20"/>
          <w:szCs w:val="20"/>
        </w:rPr>
        <w:t>Plan awaryjny dla instalacji MBP.</w:t>
      </w:r>
    </w:p>
    <w:p w:rsidR="005A2964" w:rsidRPr="00534B2E" w:rsidRDefault="005A2964" w:rsidP="005A2964">
      <w:pPr>
        <w:pStyle w:val="Default"/>
        <w:rPr>
          <w:rFonts w:ascii="Arial" w:hAnsi="Arial" w:cs="Arial"/>
          <w:sz w:val="8"/>
          <w:szCs w:val="20"/>
        </w:rPr>
      </w:pPr>
    </w:p>
    <w:p w:rsidR="00227A53" w:rsidRDefault="00227A53" w:rsidP="005A2964">
      <w:pPr>
        <w:rPr>
          <w:rFonts w:cs="Arial"/>
          <w:sz w:val="20"/>
          <w:u w:val="single"/>
        </w:rPr>
      </w:pPr>
    </w:p>
    <w:p w:rsidR="005A2964" w:rsidRPr="00227A53" w:rsidRDefault="005A2964" w:rsidP="005A2964">
      <w:pPr>
        <w:rPr>
          <w:rFonts w:cs="Arial"/>
          <w:sz w:val="20"/>
          <w:u w:val="single"/>
        </w:rPr>
      </w:pPr>
      <w:r w:rsidRPr="00227A53">
        <w:rPr>
          <w:rFonts w:cs="Arial"/>
          <w:sz w:val="20"/>
          <w:u w:val="single"/>
        </w:rPr>
        <w:t>Otrzymują:</w:t>
      </w:r>
    </w:p>
    <w:p w:rsidR="005A2964" w:rsidRPr="00227A53" w:rsidRDefault="005A2964" w:rsidP="0010543E">
      <w:pPr>
        <w:pStyle w:val="JSpodstawowy"/>
        <w:numPr>
          <w:ilvl w:val="0"/>
          <w:numId w:val="65"/>
        </w:numPr>
        <w:spacing w:after="0"/>
        <w:ind w:left="284" w:hanging="284"/>
        <w:jc w:val="left"/>
        <w:rPr>
          <w:rFonts w:cs="Arial"/>
          <w:sz w:val="20"/>
        </w:rPr>
      </w:pPr>
      <w:r w:rsidRPr="00227A53">
        <w:rPr>
          <w:rFonts w:cs="Arial"/>
          <w:sz w:val="20"/>
        </w:rPr>
        <w:t xml:space="preserve">Zakłady Usługowe „Południe” Sp. z o.o., w Krakowie, </w:t>
      </w:r>
    </w:p>
    <w:p w:rsidR="005A2964" w:rsidRPr="00227A53" w:rsidRDefault="005A2964" w:rsidP="005A2964">
      <w:pPr>
        <w:tabs>
          <w:tab w:val="left" w:pos="360"/>
        </w:tabs>
        <w:rPr>
          <w:rFonts w:cs="Arial"/>
          <w:sz w:val="20"/>
        </w:rPr>
      </w:pPr>
      <w:r w:rsidRPr="00227A53">
        <w:rPr>
          <w:rFonts w:cs="Arial"/>
          <w:sz w:val="20"/>
        </w:rPr>
        <w:t xml:space="preserve">      ul. Lubicz 14, 31-504 Kraków  </w:t>
      </w:r>
    </w:p>
    <w:p w:rsidR="005A2964" w:rsidRPr="00227A53" w:rsidRDefault="005A2964" w:rsidP="0010543E">
      <w:pPr>
        <w:numPr>
          <w:ilvl w:val="0"/>
          <w:numId w:val="65"/>
        </w:numPr>
        <w:tabs>
          <w:tab w:val="left" w:pos="284"/>
        </w:tabs>
        <w:ind w:left="426" w:hanging="426"/>
        <w:rPr>
          <w:rFonts w:cs="Arial"/>
          <w:sz w:val="20"/>
        </w:rPr>
      </w:pPr>
      <w:r w:rsidRPr="00227A53">
        <w:rPr>
          <w:rFonts w:cs="Arial"/>
          <w:sz w:val="20"/>
        </w:rPr>
        <w:t>OS-I. a/a,</w:t>
      </w:r>
    </w:p>
    <w:p w:rsidR="005A2964" w:rsidRPr="00227A53" w:rsidRDefault="005A2964" w:rsidP="0010543E">
      <w:pPr>
        <w:numPr>
          <w:ilvl w:val="0"/>
          <w:numId w:val="65"/>
        </w:numPr>
        <w:tabs>
          <w:tab w:val="left" w:pos="284"/>
        </w:tabs>
        <w:ind w:left="426" w:hanging="426"/>
        <w:rPr>
          <w:rFonts w:cs="Arial"/>
          <w:sz w:val="20"/>
        </w:rPr>
      </w:pPr>
      <w:r w:rsidRPr="00227A53">
        <w:rPr>
          <w:rFonts w:cs="Arial"/>
          <w:sz w:val="20"/>
        </w:rPr>
        <w:t>OS-III. a/a</w:t>
      </w:r>
    </w:p>
    <w:p w:rsidR="005A2964" w:rsidRPr="00227A53" w:rsidRDefault="005A2964" w:rsidP="005A2964">
      <w:pPr>
        <w:pStyle w:val="Default"/>
        <w:ind w:left="360" w:hanging="720"/>
        <w:rPr>
          <w:rFonts w:ascii="Arial" w:hAnsi="Arial" w:cs="Arial"/>
          <w:sz w:val="20"/>
          <w:szCs w:val="20"/>
          <w:u w:val="single"/>
        </w:rPr>
      </w:pPr>
    </w:p>
    <w:p w:rsidR="005A2964" w:rsidRPr="00A50654" w:rsidRDefault="005A2964" w:rsidP="005A2964">
      <w:pPr>
        <w:pStyle w:val="Default"/>
        <w:ind w:left="360" w:hanging="360"/>
        <w:rPr>
          <w:rFonts w:ascii="Arial" w:hAnsi="Arial" w:cs="Arial"/>
          <w:sz w:val="8"/>
          <w:u w:val="single"/>
        </w:rPr>
      </w:pPr>
    </w:p>
    <w:sectPr w:rsidR="005A2964" w:rsidRPr="00A50654" w:rsidSect="00543DAE">
      <w:footerReference w:type="default" r:id="rId34"/>
      <w:footerReference w:type="first" r:id="rId35"/>
      <w:pgSz w:w="11906" w:h="16838" w:code="9"/>
      <w:pgMar w:top="1418" w:right="1646" w:bottom="1134" w:left="12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203A" w:rsidRDefault="005A203A">
      <w:r>
        <w:separator/>
      </w:r>
    </w:p>
  </w:endnote>
  <w:endnote w:type="continuationSeparator" w:id="0">
    <w:p w:rsidR="005A203A" w:rsidRDefault="005A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Klee One"/>
    <w:charset w:val="80"/>
    <w:family w:val="auto"/>
    <w:pitch w:val="default"/>
  </w:font>
  <w:font w:name="OpenSymbol">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witzerland">
    <w:altName w:val="Times New Roman"/>
    <w:charset w:val="00"/>
    <w:family w:val="auto"/>
    <w:pitch w:val="variable"/>
  </w:font>
  <w:font w:name="A">
    <w:altName w:val="Calibri"/>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F4">
    <w:altName w:val="MS Mincho"/>
    <w:charset w:val="80"/>
    <w:family w:val="auto"/>
    <w:pitch w:val="default"/>
  </w:font>
  <w:font w:name="Segoe UI WPC">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214" w:rsidRDefault="00832214">
    <w:pPr>
      <w:pStyle w:val="Stopka"/>
      <w:rPr>
        <w:rFonts w:cs="Arial"/>
        <w:sz w:val="16"/>
        <w:szCs w:val="16"/>
      </w:rPr>
    </w:pPr>
  </w:p>
  <w:p w:rsidR="00832214" w:rsidRDefault="00832214">
    <w:pPr>
      <w:pStyle w:val="Stopka"/>
      <w:rPr>
        <w:rFonts w:cs="Arial"/>
        <w:sz w:val="16"/>
        <w:szCs w:val="16"/>
      </w:rPr>
    </w:pPr>
    <w:r>
      <w:rPr>
        <w:rFonts w:cs="Arial"/>
        <w:sz w:val="16"/>
        <w:szCs w:val="16"/>
      </w:rPr>
      <w:t xml:space="preserve">OS-I.7222.28.6.2015.MD                                                                                                                                      Strona </w:t>
    </w:r>
    <w:r>
      <w:rPr>
        <w:rFonts w:cs="Arial"/>
        <w:sz w:val="16"/>
        <w:szCs w:val="16"/>
      </w:rPr>
      <w:fldChar w:fldCharType="begin"/>
    </w:r>
    <w:r>
      <w:rPr>
        <w:rFonts w:cs="Arial"/>
        <w:sz w:val="16"/>
        <w:szCs w:val="16"/>
      </w:rPr>
      <w:instrText>PAGE</w:instrText>
    </w:r>
    <w:r>
      <w:rPr>
        <w:rFonts w:cs="Arial"/>
        <w:sz w:val="16"/>
        <w:szCs w:val="16"/>
      </w:rPr>
      <w:fldChar w:fldCharType="separate"/>
    </w:r>
    <w:r w:rsidR="00236D10">
      <w:rPr>
        <w:rFonts w:cs="Arial"/>
        <w:noProof/>
        <w:sz w:val="16"/>
        <w:szCs w:val="16"/>
      </w:rPr>
      <w:t>109</w:t>
    </w:r>
    <w:r>
      <w:rPr>
        <w:rFonts w:cs="Arial"/>
        <w:sz w:val="16"/>
        <w:szCs w:val="16"/>
      </w:rPr>
      <w:fldChar w:fldCharType="end"/>
    </w:r>
    <w:r>
      <w:rPr>
        <w:rFonts w:cs="Arial"/>
        <w:sz w:val="16"/>
        <w:szCs w:val="16"/>
      </w:rPr>
      <w:t xml:space="preserve"> z </w:t>
    </w:r>
    <w:r>
      <w:rPr>
        <w:rFonts w:cs="Arial"/>
        <w:sz w:val="16"/>
        <w:szCs w:val="16"/>
      </w:rPr>
      <w:fldChar w:fldCharType="begin"/>
    </w:r>
    <w:r>
      <w:rPr>
        <w:rFonts w:cs="Arial"/>
        <w:sz w:val="16"/>
        <w:szCs w:val="16"/>
      </w:rPr>
      <w:instrText>NUMPAGES</w:instrText>
    </w:r>
    <w:r>
      <w:rPr>
        <w:rFonts w:cs="Arial"/>
        <w:sz w:val="16"/>
        <w:szCs w:val="16"/>
      </w:rPr>
      <w:fldChar w:fldCharType="separate"/>
    </w:r>
    <w:r w:rsidR="00236D10">
      <w:rPr>
        <w:rFonts w:cs="Arial"/>
        <w:noProof/>
        <w:sz w:val="16"/>
        <w:szCs w:val="16"/>
      </w:rPr>
      <w:t>110</w:t>
    </w:r>
    <w:r>
      <w:rPr>
        <w:rFonts w:cs="Arial"/>
        <w:sz w:val="16"/>
        <w:szCs w:val="16"/>
      </w:rPr>
      <w:fldChar w:fldCharType="end"/>
    </w:r>
  </w:p>
  <w:p w:rsidR="00832214" w:rsidRDefault="00832214">
    <w:pP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214" w:rsidRDefault="00832214">
    <w:pPr>
      <w:pStyle w:val="Stopka"/>
      <w:rPr>
        <w:rFonts w:cs="Arial"/>
        <w:sz w:val="16"/>
        <w:szCs w:val="16"/>
      </w:rPr>
    </w:pPr>
  </w:p>
  <w:p w:rsidR="00832214" w:rsidRDefault="00832214">
    <w:pPr>
      <w:pStyle w:val="Stopka"/>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203A" w:rsidRDefault="005A203A">
      <w:r>
        <w:separator/>
      </w:r>
    </w:p>
  </w:footnote>
  <w:footnote w:type="continuationSeparator" w:id="0">
    <w:p w:rsidR="005A203A" w:rsidRDefault="005A2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5"/>
    <w:lvl w:ilvl="0">
      <w:start w:val="1"/>
      <w:numFmt w:val="bullet"/>
      <w:lvlText w:val="-"/>
      <w:lvlJc w:val="left"/>
      <w:pPr>
        <w:tabs>
          <w:tab w:val="num" w:pos="644"/>
        </w:tabs>
        <w:ind w:left="644" w:hanging="360"/>
      </w:pPr>
      <w:rPr>
        <w:rFonts w:ascii="StarSymbol" w:hAnsi="StarSymbol"/>
      </w:rPr>
    </w:lvl>
  </w:abstractNum>
  <w:abstractNum w:abstractNumId="3" w15:restartNumberingAfterBreak="0">
    <w:nsid w:val="00000003"/>
    <w:multiLevelType w:val="multilevel"/>
    <w:tmpl w:val="00000003"/>
    <w:name w:val="WW8Num2"/>
    <w:lvl w:ilvl="0">
      <w:start w:val="1"/>
      <w:numFmt w:val="bullet"/>
      <w:lvlText w:val="-"/>
      <w:lvlJc w:val="left"/>
      <w:pPr>
        <w:tabs>
          <w:tab w:val="num" w:pos="397"/>
        </w:tabs>
        <w:ind w:left="397" w:hanging="397"/>
      </w:pPr>
      <w:rPr>
        <w:rFonts w:ascii="Times New Roman" w:hAnsi="Times New Roman"/>
      </w:rPr>
    </w:lvl>
    <w:lvl w:ilvl="1">
      <w:start w:val="1"/>
      <w:numFmt w:val="bullet"/>
      <w:lvlText w:val="-"/>
      <w:lvlJc w:val="left"/>
      <w:pPr>
        <w:tabs>
          <w:tab w:val="num" w:pos="397"/>
        </w:tabs>
        <w:ind w:left="397" w:hanging="397"/>
      </w:pPr>
      <w:rPr>
        <w:rFonts w:ascii="Times New Roman" w:hAnsi="Times New Roman"/>
      </w:rPr>
    </w:lvl>
    <w:lvl w:ilvl="2">
      <w:start w:val="1"/>
      <w:numFmt w:val="bullet"/>
      <w:lvlText w:val="-"/>
      <w:lvlJc w:val="left"/>
      <w:pPr>
        <w:tabs>
          <w:tab w:val="num" w:pos="964"/>
        </w:tabs>
        <w:ind w:left="964" w:hanging="397"/>
      </w:pPr>
      <w:rPr>
        <w:rFonts w:ascii="OpenSymbol" w:eastAsia="OpenSymbol"/>
      </w:rPr>
    </w:lvl>
    <w:lvl w:ilvl="3">
      <w:start w:val="1"/>
      <w:numFmt w:val="bullet"/>
      <w:lvlText w:val="-"/>
      <w:lvlJc w:val="left"/>
      <w:pPr>
        <w:tabs>
          <w:tab w:val="num" w:pos="397"/>
        </w:tabs>
        <w:ind w:left="397" w:hanging="397"/>
      </w:pPr>
      <w:rPr>
        <w:rFonts w:ascii="Times New Roman" w:hAnsi="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04"/>
    <w:multiLevelType w:val="singleLevel"/>
    <w:tmpl w:val="00000004"/>
    <w:name w:val="WWNum10"/>
    <w:lvl w:ilvl="0">
      <w:start w:val="1"/>
      <w:numFmt w:val="bullet"/>
      <w:lvlText w:val=""/>
      <w:lvlJc w:val="left"/>
      <w:pPr>
        <w:tabs>
          <w:tab w:val="num" w:pos="720"/>
        </w:tabs>
        <w:ind w:left="720" w:hanging="360"/>
      </w:pPr>
      <w:rPr>
        <w:rFonts w:ascii="Wingdings" w:hAnsi="Wingdings" w:cs="Times New Roman"/>
      </w:rPr>
    </w:lvl>
  </w:abstractNum>
  <w:abstractNum w:abstractNumId="5" w15:restartNumberingAfterBreak="0">
    <w:nsid w:val="00000005"/>
    <w:multiLevelType w:val="singleLevel"/>
    <w:tmpl w:val="00000005"/>
    <w:lvl w:ilvl="0">
      <w:start w:val="1"/>
      <w:numFmt w:val="bullet"/>
      <w:lvlText w:val=""/>
      <w:lvlJc w:val="left"/>
      <w:pPr>
        <w:tabs>
          <w:tab w:val="num" w:pos="360"/>
        </w:tabs>
        <w:ind w:left="360" w:hanging="360"/>
      </w:pPr>
      <w:rPr>
        <w:rFonts w:ascii="Symbol" w:hAnsi="Symbol" w:cs="Symbol"/>
        <w:sz w:val="24"/>
      </w:rPr>
    </w:lvl>
  </w:abstractNum>
  <w:abstractNum w:abstractNumId="6" w15:restartNumberingAfterBreak="0">
    <w:nsid w:val="00000006"/>
    <w:multiLevelType w:val="singleLevel"/>
    <w:tmpl w:val="00000006"/>
    <w:name w:val="WW8Num4"/>
    <w:lvl w:ilvl="0">
      <w:start w:val="1"/>
      <w:numFmt w:val="bullet"/>
      <w:lvlText w:val=""/>
      <w:lvlJc w:val="left"/>
      <w:pPr>
        <w:tabs>
          <w:tab w:val="num" w:pos="0"/>
        </w:tabs>
        <w:ind w:left="360" w:hanging="360"/>
      </w:pPr>
      <w:rPr>
        <w:rFonts w:ascii="Wingdings" w:hAnsi="Wingdings"/>
      </w:rPr>
    </w:lvl>
  </w:abstractNum>
  <w:abstractNum w:abstractNumId="7" w15:restartNumberingAfterBreak="0">
    <w:nsid w:val="00000007"/>
    <w:multiLevelType w:val="singleLevel"/>
    <w:tmpl w:val="00000007"/>
    <w:name w:val="WW8Num6"/>
    <w:lvl w:ilvl="0">
      <w:start w:val="2"/>
      <w:numFmt w:val="bullet"/>
      <w:lvlText w:val="-"/>
      <w:lvlJc w:val="left"/>
      <w:pPr>
        <w:tabs>
          <w:tab w:val="num" w:pos="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sz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sz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7"/>
    <w:lvl w:ilvl="0">
      <w:start w:val="1"/>
      <w:numFmt w:val="bullet"/>
      <w:lvlText w:val=""/>
      <w:lvlJc w:val="center"/>
      <w:pPr>
        <w:tabs>
          <w:tab w:val="num" w:pos="0"/>
        </w:tabs>
        <w:ind w:left="720" w:hanging="360"/>
      </w:pPr>
      <w:rPr>
        <w:rFonts w:ascii="Symbol" w:hAnsi="Symbol" w:cs="Symbol"/>
      </w:rPr>
    </w:lvl>
  </w:abstractNum>
  <w:abstractNum w:abstractNumId="12" w15:restartNumberingAfterBreak="0">
    <w:nsid w:val="0000000D"/>
    <w:multiLevelType w:val="singleLevel"/>
    <w:tmpl w:val="0000000D"/>
    <w:name w:val="WW8Num20"/>
    <w:lvl w:ilvl="0">
      <w:start w:val="2"/>
      <w:numFmt w:val="bullet"/>
      <w:lvlText w:val="-"/>
      <w:lvlJc w:val="left"/>
      <w:pPr>
        <w:tabs>
          <w:tab w:val="num" w:pos="0"/>
        </w:tabs>
        <w:ind w:left="720" w:hanging="360"/>
      </w:pPr>
      <w:rPr>
        <w:rFonts w:ascii="Times New Roman" w:hAnsi="Times New Roman"/>
      </w:rPr>
    </w:lvl>
  </w:abstractNum>
  <w:abstractNum w:abstractNumId="13" w15:restartNumberingAfterBreak="0">
    <w:nsid w:val="0000000E"/>
    <w:multiLevelType w:val="multilevel"/>
    <w:tmpl w:val="0000000E"/>
    <w:name w:val="WW8Num13"/>
    <w:lvl w:ilvl="0">
      <w:start w:val="1"/>
      <w:numFmt w:val="bullet"/>
      <w:lvlText w:val="-"/>
      <w:lvlJc w:val="left"/>
      <w:pPr>
        <w:tabs>
          <w:tab w:val="num" w:pos="1068"/>
        </w:tabs>
        <w:ind w:left="1068"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F"/>
    <w:multiLevelType w:val="singleLevel"/>
    <w:tmpl w:val="0000000F"/>
    <w:name w:val="WWNum21"/>
    <w:lvl w:ilvl="0">
      <w:start w:val="2"/>
      <w:numFmt w:val="bullet"/>
      <w:lvlText w:val="-"/>
      <w:lvlJc w:val="left"/>
      <w:pPr>
        <w:tabs>
          <w:tab w:val="num" w:pos="0"/>
        </w:tabs>
        <w:ind w:left="720" w:hanging="360"/>
      </w:pPr>
      <w:rPr>
        <w:rFonts w:ascii="Times New Roman" w:hAnsi="Times New Roman" w:cs="Times New Roman"/>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sz w:val="24"/>
        <w:szCs w:val="22"/>
      </w:rPr>
    </w:lvl>
  </w:abstractNum>
  <w:abstractNum w:abstractNumId="16" w15:restartNumberingAfterBreak="0">
    <w:nsid w:val="00000011"/>
    <w:multiLevelType w:val="singleLevel"/>
    <w:tmpl w:val="00000011"/>
    <w:name w:val="WW8Num15"/>
    <w:lvl w:ilvl="0">
      <w:start w:val="1"/>
      <w:numFmt w:val="bullet"/>
      <w:lvlText w:val=""/>
      <w:lvlJc w:val="left"/>
      <w:pPr>
        <w:tabs>
          <w:tab w:val="num" w:pos="0"/>
        </w:tabs>
        <w:ind w:left="1068" w:hanging="360"/>
      </w:pPr>
      <w:rPr>
        <w:rFonts w:ascii="Symbol" w:hAnsi="Symbol" w:cs="Times New Roman"/>
      </w:rPr>
    </w:lvl>
  </w:abstractNum>
  <w:abstractNum w:abstractNumId="17" w15:restartNumberingAfterBreak="0">
    <w:nsid w:val="00000017"/>
    <w:multiLevelType w:val="singleLevel"/>
    <w:tmpl w:val="00000017"/>
    <w:name w:val="WW8Num17"/>
    <w:lvl w:ilvl="0">
      <w:start w:val="2"/>
      <w:numFmt w:val="bullet"/>
      <w:lvlText w:val="-"/>
      <w:lvlJc w:val="left"/>
      <w:pPr>
        <w:tabs>
          <w:tab w:val="num" w:pos="0"/>
        </w:tabs>
        <w:ind w:left="720" w:hanging="360"/>
      </w:pPr>
      <w:rPr>
        <w:rFonts w:ascii="Times New Roman" w:hAnsi="Times New Roman" w:cs="Times New Roman"/>
      </w:rPr>
    </w:lvl>
  </w:abstractNum>
  <w:abstractNum w:abstractNumId="18" w15:restartNumberingAfterBreak="0">
    <w:nsid w:val="00000018"/>
    <w:multiLevelType w:val="singleLevel"/>
    <w:tmpl w:val="00000018"/>
    <w:name w:val="WW8Num24"/>
    <w:lvl w:ilvl="0">
      <w:start w:val="1"/>
      <w:numFmt w:val="decimal"/>
      <w:lvlText w:val="%1."/>
      <w:lvlJc w:val="left"/>
      <w:pPr>
        <w:tabs>
          <w:tab w:val="num" w:pos="708"/>
        </w:tabs>
        <w:ind w:left="720" w:hanging="360"/>
      </w:pPr>
      <w:rPr>
        <w:rFonts w:ascii="Symbol" w:hAnsi="Symbol" w:cs="Symbol"/>
      </w:rPr>
    </w:lvl>
  </w:abstractNum>
  <w:abstractNum w:abstractNumId="19" w15:restartNumberingAfterBreak="0">
    <w:nsid w:val="0000001C"/>
    <w:multiLevelType w:val="singleLevel"/>
    <w:tmpl w:val="0000001C"/>
    <w:name w:val="WW8Num23"/>
    <w:lvl w:ilvl="0">
      <w:start w:val="2"/>
      <w:numFmt w:val="bullet"/>
      <w:lvlText w:val="-"/>
      <w:lvlJc w:val="left"/>
      <w:pPr>
        <w:tabs>
          <w:tab w:val="num" w:pos="0"/>
        </w:tabs>
        <w:ind w:left="720" w:hanging="360"/>
      </w:pPr>
      <w:rPr>
        <w:rFonts w:ascii="Times New Roman" w:hAnsi="Times New Roman" w:cs="Times New Roman"/>
      </w:rPr>
    </w:lvl>
  </w:abstractNum>
  <w:abstractNum w:abstractNumId="20" w15:restartNumberingAfterBreak="0">
    <w:nsid w:val="0000001D"/>
    <w:multiLevelType w:val="singleLevel"/>
    <w:tmpl w:val="0000001D"/>
    <w:name w:val="WW8Num28"/>
    <w:lvl w:ilvl="0">
      <w:start w:val="2"/>
      <w:numFmt w:val="bullet"/>
      <w:lvlText w:val="-"/>
      <w:lvlJc w:val="left"/>
      <w:pPr>
        <w:tabs>
          <w:tab w:val="num" w:pos="0"/>
        </w:tabs>
        <w:ind w:left="720" w:hanging="360"/>
      </w:pPr>
      <w:rPr>
        <w:rFonts w:ascii="Times New Roman" w:hAnsi="Times New Roman" w:cs="Times New Roman"/>
      </w:rPr>
    </w:lvl>
  </w:abstractNum>
  <w:abstractNum w:abstractNumId="21" w15:restartNumberingAfterBreak="0">
    <w:nsid w:val="0000001E"/>
    <w:multiLevelType w:val="singleLevel"/>
    <w:tmpl w:val="0000001E"/>
    <w:name w:val="WW8Num29"/>
    <w:lvl w:ilvl="0">
      <w:start w:val="2"/>
      <w:numFmt w:val="bullet"/>
      <w:lvlText w:val="-"/>
      <w:lvlJc w:val="left"/>
      <w:pPr>
        <w:tabs>
          <w:tab w:val="num" w:pos="0"/>
        </w:tabs>
        <w:ind w:left="720" w:hanging="360"/>
      </w:pPr>
      <w:rPr>
        <w:rFonts w:ascii="Times New Roman" w:hAnsi="Times New Roman" w:cs="Times New Roman"/>
      </w:rPr>
    </w:lvl>
  </w:abstractNum>
  <w:abstractNum w:abstractNumId="22" w15:restartNumberingAfterBreak="0">
    <w:nsid w:val="00000021"/>
    <w:multiLevelType w:val="singleLevel"/>
    <w:tmpl w:val="00000021"/>
    <w:name w:val="WW8Num30"/>
    <w:lvl w:ilvl="0">
      <w:start w:val="2"/>
      <w:numFmt w:val="bullet"/>
      <w:lvlText w:val="-"/>
      <w:lvlJc w:val="left"/>
      <w:pPr>
        <w:tabs>
          <w:tab w:val="num" w:pos="0"/>
        </w:tabs>
        <w:ind w:left="720" w:hanging="360"/>
      </w:pPr>
      <w:rPr>
        <w:rFonts w:ascii="Times New Roman" w:hAnsi="Times New Roman" w:cs="Arial"/>
      </w:rPr>
    </w:lvl>
  </w:abstractNum>
  <w:abstractNum w:abstractNumId="23" w15:restartNumberingAfterBreak="0">
    <w:nsid w:val="00000024"/>
    <w:multiLevelType w:val="singleLevel"/>
    <w:tmpl w:val="00000024"/>
    <w:name w:val="WW8Num33"/>
    <w:lvl w:ilvl="0">
      <w:start w:val="2"/>
      <w:numFmt w:val="bullet"/>
      <w:lvlText w:val="-"/>
      <w:lvlJc w:val="left"/>
      <w:pPr>
        <w:tabs>
          <w:tab w:val="num" w:pos="0"/>
        </w:tabs>
        <w:ind w:left="720" w:hanging="360"/>
      </w:pPr>
      <w:rPr>
        <w:rFonts w:ascii="Times New Roman" w:hAnsi="Times New Roman" w:cs="Times New Roman"/>
      </w:rPr>
    </w:lvl>
  </w:abstractNum>
  <w:abstractNum w:abstractNumId="24"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Times New Roman"/>
      </w:rPr>
    </w:lvl>
  </w:abstractNum>
  <w:abstractNum w:abstractNumId="25" w15:restartNumberingAfterBreak="0">
    <w:nsid w:val="00000035"/>
    <w:multiLevelType w:val="multilevel"/>
    <w:tmpl w:val="00000035"/>
    <w:name w:val="WW8Num36"/>
    <w:lvl w:ilvl="0">
      <w:start w:val="1"/>
      <w:numFmt w:val="bullet"/>
      <w:lvlText w:val=""/>
      <w:lvlJc w:val="left"/>
      <w:pPr>
        <w:tabs>
          <w:tab w:val="num" w:pos="397"/>
        </w:tabs>
        <w:ind w:left="397" w:hanging="397"/>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53"/>
    <w:multiLevelType w:val="multilevel"/>
    <w:tmpl w:val="00000053"/>
    <w:name w:val="WWNum62"/>
    <w:lvl w:ilvl="0">
      <w:start w:val="1"/>
      <w:numFmt w:val="bullet"/>
      <w:lvlText w:val=""/>
      <w:lvlJc w:val="left"/>
      <w:pPr>
        <w:tabs>
          <w:tab w:val="num" w:pos="0"/>
        </w:tabs>
        <w:ind w:left="720" w:hanging="360"/>
      </w:pPr>
      <w:rPr>
        <w:rFonts w:ascii="Symbol" w:hAnsi="Symbol"/>
        <w:color w:val="00000A"/>
        <w:position w:val="0"/>
        <w:sz w:val="24"/>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56"/>
    <w:multiLevelType w:val="multilevel"/>
    <w:tmpl w:val="00000056"/>
    <w:name w:val="WWNum9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7C"/>
    <w:multiLevelType w:val="multilevel"/>
    <w:tmpl w:val="0000007C"/>
    <w:name w:val="WW8Num1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15:restartNumberingAfterBreak="0">
    <w:nsid w:val="0000007D"/>
    <w:multiLevelType w:val="multilevel"/>
    <w:tmpl w:val="0000007D"/>
    <w:name w:val="WW8Num125"/>
    <w:lvl w:ilvl="0">
      <w:start w:val="1"/>
      <w:numFmt w:val="bullet"/>
      <w:lvlText w:val=""/>
      <w:lvlJc w:val="left"/>
      <w:pPr>
        <w:tabs>
          <w:tab w:val="num" w:pos="709"/>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7F"/>
    <w:multiLevelType w:val="multilevel"/>
    <w:tmpl w:val="0000007F"/>
    <w:name w:val="WW8Num1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80"/>
    <w:multiLevelType w:val="multilevel"/>
    <w:tmpl w:val="00000080"/>
    <w:name w:val="WW8Num1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02D256D5"/>
    <w:multiLevelType w:val="hybridMultilevel"/>
    <w:tmpl w:val="DD8E1D48"/>
    <w:lvl w:ilvl="0" w:tplc="8640E72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03190286"/>
    <w:multiLevelType w:val="hybridMultilevel"/>
    <w:tmpl w:val="156AC30C"/>
    <w:name w:val="WWNum97"/>
    <w:lvl w:ilvl="0" w:tplc="61E4EF3C">
      <w:start w:val="1"/>
      <w:numFmt w:val="bullet"/>
      <w:lvlText w:val=""/>
      <w:lvlJc w:val="left"/>
      <w:pPr>
        <w:ind w:left="1146" w:hanging="360"/>
      </w:pPr>
      <w:rPr>
        <w:rFonts w:ascii="Symbol" w:hAnsi="Symbol" w:hint="default"/>
      </w:rPr>
    </w:lvl>
    <w:lvl w:ilvl="1" w:tplc="86BC613E" w:tentative="1">
      <w:start w:val="1"/>
      <w:numFmt w:val="bullet"/>
      <w:lvlText w:val="o"/>
      <w:lvlJc w:val="left"/>
      <w:pPr>
        <w:ind w:left="1866" w:hanging="360"/>
      </w:pPr>
      <w:rPr>
        <w:rFonts w:ascii="Courier New" w:hAnsi="Courier New" w:cs="Courier New" w:hint="default"/>
      </w:rPr>
    </w:lvl>
    <w:lvl w:ilvl="2" w:tplc="F3EC3DF0" w:tentative="1">
      <w:start w:val="1"/>
      <w:numFmt w:val="bullet"/>
      <w:lvlText w:val=""/>
      <w:lvlJc w:val="left"/>
      <w:pPr>
        <w:ind w:left="2586" w:hanging="360"/>
      </w:pPr>
      <w:rPr>
        <w:rFonts w:ascii="Wingdings" w:hAnsi="Wingdings" w:hint="default"/>
      </w:rPr>
    </w:lvl>
    <w:lvl w:ilvl="3" w:tplc="96CEEC04" w:tentative="1">
      <w:start w:val="1"/>
      <w:numFmt w:val="bullet"/>
      <w:lvlText w:val=""/>
      <w:lvlJc w:val="left"/>
      <w:pPr>
        <w:ind w:left="3306" w:hanging="360"/>
      </w:pPr>
      <w:rPr>
        <w:rFonts w:ascii="Symbol" w:hAnsi="Symbol" w:hint="default"/>
      </w:rPr>
    </w:lvl>
    <w:lvl w:ilvl="4" w:tplc="DF240298" w:tentative="1">
      <w:start w:val="1"/>
      <w:numFmt w:val="bullet"/>
      <w:lvlText w:val="o"/>
      <w:lvlJc w:val="left"/>
      <w:pPr>
        <w:ind w:left="4026" w:hanging="360"/>
      </w:pPr>
      <w:rPr>
        <w:rFonts w:ascii="Courier New" w:hAnsi="Courier New" w:cs="Courier New" w:hint="default"/>
      </w:rPr>
    </w:lvl>
    <w:lvl w:ilvl="5" w:tplc="D854C368" w:tentative="1">
      <w:start w:val="1"/>
      <w:numFmt w:val="bullet"/>
      <w:lvlText w:val=""/>
      <w:lvlJc w:val="left"/>
      <w:pPr>
        <w:ind w:left="4746" w:hanging="360"/>
      </w:pPr>
      <w:rPr>
        <w:rFonts w:ascii="Wingdings" w:hAnsi="Wingdings" w:hint="default"/>
      </w:rPr>
    </w:lvl>
    <w:lvl w:ilvl="6" w:tplc="EA4268BC" w:tentative="1">
      <w:start w:val="1"/>
      <w:numFmt w:val="bullet"/>
      <w:lvlText w:val=""/>
      <w:lvlJc w:val="left"/>
      <w:pPr>
        <w:ind w:left="5466" w:hanging="360"/>
      </w:pPr>
      <w:rPr>
        <w:rFonts w:ascii="Symbol" w:hAnsi="Symbol" w:hint="default"/>
      </w:rPr>
    </w:lvl>
    <w:lvl w:ilvl="7" w:tplc="8616668C" w:tentative="1">
      <w:start w:val="1"/>
      <w:numFmt w:val="bullet"/>
      <w:lvlText w:val="o"/>
      <w:lvlJc w:val="left"/>
      <w:pPr>
        <w:ind w:left="6186" w:hanging="360"/>
      </w:pPr>
      <w:rPr>
        <w:rFonts w:ascii="Courier New" w:hAnsi="Courier New" w:cs="Courier New" w:hint="default"/>
      </w:rPr>
    </w:lvl>
    <w:lvl w:ilvl="8" w:tplc="6D84BDA8" w:tentative="1">
      <w:start w:val="1"/>
      <w:numFmt w:val="bullet"/>
      <w:lvlText w:val=""/>
      <w:lvlJc w:val="left"/>
      <w:pPr>
        <w:ind w:left="6906" w:hanging="360"/>
      </w:pPr>
      <w:rPr>
        <w:rFonts w:ascii="Wingdings" w:hAnsi="Wingdings" w:hint="default"/>
      </w:rPr>
    </w:lvl>
  </w:abstractNum>
  <w:abstractNum w:abstractNumId="34" w15:restartNumberingAfterBreak="0">
    <w:nsid w:val="03661683"/>
    <w:multiLevelType w:val="hybridMultilevel"/>
    <w:tmpl w:val="B3B6F638"/>
    <w:lvl w:ilvl="0" w:tplc="594AC14C">
      <w:start w:val="4"/>
      <w:numFmt w:val="decimal"/>
      <w:lvlText w:val="%1)"/>
      <w:lvlJc w:val="left"/>
      <w:pPr>
        <w:ind w:left="644" w:hanging="360"/>
      </w:pPr>
      <w:rPr>
        <w:rFonts w:hint="default"/>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04962A7C"/>
    <w:multiLevelType w:val="hybridMultilevel"/>
    <w:tmpl w:val="4516F230"/>
    <w:lvl w:ilvl="0" w:tplc="04150003">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6" w15:restartNumberingAfterBreak="0">
    <w:nsid w:val="074B0839"/>
    <w:multiLevelType w:val="hybridMultilevel"/>
    <w:tmpl w:val="65BEA20C"/>
    <w:lvl w:ilvl="0" w:tplc="BDFE6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9AC41B9"/>
    <w:multiLevelType w:val="hybridMultilevel"/>
    <w:tmpl w:val="546AF2C6"/>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A0F0830"/>
    <w:multiLevelType w:val="hybridMultilevel"/>
    <w:tmpl w:val="EC6A39BC"/>
    <w:lvl w:ilvl="0" w:tplc="34061826">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0A230156"/>
    <w:multiLevelType w:val="hybridMultilevel"/>
    <w:tmpl w:val="FA7AABCE"/>
    <w:lvl w:ilvl="0" w:tplc="04150003">
      <w:start w:val="1"/>
      <w:numFmt w:val="bullet"/>
      <w:pStyle w:val="na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9E2DAF"/>
    <w:multiLevelType w:val="hybridMultilevel"/>
    <w:tmpl w:val="93CC8C4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9D46B1"/>
    <w:multiLevelType w:val="hybridMultilevel"/>
    <w:tmpl w:val="A8903030"/>
    <w:lvl w:ilvl="0" w:tplc="6388B21A">
      <w:start w:val="1"/>
      <w:numFmt w:val="bullet"/>
      <w:pStyle w:val="Nagwekspisutreci"/>
      <w:lvlText w:val=""/>
      <w:lvlJc w:val="left"/>
      <w:pPr>
        <w:tabs>
          <w:tab w:val="num" w:pos="720"/>
        </w:tabs>
        <w:ind w:left="720" w:hanging="360"/>
      </w:pPr>
      <w:rPr>
        <w:rFonts w:ascii="Symbol" w:hAnsi="Symbol" w:hint="default"/>
      </w:rPr>
    </w:lvl>
    <w:lvl w:ilvl="1" w:tplc="EA766DF0">
      <w:start w:val="1"/>
      <w:numFmt w:val="upp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1BB6B4F"/>
    <w:multiLevelType w:val="hybridMultilevel"/>
    <w:tmpl w:val="FE1E897E"/>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2852CF2"/>
    <w:multiLevelType w:val="hybridMultilevel"/>
    <w:tmpl w:val="D1320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7629FE"/>
    <w:multiLevelType w:val="multilevel"/>
    <w:tmpl w:val="606C67D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397"/>
        </w:tabs>
        <w:ind w:left="397" w:hanging="397"/>
      </w:pPr>
      <w:rPr>
        <w:rFonts w:ascii="Times New Roman" w:hAnsi="Times New Roman"/>
      </w:rPr>
    </w:lvl>
    <w:lvl w:ilvl="2">
      <w:start w:val="1"/>
      <w:numFmt w:val="bullet"/>
      <w:lvlText w:val="-"/>
      <w:lvlJc w:val="left"/>
      <w:pPr>
        <w:tabs>
          <w:tab w:val="num" w:pos="964"/>
        </w:tabs>
        <w:ind w:left="964" w:hanging="397"/>
      </w:pPr>
      <w:rPr>
        <w:rFonts w:ascii="OpenSymbol" w:eastAsia="OpenSymbol"/>
      </w:rPr>
    </w:lvl>
    <w:lvl w:ilvl="3">
      <w:start w:val="1"/>
      <w:numFmt w:val="bullet"/>
      <w:lvlText w:val="-"/>
      <w:lvlJc w:val="left"/>
      <w:pPr>
        <w:tabs>
          <w:tab w:val="num" w:pos="397"/>
        </w:tabs>
        <w:ind w:left="397" w:hanging="397"/>
      </w:pPr>
      <w:rPr>
        <w:rFonts w:ascii="Times New Roman" w:hAnsi="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5" w15:restartNumberingAfterBreak="0">
    <w:nsid w:val="16D3540F"/>
    <w:multiLevelType w:val="hybridMultilevel"/>
    <w:tmpl w:val="1F88028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CF5119"/>
    <w:multiLevelType w:val="hybridMultilevel"/>
    <w:tmpl w:val="DDDCE66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CCA294D"/>
    <w:multiLevelType w:val="hybridMultilevel"/>
    <w:tmpl w:val="67C21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1A079D"/>
    <w:multiLevelType w:val="hybridMultilevel"/>
    <w:tmpl w:val="F6C8DFAC"/>
    <w:lvl w:ilvl="0" w:tplc="BDFE677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1EC05F6D"/>
    <w:multiLevelType w:val="hybridMultilevel"/>
    <w:tmpl w:val="3FE825E2"/>
    <w:lvl w:ilvl="0" w:tplc="1BC47F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2030B85"/>
    <w:multiLevelType w:val="hybridMultilevel"/>
    <w:tmpl w:val="0712B816"/>
    <w:lvl w:ilvl="0" w:tplc="BDFE6776">
      <w:start w:val="1"/>
      <w:numFmt w:val="bullet"/>
      <w:pStyle w:val="Styl2"/>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15:restartNumberingAfterBreak="0">
    <w:nsid w:val="24225EAF"/>
    <w:multiLevelType w:val="hybridMultilevel"/>
    <w:tmpl w:val="5EEAC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2D0F51"/>
    <w:multiLevelType w:val="hybridMultilevel"/>
    <w:tmpl w:val="7756815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7AE02BD"/>
    <w:multiLevelType w:val="hybridMultilevel"/>
    <w:tmpl w:val="5142E36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9975340"/>
    <w:multiLevelType w:val="hybridMultilevel"/>
    <w:tmpl w:val="F0941782"/>
    <w:lvl w:ilvl="0" w:tplc="04150003">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D4A32AB"/>
    <w:multiLevelType w:val="hybridMultilevel"/>
    <w:tmpl w:val="0BC2564E"/>
    <w:lvl w:ilvl="0" w:tplc="8640E7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334F2D5D"/>
    <w:multiLevelType w:val="hybridMultilevel"/>
    <w:tmpl w:val="1B2234C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3557C3C"/>
    <w:multiLevelType w:val="hybridMultilevel"/>
    <w:tmpl w:val="07EEA79E"/>
    <w:lvl w:ilvl="0" w:tplc="04150005">
      <w:start w:val="1"/>
      <w:numFmt w:val="bullet"/>
      <w:pStyle w:val="a-kreska"/>
      <w:lvlText w:val=""/>
      <w:lvlJc w:val="left"/>
      <w:pPr>
        <w:tabs>
          <w:tab w:val="num" w:pos="717"/>
        </w:tabs>
        <w:ind w:left="717"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3D06948"/>
    <w:multiLevelType w:val="hybridMultilevel"/>
    <w:tmpl w:val="82BA820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3F32ECB"/>
    <w:multiLevelType w:val="hybridMultilevel"/>
    <w:tmpl w:val="98765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C83846"/>
    <w:multiLevelType w:val="hybridMultilevel"/>
    <w:tmpl w:val="4E7C6AA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91A5ADB"/>
    <w:multiLevelType w:val="hybridMultilevel"/>
    <w:tmpl w:val="B966EF9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A9F2B9B"/>
    <w:multiLevelType w:val="hybridMultilevel"/>
    <w:tmpl w:val="4F3040C4"/>
    <w:lvl w:ilvl="0" w:tplc="21866C7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ED11BCA"/>
    <w:multiLevelType w:val="hybridMultilevel"/>
    <w:tmpl w:val="8730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EB76EA"/>
    <w:multiLevelType w:val="multilevel"/>
    <w:tmpl w:val="77B620EE"/>
    <w:lvl w:ilvl="0">
      <w:start w:val="1"/>
      <w:numFmt w:val="bullet"/>
      <w:lvlText w:val=""/>
      <w:lvlJc w:val="left"/>
      <w:pPr>
        <w:tabs>
          <w:tab w:val="num" w:pos="720"/>
        </w:tabs>
        <w:ind w:left="720" w:hanging="360"/>
      </w:pPr>
      <w:rPr>
        <w:rFonts w:ascii="Symbol" w:hAnsi="Symbol" w:cs="StarSymbol" w:hint="default"/>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5" w15:restartNumberingAfterBreak="0">
    <w:nsid w:val="414532F0"/>
    <w:multiLevelType w:val="multilevel"/>
    <w:tmpl w:val="24AE93E8"/>
    <w:lvl w:ilvl="0">
      <w:start w:val="1"/>
      <w:numFmt w:val="decimal"/>
      <w:pStyle w:val="Punktgwny"/>
      <w:lvlText w:val="%1."/>
      <w:lvlJc w:val="left"/>
      <w:pPr>
        <w:ind w:left="720" w:hanging="360"/>
      </w:pPr>
    </w:lvl>
    <w:lvl w:ilvl="1">
      <w:start w:val="1"/>
      <w:numFmt w:val="decimal"/>
      <w:pStyle w:val="PunktgwnypoziomII"/>
      <w:isLgl/>
      <w:lvlText w:val="%1.%2."/>
      <w:lvlJc w:val="left"/>
      <w:pPr>
        <w:ind w:left="720" w:hanging="360"/>
      </w:pPr>
    </w:lvl>
    <w:lvl w:ilvl="2">
      <w:start w:val="1"/>
      <w:numFmt w:val="decimal"/>
      <w:pStyle w:val="PunktgwnypoziomIII"/>
      <w:isLgl/>
      <w:lvlText w:val="%1.%2.%3."/>
      <w:lvlJc w:val="left"/>
      <w:pPr>
        <w:ind w:left="1080" w:hanging="720"/>
      </w:pPr>
    </w:lvl>
    <w:lvl w:ilvl="3">
      <w:start w:val="1"/>
      <w:numFmt w:val="decimal"/>
      <w:pStyle w:val="PunktgwnypoziomIVa"/>
      <w:isLgl/>
      <w:lvlText w:val="%1.%2.%3.%4."/>
      <w:lvlJc w:val="left"/>
      <w:pPr>
        <w:ind w:left="1080" w:hanging="720"/>
      </w:pPr>
    </w:lvl>
    <w:lvl w:ilvl="4">
      <w:start w:val="1"/>
      <w:numFmt w:val="decimal"/>
      <w:pStyle w:val="PunktgwnypoziomV"/>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6" w15:restartNumberingAfterBreak="0">
    <w:nsid w:val="43EA3C0C"/>
    <w:multiLevelType w:val="hybridMultilevel"/>
    <w:tmpl w:val="CB84FA9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86E6351"/>
    <w:multiLevelType w:val="hybridMultilevel"/>
    <w:tmpl w:val="E0B047A6"/>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E4858B9"/>
    <w:multiLevelType w:val="hybridMultilevel"/>
    <w:tmpl w:val="E546459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F5F3574"/>
    <w:multiLevelType w:val="hybridMultilevel"/>
    <w:tmpl w:val="E34A2D0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22B7E44"/>
    <w:multiLevelType w:val="hybridMultilevel"/>
    <w:tmpl w:val="9752B87A"/>
    <w:lvl w:ilvl="0" w:tplc="8640E72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1" w15:restartNumberingAfterBreak="0">
    <w:nsid w:val="564725BB"/>
    <w:multiLevelType w:val="hybridMultilevel"/>
    <w:tmpl w:val="47EA3D2A"/>
    <w:lvl w:ilvl="0" w:tplc="BDFE677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2"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0C3F80"/>
    <w:multiLevelType w:val="multilevel"/>
    <w:tmpl w:val="8766CA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b/>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4" w15:restartNumberingAfterBreak="0">
    <w:nsid w:val="5827155B"/>
    <w:multiLevelType w:val="hybridMultilevel"/>
    <w:tmpl w:val="E96ED036"/>
    <w:lvl w:ilvl="0" w:tplc="BDFE6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B423D39"/>
    <w:multiLevelType w:val="hybridMultilevel"/>
    <w:tmpl w:val="CDFE493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D9742EB"/>
    <w:multiLevelType w:val="hybridMultilevel"/>
    <w:tmpl w:val="21C4E4F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2CB5413"/>
    <w:multiLevelType w:val="hybridMultilevel"/>
    <w:tmpl w:val="55E6C2A8"/>
    <w:lvl w:ilvl="0" w:tplc="8640E72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6376773C"/>
    <w:multiLevelType w:val="hybridMultilevel"/>
    <w:tmpl w:val="3930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905625"/>
    <w:multiLevelType w:val="hybridMultilevel"/>
    <w:tmpl w:val="305A68D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73D5CB6"/>
    <w:multiLevelType w:val="hybridMultilevel"/>
    <w:tmpl w:val="D68A1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D046D3"/>
    <w:multiLevelType w:val="hybridMultilevel"/>
    <w:tmpl w:val="B2B8BA6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9442717"/>
    <w:multiLevelType w:val="hybridMultilevel"/>
    <w:tmpl w:val="9962B2B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9523405"/>
    <w:multiLevelType w:val="hybridMultilevel"/>
    <w:tmpl w:val="E6722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317577"/>
    <w:multiLevelType w:val="hybridMultilevel"/>
    <w:tmpl w:val="4BA436B6"/>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F345B29"/>
    <w:multiLevelType w:val="hybridMultilevel"/>
    <w:tmpl w:val="F6F0E2D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F671562"/>
    <w:multiLevelType w:val="hybridMultilevel"/>
    <w:tmpl w:val="F250ABB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3AB33B0"/>
    <w:multiLevelType w:val="hybridMultilevel"/>
    <w:tmpl w:val="5444481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4290C54"/>
    <w:multiLevelType w:val="hybridMultilevel"/>
    <w:tmpl w:val="77847714"/>
    <w:lvl w:ilvl="0" w:tplc="E452C318">
      <w:start w:val="1"/>
      <w:numFmt w:val="decimal"/>
      <w:lvlText w:val="%1)"/>
      <w:lvlJc w:val="left"/>
      <w:pPr>
        <w:ind w:left="720" w:hanging="360"/>
      </w:pPr>
      <w:rPr>
        <w:rFonts w:hint="default"/>
        <w:b/>
        <w:sz w:val="22"/>
        <w:vertAlign w:val="superscrip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9" w15:restartNumberingAfterBreak="0">
    <w:nsid w:val="76F02A52"/>
    <w:multiLevelType w:val="hybridMultilevel"/>
    <w:tmpl w:val="7480EB9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A36389B"/>
    <w:multiLevelType w:val="hybridMultilevel"/>
    <w:tmpl w:val="9384A84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11602659">
    <w:abstractNumId w:val="0"/>
  </w:num>
  <w:num w:numId="2" w16cid:durableId="1815296136">
    <w:abstractNumId w:val="57"/>
  </w:num>
  <w:num w:numId="3" w16cid:durableId="2003115654">
    <w:abstractNumId w:val="39"/>
  </w:num>
  <w:num w:numId="4" w16cid:durableId="1079446223">
    <w:abstractNumId w:val="82"/>
  </w:num>
  <w:num w:numId="5" w16cid:durableId="158730199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73865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0286411">
    <w:abstractNumId w:val="61"/>
  </w:num>
  <w:num w:numId="8" w16cid:durableId="1288046544">
    <w:abstractNumId w:val="42"/>
  </w:num>
  <w:num w:numId="9" w16cid:durableId="1441686829">
    <w:abstractNumId w:val="88"/>
  </w:num>
  <w:num w:numId="10" w16cid:durableId="1023020943">
    <w:abstractNumId w:val="85"/>
  </w:num>
  <w:num w:numId="11" w16cid:durableId="37690170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5756699">
    <w:abstractNumId w:val="54"/>
  </w:num>
  <w:num w:numId="13" w16cid:durableId="40836199">
    <w:abstractNumId w:val="40"/>
  </w:num>
  <w:num w:numId="14" w16cid:durableId="1537086742">
    <w:abstractNumId w:val="71"/>
  </w:num>
  <w:num w:numId="15" w16cid:durableId="272786101">
    <w:abstractNumId w:val="36"/>
  </w:num>
  <w:num w:numId="16" w16cid:durableId="133985030">
    <w:abstractNumId w:val="74"/>
  </w:num>
  <w:num w:numId="17" w16cid:durableId="2063214364">
    <w:abstractNumId w:val="70"/>
  </w:num>
  <w:num w:numId="18" w16cid:durableId="550046024">
    <w:abstractNumId w:val="58"/>
  </w:num>
  <w:num w:numId="19" w16cid:durableId="87118885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868988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7127894">
    <w:abstractNumId w:val="86"/>
  </w:num>
  <w:num w:numId="22" w16cid:durableId="278338957">
    <w:abstractNumId w:val="69"/>
  </w:num>
  <w:num w:numId="23" w16cid:durableId="1457875082">
    <w:abstractNumId w:val="35"/>
  </w:num>
  <w:num w:numId="24" w16cid:durableId="993030690">
    <w:abstractNumId w:val="64"/>
  </w:num>
  <w:num w:numId="25" w16cid:durableId="1475685512">
    <w:abstractNumId w:val="55"/>
  </w:num>
  <w:num w:numId="26" w16cid:durableId="412362479">
    <w:abstractNumId w:val="37"/>
  </w:num>
  <w:num w:numId="27" w16cid:durableId="1558777701">
    <w:abstractNumId w:val="60"/>
  </w:num>
  <w:num w:numId="28" w16cid:durableId="1107116634">
    <w:abstractNumId w:val="67"/>
  </w:num>
  <w:num w:numId="29" w16cid:durableId="1109352454">
    <w:abstractNumId w:val="80"/>
  </w:num>
  <w:num w:numId="30" w16cid:durableId="330108648">
    <w:abstractNumId w:val="77"/>
  </w:num>
  <w:num w:numId="31" w16cid:durableId="171265945">
    <w:abstractNumId w:val="32"/>
  </w:num>
  <w:num w:numId="32" w16cid:durableId="1657488630">
    <w:abstractNumId w:val="56"/>
  </w:num>
  <w:num w:numId="33" w16cid:durableId="1554543728">
    <w:abstractNumId w:val="41"/>
  </w:num>
  <w:num w:numId="34" w16cid:durableId="1111978163">
    <w:abstractNumId w:val="83"/>
  </w:num>
  <w:num w:numId="35" w16cid:durableId="1282616604">
    <w:abstractNumId w:val="34"/>
  </w:num>
  <w:num w:numId="36" w16cid:durableId="1494488244">
    <w:abstractNumId w:val="90"/>
  </w:num>
  <w:num w:numId="37" w16cid:durableId="1691485749">
    <w:abstractNumId w:val="78"/>
  </w:num>
  <w:num w:numId="38" w16cid:durableId="1248420444">
    <w:abstractNumId w:val="51"/>
  </w:num>
  <w:num w:numId="39" w16cid:durableId="686832968">
    <w:abstractNumId w:val="63"/>
  </w:num>
  <w:num w:numId="40" w16cid:durableId="956570294">
    <w:abstractNumId w:val="47"/>
  </w:num>
  <w:num w:numId="41" w16cid:durableId="1614938616">
    <w:abstractNumId w:val="43"/>
  </w:num>
  <w:num w:numId="42" w16cid:durableId="640766027">
    <w:abstractNumId w:val="59"/>
  </w:num>
  <w:num w:numId="43" w16cid:durableId="510922639">
    <w:abstractNumId w:val="2"/>
  </w:num>
  <w:num w:numId="44" w16cid:durableId="201674821">
    <w:abstractNumId w:val="52"/>
  </w:num>
  <w:num w:numId="45" w16cid:durableId="623124898">
    <w:abstractNumId w:val="24"/>
  </w:num>
  <w:num w:numId="46" w16cid:durableId="2014650974">
    <w:abstractNumId w:val="20"/>
  </w:num>
  <w:num w:numId="47" w16cid:durableId="690958353">
    <w:abstractNumId w:val="79"/>
  </w:num>
  <w:num w:numId="48" w16cid:durableId="1168792556">
    <w:abstractNumId w:val="68"/>
  </w:num>
  <w:num w:numId="49" w16cid:durableId="964576889">
    <w:abstractNumId w:val="1"/>
  </w:num>
  <w:num w:numId="50" w16cid:durableId="1296453190">
    <w:abstractNumId w:val="75"/>
  </w:num>
  <w:num w:numId="51" w16cid:durableId="154495256">
    <w:abstractNumId w:val="76"/>
  </w:num>
  <w:num w:numId="52" w16cid:durableId="167214880">
    <w:abstractNumId w:val="66"/>
  </w:num>
  <w:num w:numId="53" w16cid:durableId="1415659927">
    <w:abstractNumId w:val="38"/>
  </w:num>
  <w:num w:numId="54" w16cid:durableId="13654923">
    <w:abstractNumId w:val="4"/>
  </w:num>
  <w:num w:numId="55" w16cid:durableId="958951146">
    <w:abstractNumId w:val="5"/>
  </w:num>
  <w:num w:numId="56" w16cid:durableId="1693871999">
    <w:abstractNumId w:val="6"/>
  </w:num>
  <w:num w:numId="57" w16cid:durableId="744763294">
    <w:abstractNumId w:val="7"/>
  </w:num>
  <w:num w:numId="58" w16cid:durableId="66995444">
    <w:abstractNumId w:val="9"/>
  </w:num>
  <w:num w:numId="59" w16cid:durableId="432361149">
    <w:abstractNumId w:val="11"/>
  </w:num>
  <w:num w:numId="60" w16cid:durableId="1946306500">
    <w:abstractNumId w:val="12"/>
  </w:num>
  <w:num w:numId="61" w16cid:durableId="2019572347">
    <w:abstractNumId w:val="15"/>
  </w:num>
  <w:num w:numId="62" w16cid:durableId="1184436556">
    <w:abstractNumId w:val="84"/>
  </w:num>
  <w:num w:numId="63" w16cid:durableId="1418861819">
    <w:abstractNumId w:val="45"/>
  </w:num>
  <w:num w:numId="64" w16cid:durableId="2141143925">
    <w:abstractNumId w:val="44"/>
  </w:num>
  <w:num w:numId="65" w16cid:durableId="5046318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54858777">
    <w:abstractNumId w:val="3"/>
  </w:num>
  <w:num w:numId="67" w16cid:durableId="2136093384">
    <w:abstractNumId w:val="89"/>
  </w:num>
  <w:num w:numId="68" w16cid:durableId="1873689275">
    <w:abstractNumId w:val="62"/>
  </w:num>
  <w:num w:numId="69" w16cid:durableId="1414667870">
    <w:abstractNumId w:val="46"/>
  </w:num>
  <w:num w:numId="70" w16cid:durableId="749932230">
    <w:abstractNumId w:val="53"/>
  </w:num>
  <w:num w:numId="71" w16cid:durableId="2096395038">
    <w:abstractNumId w:val="87"/>
  </w:num>
  <w:num w:numId="72" w16cid:durableId="230426204">
    <w:abstractNumId w:val="81"/>
  </w:num>
  <w:num w:numId="73" w16cid:durableId="644972349">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17"/>
    <w:rsid w:val="0000025C"/>
    <w:rsid w:val="00000851"/>
    <w:rsid w:val="00000A15"/>
    <w:rsid w:val="00000A39"/>
    <w:rsid w:val="00000CEA"/>
    <w:rsid w:val="00000EC2"/>
    <w:rsid w:val="00000F2B"/>
    <w:rsid w:val="000012FB"/>
    <w:rsid w:val="00001394"/>
    <w:rsid w:val="000013DE"/>
    <w:rsid w:val="0000143A"/>
    <w:rsid w:val="00001630"/>
    <w:rsid w:val="00001706"/>
    <w:rsid w:val="000022FC"/>
    <w:rsid w:val="000024E5"/>
    <w:rsid w:val="00002516"/>
    <w:rsid w:val="0000256E"/>
    <w:rsid w:val="0000265C"/>
    <w:rsid w:val="000026B2"/>
    <w:rsid w:val="00002831"/>
    <w:rsid w:val="00002864"/>
    <w:rsid w:val="0000287A"/>
    <w:rsid w:val="0000289D"/>
    <w:rsid w:val="00002AD0"/>
    <w:rsid w:val="00002EC0"/>
    <w:rsid w:val="00003516"/>
    <w:rsid w:val="00003793"/>
    <w:rsid w:val="000037B3"/>
    <w:rsid w:val="00003AC8"/>
    <w:rsid w:val="00003BF8"/>
    <w:rsid w:val="00003D09"/>
    <w:rsid w:val="00004B9B"/>
    <w:rsid w:val="00004EB8"/>
    <w:rsid w:val="00004ED4"/>
    <w:rsid w:val="00004FDF"/>
    <w:rsid w:val="000051E3"/>
    <w:rsid w:val="000052A6"/>
    <w:rsid w:val="000052AB"/>
    <w:rsid w:val="00005453"/>
    <w:rsid w:val="00005851"/>
    <w:rsid w:val="00005A04"/>
    <w:rsid w:val="000060EA"/>
    <w:rsid w:val="00006826"/>
    <w:rsid w:val="00006CBC"/>
    <w:rsid w:val="00007129"/>
    <w:rsid w:val="00007206"/>
    <w:rsid w:val="00007716"/>
    <w:rsid w:val="0000778F"/>
    <w:rsid w:val="00007AE3"/>
    <w:rsid w:val="00007BF0"/>
    <w:rsid w:val="00007C39"/>
    <w:rsid w:val="00007E6E"/>
    <w:rsid w:val="00007FAF"/>
    <w:rsid w:val="00010681"/>
    <w:rsid w:val="0001084C"/>
    <w:rsid w:val="00010F04"/>
    <w:rsid w:val="00011091"/>
    <w:rsid w:val="0001146F"/>
    <w:rsid w:val="00011680"/>
    <w:rsid w:val="000119B5"/>
    <w:rsid w:val="00011A7F"/>
    <w:rsid w:val="00011BA1"/>
    <w:rsid w:val="00011C24"/>
    <w:rsid w:val="00011C48"/>
    <w:rsid w:val="000121F5"/>
    <w:rsid w:val="00012298"/>
    <w:rsid w:val="00012D7A"/>
    <w:rsid w:val="000131EB"/>
    <w:rsid w:val="000132B9"/>
    <w:rsid w:val="00013592"/>
    <w:rsid w:val="00013842"/>
    <w:rsid w:val="00013A96"/>
    <w:rsid w:val="00013B5B"/>
    <w:rsid w:val="000140C6"/>
    <w:rsid w:val="0001436F"/>
    <w:rsid w:val="0001448B"/>
    <w:rsid w:val="00014752"/>
    <w:rsid w:val="00014E98"/>
    <w:rsid w:val="00014F56"/>
    <w:rsid w:val="000150E8"/>
    <w:rsid w:val="0001577E"/>
    <w:rsid w:val="0001594D"/>
    <w:rsid w:val="00015998"/>
    <w:rsid w:val="000159C7"/>
    <w:rsid w:val="00015B34"/>
    <w:rsid w:val="00016268"/>
    <w:rsid w:val="00016702"/>
    <w:rsid w:val="00016792"/>
    <w:rsid w:val="00016B94"/>
    <w:rsid w:val="00016BBC"/>
    <w:rsid w:val="00016DF1"/>
    <w:rsid w:val="00016E58"/>
    <w:rsid w:val="00016E97"/>
    <w:rsid w:val="00016EF3"/>
    <w:rsid w:val="00017525"/>
    <w:rsid w:val="00017709"/>
    <w:rsid w:val="00017CE3"/>
    <w:rsid w:val="00020355"/>
    <w:rsid w:val="00020E0B"/>
    <w:rsid w:val="000213FE"/>
    <w:rsid w:val="00021484"/>
    <w:rsid w:val="00021E9F"/>
    <w:rsid w:val="000223F5"/>
    <w:rsid w:val="0002240D"/>
    <w:rsid w:val="00022772"/>
    <w:rsid w:val="00022797"/>
    <w:rsid w:val="00022BA2"/>
    <w:rsid w:val="00022CAF"/>
    <w:rsid w:val="00023003"/>
    <w:rsid w:val="000233EF"/>
    <w:rsid w:val="0002353A"/>
    <w:rsid w:val="00023AED"/>
    <w:rsid w:val="00023C00"/>
    <w:rsid w:val="00023C12"/>
    <w:rsid w:val="0002435C"/>
    <w:rsid w:val="00024490"/>
    <w:rsid w:val="000245F4"/>
    <w:rsid w:val="000249FB"/>
    <w:rsid w:val="00024F8D"/>
    <w:rsid w:val="00025146"/>
    <w:rsid w:val="00025762"/>
    <w:rsid w:val="00025A8A"/>
    <w:rsid w:val="000262DA"/>
    <w:rsid w:val="000264BA"/>
    <w:rsid w:val="000265F6"/>
    <w:rsid w:val="00026629"/>
    <w:rsid w:val="000266C4"/>
    <w:rsid w:val="00026D14"/>
    <w:rsid w:val="00026DD8"/>
    <w:rsid w:val="00026FD4"/>
    <w:rsid w:val="00027077"/>
    <w:rsid w:val="0002752B"/>
    <w:rsid w:val="00027697"/>
    <w:rsid w:val="000277BC"/>
    <w:rsid w:val="00027EFD"/>
    <w:rsid w:val="00030424"/>
    <w:rsid w:val="00030510"/>
    <w:rsid w:val="000305F4"/>
    <w:rsid w:val="000308DD"/>
    <w:rsid w:val="00030B68"/>
    <w:rsid w:val="00030D1B"/>
    <w:rsid w:val="00031144"/>
    <w:rsid w:val="000316E9"/>
    <w:rsid w:val="00031CFB"/>
    <w:rsid w:val="000320A4"/>
    <w:rsid w:val="000320D1"/>
    <w:rsid w:val="000322A6"/>
    <w:rsid w:val="0003253E"/>
    <w:rsid w:val="00032C43"/>
    <w:rsid w:val="000332E3"/>
    <w:rsid w:val="000335F7"/>
    <w:rsid w:val="00033989"/>
    <w:rsid w:val="00033C1E"/>
    <w:rsid w:val="00033C35"/>
    <w:rsid w:val="00033C72"/>
    <w:rsid w:val="00033CC8"/>
    <w:rsid w:val="00033EF4"/>
    <w:rsid w:val="000340AD"/>
    <w:rsid w:val="00034145"/>
    <w:rsid w:val="00034809"/>
    <w:rsid w:val="00034904"/>
    <w:rsid w:val="00034BD7"/>
    <w:rsid w:val="00034D34"/>
    <w:rsid w:val="000353EB"/>
    <w:rsid w:val="00035620"/>
    <w:rsid w:val="00035720"/>
    <w:rsid w:val="0003577C"/>
    <w:rsid w:val="0003595F"/>
    <w:rsid w:val="00035B87"/>
    <w:rsid w:val="000367E4"/>
    <w:rsid w:val="00036920"/>
    <w:rsid w:val="00036E2F"/>
    <w:rsid w:val="00036EB1"/>
    <w:rsid w:val="000372A4"/>
    <w:rsid w:val="000372AB"/>
    <w:rsid w:val="0003796C"/>
    <w:rsid w:val="00037B33"/>
    <w:rsid w:val="0004066A"/>
    <w:rsid w:val="000406EE"/>
    <w:rsid w:val="00040A81"/>
    <w:rsid w:val="0004167A"/>
    <w:rsid w:val="00041807"/>
    <w:rsid w:val="0004193C"/>
    <w:rsid w:val="00041B62"/>
    <w:rsid w:val="00041ED5"/>
    <w:rsid w:val="0004208B"/>
    <w:rsid w:val="000421E6"/>
    <w:rsid w:val="0004227A"/>
    <w:rsid w:val="000424B2"/>
    <w:rsid w:val="000426CA"/>
    <w:rsid w:val="00042D04"/>
    <w:rsid w:val="00042E1C"/>
    <w:rsid w:val="00042FC9"/>
    <w:rsid w:val="00043B2D"/>
    <w:rsid w:val="00043C7A"/>
    <w:rsid w:val="00043E17"/>
    <w:rsid w:val="00043ED5"/>
    <w:rsid w:val="00043F2D"/>
    <w:rsid w:val="00043F55"/>
    <w:rsid w:val="00043FF0"/>
    <w:rsid w:val="000440C8"/>
    <w:rsid w:val="000442F9"/>
    <w:rsid w:val="00044311"/>
    <w:rsid w:val="0004451B"/>
    <w:rsid w:val="00044551"/>
    <w:rsid w:val="0004463F"/>
    <w:rsid w:val="0004568D"/>
    <w:rsid w:val="000456FB"/>
    <w:rsid w:val="0004585B"/>
    <w:rsid w:val="000460EE"/>
    <w:rsid w:val="00046687"/>
    <w:rsid w:val="0004678C"/>
    <w:rsid w:val="000467EB"/>
    <w:rsid w:val="0004686C"/>
    <w:rsid w:val="0004692E"/>
    <w:rsid w:val="00046980"/>
    <w:rsid w:val="000469DD"/>
    <w:rsid w:val="00046C47"/>
    <w:rsid w:val="00046CBD"/>
    <w:rsid w:val="00046CFB"/>
    <w:rsid w:val="00046DA7"/>
    <w:rsid w:val="00046ECF"/>
    <w:rsid w:val="00046EDC"/>
    <w:rsid w:val="00047074"/>
    <w:rsid w:val="00047704"/>
    <w:rsid w:val="0004795B"/>
    <w:rsid w:val="00047B91"/>
    <w:rsid w:val="00047C27"/>
    <w:rsid w:val="0005005C"/>
    <w:rsid w:val="00050DC9"/>
    <w:rsid w:val="00050E83"/>
    <w:rsid w:val="00051019"/>
    <w:rsid w:val="0005129D"/>
    <w:rsid w:val="00051400"/>
    <w:rsid w:val="00051694"/>
    <w:rsid w:val="00051A6B"/>
    <w:rsid w:val="00052835"/>
    <w:rsid w:val="00052847"/>
    <w:rsid w:val="0005286C"/>
    <w:rsid w:val="000528AD"/>
    <w:rsid w:val="00052B11"/>
    <w:rsid w:val="00052DF7"/>
    <w:rsid w:val="0005349F"/>
    <w:rsid w:val="000535F3"/>
    <w:rsid w:val="00053724"/>
    <w:rsid w:val="00053973"/>
    <w:rsid w:val="00053994"/>
    <w:rsid w:val="00053C1F"/>
    <w:rsid w:val="00053C7B"/>
    <w:rsid w:val="00053F1A"/>
    <w:rsid w:val="0005409E"/>
    <w:rsid w:val="00054135"/>
    <w:rsid w:val="00054137"/>
    <w:rsid w:val="00054207"/>
    <w:rsid w:val="00054400"/>
    <w:rsid w:val="000544B6"/>
    <w:rsid w:val="000547D2"/>
    <w:rsid w:val="00054C8C"/>
    <w:rsid w:val="00054DF4"/>
    <w:rsid w:val="00054FA5"/>
    <w:rsid w:val="00055540"/>
    <w:rsid w:val="000555F2"/>
    <w:rsid w:val="00055CF6"/>
    <w:rsid w:val="00055DAE"/>
    <w:rsid w:val="00055F3B"/>
    <w:rsid w:val="0005600D"/>
    <w:rsid w:val="00056CBF"/>
    <w:rsid w:val="00056CD8"/>
    <w:rsid w:val="00056D1E"/>
    <w:rsid w:val="00056FC2"/>
    <w:rsid w:val="00057116"/>
    <w:rsid w:val="00057512"/>
    <w:rsid w:val="00057592"/>
    <w:rsid w:val="00057724"/>
    <w:rsid w:val="000577DB"/>
    <w:rsid w:val="00057BD9"/>
    <w:rsid w:val="00057F19"/>
    <w:rsid w:val="0006004F"/>
    <w:rsid w:val="00060308"/>
    <w:rsid w:val="0006038F"/>
    <w:rsid w:val="000603D6"/>
    <w:rsid w:val="000603F8"/>
    <w:rsid w:val="00060D8F"/>
    <w:rsid w:val="000614FD"/>
    <w:rsid w:val="00061D15"/>
    <w:rsid w:val="000623DE"/>
    <w:rsid w:val="0006243D"/>
    <w:rsid w:val="00062CD7"/>
    <w:rsid w:val="0006314E"/>
    <w:rsid w:val="00063294"/>
    <w:rsid w:val="0006343C"/>
    <w:rsid w:val="00063639"/>
    <w:rsid w:val="00063696"/>
    <w:rsid w:val="000636C0"/>
    <w:rsid w:val="00063C40"/>
    <w:rsid w:val="00063F59"/>
    <w:rsid w:val="0006436F"/>
    <w:rsid w:val="000643F2"/>
    <w:rsid w:val="000645DA"/>
    <w:rsid w:val="00064A29"/>
    <w:rsid w:val="00064EE0"/>
    <w:rsid w:val="00065281"/>
    <w:rsid w:val="00065435"/>
    <w:rsid w:val="00065B8E"/>
    <w:rsid w:val="00065C42"/>
    <w:rsid w:val="000660EB"/>
    <w:rsid w:val="00066839"/>
    <w:rsid w:val="0006686A"/>
    <w:rsid w:val="0006698E"/>
    <w:rsid w:val="00066ABA"/>
    <w:rsid w:val="00066AF4"/>
    <w:rsid w:val="00066C66"/>
    <w:rsid w:val="00066E1D"/>
    <w:rsid w:val="00066F75"/>
    <w:rsid w:val="0006740D"/>
    <w:rsid w:val="00067ACA"/>
    <w:rsid w:val="0007002D"/>
    <w:rsid w:val="0007005F"/>
    <w:rsid w:val="000703CB"/>
    <w:rsid w:val="00070580"/>
    <w:rsid w:val="000707B6"/>
    <w:rsid w:val="0007169D"/>
    <w:rsid w:val="000717B3"/>
    <w:rsid w:val="000718D6"/>
    <w:rsid w:val="0007194D"/>
    <w:rsid w:val="00071B99"/>
    <w:rsid w:val="00071F2A"/>
    <w:rsid w:val="000723A0"/>
    <w:rsid w:val="000725E4"/>
    <w:rsid w:val="00072A97"/>
    <w:rsid w:val="00072B1A"/>
    <w:rsid w:val="00072C34"/>
    <w:rsid w:val="00073169"/>
    <w:rsid w:val="000737B4"/>
    <w:rsid w:val="000737C3"/>
    <w:rsid w:val="00073B8F"/>
    <w:rsid w:val="000740D9"/>
    <w:rsid w:val="0007427C"/>
    <w:rsid w:val="000742B1"/>
    <w:rsid w:val="0007433C"/>
    <w:rsid w:val="00074E76"/>
    <w:rsid w:val="00074E98"/>
    <w:rsid w:val="0007502B"/>
    <w:rsid w:val="000759FF"/>
    <w:rsid w:val="00075A05"/>
    <w:rsid w:val="00075C34"/>
    <w:rsid w:val="00075DB7"/>
    <w:rsid w:val="000761EE"/>
    <w:rsid w:val="00076519"/>
    <w:rsid w:val="0007691C"/>
    <w:rsid w:val="00076A87"/>
    <w:rsid w:val="00076B3D"/>
    <w:rsid w:val="00076D21"/>
    <w:rsid w:val="0007749B"/>
    <w:rsid w:val="00077837"/>
    <w:rsid w:val="00077E69"/>
    <w:rsid w:val="00080A40"/>
    <w:rsid w:val="00080C33"/>
    <w:rsid w:val="00080C43"/>
    <w:rsid w:val="00080E89"/>
    <w:rsid w:val="00080EC8"/>
    <w:rsid w:val="00080EDF"/>
    <w:rsid w:val="00081089"/>
    <w:rsid w:val="000811A3"/>
    <w:rsid w:val="00081274"/>
    <w:rsid w:val="00081807"/>
    <w:rsid w:val="0008196D"/>
    <w:rsid w:val="00081C83"/>
    <w:rsid w:val="00081CCF"/>
    <w:rsid w:val="00081D12"/>
    <w:rsid w:val="00081DB4"/>
    <w:rsid w:val="00081E62"/>
    <w:rsid w:val="000821FF"/>
    <w:rsid w:val="00082207"/>
    <w:rsid w:val="0008225E"/>
    <w:rsid w:val="000828D2"/>
    <w:rsid w:val="00082991"/>
    <w:rsid w:val="000830D7"/>
    <w:rsid w:val="00083193"/>
    <w:rsid w:val="00083445"/>
    <w:rsid w:val="000837A9"/>
    <w:rsid w:val="000838A1"/>
    <w:rsid w:val="00083A8B"/>
    <w:rsid w:val="00083CBF"/>
    <w:rsid w:val="000840CF"/>
    <w:rsid w:val="00084521"/>
    <w:rsid w:val="000848A1"/>
    <w:rsid w:val="00084BF1"/>
    <w:rsid w:val="00084C48"/>
    <w:rsid w:val="00084EBB"/>
    <w:rsid w:val="00084FB6"/>
    <w:rsid w:val="000853A9"/>
    <w:rsid w:val="00085D0D"/>
    <w:rsid w:val="00085F09"/>
    <w:rsid w:val="00085F73"/>
    <w:rsid w:val="000860B9"/>
    <w:rsid w:val="000861D9"/>
    <w:rsid w:val="0008629C"/>
    <w:rsid w:val="000866FE"/>
    <w:rsid w:val="00086C13"/>
    <w:rsid w:val="0008703A"/>
    <w:rsid w:val="00087466"/>
    <w:rsid w:val="0008752D"/>
    <w:rsid w:val="00087624"/>
    <w:rsid w:val="00087731"/>
    <w:rsid w:val="00087734"/>
    <w:rsid w:val="000877F8"/>
    <w:rsid w:val="00087879"/>
    <w:rsid w:val="00087951"/>
    <w:rsid w:val="00087CFD"/>
    <w:rsid w:val="00090041"/>
    <w:rsid w:val="00090389"/>
    <w:rsid w:val="0009048B"/>
    <w:rsid w:val="000904E1"/>
    <w:rsid w:val="0009074A"/>
    <w:rsid w:val="00090799"/>
    <w:rsid w:val="000908F5"/>
    <w:rsid w:val="00090F53"/>
    <w:rsid w:val="00090FE9"/>
    <w:rsid w:val="0009107A"/>
    <w:rsid w:val="00091175"/>
    <w:rsid w:val="0009161C"/>
    <w:rsid w:val="0009182E"/>
    <w:rsid w:val="00091BDE"/>
    <w:rsid w:val="00092277"/>
    <w:rsid w:val="000926D0"/>
    <w:rsid w:val="000926DB"/>
    <w:rsid w:val="00092DAC"/>
    <w:rsid w:val="00092F2E"/>
    <w:rsid w:val="00092F3F"/>
    <w:rsid w:val="0009343D"/>
    <w:rsid w:val="000934B1"/>
    <w:rsid w:val="0009365E"/>
    <w:rsid w:val="00093B52"/>
    <w:rsid w:val="00093C73"/>
    <w:rsid w:val="00093CDA"/>
    <w:rsid w:val="00093DA4"/>
    <w:rsid w:val="000940F0"/>
    <w:rsid w:val="000943F2"/>
    <w:rsid w:val="00094AAA"/>
    <w:rsid w:val="00095235"/>
    <w:rsid w:val="00095BAE"/>
    <w:rsid w:val="00095C99"/>
    <w:rsid w:val="00095D55"/>
    <w:rsid w:val="00096016"/>
    <w:rsid w:val="0009616B"/>
    <w:rsid w:val="0009621B"/>
    <w:rsid w:val="000964E4"/>
    <w:rsid w:val="00097104"/>
    <w:rsid w:val="000978FA"/>
    <w:rsid w:val="000978FC"/>
    <w:rsid w:val="00097C93"/>
    <w:rsid w:val="00097E53"/>
    <w:rsid w:val="00097F17"/>
    <w:rsid w:val="000A01C0"/>
    <w:rsid w:val="000A071A"/>
    <w:rsid w:val="000A07B8"/>
    <w:rsid w:val="000A10ED"/>
    <w:rsid w:val="000A12B5"/>
    <w:rsid w:val="000A16F0"/>
    <w:rsid w:val="000A1765"/>
    <w:rsid w:val="000A17C5"/>
    <w:rsid w:val="000A1BC6"/>
    <w:rsid w:val="000A22FF"/>
    <w:rsid w:val="000A25CF"/>
    <w:rsid w:val="000A280C"/>
    <w:rsid w:val="000A2818"/>
    <w:rsid w:val="000A2B41"/>
    <w:rsid w:val="000A2E60"/>
    <w:rsid w:val="000A2E77"/>
    <w:rsid w:val="000A2E8C"/>
    <w:rsid w:val="000A2EA8"/>
    <w:rsid w:val="000A2EFD"/>
    <w:rsid w:val="000A33A8"/>
    <w:rsid w:val="000A33BA"/>
    <w:rsid w:val="000A3476"/>
    <w:rsid w:val="000A398C"/>
    <w:rsid w:val="000A3B95"/>
    <w:rsid w:val="000A3DE2"/>
    <w:rsid w:val="000A496E"/>
    <w:rsid w:val="000A4F0A"/>
    <w:rsid w:val="000A543C"/>
    <w:rsid w:val="000A55EF"/>
    <w:rsid w:val="000A6533"/>
    <w:rsid w:val="000A6584"/>
    <w:rsid w:val="000A6649"/>
    <w:rsid w:val="000A69DB"/>
    <w:rsid w:val="000A6C9F"/>
    <w:rsid w:val="000A6D81"/>
    <w:rsid w:val="000A704F"/>
    <w:rsid w:val="000A72C4"/>
    <w:rsid w:val="000A734F"/>
    <w:rsid w:val="000A7489"/>
    <w:rsid w:val="000A7682"/>
    <w:rsid w:val="000A76C9"/>
    <w:rsid w:val="000A7769"/>
    <w:rsid w:val="000A7AA6"/>
    <w:rsid w:val="000A7C1C"/>
    <w:rsid w:val="000A7C68"/>
    <w:rsid w:val="000B0572"/>
    <w:rsid w:val="000B0879"/>
    <w:rsid w:val="000B0ABD"/>
    <w:rsid w:val="000B0B37"/>
    <w:rsid w:val="000B10A3"/>
    <w:rsid w:val="000B144C"/>
    <w:rsid w:val="000B14ED"/>
    <w:rsid w:val="000B152E"/>
    <w:rsid w:val="000B1D25"/>
    <w:rsid w:val="000B238C"/>
    <w:rsid w:val="000B27B8"/>
    <w:rsid w:val="000B2844"/>
    <w:rsid w:val="000B2946"/>
    <w:rsid w:val="000B2952"/>
    <w:rsid w:val="000B2BD6"/>
    <w:rsid w:val="000B2C7D"/>
    <w:rsid w:val="000B2CFE"/>
    <w:rsid w:val="000B2FA7"/>
    <w:rsid w:val="000B3439"/>
    <w:rsid w:val="000B37D7"/>
    <w:rsid w:val="000B38A5"/>
    <w:rsid w:val="000B3A0A"/>
    <w:rsid w:val="000B3A37"/>
    <w:rsid w:val="000B3FF8"/>
    <w:rsid w:val="000B44D4"/>
    <w:rsid w:val="000B4E84"/>
    <w:rsid w:val="000B5009"/>
    <w:rsid w:val="000B5573"/>
    <w:rsid w:val="000B5917"/>
    <w:rsid w:val="000B5E3B"/>
    <w:rsid w:val="000B600F"/>
    <w:rsid w:val="000B6333"/>
    <w:rsid w:val="000B66E0"/>
    <w:rsid w:val="000B67FF"/>
    <w:rsid w:val="000B6A58"/>
    <w:rsid w:val="000B6D39"/>
    <w:rsid w:val="000B6D7E"/>
    <w:rsid w:val="000B6EDC"/>
    <w:rsid w:val="000B6FB1"/>
    <w:rsid w:val="000B7373"/>
    <w:rsid w:val="000B75CF"/>
    <w:rsid w:val="000B7BDD"/>
    <w:rsid w:val="000B7CE5"/>
    <w:rsid w:val="000B7E42"/>
    <w:rsid w:val="000C0327"/>
    <w:rsid w:val="000C044C"/>
    <w:rsid w:val="000C0465"/>
    <w:rsid w:val="000C0483"/>
    <w:rsid w:val="000C06CB"/>
    <w:rsid w:val="000C0DFC"/>
    <w:rsid w:val="000C1205"/>
    <w:rsid w:val="000C13CC"/>
    <w:rsid w:val="000C1643"/>
    <w:rsid w:val="000C18FD"/>
    <w:rsid w:val="000C1BF9"/>
    <w:rsid w:val="000C1C20"/>
    <w:rsid w:val="000C20F3"/>
    <w:rsid w:val="000C23EF"/>
    <w:rsid w:val="000C2587"/>
    <w:rsid w:val="000C2661"/>
    <w:rsid w:val="000C294F"/>
    <w:rsid w:val="000C32E8"/>
    <w:rsid w:val="000C3702"/>
    <w:rsid w:val="000C376B"/>
    <w:rsid w:val="000C3B51"/>
    <w:rsid w:val="000C3B69"/>
    <w:rsid w:val="000C3EBD"/>
    <w:rsid w:val="000C4000"/>
    <w:rsid w:val="000C4390"/>
    <w:rsid w:val="000C4462"/>
    <w:rsid w:val="000C49CC"/>
    <w:rsid w:val="000C4AF5"/>
    <w:rsid w:val="000C4DF0"/>
    <w:rsid w:val="000C4E30"/>
    <w:rsid w:val="000C5185"/>
    <w:rsid w:val="000C5AB6"/>
    <w:rsid w:val="000C5B3F"/>
    <w:rsid w:val="000C5D8B"/>
    <w:rsid w:val="000C6094"/>
    <w:rsid w:val="000C61F1"/>
    <w:rsid w:val="000C64D5"/>
    <w:rsid w:val="000C68DE"/>
    <w:rsid w:val="000C694A"/>
    <w:rsid w:val="000C69B1"/>
    <w:rsid w:val="000C6B2A"/>
    <w:rsid w:val="000C705A"/>
    <w:rsid w:val="000C706A"/>
    <w:rsid w:val="000C707A"/>
    <w:rsid w:val="000C709B"/>
    <w:rsid w:val="000C72B5"/>
    <w:rsid w:val="000C7C9D"/>
    <w:rsid w:val="000C7D11"/>
    <w:rsid w:val="000D0316"/>
    <w:rsid w:val="000D09AC"/>
    <w:rsid w:val="000D0A6C"/>
    <w:rsid w:val="000D0B23"/>
    <w:rsid w:val="000D0C5F"/>
    <w:rsid w:val="000D0E65"/>
    <w:rsid w:val="000D0EAD"/>
    <w:rsid w:val="000D114A"/>
    <w:rsid w:val="000D164B"/>
    <w:rsid w:val="000D172E"/>
    <w:rsid w:val="000D1848"/>
    <w:rsid w:val="000D1E10"/>
    <w:rsid w:val="000D1EA0"/>
    <w:rsid w:val="000D207E"/>
    <w:rsid w:val="000D2208"/>
    <w:rsid w:val="000D29E2"/>
    <w:rsid w:val="000D2D58"/>
    <w:rsid w:val="000D2E63"/>
    <w:rsid w:val="000D2FF2"/>
    <w:rsid w:val="000D325A"/>
    <w:rsid w:val="000D32E8"/>
    <w:rsid w:val="000D362C"/>
    <w:rsid w:val="000D3932"/>
    <w:rsid w:val="000D39FE"/>
    <w:rsid w:val="000D3B13"/>
    <w:rsid w:val="000D3B58"/>
    <w:rsid w:val="000D3CC0"/>
    <w:rsid w:val="000D3E9F"/>
    <w:rsid w:val="000D403A"/>
    <w:rsid w:val="000D42A3"/>
    <w:rsid w:val="000D439E"/>
    <w:rsid w:val="000D4585"/>
    <w:rsid w:val="000D465F"/>
    <w:rsid w:val="000D49C8"/>
    <w:rsid w:val="000D4AC1"/>
    <w:rsid w:val="000D4B65"/>
    <w:rsid w:val="000D4E6D"/>
    <w:rsid w:val="000D51EA"/>
    <w:rsid w:val="000D556C"/>
    <w:rsid w:val="000D564F"/>
    <w:rsid w:val="000D59E7"/>
    <w:rsid w:val="000D59E9"/>
    <w:rsid w:val="000D64AE"/>
    <w:rsid w:val="000D67EC"/>
    <w:rsid w:val="000D686E"/>
    <w:rsid w:val="000D6BB3"/>
    <w:rsid w:val="000D7021"/>
    <w:rsid w:val="000D72A7"/>
    <w:rsid w:val="000D77D6"/>
    <w:rsid w:val="000D784B"/>
    <w:rsid w:val="000D79DB"/>
    <w:rsid w:val="000D7C7C"/>
    <w:rsid w:val="000D7FA2"/>
    <w:rsid w:val="000E00C8"/>
    <w:rsid w:val="000E0258"/>
    <w:rsid w:val="000E02DE"/>
    <w:rsid w:val="000E067D"/>
    <w:rsid w:val="000E0824"/>
    <w:rsid w:val="000E09D2"/>
    <w:rsid w:val="000E0C32"/>
    <w:rsid w:val="000E1AA9"/>
    <w:rsid w:val="000E1DA7"/>
    <w:rsid w:val="000E1F4E"/>
    <w:rsid w:val="000E1F65"/>
    <w:rsid w:val="000E225F"/>
    <w:rsid w:val="000E2460"/>
    <w:rsid w:val="000E2BE4"/>
    <w:rsid w:val="000E2C6A"/>
    <w:rsid w:val="000E2E92"/>
    <w:rsid w:val="000E35B9"/>
    <w:rsid w:val="000E3769"/>
    <w:rsid w:val="000E37A7"/>
    <w:rsid w:val="000E3869"/>
    <w:rsid w:val="000E3C8E"/>
    <w:rsid w:val="000E3E6D"/>
    <w:rsid w:val="000E3FEF"/>
    <w:rsid w:val="000E4069"/>
    <w:rsid w:val="000E4258"/>
    <w:rsid w:val="000E4453"/>
    <w:rsid w:val="000E46F2"/>
    <w:rsid w:val="000E475F"/>
    <w:rsid w:val="000E4895"/>
    <w:rsid w:val="000E49EC"/>
    <w:rsid w:val="000E4AA3"/>
    <w:rsid w:val="000E4F98"/>
    <w:rsid w:val="000E5164"/>
    <w:rsid w:val="000E5203"/>
    <w:rsid w:val="000E554A"/>
    <w:rsid w:val="000E56A9"/>
    <w:rsid w:val="000E56EA"/>
    <w:rsid w:val="000E5ADA"/>
    <w:rsid w:val="000E5DC8"/>
    <w:rsid w:val="000E5E71"/>
    <w:rsid w:val="000E6462"/>
    <w:rsid w:val="000E7223"/>
    <w:rsid w:val="000E73FF"/>
    <w:rsid w:val="000E75F8"/>
    <w:rsid w:val="000E7648"/>
    <w:rsid w:val="000E7B67"/>
    <w:rsid w:val="000E7C10"/>
    <w:rsid w:val="000E7D09"/>
    <w:rsid w:val="000F0183"/>
    <w:rsid w:val="000F0252"/>
    <w:rsid w:val="000F04C4"/>
    <w:rsid w:val="000F06A9"/>
    <w:rsid w:val="000F0924"/>
    <w:rsid w:val="000F0C2A"/>
    <w:rsid w:val="000F1855"/>
    <w:rsid w:val="000F1B71"/>
    <w:rsid w:val="000F1F2C"/>
    <w:rsid w:val="000F2085"/>
    <w:rsid w:val="000F2289"/>
    <w:rsid w:val="000F2992"/>
    <w:rsid w:val="000F2B88"/>
    <w:rsid w:val="000F2C11"/>
    <w:rsid w:val="000F2EFC"/>
    <w:rsid w:val="000F2F2B"/>
    <w:rsid w:val="000F32BC"/>
    <w:rsid w:val="000F346B"/>
    <w:rsid w:val="000F36FD"/>
    <w:rsid w:val="000F376C"/>
    <w:rsid w:val="000F37A7"/>
    <w:rsid w:val="000F3AAF"/>
    <w:rsid w:val="000F43F5"/>
    <w:rsid w:val="000F46DA"/>
    <w:rsid w:val="000F48C6"/>
    <w:rsid w:val="000F48E3"/>
    <w:rsid w:val="000F4B74"/>
    <w:rsid w:val="000F552E"/>
    <w:rsid w:val="000F5799"/>
    <w:rsid w:val="000F57CB"/>
    <w:rsid w:val="000F62E6"/>
    <w:rsid w:val="000F6646"/>
    <w:rsid w:val="000F6690"/>
    <w:rsid w:val="000F6879"/>
    <w:rsid w:val="000F6957"/>
    <w:rsid w:val="000F6B43"/>
    <w:rsid w:val="000F6BDC"/>
    <w:rsid w:val="000F6CFF"/>
    <w:rsid w:val="000F6D30"/>
    <w:rsid w:val="000F7191"/>
    <w:rsid w:val="000F7450"/>
    <w:rsid w:val="000F760E"/>
    <w:rsid w:val="000F77A3"/>
    <w:rsid w:val="000F77B5"/>
    <w:rsid w:val="000F7842"/>
    <w:rsid w:val="000F7FB5"/>
    <w:rsid w:val="0010014B"/>
    <w:rsid w:val="00100216"/>
    <w:rsid w:val="0010021C"/>
    <w:rsid w:val="00100B84"/>
    <w:rsid w:val="00100D8D"/>
    <w:rsid w:val="00100EE3"/>
    <w:rsid w:val="00101225"/>
    <w:rsid w:val="001013EA"/>
    <w:rsid w:val="00101881"/>
    <w:rsid w:val="0010192C"/>
    <w:rsid w:val="00101A60"/>
    <w:rsid w:val="001024F8"/>
    <w:rsid w:val="00102C4D"/>
    <w:rsid w:val="0010377B"/>
    <w:rsid w:val="00103B7D"/>
    <w:rsid w:val="00103C75"/>
    <w:rsid w:val="00103FF6"/>
    <w:rsid w:val="00104558"/>
    <w:rsid w:val="0010476C"/>
    <w:rsid w:val="001049D1"/>
    <w:rsid w:val="00104BF9"/>
    <w:rsid w:val="00104C2E"/>
    <w:rsid w:val="0010531A"/>
    <w:rsid w:val="001053EE"/>
    <w:rsid w:val="0010543E"/>
    <w:rsid w:val="00105855"/>
    <w:rsid w:val="00105FE0"/>
    <w:rsid w:val="0010601C"/>
    <w:rsid w:val="00106425"/>
    <w:rsid w:val="00106530"/>
    <w:rsid w:val="001065BD"/>
    <w:rsid w:val="00106643"/>
    <w:rsid w:val="0010665C"/>
    <w:rsid w:val="00106A2A"/>
    <w:rsid w:val="00106B47"/>
    <w:rsid w:val="00106FFA"/>
    <w:rsid w:val="001076C2"/>
    <w:rsid w:val="001078B2"/>
    <w:rsid w:val="00107EFE"/>
    <w:rsid w:val="0011006D"/>
    <w:rsid w:val="0011016C"/>
    <w:rsid w:val="00110302"/>
    <w:rsid w:val="0011046E"/>
    <w:rsid w:val="00110832"/>
    <w:rsid w:val="00110E4B"/>
    <w:rsid w:val="001118A2"/>
    <w:rsid w:val="0011196D"/>
    <w:rsid w:val="00111BAA"/>
    <w:rsid w:val="00111CD1"/>
    <w:rsid w:val="00111E73"/>
    <w:rsid w:val="001123E2"/>
    <w:rsid w:val="001125C2"/>
    <w:rsid w:val="00112624"/>
    <w:rsid w:val="0011264A"/>
    <w:rsid w:val="001127D4"/>
    <w:rsid w:val="001127E9"/>
    <w:rsid w:val="00112984"/>
    <w:rsid w:val="00112D84"/>
    <w:rsid w:val="0011303A"/>
    <w:rsid w:val="0011307E"/>
    <w:rsid w:val="001130C1"/>
    <w:rsid w:val="00113109"/>
    <w:rsid w:val="0011348F"/>
    <w:rsid w:val="00113768"/>
    <w:rsid w:val="00113C23"/>
    <w:rsid w:val="00113E2C"/>
    <w:rsid w:val="001145F1"/>
    <w:rsid w:val="001147CC"/>
    <w:rsid w:val="00114917"/>
    <w:rsid w:val="00114A6E"/>
    <w:rsid w:val="00114D67"/>
    <w:rsid w:val="00114E14"/>
    <w:rsid w:val="00114F2F"/>
    <w:rsid w:val="0011528D"/>
    <w:rsid w:val="001153A2"/>
    <w:rsid w:val="001154AD"/>
    <w:rsid w:val="00115C87"/>
    <w:rsid w:val="001161B4"/>
    <w:rsid w:val="00116543"/>
    <w:rsid w:val="00116CDD"/>
    <w:rsid w:val="001170D2"/>
    <w:rsid w:val="00117180"/>
    <w:rsid w:val="001176BA"/>
    <w:rsid w:val="001176DF"/>
    <w:rsid w:val="001177B9"/>
    <w:rsid w:val="001178F8"/>
    <w:rsid w:val="00117BA3"/>
    <w:rsid w:val="00117E52"/>
    <w:rsid w:val="001200F5"/>
    <w:rsid w:val="00120957"/>
    <w:rsid w:val="001211F0"/>
    <w:rsid w:val="0012151B"/>
    <w:rsid w:val="00121B62"/>
    <w:rsid w:val="0012217E"/>
    <w:rsid w:val="001221C8"/>
    <w:rsid w:val="00122299"/>
    <w:rsid w:val="00122310"/>
    <w:rsid w:val="001229D3"/>
    <w:rsid w:val="00122B45"/>
    <w:rsid w:val="00122B9D"/>
    <w:rsid w:val="00122BA9"/>
    <w:rsid w:val="0012311C"/>
    <w:rsid w:val="00123436"/>
    <w:rsid w:val="00123467"/>
    <w:rsid w:val="00123A7B"/>
    <w:rsid w:val="00123B66"/>
    <w:rsid w:val="00123B8F"/>
    <w:rsid w:val="00124152"/>
    <w:rsid w:val="00124625"/>
    <w:rsid w:val="0012490D"/>
    <w:rsid w:val="001249AC"/>
    <w:rsid w:val="00125726"/>
    <w:rsid w:val="00125E24"/>
    <w:rsid w:val="00125EE1"/>
    <w:rsid w:val="00125FD8"/>
    <w:rsid w:val="00126070"/>
    <w:rsid w:val="001264F5"/>
    <w:rsid w:val="0012651E"/>
    <w:rsid w:val="00126C47"/>
    <w:rsid w:val="00126F96"/>
    <w:rsid w:val="001273AA"/>
    <w:rsid w:val="001277AD"/>
    <w:rsid w:val="00127B4F"/>
    <w:rsid w:val="00127C9C"/>
    <w:rsid w:val="00127DBD"/>
    <w:rsid w:val="00127E10"/>
    <w:rsid w:val="00130716"/>
    <w:rsid w:val="00130868"/>
    <w:rsid w:val="0013086A"/>
    <w:rsid w:val="00130AAB"/>
    <w:rsid w:val="00130B00"/>
    <w:rsid w:val="00130BC9"/>
    <w:rsid w:val="001311A9"/>
    <w:rsid w:val="00131766"/>
    <w:rsid w:val="001318E4"/>
    <w:rsid w:val="00131FE5"/>
    <w:rsid w:val="00132147"/>
    <w:rsid w:val="001323C0"/>
    <w:rsid w:val="001324C8"/>
    <w:rsid w:val="00132879"/>
    <w:rsid w:val="001329FC"/>
    <w:rsid w:val="00132D41"/>
    <w:rsid w:val="00132DA5"/>
    <w:rsid w:val="00132DC9"/>
    <w:rsid w:val="001330AF"/>
    <w:rsid w:val="00133842"/>
    <w:rsid w:val="001340C1"/>
    <w:rsid w:val="0013442B"/>
    <w:rsid w:val="00134627"/>
    <w:rsid w:val="00134923"/>
    <w:rsid w:val="00134B81"/>
    <w:rsid w:val="00134D5D"/>
    <w:rsid w:val="00136237"/>
    <w:rsid w:val="0013629B"/>
    <w:rsid w:val="001367B9"/>
    <w:rsid w:val="001367D6"/>
    <w:rsid w:val="0013696E"/>
    <w:rsid w:val="00136C5E"/>
    <w:rsid w:val="00136C75"/>
    <w:rsid w:val="00136C77"/>
    <w:rsid w:val="00137146"/>
    <w:rsid w:val="001374C6"/>
    <w:rsid w:val="0013752F"/>
    <w:rsid w:val="00137AB9"/>
    <w:rsid w:val="00137D47"/>
    <w:rsid w:val="00137E14"/>
    <w:rsid w:val="00137FD9"/>
    <w:rsid w:val="001403B1"/>
    <w:rsid w:val="00140432"/>
    <w:rsid w:val="00140524"/>
    <w:rsid w:val="00140CA8"/>
    <w:rsid w:val="00140E24"/>
    <w:rsid w:val="00140E79"/>
    <w:rsid w:val="001411DF"/>
    <w:rsid w:val="00141245"/>
    <w:rsid w:val="001414C6"/>
    <w:rsid w:val="001414CF"/>
    <w:rsid w:val="00141548"/>
    <w:rsid w:val="00141685"/>
    <w:rsid w:val="001417AB"/>
    <w:rsid w:val="00141C7E"/>
    <w:rsid w:val="00141F90"/>
    <w:rsid w:val="001425FF"/>
    <w:rsid w:val="00142668"/>
    <w:rsid w:val="00142AD5"/>
    <w:rsid w:val="00143083"/>
    <w:rsid w:val="00143668"/>
    <w:rsid w:val="001439A2"/>
    <w:rsid w:val="00143D69"/>
    <w:rsid w:val="00143DA8"/>
    <w:rsid w:val="00144628"/>
    <w:rsid w:val="0014489A"/>
    <w:rsid w:val="0014490D"/>
    <w:rsid w:val="00144BBB"/>
    <w:rsid w:val="00144BDA"/>
    <w:rsid w:val="00144F10"/>
    <w:rsid w:val="00144FA0"/>
    <w:rsid w:val="001451F2"/>
    <w:rsid w:val="0014522F"/>
    <w:rsid w:val="00145290"/>
    <w:rsid w:val="001456BE"/>
    <w:rsid w:val="001459DB"/>
    <w:rsid w:val="00145F64"/>
    <w:rsid w:val="0014638D"/>
    <w:rsid w:val="001463DF"/>
    <w:rsid w:val="0014671F"/>
    <w:rsid w:val="00146A08"/>
    <w:rsid w:val="00146FF6"/>
    <w:rsid w:val="00147BE3"/>
    <w:rsid w:val="00147E06"/>
    <w:rsid w:val="00150005"/>
    <w:rsid w:val="001501C1"/>
    <w:rsid w:val="001501D0"/>
    <w:rsid w:val="00150530"/>
    <w:rsid w:val="00150A39"/>
    <w:rsid w:val="00150ADE"/>
    <w:rsid w:val="0015198E"/>
    <w:rsid w:val="00151FE9"/>
    <w:rsid w:val="00152192"/>
    <w:rsid w:val="0015240B"/>
    <w:rsid w:val="001524A8"/>
    <w:rsid w:val="00152500"/>
    <w:rsid w:val="0015253A"/>
    <w:rsid w:val="00152A4B"/>
    <w:rsid w:val="00152A92"/>
    <w:rsid w:val="00152D1B"/>
    <w:rsid w:val="001533A4"/>
    <w:rsid w:val="001536A1"/>
    <w:rsid w:val="001539A1"/>
    <w:rsid w:val="001539C3"/>
    <w:rsid w:val="00153B2C"/>
    <w:rsid w:val="00153B4F"/>
    <w:rsid w:val="00153C91"/>
    <w:rsid w:val="00153CC5"/>
    <w:rsid w:val="001542B7"/>
    <w:rsid w:val="00154373"/>
    <w:rsid w:val="00154524"/>
    <w:rsid w:val="00154675"/>
    <w:rsid w:val="00154983"/>
    <w:rsid w:val="00154AAC"/>
    <w:rsid w:val="00154C24"/>
    <w:rsid w:val="00154C51"/>
    <w:rsid w:val="0015510F"/>
    <w:rsid w:val="00155795"/>
    <w:rsid w:val="00155A20"/>
    <w:rsid w:val="00155E8D"/>
    <w:rsid w:val="00155FAA"/>
    <w:rsid w:val="00156096"/>
    <w:rsid w:val="0015664D"/>
    <w:rsid w:val="0015675E"/>
    <w:rsid w:val="001570B4"/>
    <w:rsid w:val="00157148"/>
    <w:rsid w:val="00157260"/>
    <w:rsid w:val="0015761B"/>
    <w:rsid w:val="00157626"/>
    <w:rsid w:val="00157646"/>
    <w:rsid w:val="0015779B"/>
    <w:rsid w:val="00157921"/>
    <w:rsid w:val="00157B3B"/>
    <w:rsid w:val="00157C55"/>
    <w:rsid w:val="00157CC8"/>
    <w:rsid w:val="00160144"/>
    <w:rsid w:val="00160217"/>
    <w:rsid w:val="001602BD"/>
    <w:rsid w:val="001603B8"/>
    <w:rsid w:val="00160557"/>
    <w:rsid w:val="00160558"/>
    <w:rsid w:val="00160D86"/>
    <w:rsid w:val="00160E9E"/>
    <w:rsid w:val="00160EA9"/>
    <w:rsid w:val="00160EB0"/>
    <w:rsid w:val="0016161A"/>
    <w:rsid w:val="00161830"/>
    <w:rsid w:val="001618AD"/>
    <w:rsid w:val="001619E9"/>
    <w:rsid w:val="00161AED"/>
    <w:rsid w:val="00161DB4"/>
    <w:rsid w:val="00161EDB"/>
    <w:rsid w:val="0016222A"/>
    <w:rsid w:val="0016224B"/>
    <w:rsid w:val="001626D3"/>
    <w:rsid w:val="00162DB0"/>
    <w:rsid w:val="00162E96"/>
    <w:rsid w:val="00163309"/>
    <w:rsid w:val="001633C3"/>
    <w:rsid w:val="001634A2"/>
    <w:rsid w:val="001636C8"/>
    <w:rsid w:val="001638FC"/>
    <w:rsid w:val="0016398F"/>
    <w:rsid w:val="00163DBE"/>
    <w:rsid w:val="00164044"/>
    <w:rsid w:val="00164779"/>
    <w:rsid w:val="001649E0"/>
    <w:rsid w:val="00164C42"/>
    <w:rsid w:val="00164DBA"/>
    <w:rsid w:val="0016511E"/>
    <w:rsid w:val="001653F2"/>
    <w:rsid w:val="001654AC"/>
    <w:rsid w:val="00165C23"/>
    <w:rsid w:val="00165EAF"/>
    <w:rsid w:val="00165FF4"/>
    <w:rsid w:val="0016625F"/>
    <w:rsid w:val="00166664"/>
    <w:rsid w:val="0016675C"/>
    <w:rsid w:val="00166A79"/>
    <w:rsid w:val="00166B6F"/>
    <w:rsid w:val="00166CE8"/>
    <w:rsid w:val="00166F2D"/>
    <w:rsid w:val="0016705B"/>
    <w:rsid w:val="00167479"/>
    <w:rsid w:val="001675C1"/>
    <w:rsid w:val="001700E0"/>
    <w:rsid w:val="001701C4"/>
    <w:rsid w:val="00170423"/>
    <w:rsid w:val="00170649"/>
    <w:rsid w:val="00170A21"/>
    <w:rsid w:val="00170C1E"/>
    <w:rsid w:val="00170E4D"/>
    <w:rsid w:val="00170F11"/>
    <w:rsid w:val="001711DF"/>
    <w:rsid w:val="00171493"/>
    <w:rsid w:val="00171B2F"/>
    <w:rsid w:val="00171B8D"/>
    <w:rsid w:val="00171D02"/>
    <w:rsid w:val="00171F0B"/>
    <w:rsid w:val="00172050"/>
    <w:rsid w:val="001720F4"/>
    <w:rsid w:val="001723A7"/>
    <w:rsid w:val="0017240F"/>
    <w:rsid w:val="001727DB"/>
    <w:rsid w:val="001730E4"/>
    <w:rsid w:val="001732F8"/>
    <w:rsid w:val="00173F4E"/>
    <w:rsid w:val="00173FAB"/>
    <w:rsid w:val="001740EF"/>
    <w:rsid w:val="001744E3"/>
    <w:rsid w:val="001745FE"/>
    <w:rsid w:val="001746B3"/>
    <w:rsid w:val="00174734"/>
    <w:rsid w:val="00174736"/>
    <w:rsid w:val="00174739"/>
    <w:rsid w:val="001747CD"/>
    <w:rsid w:val="00175176"/>
    <w:rsid w:val="00175399"/>
    <w:rsid w:val="001754D9"/>
    <w:rsid w:val="0017558F"/>
    <w:rsid w:val="00175792"/>
    <w:rsid w:val="00175852"/>
    <w:rsid w:val="00175FCF"/>
    <w:rsid w:val="0017656B"/>
    <w:rsid w:val="00176604"/>
    <w:rsid w:val="00176B50"/>
    <w:rsid w:val="00176C3E"/>
    <w:rsid w:val="00176FB2"/>
    <w:rsid w:val="001773BB"/>
    <w:rsid w:val="001775DF"/>
    <w:rsid w:val="0017781E"/>
    <w:rsid w:val="00177898"/>
    <w:rsid w:val="00177C01"/>
    <w:rsid w:val="00177E3D"/>
    <w:rsid w:val="001800CB"/>
    <w:rsid w:val="0018055B"/>
    <w:rsid w:val="001806DE"/>
    <w:rsid w:val="0018081D"/>
    <w:rsid w:val="001809DD"/>
    <w:rsid w:val="00180CB0"/>
    <w:rsid w:val="00180EC6"/>
    <w:rsid w:val="00180EE2"/>
    <w:rsid w:val="00181163"/>
    <w:rsid w:val="0018132F"/>
    <w:rsid w:val="0018146B"/>
    <w:rsid w:val="00181727"/>
    <w:rsid w:val="001817CF"/>
    <w:rsid w:val="00181859"/>
    <w:rsid w:val="00181A11"/>
    <w:rsid w:val="00181D65"/>
    <w:rsid w:val="00181E85"/>
    <w:rsid w:val="0018253D"/>
    <w:rsid w:val="001825BF"/>
    <w:rsid w:val="001827FE"/>
    <w:rsid w:val="0018285D"/>
    <w:rsid w:val="00182C3D"/>
    <w:rsid w:val="00182EBD"/>
    <w:rsid w:val="0018303D"/>
    <w:rsid w:val="00183399"/>
    <w:rsid w:val="00183571"/>
    <w:rsid w:val="00183683"/>
    <w:rsid w:val="00183933"/>
    <w:rsid w:val="0018397F"/>
    <w:rsid w:val="00183BC3"/>
    <w:rsid w:val="00183E9C"/>
    <w:rsid w:val="00183FC0"/>
    <w:rsid w:val="001843F5"/>
    <w:rsid w:val="0018515B"/>
    <w:rsid w:val="00185316"/>
    <w:rsid w:val="00185455"/>
    <w:rsid w:val="00185694"/>
    <w:rsid w:val="0018596B"/>
    <w:rsid w:val="00185EBF"/>
    <w:rsid w:val="001866D2"/>
    <w:rsid w:val="00186F13"/>
    <w:rsid w:val="00187001"/>
    <w:rsid w:val="00187038"/>
    <w:rsid w:val="001872EB"/>
    <w:rsid w:val="00187583"/>
    <w:rsid w:val="00187770"/>
    <w:rsid w:val="001878A8"/>
    <w:rsid w:val="00187D1E"/>
    <w:rsid w:val="001901A6"/>
    <w:rsid w:val="001904E9"/>
    <w:rsid w:val="00190571"/>
    <w:rsid w:val="0019093E"/>
    <w:rsid w:val="00190CAD"/>
    <w:rsid w:val="00190F75"/>
    <w:rsid w:val="0019133F"/>
    <w:rsid w:val="001918B6"/>
    <w:rsid w:val="00191F8D"/>
    <w:rsid w:val="0019225A"/>
    <w:rsid w:val="001924AB"/>
    <w:rsid w:val="00192612"/>
    <w:rsid w:val="0019281D"/>
    <w:rsid w:val="00192B07"/>
    <w:rsid w:val="001932B8"/>
    <w:rsid w:val="001932D4"/>
    <w:rsid w:val="00193495"/>
    <w:rsid w:val="00193598"/>
    <w:rsid w:val="00193806"/>
    <w:rsid w:val="00193E08"/>
    <w:rsid w:val="001944C7"/>
    <w:rsid w:val="0019469C"/>
    <w:rsid w:val="00194911"/>
    <w:rsid w:val="00194EC8"/>
    <w:rsid w:val="00195001"/>
    <w:rsid w:val="00195247"/>
    <w:rsid w:val="00195585"/>
    <w:rsid w:val="001958F2"/>
    <w:rsid w:val="00195A1A"/>
    <w:rsid w:val="00195AA0"/>
    <w:rsid w:val="001961B0"/>
    <w:rsid w:val="00196E7B"/>
    <w:rsid w:val="00197066"/>
    <w:rsid w:val="00197518"/>
    <w:rsid w:val="001976A7"/>
    <w:rsid w:val="00197C98"/>
    <w:rsid w:val="00197E4F"/>
    <w:rsid w:val="001A02B9"/>
    <w:rsid w:val="001A0422"/>
    <w:rsid w:val="001A05CE"/>
    <w:rsid w:val="001A0B6D"/>
    <w:rsid w:val="001A0ECA"/>
    <w:rsid w:val="001A1369"/>
    <w:rsid w:val="001A1576"/>
    <w:rsid w:val="001A177E"/>
    <w:rsid w:val="001A1A88"/>
    <w:rsid w:val="001A1B76"/>
    <w:rsid w:val="001A1D69"/>
    <w:rsid w:val="001A23AA"/>
    <w:rsid w:val="001A28A8"/>
    <w:rsid w:val="001A298B"/>
    <w:rsid w:val="001A2A40"/>
    <w:rsid w:val="001A37E4"/>
    <w:rsid w:val="001A3F55"/>
    <w:rsid w:val="001A4277"/>
    <w:rsid w:val="001A44F9"/>
    <w:rsid w:val="001A4780"/>
    <w:rsid w:val="001A4ABE"/>
    <w:rsid w:val="001A4B66"/>
    <w:rsid w:val="001A4BE8"/>
    <w:rsid w:val="001A4D44"/>
    <w:rsid w:val="001A536D"/>
    <w:rsid w:val="001A554F"/>
    <w:rsid w:val="001A59A0"/>
    <w:rsid w:val="001A63EE"/>
    <w:rsid w:val="001A66F9"/>
    <w:rsid w:val="001A6BC8"/>
    <w:rsid w:val="001A6C61"/>
    <w:rsid w:val="001A6D2C"/>
    <w:rsid w:val="001A6F6B"/>
    <w:rsid w:val="001A6FA1"/>
    <w:rsid w:val="001A6FAD"/>
    <w:rsid w:val="001A7133"/>
    <w:rsid w:val="001A7231"/>
    <w:rsid w:val="001A7243"/>
    <w:rsid w:val="001A7579"/>
    <w:rsid w:val="001A786B"/>
    <w:rsid w:val="001A7B03"/>
    <w:rsid w:val="001A7B1F"/>
    <w:rsid w:val="001A7B5F"/>
    <w:rsid w:val="001A7B9D"/>
    <w:rsid w:val="001B0129"/>
    <w:rsid w:val="001B0B91"/>
    <w:rsid w:val="001B135C"/>
    <w:rsid w:val="001B16FD"/>
    <w:rsid w:val="001B20EE"/>
    <w:rsid w:val="001B25E7"/>
    <w:rsid w:val="001B291A"/>
    <w:rsid w:val="001B2A3F"/>
    <w:rsid w:val="001B3144"/>
    <w:rsid w:val="001B3482"/>
    <w:rsid w:val="001B3822"/>
    <w:rsid w:val="001B3892"/>
    <w:rsid w:val="001B38B7"/>
    <w:rsid w:val="001B3C36"/>
    <w:rsid w:val="001B3D5E"/>
    <w:rsid w:val="001B41B1"/>
    <w:rsid w:val="001B4213"/>
    <w:rsid w:val="001B435C"/>
    <w:rsid w:val="001B4CB9"/>
    <w:rsid w:val="001B4D67"/>
    <w:rsid w:val="001B51F6"/>
    <w:rsid w:val="001B56BE"/>
    <w:rsid w:val="001B5A53"/>
    <w:rsid w:val="001B5A5E"/>
    <w:rsid w:val="001B605F"/>
    <w:rsid w:val="001B66CC"/>
    <w:rsid w:val="001B6929"/>
    <w:rsid w:val="001B6A4B"/>
    <w:rsid w:val="001B6AC8"/>
    <w:rsid w:val="001B6BA4"/>
    <w:rsid w:val="001B6D65"/>
    <w:rsid w:val="001B6FB0"/>
    <w:rsid w:val="001B6FDC"/>
    <w:rsid w:val="001B7092"/>
    <w:rsid w:val="001B711F"/>
    <w:rsid w:val="001B7440"/>
    <w:rsid w:val="001B75A9"/>
    <w:rsid w:val="001B7665"/>
    <w:rsid w:val="001B7724"/>
    <w:rsid w:val="001B7742"/>
    <w:rsid w:val="001B7786"/>
    <w:rsid w:val="001B7839"/>
    <w:rsid w:val="001B7D68"/>
    <w:rsid w:val="001B7F23"/>
    <w:rsid w:val="001C037D"/>
    <w:rsid w:val="001C07C9"/>
    <w:rsid w:val="001C118D"/>
    <w:rsid w:val="001C169C"/>
    <w:rsid w:val="001C19D1"/>
    <w:rsid w:val="001C1C16"/>
    <w:rsid w:val="001C24A5"/>
    <w:rsid w:val="001C27BD"/>
    <w:rsid w:val="001C39B6"/>
    <w:rsid w:val="001C3CE7"/>
    <w:rsid w:val="001C43C3"/>
    <w:rsid w:val="001C4480"/>
    <w:rsid w:val="001C490B"/>
    <w:rsid w:val="001C4A5E"/>
    <w:rsid w:val="001C4AF1"/>
    <w:rsid w:val="001C4EF4"/>
    <w:rsid w:val="001C5360"/>
    <w:rsid w:val="001C53F1"/>
    <w:rsid w:val="001C540C"/>
    <w:rsid w:val="001C5BFA"/>
    <w:rsid w:val="001C5E5A"/>
    <w:rsid w:val="001C5F7F"/>
    <w:rsid w:val="001C5FA6"/>
    <w:rsid w:val="001C60FD"/>
    <w:rsid w:val="001C638D"/>
    <w:rsid w:val="001C63C9"/>
    <w:rsid w:val="001C6591"/>
    <w:rsid w:val="001C6874"/>
    <w:rsid w:val="001C6BEF"/>
    <w:rsid w:val="001C6E02"/>
    <w:rsid w:val="001C7248"/>
    <w:rsid w:val="001C7582"/>
    <w:rsid w:val="001D0BD1"/>
    <w:rsid w:val="001D0C94"/>
    <w:rsid w:val="001D0F5B"/>
    <w:rsid w:val="001D0F94"/>
    <w:rsid w:val="001D1075"/>
    <w:rsid w:val="001D129C"/>
    <w:rsid w:val="001D14B5"/>
    <w:rsid w:val="001D1743"/>
    <w:rsid w:val="001D1AB1"/>
    <w:rsid w:val="001D1DF7"/>
    <w:rsid w:val="001D1EAB"/>
    <w:rsid w:val="001D2869"/>
    <w:rsid w:val="001D2CD9"/>
    <w:rsid w:val="001D2E81"/>
    <w:rsid w:val="001D3080"/>
    <w:rsid w:val="001D31CF"/>
    <w:rsid w:val="001D355E"/>
    <w:rsid w:val="001D3629"/>
    <w:rsid w:val="001D38A8"/>
    <w:rsid w:val="001D39B0"/>
    <w:rsid w:val="001D3C1A"/>
    <w:rsid w:val="001D3C4C"/>
    <w:rsid w:val="001D3DA6"/>
    <w:rsid w:val="001D3E4E"/>
    <w:rsid w:val="001D4498"/>
    <w:rsid w:val="001D4A05"/>
    <w:rsid w:val="001D4A40"/>
    <w:rsid w:val="001D4EF3"/>
    <w:rsid w:val="001D5483"/>
    <w:rsid w:val="001D599B"/>
    <w:rsid w:val="001D5C6C"/>
    <w:rsid w:val="001D5F2B"/>
    <w:rsid w:val="001D6236"/>
    <w:rsid w:val="001D629D"/>
    <w:rsid w:val="001D640F"/>
    <w:rsid w:val="001D6458"/>
    <w:rsid w:val="001D645F"/>
    <w:rsid w:val="001D648C"/>
    <w:rsid w:val="001D6545"/>
    <w:rsid w:val="001D69A8"/>
    <w:rsid w:val="001D6EA4"/>
    <w:rsid w:val="001D72A3"/>
    <w:rsid w:val="001D72E2"/>
    <w:rsid w:val="001D7596"/>
    <w:rsid w:val="001D7C54"/>
    <w:rsid w:val="001D7F76"/>
    <w:rsid w:val="001E00DA"/>
    <w:rsid w:val="001E07A1"/>
    <w:rsid w:val="001E0E33"/>
    <w:rsid w:val="001E114D"/>
    <w:rsid w:val="001E11D9"/>
    <w:rsid w:val="001E15C1"/>
    <w:rsid w:val="001E162E"/>
    <w:rsid w:val="001E1A8B"/>
    <w:rsid w:val="001E1BDD"/>
    <w:rsid w:val="001E1EDA"/>
    <w:rsid w:val="001E205E"/>
    <w:rsid w:val="001E23BA"/>
    <w:rsid w:val="001E248D"/>
    <w:rsid w:val="001E2757"/>
    <w:rsid w:val="001E2789"/>
    <w:rsid w:val="001E284B"/>
    <w:rsid w:val="001E29E8"/>
    <w:rsid w:val="001E2A03"/>
    <w:rsid w:val="001E2A57"/>
    <w:rsid w:val="001E2B2F"/>
    <w:rsid w:val="001E2CA4"/>
    <w:rsid w:val="001E2CAF"/>
    <w:rsid w:val="001E3136"/>
    <w:rsid w:val="001E313E"/>
    <w:rsid w:val="001E316D"/>
    <w:rsid w:val="001E329C"/>
    <w:rsid w:val="001E3537"/>
    <w:rsid w:val="001E353D"/>
    <w:rsid w:val="001E3670"/>
    <w:rsid w:val="001E3733"/>
    <w:rsid w:val="001E39CC"/>
    <w:rsid w:val="001E3D89"/>
    <w:rsid w:val="001E3F79"/>
    <w:rsid w:val="001E3FCC"/>
    <w:rsid w:val="001E40B0"/>
    <w:rsid w:val="001E45E5"/>
    <w:rsid w:val="001E4877"/>
    <w:rsid w:val="001E4A50"/>
    <w:rsid w:val="001E4C28"/>
    <w:rsid w:val="001E4EAA"/>
    <w:rsid w:val="001E51F1"/>
    <w:rsid w:val="001E55FF"/>
    <w:rsid w:val="001E56AF"/>
    <w:rsid w:val="001E589F"/>
    <w:rsid w:val="001E6185"/>
    <w:rsid w:val="001E629D"/>
    <w:rsid w:val="001E6333"/>
    <w:rsid w:val="001E64F2"/>
    <w:rsid w:val="001E6899"/>
    <w:rsid w:val="001E6C55"/>
    <w:rsid w:val="001E6E12"/>
    <w:rsid w:val="001E6EFC"/>
    <w:rsid w:val="001E75F8"/>
    <w:rsid w:val="001F0269"/>
    <w:rsid w:val="001F07C3"/>
    <w:rsid w:val="001F0812"/>
    <w:rsid w:val="001F08E4"/>
    <w:rsid w:val="001F0DAA"/>
    <w:rsid w:val="001F108B"/>
    <w:rsid w:val="001F13ED"/>
    <w:rsid w:val="001F193B"/>
    <w:rsid w:val="001F1AA7"/>
    <w:rsid w:val="001F1BEA"/>
    <w:rsid w:val="001F1C85"/>
    <w:rsid w:val="001F2207"/>
    <w:rsid w:val="001F267B"/>
    <w:rsid w:val="001F270E"/>
    <w:rsid w:val="001F2839"/>
    <w:rsid w:val="001F2B63"/>
    <w:rsid w:val="001F2C11"/>
    <w:rsid w:val="001F304D"/>
    <w:rsid w:val="001F3180"/>
    <w:rsid w:val="001F3209"/>
    <w:rsid w:val="001F32C4"/>
    <w:rsid w:val="001F3441"/>
    <w:rsid w:val="001F358C"/>
    <w:rsid w:val="001F390F"/>
    <w:rsid w:val="001F3AE0"/>
    <w:rsid w:val="001F3BA2"/>
    <w:rsid w:val="001F3C58"/>
    <w:rsid w:val="001F3CED"/>
    <w:rsid w:val="001F4250"/>
    <w:rsid w:val="001F4636"/>
    <w:rsid w:val="001F47CF"/>
    <w:rsid w:val="001F4BE7"/>
    <w:rsid w:val="001F4C61"/>
    <w:rsid w:val="001F4F18"/>
    <w:rsid w:val="001F58D2"/>
    <w:rsid w:val="001F5B1E"/>
    <w:rsid w:val="001F5DC7"/>
    <w:rsid w:val="001F6582"/>
    <w:rsid w:val="001F6843"/>
    <w:rsid w:val="001F684D"/>
    <w:rsid w:val="001F6B05"/>
    <w:rsid w:val="001F6C14"/>
    <w:rsid w:val="001F73B7"/>
    <w:rsid w:val="001F7C76"/>
    <w:rsid w:val="00200138"/>
    <w:rsid w:val="0020032F"/>
    <w:rsid w:val="00200413"/>
    <w:rsid w:val="00200A29"/>
    <w:rsid w:val="00200DF4"/>
    <w:rsid w:val="00201182"/>
    <w:rsid w:val="00201BA8"/>
    <w:rsid w:val="00201E67"/>
    <w:rsid w:val="00201EF0"/>
    <w:rsid w:val="00201FBB"/>
    <w:rsid w:val="00202099"/>
    <w:rsid w:val="0020213F"/>
    <w:rsid w:val="00203054"/>
    <w:rsid w:val="002033FE"/>
    <w:rsid w:val="002034CE"/>
    <w:rsid w:val="002034E6"/>
    <w:rsid w:val="00203763"/>
    <w:rsid w:val="00203930"/>
    <w:rsid w:val="00203D26"/>
    <w:rsid w:val="0020418C"/>
    <w:rsid w:val="002041B5"/>
    <w:rsid w:val="002042C4"/>
    <w:rsid w:val="002048B1"/>
    <w:rsid w:val="00204DB7"/>
    <w:rsid w:val="00204F3D"/>
    <w:rsid w:val="00205113"/>
    <w:rsid w:val="002052CC"/>
    <w:rsid w:val="00205678"/>
    <w:rsid w:val="00205716"/>
    <w:rsid w:val="00205B57"/>
    <w:rsid w:val="00205DD2"/>
    <w:rsid w:val="00205EA5"/>
    <w:rsid w:val="00205F34"/>
    <w:rsid w:val="00206506"/>
    <w:rsid w:val="002065CB"/>
    <w:rsid w:val="0020669D"/>
    <w:rsid w:val="002068E5"/>
    <w:rsid w:val="00206C3A"/>
    <w:rsid w:val="00206FB2"/>
    <w:rsid w:val="002077B2"/>
    <w:rsid w:val="00207CFD"/>
    <w:rsid w:val="002105D5"/>
    <w:rsid w:val="002105DF"/>
    <w:rsid w:val="00210626"/>
    <w:rsid w:val="002108C1"/>
    <w:rsid w:val="00210CC8"/>
    <w:rsid w:val="00210DAA"/>
    <w:rsid w:val="00211681"/>
    <w:rsid w:val="0021189E"/>
    <w:rsid w:val="00211C6C"/>
    <w:rsid w:val="00211D03"/>
    <w:rsid w:val="0021222D"/>
    <w:rsid w:val="00212268"/>
    <w:rsid w:val="0021241A"/>
    <w:rsid w:val="0021258E"/>
    <w:rsid w:val="00212645"/>
    <w:rsid w:val="00212B2F"/>
    <w:rsid w:val="002134D6"/>
    <w:rsid w:val="0021354C"/>
    <w:rsid w:val="0021371D"/>
    <w:rsid w:val="00213A25"/>
    <w:rsid w:val="00213E0D"/>
    <w:rsid w:val="00213EA0"/>
    <w:rsid w:val="0021440A"/>
    <w:rsid w:val="0021471C"/>
    <w:rsid w:val="00214823"/>
    <w:rsid w:val="002149CD"/>
    <w:rsid w:val="00214AF0"/>
    <w:rsid w:val="00214C41"/>
    <w:rsid w:val="00214EE4"/>
    <w:rsid w:val="00214F2A"/>
    <w:rsid w:val="0021508A"/>
    <w:rsid w:val="00215736"/>
    <w:rsid w:val="00215A86"/>
    <w:rsid w:val="00215B50"/>
    <w:rsid w:val="00215F24"/>
    <w:rsid w:val="0021606D"/>
    <w:rsid w:val="00216375"/>
    <w:rsid w:val="00216F29"/>
    <w:rsid w:val="00217786"/>
    <w:rsid w:val="0021794B"/>
    <w:rsid w:val="00217CC8"/>
    <w:rsid w:val="00217D14"/>
    <w:rsid w:val="0022079E"/>
    <w:rsid w:val="00220831"/>
    <w:rsid w:val="002209D5"/>
    <w:rsid w:val="00220B26"/>
    <w:rsid w:val="00220C3A"/>
    <w:rsid w:val="00220F89"/>
    <w:rsid w:val="00220FBC"/>
    <w:rsid w:val="00221194"/>
    <w:rsid w:val="00221604"/>
    <w:rsid w:val="00221AAD"/>
    <w:rsid w:val="00221CE4"/>
    <w:rsid w:val="00221D02"/>
    <w:rsid w:val="00221E9C"/>
    <w:rsid w:val="00221EAC"/>
    <w:rsid w:val="0022354A"/>
    <w:rsid w:val="0022416B"/>
    <w:rsid w:val="002243CC"/>
    <w:rsid w:val="00224525"/>
    <w:rsid w:val="00224DBF"/>
    <w:rsid w:val="00225271"/>
    <w:rsid w:val="002258CE"/>
    <w:rsid w:val="00225FCD"/>
    <w:rsid w:val="00226039"/>
    <w:rsid w:val="0022615C"/>
    <w:rsid w:val="002262ED"/>
    <w:rsid w:val="00226430"/>
    <w:rsid w:val="00226757"/>
    <w:rsid w:val="00226A06"/>
    <w:rsid w:val="00226A53"/>
    <w:rsid w:val="00226ABC"/>
    <w:rsid w:val="00226C74"/>
    <w:rsid w:val="00227018"/>
    <w:rsid w:val="002270E4"/>
    <w:rsid w:val="0022792F"/>
    <w:rsid w:val="00227A53"/>
    <w:rsid w:val="00227AA8"/>
    <w:rsid w:val="00227D30"/>
    <w:rsid w:val="0023040A"/>
    <w:rsid w:val="0023041D"/>
    <w:rsid w:val="00230502"/>
    <w:rsid w:val="0023063A"/>
    <w:rsid w:val="002308DC"/>
    <w:rsid w:val="00230A54"/>
    <w:rsid w:val="00230B07"/>
    <w:rsid w:val="00230B91"/>
    <w:rsid w:val="002313A6"/>
    <w:rsid w:val="002316B0"/>
    <w:rsid w:val="00231786"/>
    <w:rsid w:val="00231926"/>
    <w:rsid w:val="0023213F"/>
    <w:rsid w:val="00232213"/>
    <w:rsid w:val="002324AC"/>
    <w:rsid w:val="0023273E"/>
    <w:rsid w:val="00233245"/>
    <w:rsid w:val="002332C4"/>
    <w:rsid w:val="00233381"/>
    <w:rsid w:val="002337EC"/>
    <w:rsid w:val="00233864"/>
    <w:rsid w:val="00233AB1"/>
    <w:rsid w:val="00233B74"/>
    <w:rsid w:val="00233E6E"/>
    <w:rsid w:val="00234191"/>
    <w:rsid w:val="0023430D"/>
    <w:rsid w:val="00234363"/>
    <w:rsid w:val="00234478"/>
    <w:rsid w:val="00234606"/>
    <w:rsid w:val="002348A9"/>
    <w:rsid w:val="00234E25"/>
    <w:rsid w:val="00234EBB"/>
    <w:rsid w:val="002350D7"/>
    <w:rsid w:val="0023513A"/>
    <w:rsid w:val="002353A7"/>
    <w:rsid w:val="00235464"/>
    <w:rsid w:val="002358DF"/>
    <w:rsid w:val="0023592E"/>
    <w:rsid w:val="00235A15"/>
    <w:rsid w:val="00235C4A"/>
    <w:rsid w:val="00235CE2"/>
    <w:rsid w:val="00235D04"/>
    <w:rsid w:val="00235F8C"/>
    <w:rsid w:val="0023600B"/>
    <w:rsid w:val="0023694F"/>
    <w:rsid w:val="00236AFB"/>
    <w:rsid w:val="00236D0A"/>
    <w:rsid w:val="00236D10"/>
    <w:rsid w:val="002370F0"/>
    <w:rsid w:val="002375E1"/>
    <w:rsid w:val="0023793D"/>
    <w:rsid w:val="00237A79"/>
    <w:rsid w:val="00237AF1"/>
    <w:rsid w:val="00237DBE"/>
    <w:rsid w:val="0024012B"/>
    <w:rsid w:val="002403CC"/>
    <w:rsid w:val="00240720"/>
    <w:rsid w:val="0024084E"/>
    <w:rsid w:val="00240F0D"/>
    <w:rsid w:val="002411A5"/>
    <w:rsid w:val="00241232"/>
    <w:rsid w:val="002413C1"/>
    <w:rsid w:val="002415DB"/>
    <w:rsid w:val="00241834"/>
    <w:rsid w:val="00241C82"/>
    <w:rsid w:val="00241CB8"/>
    <w:rsid w:val="00241F8F"/>
    <w:rsid w:val="00242043"/>
    <w:rsid w:val="002422D9"/>
    <w:rsid w:val="002423D3"/>
    <w:rsid w:val="002423E7"/>
    <w:rsid w:val="002424F4"/>
    <w:rsid w:val="0024271C"/>
    <w:rsid w:val="00242A39"/>
    <w:rsid w:val="00242ABC"/>
    <w:rsid w:val="00242B4C"/>
    <w:rsid w:val="00242C1B"/>
    <w:rsid w:val="00242CD4"/>
    <w:rsid w:val="00242CFC"/>
    <w:rsid w:val="00242D3C"/>
    <w:rsid w:val="00242FF8"/>
    <w:rsid w:val="002431E4"/>
    <w:rsid w:val="00243279"/>
    <w:rsid w:val="00243441"/>
    <w:rsid w:val="00243638"/>
    <w:rsid w:val="00243952"/>
    <w:rsid w:val="002440AC"/>
    <w:rsid w:val="00244192"/>
    <w:rsid w:val="00244283"/>
    <w:rsid w:val="00244561"/>
    <w:rsid w:val="00244B94"/>
    <w:rsid w:val="00244C17"/>
    <w:rsid w:val="00245333"/>
    <w:rsid w:val="00245423"/>
    <w:rsid w:val="0024544F"/>
    <w:rsid w:val="002454D5"/>
    <w:rsid w:val="002455BD"/>
    <w:rsid w:val="0024571C"/>
    <w:rsid w:val="00245CE1"/>
    <w:rsid w:val="00245DEB"/>
    <w:rsid w:val="00245E94"/>
    <w:rsid w:val="0024605C"/>
    <w:rsid w:val="002461B6"/>
    <w:rsid w:val="0024649D"/>
    <w:rsid w:val="00246507"/>
    <w:rsid w:val="00246A71"/>
    <w:rsid w:val="00246C52"/>
    <w:rsid w:val="0024750C"/>
    <w:rsid w:val="002476B2"/>
    <w:rsid w:val="00247875"/>
    <w:rsid w:val="0024787C"/>
    <w:rsid w:val="00247D5D"/>
    <w:rsid w:val="0025026A"/>
    <w:rsid w:val="0025058F"/>
    <w:rsid w:val="0025065E"/>
    <w:rsid w:val="0025070D"/>
    <w:rsid w:val="00250A2D"/>
    <w:rsid w:val="002515F8"/>
    <w:rsid w:val="00251990"/>
    <w:rsid w:val="00251F4D"/>
    <w:rsid w:val="00251FC3"/>
    <w:rsid w:val="00251FF0"/>
    <w:rsid w:val="0025222A"/>
    <w:rsid w:val="00252AFE"/>
    <w:rsid w:val="00253228"/>
    <w:rsid w:val="0025322F"/>
    <w:rsid w:val="002532AF"/>
    <w:rsid w:val="0025337E"/>
    <w:rsid w:val="00253672"/>
    <w:rsid w:val="002536E7"/>
    <w:rsid w:val="00253777"/>
    <w:rsid w:val="002538EA"/>
    <w:rsid w:val="00253D52"/>
    <w:rsid w:val="00253D87"/>
    <w:rsid w:val="002541AB"/>
    <w:rsid w:val="00254253"/>
    <w:rsid w:val="0025461C"/>
    <w:rsid w:val="0025488B"/>
    <w:rsid w:val="00254B97"/>
    <w:rsid w:val="00254C9A"/>
    <w:rsid w:val="00255057"/>
    <w:rsid w:val="002552F0"/>
    <w:rsid w:val="002554BC"/>
    <w:rsid w:val="00255631"/>
    <w:rsid w:val="00255BB2"/>
    <w:rsid w:val="00255D58"/>
    <w:rsid w:val="00255D9B"/>
    <w:rsid w:val="00255E60"/>
    <w:rsid w:val="00255EFC"/>
    <w:rsid w:val="00255FE7"/>
    <w:rsid w:val="0025641D"/>
    <w:rsid w:val="00256952"/>
    <w:rsid w:val="00256B63"/>
    <w:rsid w:val="00256B72"/>
    <w:rsid w:val="00256CC7"/>
    <w:rsid w:val="00256D7F"/>
    <w:rsid w:val="00257203"/>
    <w:rsid w:val="0025734A"/>
    <w:rsid w:val="0025756A"/>
    <w:rsid w:val="0025768F"/>
    <w:rsid w:val="00257897"/>
    <w:rsid w:val="00257A3B"/>
    <w:rsid w:val="00257A50"/>
    <w:rsid w:val="00257CA7"/>
    <w:rsid w:val="00257EB0"/>
    <w:rsid w:val="002602C8"/>
    <w:rsid w:val="0026046A"/>
    <w:rsid w:val="002609FA"/>
    <w:rsid w:val="00260A3E"/>
    <w:rsid w:val="00260F6E"/>
    <w:rsid w:val="00261339"/>
    <w:rsid w:val="0026134B"/>
    <w:rsid w:val="00261D7B"/>
    <w:rsid w:val="00261DC8"/>
    <w:rsid w:val="00261E73"/>
    <w:rsid w:val="00261F1C"/>
    <w:rsid w:val="002621A9"/>
    <w:rsid w:val="00262246"/>
    <w:rsid w:val="002627DA"/>
    <w:rsid w:val="00262B55"/>
    <w:rsid w:val="00262DB0"/>
    <w:rsid w:val="002630FD"/>
    <w:rsid w:val="002631FD"/>
    <w:rsid w:val="00263777"/>
    <w:rsid w:val="00263B28"/>
    <w:rsid w:val="00263E93"/>
    <w:rsid w:val="00263F89"/>
    <w:rsid w:val="002646D0"/>
    <w:rsid w:val="00264710"/>
    <w:rsid w:val="00264AF3"/>
    <w:rsid w:val="00264FA6"/>
    <w:rsid w:val="002651A8"/>
    <w:rsid w:val="00265A5A"/>
    <w:rsid w:val="00265B12"/>
    <w:rsid w:val="00265C84"/>
    <w:rsid w:val="002662D9"/>
    <w:rsid w:val="002666D3"/>
    <w:rsid w:val="00266E31"/>
    <w:rsid w:val="00266E6C"/>
    <w:rsid w:val="00266E72"/>
    <w:rsid w:val="00266FBC"/>
    <w:rsid w:val="002674F9"/>
    <w:rsid w:val="00267756"/>
    <w:rsid w:val="00267785"/>
    <w:rsid w:val="002678DB"/>
    <w:rsid w:val="002701A5"/>
    <w:rsid w:val="00270350"/>
    <w:rsid w:val="00270834"/>
    <w:rsid w:val="00270D34"/>
    <w:rsid w:val="00270D40"/>
    <w:rsid w:val="00270DFB"/>
    <w:rsid w:val="00270E31"/>
    <w:rsid w:val="00270E9A"/>
    <w:rsid w:val="00271013"/>
    <w:rsid w:val="0027111C"/>
    <w:rsid w:val="00271273"/>
    <w:rsid w:val="002713C7"/>
    <w:rsid w:val="0027155F"/>
    <w:rsid w:val="002715D2"/>
    <w:rsid w:val="002715EF"/>
    <w:rsid w:val="0027168C"/>
    <w:rsid w:val="00271B82"/>
    <w:rsid w:val="00271BB7"/>
    <w:rsid w:val="0027277B"/>
    <w:rsid w:val="002728F7"/>
    <w:rsid w:val="00272C12"/>
    <w:rsid w:val="00272E22"/>
    <w:rsid w:val="00272F6C"/>
    <w:rsid w:val="00272FAF"/>
    <w:rsid w:val="0027324E"/>
    <w:rsid w:val="00273757"/>
    <w:rsid w:val="00273A95"/>
    <w:rsid w:val="00273B4C"/>
    <w:rsid w:val="00273D5E"/>
    <w:rsid w:val="00274026"/>
    <w:rsid w:val="00274350"/>
    <w:rsid w:val="002749BD"/>
    <w:rsid w:val="00274B3A"/>
    <w:rsid w:val="00274E94"/>
    <w:rsid w:val="00275204"/>
    <w:rsid w:val="0027552C"/>
    <w:rsid w:val="0027570C"/>
    <w:rsid w:val="00275829"/>
    <w:rsid w:val="00275B7A"/>
    <w:rsid w:val="00275CE3"/>
    <w:rsid w:val="0027650B"/>
    <w:rsid w:val="0027655F"/>
    <w:rsid w:val="00276716"/>
    <w:rsid w:val="002767EA"/>
    <w:rsid w:val="0027684D"/>
    <w:rsid w:val="00276AD9"/>
    <w:rsid w:val="00276AE8"/>
    <w:rsid w:val="00276DCD"/>
    <w:rsid w:val="00276F97"/>
    <w:rsid w:val="00277313"/>
    <w:rsid w:val="002774B8"/>
    <w:rsid w:val="00277650"/>
    <w:rsid w:val="002778F9"/>
    <w:rsid w:val="00280A4F"/>
    <w:rsid w:val="00280AC4"/>
    <w:rsid w:val="00280B25"/>
    <w:rsid w:val="00280C92"/>
    <w:rsid w:val="00280CB4"/>
    <w:rsid w:val="00280E52"/>
    <w:rsid w:val="00280F54"/>
    <w:rsid w:val="00280F6C"/>
    <w:rsid w:val="00281642"/>
    <w:rsid w:val="00281660"/>
    <w:rsid w:val="00281954"/>
    <w:rsid w:val="0028291A"/>
    <w:rsid w:val="00283098"/>
    <w:rsid w:val="002832D7"/>
    <w:rsid w:val="002839B9"/>
    <w:rsid w:val="00283F40"/>
    <w:rsid w:val="0028422A"/>
    <w:rsid w:val="00284276"/>
    <w:rsid w:val="00284994"/>
    <w:rsid w:val="00284D31"/>
    <w:rsid w:val="00284E37"/>
    <w:rsid w:val="00284FFD"/>
    <w:rsid w:val="00285017"/>
    <w:rsid w:val="00285056"/>
    <w:rsid w:val="00285259"/>
    <w:rsid w:val="002852FC"/>
    <w:rsid w:val="00285587"/>
    <w:rsid w:val="00285916"/>
    <w:rsid w:val="00285D71"/>
    <w:rsid w:val="00285FB0"/>
    <w:rsid w:val="0028615E"/>
    <w:rsid w:val="0028635F"/>
    <w:rsid w:val="002865D2"/>
    <w:rsid w:val="00286907"/>
    <w:rsid w:val="00286A4F"/>
    <w:rsid w:val="00286B57"/>
    <w:rsid w:val="00286E9C"/>
    <w:rsid w:val="00287046"/>
    <w:rsid w:val="002871DF"/>
    <w:rsid w:val="002873A9"/>
    <w:rsid w:val="00287802"/>
    <w:rsid w:val="002902C9"/>
    <w:rsid w:val="002902CA"/>
    <w:rsid w:val="002902EC"/>
    <w:rsid w:val="002905ED"/>
    <w:rsid w:val="002906D0"/>
    <w:rsid w:val="002907D6"/>
    <w:rsid w:val="00290EB2"/>
    <w:rsid w:val="00291435"/>
    <w:rsid w:val="002917CA"/>
    <w:rsid w:val="0029189D"/>
    <w:rsid w:val="00291CDE"/>
    <w:rsid w:val="00291DAB"/>
    <w:rsid w:val="0029217E"/>
    <w:rsid w:val="002924C4"/>
    <w:rsid w:val="002924F7"/>
    <w:rsid w:val="00292561"/>
    <w:rsid w:val="00292703"/>
    <w:rsid w:val="00292778"/>
    <w:rsid w:val="002929B7"/>
    <w:rsid w:val="00292E45"/>
    <w:rsid w:val="002935C4"/>
    <w:rsid w:val="00293819"/>
    <w:rsid w:val="002938F7"/>
    <w:rsid w:val="00293CB3"/>
    <w:rsid w:val="00293CEC"/>
    <w:rsid w:val="00293EE4"/>
    <w:rsid w:val="002942B7"/>
    <w:rsid w:val="00294485"/>
    <w:rsid w:val="0029478A"/>
    <w:rsid w:val="00294969"/>
    <w:rsid w:val="00294972"/>
    <w:rsid w:val="002949DD"/>
    <w:rsid w:val="00294C2F"/>
    <w:rsid w:val="00294D8E"/>
    <w:rsid w:val="00294DCD"/>
    <w:rsid w:val="00294F5F"/>
    <w:rsid w:val="0029520C"/>
    <w:rsid w:val="0029538D"/>
    <w:rsid w:val="002957AF"/>
    <w:rsid w:val="00295A24"/>
    <w:rsid w:val="00295A70"/>
    <w:rsid w:val="00295BF2"/>
    <w:rsid w:val="00296780"/>
    <w:rsid w:val="002968D4"/>
    <w:rsid w:val="00296BAE"/>
    <w:rsid w:val="00296C58"/>
    <w:rsid w:val="00297061"/>
    <w:rsid w:val="00297182"/>
    <w:rsid w:val="00297252"/>
    <w:rsid w:val="00297545"/>
    <w:rsid w:val="00297634"/>
    <w:rsid w:val="0029793A"/>
    <w:rsid w:val="00297A31"/>
    <w:rsid w:val="002A0784"/>
    <w:rsid w:val="002A0860"/>
    <w:rsid w:val="002A0970"/>
    <w:rsid w:val="002A0B0B"/>
    <w:rsid w:val="002A0CEA"/>
    <w:rsid w:val="002A0E73"/>
    <w:rsid w:val="002A1278"/>
    <w:rsid w:val="002A1286"/>
    <w:rsid w:val="002A15B9"/>
    <w:rsid w:val="002A15C9"/>
    <w:rsid w:val="002A1B64"/>
    <w:rsid w:val="002A1CF2"/>
    <w:rsid w:val="002A1DDA"/>
    <w:rsid w:val="002A2071"/>
    <w:rsid w:val="002A2078"/>
    <w:rsid w:val="002A2672"/>
    <w:rsid w:val="002A2C4F"/>
    <w:rsid w:val="002A2DD9"/>
    <w:rsid w:val="002A355F"/>
    <w:rsid w:val="002A374D"/>
    <w:rsid w:val="002A3FA2"/>
    <w:rsid w:val="002A4199"/>
    <w:rsid w:val="002A41EC"/>
    <w:rsid w:val="002A423B"/>
    <w:rsid w:val="002A42E7"/>
    <w:rsid w:val="002A48FA"/>
    <w:rsid w:val="002A4D17"/>
    <w:rsid w:val="002A4F16"/>
    <w:rsid w:val="002A52A6"/>
    <w:rsid w:val="002A568F"/>
    <w:rsid w:val="002A5805"/>
    <w:rsid w:val="002A60BE"/>
    <w:rsid w:val="002A610B"/>
    <w:rsid w:val="002A6391"/>
    <w:rsid w:val="002A700C"/>
    <w:rsid w:val="002A72B7"/>
    <w:rsid w:val="002A76B7"/>
    <w:rsid w:val="002A775A"/>
    <w:rsid w:val="002A7B6F"/>
    <w:rsid w:val="002A7DA2"/>
    <w:rsid w:val="002B014E"/>
    <w:rsid w:val="002B05DF"/>
    <w:rsid w:val="002B0757"/>
    <w:rsid w:val="002B091E"/>
    <w:rsid w:val="002B09CC"/>
    <w:rsid w:val="002B09DB"/>
    <w:rsid w:val="002B0A77"/>
    <w:rsid w:val="002B0ACD"/>
    <w:rsid w:val="002B0E7A"/>
    <w:rsid w:val="002B1112"/>
    <w:rsid w:val="002B13AA"/>
    <w:rsid w:val="002B1DF8"/>
    <w:rsid w:val="002B1E84"/>
    <w:rsid w:val="002B22C4"/>
    <w:rsid w:val="002B2359"/>
    <w:rsid w:val="002B23C1"/>
    <w:rsid w:val="002B23E8"/>
    <w:rsid w:val="002B24C9"/>
    <w:rsid w:val="002B2501"/>
    <w:rsid w:val="002B262B"/>
    <w:rsid w:val="002B285D"/>
    <w:rsid w:val="002B2F39"/>
    <w:rsid w:val="002B335B"/>
    <w:rsid w:val="002B3536"/>
    <w:rsid w:val="002B3616"/>
    <w:rsid w:val="002B3A06"/>
    <w:rsid w:val="002B3B82"/>
    <w:rsid w:val="002B3CA4"/>
    <w:rsid w:val="002B3E28"/>
    <w:rsid w:val="002B41CB"/>
    <w:rsid w:val="002B4252"/>
    <w:rsid w:val="002B4643"/>
    <w:rsid w:val="002B479A"/>
    <w:rsid w:val="002B5172"/>
    <w:rsid w:val="002B56B2"/>
    <w:rsid w:val="002B57D8"/>
    <w:rsid w:val="002B5896"/>
    <w:rsid w:val="002B5A24"/>
    <w:rsid w:val="002B5AC3"/>
    <w:rsid w:val="002B5AF5"/>
    <w:rsid w:val="002B5B06"/>
    <w:rsid w:val="002B5F22"/>
    <w:rsid w:val="002B613F"/>
    <w:rsid w:val="002B64EC"/>
    <w:rsid w:val="002B67BA"/>
    <w:rsid w:val="002B6832"/>
    <w:rsid w:val="002B697B"/>
    <w:rsid w:val="002B69ED"/>
    <w:rsid w:val="002B6B4C"/>
    <w:rsid w:val="002B6ED6"/>
    <w:rsid w:val="002B70D4"/>
    <w:rsid w:val="002B72B1"/>
    <w:rsid w:val="002B7360"/>
    <w:rsid w:val="002B7362"/>
    <w:rsid w:val="002B751B"/>
    <w:rsid w:val="002B7687"/>
    <w:rsid w:val="002B7691"/>
    <w:rsid w:val="002B7787"/>
    <w:rsid w:val="002C0092"/>
    <w:rsid w:val="002C0417"/>
    <w:rsid w:val="002C055D"/>
    <w:rsid w:val="002C0C3F"/>
    <w:rsid w:val="002C0E13"/>
    <w:rsid w:val="002C1B2B"/>
    <w:rsid w:val="002C1BDF"/>
    <w:rsid w:val="002C209A"/>
    <w:rsid w:val="002C222D"/>
    <w:rsid w:val="002C24A8"/>
    <w:rsid w:val="002C25B0"/>
    <w:rsid w:val="002C27F5"/>
    <w:rsid w:val="002C2B29"/>
    <w:rsid w:val="002C2D5D"/>
    <w:rsid w:val="002C2E23"/>
    <w:rsid w:val="002C2E5C"/>
    <w:rsid w:val="002C31CE"/>
    <w:rsid w:val="002C3218"/>
    <w:rsid w:val="002C35B2"/>
    <w:rsid w:val="002C37EB"/>
    <w:rsid w:val="002C37F7"/>
    <w:rsid w:val="002C3A58"/>
    <w:rsid w:val="002C4430"/>
    <w:rsid w:val="002C443D"/>
    <w:rsid w:val="002C4575"/>
    <w:rsid w:val="002C58D3"/>
    <w:rsid w:val="002C5D28"/>
    <w:rsid w:val="002C5EC6"/>
    <w:rsid w:val="002C6423"/>
    <w:rsid w:val="002C6525"/>
    <w:rsid w:val="002C668E"/>
    <w:rsid w:val="002C6BA1"/>
    <w:rsid w:val="002C6C5B"/>
    <w:rsid w:val="002C6E93"/>
    <w:rsid w:val="002C6FB1"/>
    <w:rsid w:val="002C705E"/>
    <w:rsid w:val="002C73F1"/>
    <w:rsid w:val="002C74F7"/>
    <w:rsid w:val="002C76B6"/>
    <w:rsid w:val="002C76F8"/>
    <w:rsid w:val="002C7843"/>
    <w:rsid w:val="002C7DF9"/>
    <w:rsid w:val="002C7F8E"/>
    <w:rsid w:val="002C7FA9"/>
    <w:rsid w:val="002D0216"/>
    <w:rsid w:val="002D0250"/>
    <w:rsid w:val="002D0251"/>
    <w:rsid w:val="002D0481"/>
    <w:rsid w:val="002D0660"/>
    <w:rsid w:val="002D0674"/>
    <w:rsid w:val="002D09DD"/>
    <w:rsid w:val="002D09F0"/>
    <w:rsid w:val="002D0BCD"/>
    <w:rsid w:val="002D0D02"/>
    <w:rsid w:val="002D13B0"/>
    <w:rsid w:val="002D13F2"/>
    <w:rsid w:val="002D15FA"/>
    <w:rsid w:val="002D1ED9"/>
    <w:rsid w:val="002D2A08"/>
    <w:rsid w:val="002D2A16"/>
    <w:rsid w:val="002D2ABF"/>
    <w:rsid w:val="002D32FE"/>
    <w:rsid w:val="002D335F"/>
    <w:rsid w:val="002D35F5"/>
    <w:rsid w:val="002D37F6"/>
    <w:rsid w:val="002D395D"/>
    <w:rsid w:val="002D3A67"/>
    <w:rsid w:val="002D3C39"/>
    <w:rsid w:val="002D4822"/>
    <w:rsid w:val="002D4824"/>
    <w:rsid w:val="002D4B14"/>
    <w:rsid w:val="002D4CA3"/>
    <w:rsid w:val="002D4D5A"/>
    <w:rsid w:val="002D5188"/>
    <w:rsid w:val="002D5E92"/>
    <w:rsid w:val="002D6038"/>
    <w:rsid w:val="002D61BC"/>
    <w:rsid w:val="002D62CB"/>
    <w:rsid w:val="002D6370"/>
    <w:rsid w:val="002D65C0"/>
    <w:rsid w:val="002D6689"/>
    <w:rsid w:val="002D6A7C"/>
    <w:rsid w:val="002D6D1A"/>
    <w:rsid w:val="002D7149"/>
    <w:rsid w:val="002D7186"/>
    <w:rsid w:val="002D72A4"/>
    <w:rsid w:val="002D75C0"/>
    <w:rsid w:val="002D76C1"/>
    <w:rsid w:val="002D7BF0"/>
    <w:rsid w:val="002D7C69"/>
    <w:rsid w:val="002D7CA1"/>
    <w:rsid w:val="002D7D26"/>
    <w:rsid w:val="002D7FDC"/>
    <w:rsid w:val="002E041D"/>
    <w:rsid w:val="002E0C4F"/>
    <w:rsid w:val="002E101C"/>
    <w:rsid w:val="002E1527"/>
    <w:rsid w:val="002E1532"/>
    <w:rsid w:val="002E1780"/>
    <w:rsid w:val="002E17D5"/>
    <w:rsid w:val="002E1AC6"/>
    <w:rsid w:val="002E1E52"/>
    <w:rsid w:val="002E20B1"/>
    <w:rsid w:val="002E2F30"/>
    <w:rsid w:val="002E2FFE"/>
    <w:rsid w:val="002E38A7"/>
    <w:rsid w:val="002E397C"/>
    <w:rsid w:val="002E3BC5"/>
    <w:rsid w:val="002E3C62"/>
    <w:rsid w:val="002E3F3F"/>
    <w:rsid w:val="002E4001"/>
    <w:rsid w:val="002E4439"/>
    <w:rsid w:val="002E4516"/>
    <w:rsid w:val="002E53E6"/>
    <w:rsid w:val="002E53FF"/>
    <w:rsid w:val="002E5433"/>
    <w:rsid w:val="002E5469"/>
    <w:rsid w:val="002E5874"/>
    <w:rsid w:val="002E5CFB"/>
    <w:rsid w:val="002E60DC"/>
    <w:rsid w:val="002E61DD"/>
    <w:rsid w:val="002E649C"/>
    <w:rsid w:val="002E694F"/>
    <w:rsid w:val="002E6F0E"/>
    <w:rsid w:val="002E6F2A"/>
    <w:rsid w:val="002E705C"/>
    <w:rsid w:val="002E71B5"/>
    <w:rsid w:val="002E730B"/>
    <w:rsid w:val="002E77FA"/>
    <w:rsid w:val="002E782E"/>
    <w:rsid w:val="002E789A"/>
    <w:rsid w:val="002E78F0"/>
    <w:rsid w:val="002E79D2"/>
    <w:rsid w:val="002E7A9F"/>
    <w:rsid w:val="002E7C3B"/>
    <w:rsid w:val="002E7CFF"/>
    <w:rsid w:val="002E7FFE"/>
    <w:rsid w:val="002F00C8"/>
    <w:rsid w:val="002F0122"/>
    <w:rsid w:val="002F020A"/>
    <w:rsid w:val="002F031E"/>
    <w:rsid w:val="002F03A1"/>
    <w:rsid w:val="002F0BD4"/>
    <w:rsid w:val="002F0CE0"/>
    <w:rsid w:val="002F0E14"/>
    <w:rsid w:val="002F0EEC"/>
    <w:rsid w:val="002F11D0"/>
    <w:rsid w:val="002F11D4"/>
    <w:rsid w:val="002F1395"/>
    <w:rsid w:val="002F160E"/>
    <w:rsid w:val="002F1A78"/>
    <w:rsid w:val="002F1ECC"/>
    <w:rsid w:val="002F2067"/>
    <w:rsid w:val="002F26FD"/>
    <w:rsid w:val="002F2710"/>
    <w:rsid w:val="002F2781"/>
    <w:rsid w:val="002F29A7"/>
    <w:rsid w:val="002F2B92"/>
    <w:rsid w:val="002F2CA3"/>
    <w:rsid w:val="002F2D0F"/>
    <w:rsid w:val="002F2F35"/>
    <w:rsid w:val="002F318A"/>
    <w:rsid w:val="002F324B"/>
    <w:rsid w:val="002F3375"/>
    <w:rsid w:val="002F37B5"/>
    <w:rsid w:val="002F3CF3"/>
    <w:rsid w:val="002F4065"/>
    <w:rsid w:val="002F4586"/>
    <w:rsid w:val="002F47CF"/>
    <w:rsid w:val="002F4859"/>
    <w:rsid w:val="002F49EA"/>
    <w:rsid w:val="002F4ABE"/>
    <w:rsid w:val="002F4D23"/>
    <w:rsid w:val="002F4E9E"/>
    <w:rsid w:val="002F4F90"/>
    <w:rsid w:val="002F5142"/>
    <w:rsid w:val="002F5260"/>
    <w:rsid w:val="002F5291"/>
    <w:rsid w:val="002F52BB"/>
    <w:rsid w:val="002F54FF"/>
    <w:rsid w:val="002F5BF2"/>
    <w:rsid w:val="002F5CFD"/>
    <w:rsid w:val="002F5E21"/>
    <w:rsid w:val="002F6352"/>
    <w:rsid w:val="002F6589"/>
    <w:rsid w:val="002F6BE0"/>
    <w:rsid w:val="002F7102"/>
    <w:rsid w:val="002F7545"/>
    <w:rsid w:val="002F7AD7"/>
    <w:rsid w:val="0030006E"/>
    <w:rsid w:val="003003A7"/>
    <w:rsid w:val="00300422"/>
    <w:rsid w:val="003005E6"/>
    <w:rsid w:val="00300854"/>
    <w:rsid w:val="00301612"/>
    <w:rsid w:val="00301BFD"/>
    <w:rsid w:val="00301CE1"/>
    <w:rsid w:val="003021B2"/>
    <w:rsid w:val="003028E5"/>
    <w:rsid w:val="003028F2"/>
    <w:rsid w:val="00302FD5"/>
    <w:rsid w:val="00303058"/>
    <w:rsid w:val="00303073"/>
    <w:rsid w:val="00303820"/>
    <w:rsid w:val="00303CFF"/>
    <w:rsid w:val="00304043"/>
    <w:rsid w:val="0030431A"/>
    <w:rsid w:val="003043C6"/>
    <w:rsid w:val="0030442F"/>
    <w:rsid w:val="00304626"/>
    <w:rsid w:val="00304955"/>
    <w:rsid w:val="00305153"/>
    <w:rsid w:val="00305217"/>
    <w:rsid w:val="00305241"/>
    <w:rsid w:val="0030539E"/>
    <w:rsid w:val="00305A8C"/>
    <w:rsid w:val="00305C8E"/>
    <w:rsid w:val="00305FC8"/>
    <w:rsid w:val="00306025"/>
    <w:rsid w:val="0030640F"/>
    <w:rsid w:val="00306C23"/>
    <w:rsid w:val="00307045"/>
    <w:rsid w:val="00307242"/>
    <w:rsid w:val="0030728D"/>
    <w:rsid w:val="00307CE2"/>
    <w:rsid w:val="00310739"/>
    <w:rsid w:val="003108DA"/>
    <w:rsid w:val="00310908"/>
    <w:rsid w:val="00310A55"/>
    <w:rsid w:val="00310D83"/>
    <w:rsid w:val="00310EF7"/>
    <w:rsid w:val="00310F09"/>
    <w:rsid w:val="003111DD"/>
    <w:rsid w:val="00311306"/>
    <w:rsid w:val="0031194F"/>
    <w:rsid w:val="00311BB1"/>
    <w:rsid w:val="00311D33"/>
    <w:rsid w:val="00311E01"/>
    <w:rsid w:val="00311FFA"/>
    <w:rsid w:val="0031232A"/>
    <w:rsid w:val="003123E8"/>
    <w:rsid w:val="003123F3"/>
    <w:rsid w:val="00312546"/>
    <w:rsid w:val="00312585"/>
    <w:rsid w:val="00312687"/>
    <w:rsid w:val="00312C61"/>
    <w:rsid w:val="00312CFB"/>
    <w:rsid w:val="00313052"/>
    <w:rsid w:val="003132A2"/>
    <w:rsid w:val="00313700"/>
    <w:rsid w:val="003137BE"/>
    <w:rsid w:val="00313A03"/>
    <w:rsid w:val="00313BF4"/>
    <w:rsid w:val="00314326"/>
    <w:rsid w:val="003145BE"/>
    <w:rsid w:val="003146E5"/>
    <w:rsid w:val="00314872"/>
    <w:rsid w:val="00314954"/>
    <w:rsid w:val="00314CF1"/>
    <w:rsid w:val="00314D6F"/>
    <w:rsid w:val="00314F84"/>
    <w:rsid w:val="00315165"/>
    <w:rsid w:val="00315406"/>
    <w:rsid w:val="00315687"/>
    <w:rsid w:val="00315919"/>
    <w:rsid w:val="00315A57"/>
    <w:rsid w:val="00315BD5"/>
    <w:rsid w:val="00315E1F"/>
    <w:rsid w:val="00315F1D"/>
    <w:rsid w:val="00315FFB"/>
    <w:rsid w:val="003160A4"/>
    <w:rsid w:val="00316260"/>
    <w:rsid w:val="00316565"/>
    <w:rsid w:val="0031669A"/>
    <w:rsid w:val="00316A9A"/>
    <w:rsid w:val="00316B5A"/>
    <w:rsid w:val="00317268"/>
    <w:rsid w:val="0031738C"/>
    <w:rsid w:val="0031745E"/>
    <w:rsid w:val="003174C5"/>
    <w:rsid w:val="003177AF"/>
    <w:rsid w:val="00320024"/>
    <w:rsid w:val="0032009A"/>
    <w:rsid w:val="00320292"/>
    <w:rsid w:val="003202E7"/>
    <w:rsid w:val="00320BC0"/>
    <w:rsid w:val="00320FDB"/>
    <w:rsid w:val="0032141D"/>
    <w:rsid w:val="00321AC1"/>
    <w:rsid w:val="00321D5C"/>
    <w:rsid w:val="00321E30"/>
    <w:rsid w:val="0032215A"/>
    <w:rsid w:val="0032239F"/>
    <w:rsid w:val="00322656"/>
    <w:rsid w:val="00322B06"/>
    <w:rsid w:val="00322D50"/>
    <w:rsid w:val="00322FBC"/>
    <w:rsid w:val="0032307E"/>
    <w:rsid w:val="0032344A"/>
    <w:rsid w:val="00323453"/>
    <w:rsid w:val="0032385A"/>
    <w:rsid w:val="00324009"/>
    <w:rsid w:val="003248CA"/>
    <w:rsid w:val="00324B74"/>
    <w:rsid w:val="0032537A"/>
    <w:rsid w:val="00325B26"/>
    <w:rsid w:val="00325B3F"/>
    <w:rsid w:val="00325EC7"/>
    <w:rsid w:val="003260D1"/>
    <w:rsid w:val="003260E7"/>
    <w:rsid w:val="003268FA"/>
    <w:rsid w:val="00326B2C"/>
    <w:rsid w:val="00327062"/>
    <w:rsid w:val="003272E4"/>
    <w:rsid w:val="00327337"/>
    <w:rsid w:val="00327717"/>
    <w:rsid w:val="0032799D"/>
    <w:rsid w:val="00327F7E"/>
    <w:rsid w:val="0033015A"/>
    <w:rsid w:val="003305D7"/>
    <w:rsid w:val="003308A0"/>
    <w:rsid w:val="003308CB"/>
    <w:rsid w:val="00330C53"/>
    <w:rsid w:val="00330C62"/>
    <w:rsid w:val="00330C84"/>
    <w:rsid w:val="00331111"/>
    <w:rsid w:val="0033121F"/>
    <w:rsid w:val="00331655"/>
    <w:rsid w:val="0033169E"/>
    <w:rsid w:val="0033179B"/>
    <w:rsid w:val="003318A1"/>
    <w:rsid w:val="00331992"/>
    <w:rsid w:val="00331BF9"/>
    <w:rsid w:val="00331D0A"/>
    <w:rsid w:val="00331EC0"/>
    <w:rsid w:val="003320D5"/>
    <w:rsid w:val="0033298C"/>
    <w:rsid w:val="00332B03"/>
    <w:rsid w:val="00332D0C"/>
    <w:rsid w:val="00332E73"/>
    <w:rsid w:val="00332EF2"/>
    <w:rsid w:val="00333461"/>
    <w:rsid w:val="003334F6"/>
    <w:rsid w:val="0033352F"/>
    <w:rsid w:val="0033373A"/>
    <w:rsid w:val="003338AA"/>
    <w:rsid w:val="00333A6A"/>
    <w:rsid w:val="003340C7"/>
    <w:rsid w:val="0033430B"/>
    <w:rsid w:val="003347B5"/>
    <w:rsid w:val="003349D8"/>
    <w:rsid w:val="00334CBF"/>
    <w:rsid w:val="00334E90"/>
    <w:rsid w:val="00335235"/>
    <w:rsid w:val="0033526A"/>
    <w:rsid w:val="003353A1"/>
    <w:rsid w:val="0033561B"/>
    <w:rsid w:val="00335779"/>
    <w:rsid w:val="00335AAC"/>
    <w:rsid w:val="00335BD1"/>
    <w:rsid w:val="00335D8F"/>
    <w:rsid w:val="00336235"/>
    <w:rsid w:val="003365D8"/>
    <w:rsid w:val="00336731"/>
    <w:rsid w:val="00336C98"/>
    <w:rsid w:val="003370C4"/>
    <w:rsid w:val="00337886"/>
    <w:rsid w:val="003379BA"/>
    <w:rsid w:val="0034002B"/>
    <w:rsid w:val="00340168"/>
    <w:rsid w:val="00340231"/>
    <w:rsid w:val="0034026E"/>
    <w:rsid w:val="003406A2"/>
    <w:rsid w:val="003409F6"/>
    <w:rsid w:val="00340DE3"/>
    <w:rsid w:val="00341239"/>
    <w:rsid w:val="003418BC"/>
    <w:rsid w:val="00341B93"/>
    <w:rsid w:val="00341C52"/>
    <w:rsid w:val="00341F63"/>
    <w:rsid w:val="00342022"/>
    <w:rsid w:val="0034205E"/>
    <w:rsid w:val="0034230D"/>
    <w:rsid w:val="0034242D"/>
    <w:rsid w:val="003424A2"/>
    <w:rsid w:val="00342762"/>
    <w:rsid w:val="003428C2"/>
    <w:rsid w:val="00342C77"/>
    <w:rsid w:val="0034325A"/>
    <w:rsid w:val="00343577"/>
    <w:rsid w:val="0034362A"/>
    <w:rsid w:val="0034370E"/>
    <w:rsid w:val="00344243"/>
    <w:rsid w:val="003445A6"/>
    <w:rsid w:val="0034470D"/>
    <w:rsid w:val="0034494C"/>
    <w:rsid w:val="00344C67"/>
    <w:rsid w:val="00344C69"/>
    <w:rsid w:val="003450AC"/>
    <w:rsid w:val="003452AF"/>
    <w:rsid w:val="003454F8"/>
    <w:rsid w:val="00345926"/>
    <w:rsid w:val="003459C7"/>
    <w:rsid w:val="00345AF3"/>
    <w:rsid w:val="00345CE6"/>
    <w:rsid w:val="00345FC1"/>
    <w:rsid w:val="003460DF"/>
    <w:rsid w:val="00346352"/>
    <w:rsid w:val="00346430"/>
    <w:rsid w:val="003465B4"/>
    <w:rsid w:val="003467E3"/>
    <w:rsid w:val="00346953"/>
    <w:rsid w:val="00346A19"/>
    <w:rsid w:val="00346E89"/>
    <w:rsid w:val="003470FF"/>
    <w:rsid w:val="00347571"/>
    <w:rsid w:val="003475E9"/>
    <w:rsid w:val="0034779A"/>
    <w:rsid w:val="00347AE7"/>
    <w:rsid w:val="00347CD6"/>
    <w:rsid w:val="00350122"/>
    <w:rsid w:val="003501CA"/>
    <w:rsid w:val="00350A4B"/>
    <w:rsid w:val="00350CEF"/>
    <w:rsid w:val="00351204"/>
    <w:rsid w:val="00351430"/>
    <w:rsid w:val="00351910"/>
    <w:rsid w:val="00351ADC"/>
    <w:rsid w:val="00352512"/>
    <w:rsid w:val="00352537"/>
    <w:rsid w:val="00352598"/>
    <w:rsid w:val="00352663"/>
    <w:rsid w:val="0035272B"/>
    <w:rsid w:val="00352BFC"/>
    <w:rsid w:val="00352F94"/>
    <w:rsid w:val="00353149"/>
    <w:rsid w:val="00353421"/>
    <w:rsid w:val="003536F0"/>
    <w:rsid w:val="00353751"/>
    <w:rsid w:val="00353761"/>
    <w:rsid w:val="00354070"/>
    <w:rsid w:val="003540E5"/>
    <w:rsid w:val="00354509"/>
    <w:rsid w:val="003545E5"/>
    <w:rsid w:val="00354622"/>
    <w:rsid w:val="00354718"/>
    <w:rsid w:val="00354A79"/>
    <w:rsid w:val="00354AA9"/>
    <w:rsid w:val="00355027"/>
    <w:rsid w:val="003556E7"/>
    <w:rsid w:val="00355AC6"/>
    <w:rsid w:val="00356220"/>
    <w:rsid w:val="003564D5"/>
    <w:rsid w:val="0035650F"/>
    <w:rsid w:val="003566AB"/>
    <w:rsid w:val="00356BFE"/>
    <w:rsid w:val="003570A2"/>
    <w:rsid w:val="00357388"/>
    <w:rsid w:val="003575D1"/>
    <w:rsid w:val="0035787E"/>
    <w:rsid w:val="003578F5"/>
    <w:rsid w:val="00357C9A"/>
    <w:rsid w:val="00360057"/>
    <w:rsid w:val="003600C7"/>
    <w:rsid w:val="003602D5"/>
    <w:rsid w:val="0036047F"/>
    <w:rsid w:val="003604FA"/>
    <w:rsid w:val="003605BA"/>
    <w:rsid w:val="0036097C"/>
    <w:rsid w:val="00360D94"/>
    <w:rsid w:val="0036108B"/>
    <w:rsid w:val="00361376"/>
    <w:rsid w:val="003613CA"/>
    <w:rsid w:val="0036145A"/>
    <w:rsid w:val="0036145D"/>
    <w:rsid w:val="003615C1"/>
    <w:rsid w:val="003616A6"/>
    <w:rsid w:val="00361895"/>
    <w:rsid w:val="003618E1"/>
    <w:rsid w:val="0036195E"/>
    <w:rsid w:val="00361CFC"/>
    <w:rsid w:val="003622F7"/>
    <w:rsid w:val="003628B5"/>
    <w:rsid w:val="003628D1"/>
    <w:rsid w:val="00362DE8"/>
    <w:rsid w:val="0036304E"/>
    <w:rsid w:val="00363144"/>
    <w:rsid w:val="003632C3"/>
    <w:rsid w:val="00363495"/>
    <w:rsid w:val="003634B1"/>
    <w:rsid w:val="00363A61"/>
    <w:rsid w:val="00363ABC"/>
    <w:rsid w:val="00363D18"/>
    <w:rsid w:val="00363D63"/>
    <w:rsid w:val="00363D87"/>
    <w:rsid w:val="00363F7C"/>
    <w:rsid w:val="00364269"/>
    <w:rsid w:val="0036471E"/>
    <w:rsid w:val="003647FF"/>
    <w:rsid w:val="0036485B"/>
    <w:rsid w:val="00364898"/>
    <w:rsid w:val="00364937"/>
    <w:rsid w:val="0036499F"/>
    <w:rsid w:val="00364D88"/>
    <w:rsid w:val="00364E17"/>
    <w:rsid w:val="0036500E"/>
    <w:rsid w:val="003650A3"/>
    <w:rsid w:val="00365578"/>
    <w:rsid w:val="003656F2"/>
    <w:rsid w:val="00365766"/>
    <w:rsid w:val="003658E3"/>
    <w:rsid w:val="00365B0A"/>
    <w:rsid w:val="00365B2E"/>
    <w:rsid w:val="00365B5D"/>
    <w:rsid w:val="00365E3E"/>
    <w:rsid w:val="00365F70"/>
    <w:rsid w:val="00365F9B"/>
    <w:rsid w:val="003660E8"/>
    <w:rsid w:val="003660F3"/>
    <w:rsid w:val="0036623D"/>
    <w:rsid w:val="0036657A"/>
    <w:rsid w:val="00366643"/>
    <w:rsid w:val="00366700"/>
    <w:rsid w:val="00366A01"/>
    <w:rsid w:val="00366CE7"/>
    <w:rsid w:val="00366D93"/>
    <w:rsid w:val="00367101"/>
    <w:rsid w:val="00367266"/>
    <w:rsid w:val="00367298"/>
    <w:rsid w:val="003672CA"/>
    <w:rsid w:val="003678AE"/>
    <w:rsid w:val="00367905"/>
    <w:rsid w:val="00367EC9"/>
    <w:rsid w:val="003708AB"/>
    <w:rsid w:val="00370990"/>
    <w:rsid w:val="00370ABF"/>
    <w:rsid w:val="00370FD0"/>
    <w:rsid w:val="00371029"/>
    <w:rsid w:val="00371373"/>
    <w:rsid w:val="003713E8"/>
    <w:rsid w:val="00371424"/>
    <w:rsid w:val="003714FE"/>
    <w:rsid w:val="00371978"/>
    <w:rsid w:val="00371ABD"/>
    <w:rsid w:val="00371E90"/>
    <w:rsid w:val="00371F33"/>
    <w:rsid w:val="00371FCA"/>
    <w:rsid w:val="00372025"/>
    <w:rsid w:val="003722D3"/>
    <w:rsid w:val="0037244E"/>
    <w:rsid w:val="00372451"/>
    <w:rsid w:val="00372531"/>
    <w:rsid w:val="003728A4"/>
    <w:rsid w:val="00372B10"/>
    <w:rsid w:val="00373030"/>
    <w:rsid w:val="003730BB"/>
    <w:rsid w:val="00373231"/>
    <w:rsid w:val="003739BD"/>
    <w:rsid w:val="003739BF"/>
    <w:rsid w:val="00373B32"/>
    <w:rsid w:val="00373BD3"/>
    <w:rsid w:val="00373F6D"/>
    <w:rsid w:val="00374721"/>
    <w:rsid w:val="00374750"/>
    <w:rsid w:val="00374782"/>
    <w:rsid w:val="00374786"/>
    <w:rsid w:val="00374D69"/>
    <w:rsid w:val="00374D98"/>
    <w:rsid w:val="003751CD"/>
    <w:rsid w:val="003754E1"/>
    <w:rsid w:val="00375506"/>
    <w:rsid w:val="0037560D"/>
    <w:rsid w:val="0037593F"/>
    <w:rsid w:val="00375AFB"/>
    <w:rsid w:val="00375C6F"/>
    <w:rsid w:val="00375E18"/>
    <w:rsid w:val="00376532"/>
    <w:rsid w:val="003765E9"/>
    <w:rsid w:val="00376AFF"/>
    <w:rsid w:val="00376EE4"/>
    <w:rsid w:val="0037717C"/>
    <w:rsid w:val="0037726F"/>
    <w:rsid w:val="00377377"/>
    <w:rsid w:val="00377640"/>
    <w:rsid w:val="00377CE5"/>
    <w:rsid w:val="00377F2E"/>
    <w:rsid w:val="00380109"/>
    <w:rsid w:val="003801C4"/>
    <w:rsid w:val="00380400"/>
    <w:rsid w:val="003806AD"/>
    <w:rsid w:val="003809C9"/>
    <w:rsid w:val="00380B1F"/>
    <w:rsid w:val="00380B68"/>
    <w:rsid w:val="00380D75"/>
    <w:rsid w:val="0038151A"/>
    <w:rsid w:val="00381E1E"/>
    <w:rsid w:val="00381EFD"/>
    <w:rsid w:val="003824DB"/>
    <w:rsid w:val="00382AC3"/>
    <w:rsid w:val="00382ED4"/>
    <w:rsid w:val="00382FB9"/>
    <w:rsid w:val="00382FE7"/>
    <w:rsid w:val="0038323B"/>
    <w:rsid w:val="003835C7"/>
    <w:rsid w:val="00383B91"/>
    <w:rsid w:val="00383D05"/>
    <w:rsid w:val="003843D0"/>
    <w:rsid w:val="00384472"/>
    <w:rsid w:val="00384B6A"/>
    <w:rsid w:val="0038523B"/>
    <w:rsid w:val="00385383"/>
    <w:rsid w:val="003857C3"/>
    <w:rsid w:val="00385866"/>
    <w:rsid w:val="003859C0"/>
    <w:rsid w:val="00385C63"/>
    <w:rsid w:val="00385C70"/>
    <w:rsid w:val="00385D22"/>
    <w:rsid w:val="003864C0"/>
    <w:rsid w:val="00386603"/>
    <w:rsid w:val="00386666"/>
    <w:rsid w:val="0038677F"/>
    <w:rsid w:val="00386795"/>
    <w:rsid w:val="003867F8"/>
    <w:rsid w:val="00386935"/>
    <w:rsid w:val="00386940"/>
    <w:rsid w:val="00386CB4"/>
    <w:rsid w:val="00386E08"/>
    <w:rsid w:val="0038720F"/>
    <w:rsid w:val="00387600"/>
    <w:rsid w:val="00387714"/>
    <w:rsid w:val="00387799"/>
    <w:rsid w:val="0038794B"/>
    <w:rsid w:val="00387AF9"/>
    <w:rsid w:val="00387D26"/>
    <w:rsid w:val="00390152"/>
    <w:rsid w:val="003902BB"/>
    <w:rsid w:val="003902EF"/>
    <w:rsid w:val="00390A36"/>
    <w:rsid w:val="00390D32"/>
    <w:rsid w:val="00390EEF"/>
    <w:rsid w:val="0039103A"/>
    <w:rsid w:val="003912E2"/>
    <w:rsid w:val="00391305"/>
    <w:rsid w:val="00391875"/>
    <w:rsid w:val="00391ABA"/>
    <w:rsid w:val="00392420"/>
    <w:rsid w:val="00392423"/>
    <w:rsid w:val="00392945"/>
    <w:rsid w:val="00392DB2"/>
    <w:rsid w:val="00392E69"/>
    <w:rsid w:val="0039376C"/>
    <w:rsid w:val="003937FE"/>
    <w:rsid w:val="00393A62"/>
    <w:rsid w:val="00393CB0"/>
    <w:rsid w:val="0039477A"/>
    <w:rsid w:val="003948FF"/>
    <w:rsid w:val="00394B85"/>
    <w:rsid w:val="00394DF3"/>
    <w:rsid w:val="00394FA3"/>
    <w:rsid w:val="003956B4"/>
    <w:rsid w:val="003957DE"/>
    <w:rsid w:val="00395918"/>
    <w:rsid w:val="00395A3E"/>
    <w:rsid w:val="00395CD6"/>
    <w:rsid w:val="00395E71"/>
    <w:rsid w:val="00396029"/>
    <w:rsid w:val="0039646B"/>
    <w:rsid w:val="00396613"/>
    <w:rsid w:val="00396789"/>
    <w:rsid w:val="00396A8D"/>
    <w:rsid w:val="00396ADD"/>
    <w:rsid w:val="00396DFE"/>
    <w:rsid w:val="00396EA0"/>
    <w:rsid w:val="00396F43"/>
    <w:rsid w:val="00397289"/>
    <w:rsid w:val="003972F4"/>
    <w:rsid w:val="003973E4"/>
    <w:rsid w:val="00397926"/>
    <w:rsid w:val="00397C9B"/>
    <w:rsid w:val="003A0566"/>
    <w:rsid w:val="003A05A7"/>
    <w:rsid w:val="003A0625"/>
    <w:rsid w:val="003A0BCF"/>
    <w:rsid w:val="003A1303"/>
    <w:rsid w:val="003A1579"/>
    <w:rsid w:val="003A1FA1"/>
    <w:rsid w:val="003A2485"/>
    <w:rsid w:val="003A253B"/>
    <w:rsid w:val="003A2679"/>
    <w:rsid w:val="003A2926"/>
    <w:rsid w:val="003A2963"/>
    <w:rsid w:val="003A2EF6"/>
    <w:rsid w:val="003A3124"/>
    <w:rsid w:val="003A31BD"/>
    <w:rsid w:val="003A325B"/>
    <w:rsid w:val="003A36CE"/>
    <w:rsid w:val="003A378E"/>
    <w:rsid w:val="003A3A61"/>
    <w:rsid w:val="003A3AE4"/>
    <w:rsid w:val="003A3E5B"/>
    <w:rsid w:val="003A3E63"/>
    <w:rsid w:val="003A421B"/>
    <w:rsid w:val="003A4923"/>
    <w:rsid w:val="003A4CBB"/>
    <w:rsid w:val="003A4EA7"/>
    <w:rsid w:val="003A529A"/>
    <w:rsid w:val="003A541E"/>
    <w:rsid w:val="003A55C6"/>
    <w:rsid w:val="003A55E6"/>
    <w:rsid w:val="003A566C"/>
    <w:rsid w:val="003A56B0"/>
    <w:rsid w:val="003A57A0"/>
    <w:rsid w:val="003A5B2D"/>
    <w:rsid w:val="003A5BDD"/>
    <w:rsid w:val="003A5D00"/>
    <w:rsid w:val="003A5D9F"/>
    <w:rsid w:val="003A60F8"/>
    <w:rsid w:val="003A6265"/>
    <w:rsid w:val="003A64D7"/>
    <w:rsid w:val="003A6584"/>
    <w:rsid w:val="003A666E"/>
    <w:rsid w:val="003A6834"/>
    <w:rsid w:val="003A69A4"/>
    <w:rsid w:val="003A6E0F"/>
    <w:rsid w:val="003A7398"/>
    <w:rsid w:val="003A76A2"/>
    <w:rsid w:val="003A7743"/>
    <w:rsid w:val="003A7936"/>
    <w:rsid w:val="003A7DDC"/>
    <w:rsid w:val="003B037F"/>
    <w:rsid w:val="003B05FD"/>
    <w:rsid w:val="003B0686"/>
    <w:rsid w:val="003B0814"/>
    <w:rsid w:val="003B0BCE"/>
    <w:rsid w:val="003B14C1"/>
    <w:rsid w:val="003B16E1"/>
    <w:rsid w:val="003B181B"/>
    <w:rsid w:val="003B189C"/>
    <w:rsid w:val="003B1B83"/>
    <w:rsid w:val="003B223A"/>
    <w:rsid w:val="003B248B"/>
    <w:rsid w:val="003B2572"/>
    <w:rsid w:val="003B2A04"/>
    <w:rsid w:val="003B2B9A"/>
    <w:rsid w:val="003B2CB5"/>
    <w:rsid w:val="003B306E"/>
    <w:rsid w:val="003B3119"/>
    <w:rsid w:val="003B3491"/>
    <w:rsid w:val="003B370C"/>
    <w:rsid w:val="003B38D9"/>
    <w:rsid w:val="003B3D65"/>
    <w:rsid w:val="003B3ED2"/>
    <w:rsid w:val="003B40ED"/>
    <w:rsid w:val="003B48B7"/>
    <w:rsid w:val="003B50E5"/>
    <w:rsid w:val="003B546C"/>
    <w:rsid w:val="003B57EE"/>
    <w:rsid w:val="003B5AED"/>
    <w:rsid w:val="003B6162"/>
    <w:rsid w:val="003B61BB"/>
    <w:rsid w:val="003B6470"/>
    <w:rsid w:val="003B66F4"/>
    <w:rsid w:val="003B681C"/>
    <w:rsid w:val="003B694E"/>
    <w:rsid w:val="003B6A65"/>
    <w:rsid w:val="003B6C02"/>
    <w:rsid w:val="003B6E73"/>
    <w:rsid w:val="003B71B9"/>
    <w:rsid w:val="003B7854"/>
    <w:rsid w:val="003B79C9"/>
    <w:rsid w:val="003B7A9D"/>
    <w:rsid w:val="003B7C06"/>
    <w:rsid w:val="003B7CC2"/>
    <w:rsid w:val="003B7E0C"/>
    <w:rsid w:val="003B7FC7"/>
    <w:rsid w:val="003C04C8"/>
    <w:rsid w:val="003C0607"/>
    <w:rsid w:val="003C0773"/>
    <w:rsid w:val="003C097D"/>
    <w:rsid w:val="003C0B2E"/>
    <w:rsid w:val="003C0E6A"/>
    <w:rsid w:val="003C0F86"/>
    <w:rsid w:val="003C1089"/>
    <w:rsid w:val="003C114B"/>
    <w:rsid w:val="003C131F"/>
    <w:rsid w:val="003C169F"/>
    <w:rsid w:val="003C177D"/>
    <w:rsid w:val="003C1903"/>
    <w:rsid w:val="003C19DD"/>
    <w:rsid w:val="003C1C07"/>
    <w:rsid w:val="003C2019"/>
    <w:rsid w:val="003C294B"/>
    <w:rsid w:val="003C2966"/>
    <w:rsid w:val="003C2FE6"/>
    <w:rsid w:val="003C39F1"/>
    <w:rsid w:val="003C3A50"/>
    <w:rsid w:val="003C3C4B"/>
    <w:rsid w:val="003C3C59"/>
    <w:rsid w:val="003C3E6F"/>
    <w:rsid w:val="003C409F"/>
    <w:rsid w:val="003C43E0"/>
    <w:rsid w:val="003C4422"/>
    <w:rsid w:val="003C48CC"/>
    <w:rsid w:val="003C490B"/>
    <w:rsid w:val="003C4D82"/>
    <w:rsid w:val="003C4EAC"/>
    <w:rsid w:val="003C4F79"/>
    <w:rsid w:val="003C514B"/>
    <w:rsid w:val="003C5212"/>
    <w:rsid w:val="003C54A8"/>
    <w:rsid w:val="003C5502"/>
    <w:rsid w:val="003C562F"/>
    <w:rsid w:val="003C56D9"/>
    <w:rsid w:val="003C5822"/>
    <w:rsid w:val="003C5F28"/>
    <w:rsid w:val="003C62BC"/>
    <w:rsid w:val="003C633C"/>
    <w:rsid w:val="003C64A1"/>
    <w:rsid w:val="003C6C17"/>
    <w:rsid w:val="003C6E56"/>
    <w:rsid w:val="003C7C00"/>
    <w:rsid w:val="003C7CEE"/>
    <w:rsid w:val="003C7D83"/>
    <w:rsid w:val="003C7D93"/>
    <w:rsid w:val="003C7DCC"/>
    <w:rsid w:val="003D011C"/>
    <w:rsid w:val="003D0589"/>
    <w:rsid w:val="003D0631"/>
    <w:rsid w:val="003D0809"/>
    <w:rsid w:val="003D0DE9"/>
    <w:rsid w:val="003D1140"/>
    <w:rsid w:val="003D1203"/>
    <w:rsid w:val="003D1205"/>
    <w:rsid w:val="003D133E"/>
    <w:rsid w:val="003D1891"/>
    <w:rsid w:val="003D1951"/>
    <w:rsid w:val="003D1993"/>
    <w:rsid w:val="003D1B24"/>
    <w:rsid w:val="003D1BCC"/>
    <w:rsid w:val="003D1FB3"/>
    <w:rsid w:val="003D2017"/>
    <w:rsid w:val="003D2463"/>
    <w:rsid w:val="003D26F6"/>
    <w:rsid w:val="003D281D"/>
    <w:rsid w:val="003D2858"/>
    <w:rsid w:val="003D337F"/>
    <w:rsid w:val="003D3575"/>
    <w:rsid w:val="003D3ABB"/>
    <w:rsid w:val="003D3E2A"/>
    <w:rsid w:val="003D3E7A"/>
    <w:rsid w:val="003D40CD"/>
    <w:rsid w:val="003D418C"/>
    <w:rsid w:val="003D430B"/>
    <w:rsid w:val="003D487D"/>
    <w:rsid w:val="003D4A26"/>
    <w:rsid w:val="003D4D83"/>
    <w:rsid w:val="003D5244"/>
    <w:rsid w:val="003D52AD"/>
    <w:rsid w:val="003D5367"/>
    <w:rsid w:val="003D5D62"/>
    <w:rsid w:val="003D5FDD"/>
    <w:rsid w:val="003D603A"/>
    <w:rsid w:val="003D6655"/>
    <w:rsid w:val="003D68E3"/>
    <w:rsid w:val="003D69EB"/>
    <w:rsid w:val="003D6D57"/>
    <w:rsid w:val="003D6DA5"/>
    <w:rsid w:val="003D6FAC"/>
    <w:rsid w:val="003D7770"/>
    <w:rsid w:val="003D7AF7"/>
    <w:rsid w:val="003D7B02"/>
    <w:rsid w:val="003D7D7B"/>
    <w:rsid w:val="003D7E47"/>
    <w:rsid w:val="003D7F6C"/>
    <w:rsid w:val="003E02C4"/>
    <w:rsid w:val="003E0755"/>
    <w:rsid w:val="003E08C4"/>
    <w:rsid w:val="003E0C20"/>
    <w:rsid w:val="003E0E57"/>
    <w:rsid w:val="003E0FAA"/>
    <w:rsid w:val="003E136D"/>
    <w:rsid w:val="003E1932"/>
    <w:rsid w:val="003E196D"/>
    <w:rsid w:val="003E19C7"/>
    <w:rsid w:val="003E1A0B"/>
    <w:rsid w:val="003E1AA2"/>
    <w:rsid w:val="003E1C43"/>
    <w:rsid w:val="003E1D8A"/>
    <w:rsid w:val="003E1DC8"/>
    <w:rsid w:val="003E1E87"/>
    <w:rsid w:val="003E1F06"/>
    <w:rsid w:val="003E207C"/>
    <w:rsid w:val="003E2535"/>
    <w:rsid w:val="003E269E"/>
    <w:rsid w:val="003E2BCE"/>
    <w:rsid w:val="003E32BE"/>
    <w:rsid w:val="003E3B07"/>
    <w:rsid w:val="003E3B94"/>
    <w:rsid w:val="003E3C80"/>
    <w:rsid w:val="003E43C5"/>
    <w:rsid w:val="003E465E"/>
    <w:rsid w:val="003E46BF"/>
    <w:rsid w:val="003E4C35"/>
    <w:rsid w:val="003E4D26"/>
    <w:rsid w:val="003E4F90"/>
    <w:rsid w:val="003E5056"/>
    <w:rsid w:val="003E521A"/>
    <w:rsid w:val="003E5332"/>
    <w:rsid w:val="003E550B"/>
    <w:rsid w:val="003E593A"/>
    <w:rsid w:val="003E5C07"/>
    <w:rsid w:val="003E6058"/>
    <w:rsid w:val="003E66F0"/>
    <w:rsid w:val="003E6745"/>
    <w:rsid w:val="003E67EA"/>
    <w:rsid w:val="003E6BCF"/>
    <w:rsid w:val="003E6DF7"/>
    <w:rsid w:val="003E71DD"/>
    <w:rsid w:val="003E7388"/>
    <w:rsid w:val="003E739B"/>
    <w:rsid w:val="003E7652"/>
    <w:rsid w:val="003E7712"/>
    <w:rsid w:val="003E7853"/>
    <w:rsid w:val="003E7B27"/>
    <w:rsid w:val="003F0060"/>
    <w:rsid w:val="003F0450"/>
    <w:rsid w:val="003F0A78"/>
    <w:rsid w:val="003F0B86"/>
    <w:rsid w:val="003F0BC5"/>
    <w:rsid w:val="003F0E73"/>
    <w:rsid w:val="003F1318"/>
    <w:rsid w:val="003F1551"/>
    <w:rsid w:val="003F156A"/>
    <w:rsid w:val="003F1647"/>
    <w:rsid w:val="003F195E"/>
    <w:rsid w:val="003F1A61"/>
    <w:rsid w:val="003F1ACF"/>
    <w:rsid w:val="003F1F0E"/>
    <w:rsid w:val="003F231D"/>
    <w:rsid w:val="003F23D9"/>
    <w:rsid w:val="003F2B1D"/>
    <w:rsid w:val="003F2BF2"/>
    <w:rsid w:val="003F3DB2"/>
    <w:rsid w:val="003F3E69"/>
    <w:rsid w:val="003F403D"/>
    <w:rsid w:val="003F41F3"/>
    <w:rsid w:val="003F43DE"/>
    <w:rsid w:val="003F4442"/>
    <w:rsid w:val="003F45C0"/>
    <w:rsid w:val="003F4882"/>
    <w:rsid w:val="003F4A63"/>
    <w:rsid w:val="003F4D00"/>
    <w:rsid w:val="003F4D93"/>
    <w:rsid w:val="003F560D"/>
    <w:rsid w:val="003F5622"/>
    <w:rsid w:val="003F59CA"/>
    <w:rsid w:val="003F5D64"/>
    <w:rsid w:val="003F6032"/>
    <w:rsid w:val="003F6261"/>
    <w:rsid w:val="003F65C7"/>
    <w:rsid w:val="003F6A87"/>
    <w:rsid w:val="003F6C13"/>
    <w:rsid w:val="003F6F1F"/>
    <w:rsid w:val="003F7153"/>
    <w:rsid w:val="003F726C"/>
    <w:rsid w:val="003F73CA"/>
    <w:rsid w:val="003F7424"/>
    <w:rsid w:val="003F7440"/>
    <w:rsid w:val="003F77E6"/>
    <w:rsid w:val="003F77EA"/>
    <w:rsid w:val="003F7B9A"/>
    <w:rsid w:val="003F7C77"/>
    <w:rsid w:val="003F7ED7"/>
    <w:rsid w:val="003F7FE1"/>
    <w:rsid w:val="00400011"/>
    <w:rsid w:val="004000F1"/>
    <w:rsid w:val="0040030F"/>
    <w:rsid w:val="00400342"/>
    <w:rsid w:val="00400387"/>
    <w:rsid w:val="00400830"/>
    <w:rsid w:val="004008C9"/>
    <w:rsid w:val="004008D0"/>
    <w:rsid w:val="0040092D"/>
    <w:rsid w:val="00400C07"/>
    <w:rsid w:val="004011F7"/>
    <w:rsid w:val="00401992"/>
    <w:rsid w:val="00401C19"/>
    <w:rsid w:val="00401C62"/>
    <w:rsid w:val="00401F49"/>
    <w:rsid w:val="00401F4F"/>
    <w:rsid w:val="00402284"/>
    <w:rsid w:val="004022A5"/>
    <w:rsid w:val="00402309"/>
    <w:rsid w:val="004029C0"/>
    <w:rsid w:val="00403376"/>
    <w:rsid w:val="004035B6"/>
    <w:rsid w:val="00403629"/>
    <w:rsid w:val="00403685"/>
    <w:rsid w:val="0040371F"/>
    <w:rsid w:val="00403723"/>
    <w:rsid w:val="00403AB0"/>
    <w:rsid w:val="00403EDA"/>
    <w:rsid w:val="004040A2"/>
    <w:rsid w:val="004043CE"/>
    <w:rsid w:val="00404596"/>
    <w:rsid w:val="00404612"/>
    <w:rsid w:val="00404783"/>
    <w:rsid w:val="00404933"/>
    <w:rsid w:val="00404AA2"/>
    <w:rsid w:val="0040553B"/>
    <w:rsid w:val="004056F7"/>
    <w:rsid w:val="00405928"/>
    <w:rsid w:val="00405A2C"/>
    <w:rsid w:val="00405C51"/>
    <w:rsid w:val="00406368"/>
    <w:rsid w:val="0040637D"/>
    <w:rsid w:val="00406F2E"/>
    <w:rsid w:val="00406FCA"/>
    <w:rsid w:val="00407097"/>
    <w:rsid w:val="00407163"/>
    <w:rsid w:val="00407344"/>
    <w:rsid w:val="004076E7"/>
    <w:rsid w:val="00407C47"/>
    <w:rsid w:val="00407D8A"/>
    <w:rsid w:val="0041061F"/>
    <w:rsid w:val="0041064D"/>
    <w:rsid w:val="00410691"/>
    <w:rsid w:val="00410749"/>
    <w:rsid w:val="004109A8"/>
    <w:rsid w:val="00410C31"/>
    <w:rsid w:val="004112CA"/>
    <w:rsid w:val="00411373"/>
    <w:rsid w:val="00411CD1"/>
    <w:rsid w:val="00411D52"/>
    <w:rsid w:val="00411E2E"/>
    <w:rsid w:val="00411FD8"/>
    <w:rsid w:val="004120D1"/>
    <w:rsid w:val="004125F8"/>
    <w:rsid w:val="0041261E"/>
    <w:rsid w:val="00412CAD"/>
    <w:rsid w:val="00412FD0"/>
    <w:rsid w:val="0041325D"/>
    <w:rsid w:val="004133CE"/>
    <w:rsid w:val="004137E0"/>
    <w:rsid w:val="0041389D"/>
    <w:rsid w:val="004138F0"/>
    <w:rsid w:val="00413CAC"/>
    <w:rsid w:val="00413F44"/>
    <w:rsid w:val="00414031"/>
    <w:rsid w:val="0041411C"/>
    <w:rsid w:val="00414144"/>
    <w:rsid w:val="00414820"/>
    <w:rsid w:val="00414A99"/>
    <w:rsid w:val="00414B57"/>
    <w:rsid w:val="00414ECD"/>
    <w:rsid w:val="00414F13"/>
    <w:rsid w:val="0041511A"/>
    <w:rsid w:val="0041550A"/>
    <w:rsid w:val="0041569D"/>
    <w:rsid w:val="00415733"/>
    <w:rsid w:val="00415D70"/>
    <w:rsid w:val="00415E0A"/>
    <w:rsid w:val="0041603F"/>
    <w:rsid w:val="0041631D"/>
    <w:rsid w:val="00416A0B"/>
    <w:rsid w:val="00417178"/>
    <w:rsid w:val="0041730D"/>
    <w:rsid w:val="004173E5"/>
    <w:rsid w:val="00417551"/>
    <w:rsid w:val="0041793B"/>
    <w:rsid w:val="00417C7D"/>
    <w:rsid w:val="00417EB7"/>
    <w:rsid w:val="0042032A"/>
    <w:rsid w:val="0042048D"/>
    <w:rsid w:val="004207C5"/>
    <w:rsid w:val="004207CE"/>
    <w:rsid w:val="00420904"/>
    <w:rsid w:val="00420BC0"/>
    <w:rsid w:val="00420E4A"/>
    <w:rsid w:val="00420EFE"/>
    <w:rsid w:val="00421091"/>
    <w:rsid w:val="00421186"/>
    <w:rsid w:val="004211ED"/>
    <w:rsid w:val="00421EBD"/>
    <w:rsid w:val="0042200E"/>
    <w:rsid w:val="004220C3"/>
    <w:rsid w:val="00422482"/>
    <w:rsid w:val="00422743"/>
    <w:rsid w:val="00422951"/>
    <w:rsid w:val="004229F9"/>
    <w:rsid w:val="004238EF"/>
    <w:rsid w:val="00423C42"/>
    <w:rsid w:val="00423C6D"/>
    <w:rsid w:val="00423CF9"/>
    <w:rsid w:val="00423F03"/>
    <w:rsid w:val="00423F36"/>
    <w:rsid w:val="00424143"/>
    <w:rsid w:val="004241AD"/>
    <w:rsid w:val="00424362"/>
    <w:rsid w:val="0042440F"/>
    <w:rsid w:val="0042453A"/>
    <w:rsid w:val="004246F5"/>
    <w:rsid w:val="00424811"/>
    <w:rsid w:val="00424BD5"/>
    <w:rsid w:val="00424DEB"/>
    <w:rsid w:val="00424EA0"/>
    <w:rsid w:val="00424FDD"/>
    <w:rsid w:val="004253A6"/>
    <w:rsid w:val="004253C4"/>
    <w:rsid w:val="00425458"/>
    <w:rsid w:val="004254B0"/>
    <w:rsid w:val="0042550C"/>
    <w:rsid w:val="004257A0"/>
    <w:rsid w:val="004257BB"/>
    <w:rsid w:val="0042598F"/>
    <w:rsid w:val="004259B6"/>
    <w:rsid w:val="00425BE5"/>
    <w:rsid w:val="00425D9C"/>
    <w:rsid w:val="00426143"/>
    <w:rsid w:val="004263CD"/>
    <w:rsid w:val="004263E2"/>
    <w:rsid w:val="00426965"/>
    <w:rsid w:val="00426E17"/>
    <w:rsid w:val="00426FB0"/>
    <w:rsid w:val="004273EC"/>
    <w:rsid w:val="0042741E"/>
    <w:rsid w:val="0042761F"/>
    <w:rsid w:val="00427A3F"/>
    <w:rsid w:val="00427A69"/>
    <w:rsid w:val="004300B6"/>
    <w:rsid w:val="0043062F"/>
    <w:rsid w:val="004307B3"/>
    <w:rsid w:val="004309FA"/>
    <w:rsid w:val="004313E3"/>
    <w:rsid w:val="00431437"/>
    <w:rsid w:val="004314D6"/>
    <w:rsid w:val="00431771"/>
    <w:rsid w:val="004321B5"/>
    <w:rsid w:val="004323D1"/>
    <w:rsid w:val="0043253B"/>
    <w:rsid w:val="00432785"/>
    <w:rsid w:val="00432C63"/>
    <w:rsid w:val="00432EA1"/>
    <w:rsid w:val="004332FE"/>
    <w:rsid w:val="00433A1B"/>
    <w:rsid w:val="004342CA"/>
    <w:rsid w:val="0043433B"/>
    <w:rsid w:val="004343B9"/>
    <w:rsid w:val="004344AB"/>
    <w:rsid w:val="00434506"/>
    <w:rsid w:val="004345A7"/>
    <w:rsid w:val="0043472D"/>
    <w:rsid w:val="00434A23"/>
    <w:rsid w:val="00434ECB"/>
    <w:rsid w:val="004352D3"/>
    <w:rsid w:val="00435784"/>
    <w:rsid w:val="00435AC1"/>
    <w:rsid w:val="00435B08"/>
    <w:rsid w:val="00435BC9"/>
    <w:rsid w:val="00435D5E"/>
    <w:rsid w:val="00436039"/>
    <w:rsid w:val="00436082"/>
    <w:rsid w:val="00436488"/>
    <w:rsid w:val="004364D5"/>
    <w:rsid w:val="00436675"/>
    <w:rsid w:val="00436842"/>
    <w:rsid w:val="0043688B"/>
    <w:rsid w:val="004372BE"/>
    <w:rsid w:val="00440070"/>
    <w:rsid w:val="0044054A"/>
    <w:rsid w:val="00440559"/>
    <w:rsid w:val="00440B7C"/>
    <w:rsid w:val="00440CA3"/>
    <w:rsid w:val="00441183"/>
    <w:rsid w:val="004411B4"/>
    <w:rsid w:val="00441258"/>
    <w:rsid w:val="00441785"/>
    <w:rsid w:val="00441938"/>
    <w:rsid w:val="00441F19"/>
    <w:rsid w:val="00442112"/>
    <w:rsid w:val="0044299B"/>
    <w:rsid w:val="00442F1A"/>
    <w:rsid w:val="004433A8"/>
    <w:rsid w:val="00443F25"/>
    <w:rsid w:val="00444458"/>
    <w:rsid w:val="004447B2"/>
    <w:rsid w:val="0044485C"/>
    <w:rsid w:val="0044486D"/>
    <w:rsid w:val="004448BA"/>
    <w:rsid w:val="004449A8"/>
    <w:rsid w:val="00444A24"/>
    <w:rsid w:val="00444D3E"/>
    <w:rsid w:val="00444FDB"/>
    <w:rsid w:val="00445396"/>
    <w:rsid w:val="00445A54"/>
    <w:rsid w:val="0044610D"/>
    <w:rsid w:val="0044639A"/>
    <w:rsid w:val="0044683E"/>
    <w:rsid w:val="00446881"/>
    <w:rsid w:val="00446B1E"/>
    <w:rsid w:val="00446DD4"/>
    <w:rsid w:val="00446F18"/>
    <w:rsid w:val="004470C6"/>
    <w:rsid w:val="00447210"/>
    <w:rsid w:val="004473AD"/>
    <w:rsid w:val="0044760D"/>
    <w:rsid w:val="0044763F"/>
    <w:rsid w:val="00447C6F"/>
    <w:rsid w:val="0045021E"/>
    <w:rsid w:val="0045077C"/>
    <w:rsid w:val="00450B7B"/>
    <w:rsid w:val="00451E91"/>
    <w:rsid w:val="0045232E"/>
    <w:rsid w:val="00452714"/>
    <w:rsid w:val="004529A2"/>
    <w:rsid w:val="00452AA5"/>
    <w:rsid w:val="00452B82"/>
    <w:rsid w:val="00452CA3"/>
    <w:rsid w:val="00452D1A"/>
    <w:rsid w:val="00452FD0"/>
    <w:rsid w:val="00453709"/>
    <w:rsid w:val="00453734"/>
    <w:rsid w:val="00453869"/>
    <w:rsid w:val="004538E5"/>
    <w:rsid w:val="00453DBE"/>
    <w:rsid w:val="00453E58"/>
    <w:rsid w:val="00453FD8"/>
    <w:rsid w:val="0045436C"/>
    <w:rsid w:val="00454663"/>
    <w:rsid w:val="004546BA"/>
    <w:rsid w:val="0045484E"/>
    <w:rsid w:val="00454DE5"/>
    <w:rsid w:val="004552A5"/>
    <w:rsid w:val="004552C5"/>
    <w:rsid w:val="004552F5"/>
    <w:rsid w:val="004554A2"/>
    <w:rsid w:val="0045585A"/>
    <w:rsid w:val="0045598C"/>
    <w:rsid w:val="00455C4E"/>
    <w:rsid w:val="004568E4"/>
    <w:rsid w:val="00456919"/>
    <w:rsid w:val="004569A1"/>
    <w:rsid w:val="004569B2"/>
    <w:rsid w:val="00456A18"/>
    <w:rsid w:val="00456DC6"/>
    <w:rsid w:val="00456E7A"/>
    <w:rsid w:val="00457483"/>
    <w:rsid w:val="00457557"/>
    <w:rsid w:val="00457789"/>
    <w:rsid w:val="00457B49"/>
    <w:rsid w:val="00457BC4"/>
    <w:rsid w:val="00457D3F"/>
    <w:rsid w:val="00457DF8"/>
    <w:rsid w:val="00460569"/>
    <w:rsid w:val="0046058D"/>
    <w:rsid w:val="00461285"/>
    <w:rsid w:val="00461477"/>
    <w:rsid w:val="0046196E"/>
    <w:rsid w:val="00461A9A"/>
    <w:rsid w:val="00461D6B"/>
    <w:rsid w:val="00461FE4"/>
    <w:rsid w:val="0046206A"/>
    <w:rsid w:val="00462155"/>
    <w:rsid w:val="0046234D"/>
    <w:rsid w:val="00462463"/>
    <w:rsid w:val="00462F33"/>
    <w:rsid w:val="004630FB"/>
    <w:rsid w:val="00463608"/>
    <w:rsid w:val="004636CF"/>
    <w:rsid w:val="004638FF"/>
    <w:rsid w:val="0046399D"/>
    <w:rsid w:val="00463A48"/>
    <w:rsid w:val="00463C65"/>
    <w:rsid w:val="0046434B"/>
    <w:rsid w:val="00464BC3"/>
    <w:rsid w:val="00464BCA"/>
    <w:rsid w:val="00464FEA"/>
    <w:rsid w:val="00465307"/>
    <w:rsid w:val="00465461"/>
    <w:rsid w:val="004657DB"/>
    <w:rsid w:val="00465AC7"/>
    <w:rsid w:val="00465B09"/>
    <w:rsid w:val="00465D94"/>
    <w:rsid w:val="00465E12"/>
    <w:rsid w:val="00465ECC"/>
    <w:rsid w:val="00465F41"/>
    <w:rsid w:val="0046602D"/>
    <w:rsid w:val="004665BA"/>
    <w:rsid w:val="00466789"/>
    <w:rsid w:val="004668F4"/>
    <w:rsid w:val="00466C62"/>
    <w:rsid w:val="00466D3F"/>
    <w:rsid w:val="004670CD"/>
    <w:rsid w:val="0046723A"/>
    <w:rsid w:val="00467AE3"/>
    <w:rsid w:val="00467C84"/>
    <w:rsid w:val="00467D62"/>
    <w:rsid w:val="0047017F"/>
    <w:rsid w:val="00470657"/>
    <w:rsid w:val="004708BC"/>
    <w:rsid w:val="00470A3F"/>
    <w:rsid w:val="00470B02"/>
    <w:rsid w:val="004710E4"/>
    <w:rsid w:val="00471547"/>
    <w:rsid w:val="004716D0"/>
    <w:rsid w:val="0047180D"/>
    <w:rsid w:val="00471967"/>
    <w:rsid w:val="00471B0D"/>
    <w:rsid w:val="00471B57"/>
    <w:rsid w:val="00471C42"/>
    <w:rsid w:val="00471D7C"/>
    <w:rsid w:val="004720A9"/>
    <w:rsid w:val="00472758"/>
    <w:rsid w:val="00472881"/>
    <w:rsid w:val="00472A5A"/>
    <w:rsid w:val="00472B94"/>
    <w:rsid w:val="00472C53"/>
    <w:rsid w:val="00473015"/>
    <w:rsid w:val="004736B9"/>
    <w:rsid w:val="004736D1"/>
    <w:rsid w:val="0047392A"/>
    <w:rsid w:val="00473A32"/>
    <w:rsid w:val="00473A79"/>
    <w:rsid w:val="00473C60"/>
    <w:rsid w:val="00473D6B"/>
    <w:rsid w:val="00473E7A"/>
    <w:rsid w:val="00473F0D"/>
    <w:rsid w:val="00473FBD"/>
    <w:rsid w:val="00474C95"/>
    <w:rsid w:val="00474F32"/>
    <w:rsid w:val="00474F58"/>
    <w:rsid w:val="0047521E"/>
    <w:rsid w:val="00475307"/>
    <w:rsid w:val="00475512"/>
    <w:rsid w:val="004757F2"/>
    <w:rsid w:val="004758D7"/>
    <w:rsid w:val="00475C33"/>
    <w:rsid w:val="00475C89"/>
    <w:rsid w:val="00475CBF"/>
    <w:rsid w:val="004762D1"/>
    <w:rsid w:val="004763B1"/>
    <w:rsid w:val="00476479"/>
    <w:rsid w:val="004764DA"/>
    <w:rsid w:val="00476823"/>
    <w:rsid w:val="00476AF4"/>
    <w:rsid w:val="00476AFD"/>
    <w:rsid w:val="00476C27"/>
    <w:rsid w:val="00476E8F"/>
    <w:rsid w:val="00477537"/>
    <w:rsid w:val="00477664"/>
    <w:rsid w:val="00477995"/>
    <w:rsid w:val="00477BA0"/>
    <w:rsid w:val="004800B8"/>
    <w:rsid w:val="004801D1"/>
    <w:rsid w:val="004805A4"/>
    <w:rsid w:val="004807E8"/>
    <w:rsid w:val="00480A64"/>
    <w:rsid w:val="00480A96"/>
    <w:rsid w:val="00480C1F"/>
    <w:rsid w:val="00480C49"/>
    <w:rsid w:val="00481F12"/>
    <w:rsid w:val="00481F16"/>
    <w:rsid w:val="0048222E"/>
    <w:rsid w:val="0048245E"/>
    <w:rsid w:val="0048255C"/>
    <w:rsid w:val="00482722"/>
    <w:rsid w:val="00482941"/>
    <w:rsid w:val="004829E1"/>
    <w:rsid w:val="00482FCD"/>
    <w:rsid w:val="0048304D"/>
    <w:rsid w:val="00483375"/>
    <w:rsid w:val="00483AC9"/>
    <w:rsid w:val="00483D5C"/>
    <w:rsid w:val="00483D9B"/>
    <w:rsid w:val="00483EFF"/>
    <w:rsid w:val="00483FAE"/>
    <w:rsid w:val="00483FE1"/>
    <w:rsid w:val="00484443"/>
    <w:rsid w:val="004846B5"/>
    <w:rsid w:val="0048475D"/>
    <w:rsid w:val="004847C3"/>
    <w:rsid w:val="00484A36"/>
    <w:rsid w:val="00484B62"/>
    <w:rsid w:val="00484E3D"/>
    <w:rsid w:val="00485194"/>
    <w:rsid w:val="0048549D"/>
    <w:rsid w:val="0048564D"/>
    <w:rsid w:val="004859D7"/>
    <w:rsid w:val="00486149"/>
    <w:rsid w:val="00486602"/>
    <w:rsid w:val="004866B7"/>
    <w:rsid w:val="00486BAF"/>
    <w:rsid w:val="004874D8"/>
    <w:rsid w:val="00487506"/>
    <w:rsid w:val="0048777B"/>
    <w:rsid w:val="004878F3"/>
    <w:rsid w:val="0048790D"/>
    <w:rsid w:val="00487A80"/>
    <w:rsid w:val="00487B8D"/>
    <w:rsid w:val="00487BAA"/>
    <w:rsid w:val="00487D3C"/>
    <w:rsid w:val="004905DF"/>
    <w:rsid w:val="00490602"/>
    <w:rsid w:val="00490AF7"/>
    <w:rsid w:val="00490CE8"/>
    <w:rsid w:val="00491111"/>
    <w:rsid w:val="00491273"/>
    <w:rsid w:val="004914EC"/>
    <w:rsid w:val="0049154C"/>
    <w:rsid w:val="00491C0D"/>
    <w:rsid w:val="00491C2A"/>
    <w:rsid w:val="00491EB5"/>
    <w:rsid w:val="004923FD"/>
    <w:rsid w:val="00492A25"/>
    <w:rsid w:val="00492CB1"/>
    <w:rsid w:val="00492E1B"/>
    <w:rsid w:val="0049303E"/>
    <w:rsid w:val="00493325"/>
    <w:rsid w:val="004934C0"/>
    <w:rsid w:val="004934E7"/>
    <w:rsid w:val="0049368C"/>
    <w:rsid w:val="004939FA"/>
    <w:rsid w:val="00493D52"/>
    <w:rsid w:val="00494261"/>
    <w:rsid w:val="00494695"/>
    <w:rsid w:val="00494772"/>
    <w:rsid w:val="00494912"/>
    <w:rsid w:val="00494B1A"/>
    <w:rsid w:val="004951FD"/>
    <w:rsid w:val="004954D7"/>
    <w:rsid w:val="004956AB"/>
    <w:rsid w:val="00495705"/>
    <w:rsid w:val="0049580D"/>
    <w:rsid w:val="0049589C"/>
    <w:rsid w:val="00495A8C"/>
    <w:rsid w:val="00495A9E"/>
    <w:rsid w:val="0049698F"/>
    <w:rsid w:val="004969CA"/>
    <w:rsid w:val="00496E64"/>
    <w:rsid w:val="00497159"/>
    <w:rsid w:val="00497C95"/>
    <w:rsid w:val="00497EE8"/>
    <w:rsid w:val="004A007D"/>
    <w:rsid w:val="004A0599"/>
    <w:rsid w:val="004A0848"/>
    <w:rsid w:val="004A084B"/>
    <w:rsid w:val="004A0962"/>
    <w:rsid w:val="004A0C09"/>
    <w:rsid w:val="004A10B3"/>
    <w:rsid w:val="004A15DB"/>
    <w:rsid w:val="004A1A7A"/>
    <w:rsid w:val="004A1E4B"/>
    <w:rsid w:val="004A234D"/>
    <w:rsid w:val="004A271B"/>
    <w:rsid w:val="004A2AED"/>
    <w:rsid w:val="004A2AFE"/>
    <w:rsid w:val="004A2C27"/>
    <w:rsid w:val="004A2D7C"/>
    <w:rsid w:val="004A2ED3"/>
    <w:rsid w:val="004A2F11"/>
    <w:rsid w:val="004A309E"/>
    <w:rsid w:val="004A3416"/>
    <w:rsid w:val="004A352D"/>
    <w:rsid w:val="004A36A7"/>
    <w:rsid w:val="004A3BCA"/>
    <w:rsid w:val="004A3ED2"/>
    <w:rsid w:val="004A3F2A"/>
    <w:rsid w:val="004A4C73"/>
    <w:rsid w:val="004A4CA6"/>
    <w:rsid w:val="004A535F"/>
    <w:rsid w:val="004A5785"/>
    <w:rsid w:val="004A5A13"/>
    <w:rsid w:val="004A5DC4"/>
    <w:rsid w:val="004A5EB8"/>
    <w:rsid w:val="004A6137"/>
    <w:rsid w:val="004A6153"/>
    <w:rsid w:val="004A6983"/>
    <w:rsid w:val="004A69C0"/>
    <w:rsid w:val="004A6B43"/>
    <w:rsid w:val="004A70E8"/>
    <w:rsid w:val="004A77E4"/>
    <w:rsid w:val="004A7B0B"/>
    <w:rsid w:val="004B01EA"/>
    <w:rsid w:val="004B033E"/>
    <w:rsid w:val="004B03D6"/>
    <w:rsid w:val="004B05DC"/>
    <w:rsid w:val="004B08DD"/>
    <w:rsid w:val="004B0ADD"/>
    <w:rsid w:val="004B0B16"/>
    <w:rsid w:val="004B0D6E"/>
    <w:rsid w:val="004B0DB8"/>
    <w:rsid w:val="004B1164"/>
    <w:rsid w:val="004B13AA"/>
    <w:rsid w:val="004B1969"/>
    <w:rsid w:val="004B1BFB"/>
    <w:rsid w:val="004B1CC9"/>
    <w:rsid w:val="004B1E13"/>
    <w:rsid w:val="004B233B"/>
    <w:rsid w:val="004B278F"/>
    <w:rsid w:val="004B288C"/>
    <w:rsid w:val="004B29CB"/>
    <w:rsid w:val="004B2B1E"/>
    <w:rsid w:val="004B2C81"/>
    <w:rsid w:val="004B2C9C"/>
    <w:rsid w:val="004B2CDD"/>
    <w:rsid w:val="004B2E4D"/>
    <w:rsid w:val="004B2EA4"/>
    <w:rsid w:val="004B3081"/>
    <w:rsid w:val="004B34B4"/>
    <w:rsid w:val="004B360F"/>
    <w:rsid w:val="004B36BB"/>
    <w:rsid w:val="004B3D3C"/>
    <w:rsid w:val="004B3DA1"/>
    <w:rsid w:val="004B3E4C"/>
    <w:rsid w:val="004B3E80"/>
    <w:rsid w:val="004B4738"/>
    <w:rsid w:val="004B4B03"/>
    <w:rsid w:val="004B51E8"/>
    <w:rsid w:val="004B52FD"/>
    <w:rsid w:val="004B5846"/>
    <w:rsid w:val="004B5974"/>
    <w:rsid w:val="004B59CA"/>
    <w:rsid w:val="004B5B24"/>
    <w:rsid w:val="004B5BBF"/>
    <w:rsid w:val="004B5F54"/>
    <w:rsid w:val="004B6413"/>
    <w:rsid w:val="004B64D0"/>
    <w:rsid w:val="004B64E2"/>
    <w:rsid w:val="004B6A2D"/>
    <w:rsid w:val="004B7116"/>
    <w:rsid w:val="004B7242"/>
    <w:rsid w:val="004B740D"/>
    <w:rsid w:val="004B7680"/>
    <w:rsid w:val="004B7762"/>
    <w:rsid w:val="004B78CD"/>
    <w:rsid w:val="004B7D09"/>
    <w:rsid w:val="004B7F25"/>
    <w:rsid w:val="004C044C"/>
    <w:rsid w:val="004C0712"/>
    <w:rsid w:val="004C0965"/>
    <w:rsid w:val="004C0CDD"/>
    <w:rsid w:val="004C0DC5"/>
    <w:rsid w:val="004C1206"/>
    <w:rsid w:val="004C1361"/>
    <w:rsid w:val="004C1A2F"/>
    <w:rsid w:val="004C1B86"/>
    <w:rsid w:val="004C2494"/>
    <w:rsid w:val="004C25AD"/>
    <w:rsid w:val="004C263E"/>
    <w:rsid w:val="004C2648"/>
    <w:rsid w:val="004C26F4"/>
    <w:rsid w:val="004C2C6B"/>
    <w:rsid w:val="004C2E75"/>
    <w:rsid w:val="004C3486"/>
    <w:rsid w:val="004C39C8"/>
    <w:rsid w:val="004C3A0A"/>
    <w:rsid w:val="004C3DC1"/>
    <w:rsid w:val="004C3ED5"/>
    <w:rsid w:val="004C400D"/>
    <w:rsid w:val="004C4894"/>
    <w:rsid w:val="004C4C63"/>
    <w:rsid w:val="004C4D1F"/>
    <w:rsid w:val="004C4F06"/>
    <w:rsid w:val="004C54F1"/>
    <w:rsid w:val="004C5FAD"/>
    <w:rsid w:val="004C640E"/>
    <w:rsid w:val="004C64B5"/>
    <w:rsid w:val="004C673F"/>
    <w:rsid w:val="004C6869"/>
    <w:rsid w:val="004C6A3D"/>
    <w:rsid w:val="004C6B02"/>
    <w:rsid w:val="004C6C2E"/>
    <w:rsid w:val="004C70D3"/>
    <w:rsid w:val="004C7484"/>
    <w:rsid w:val="004C74A8"/>
    <w:rsid w:val="004C76E7"/>
    <w:rsid w:val="004C7750"/>
    <w:rsid w:val="004C78D5"/>
    <w:rsid w:val="004C7B85"/>
    <w:rsid w:val="004C7F73"/>
    <w:rsid w:val="004D0693"/>
    <w:rsid w:val="004D0851"/>
    <w:rsid w:val="004D0AF7"/>
    <w:rsid w:val="004D0E36"/>
    <w:rsid w:val="004D0EFE"/>
    <w:rsid w:val="004D0F3A"/>
    <w:rsid w:val="004D1131"/>
    <w:rsid w:val="004D1A5D"/>
    <w:rsid w:val="004D1B6A"/>
    <w:rsid w:val="004D1EBE"/>
    <w:rsid w:val="004D1EF7"/>
    <w:rsid w:val="004D1F1E"/>
    <w:rsid w:val="004D1F82"/>
    <w:rsid w:val="004D21A9"/>
    <w:rsid w:val="004D2290"/>
    <w:rsid w:val="004D25FF"/>
    <w:rsid w:val="004D28BF"/>
    <w:rsid w:val="004D2E41"/>
    <w:rsid w:val="004D321E"/>
    <w:rsid w:val="004D3989"/>
    <w:rsid w:val="004D3B5A"/>
    <w:rsid w:val="004D43A0"/>
    <w:rsid w:val="004D44A4"/>
    <w:rsid w:val="004D4565"/>
    <w:rsid w:val="004D4A6D"/>
    <w:rsid w:val="004D4B48"/>
    <w:rsid w:val="004D539A"/>
    <w:rsid w:val="004D55B1"/>
    <w:rsid w:val="004D58A7"/>
    <w:rsid w:val="004D5E6D"/>
    <w:rsid w:val="004D5EA5"/>
    <w:rsid w:val="004D5F39"/>
    <w:rsid w:val="004D5FEC"/>
    <w:rsid w:val="004D611B"/>
    <w:rsid w:val="004D640B"/>
    <w:rsid w:val="004D685B"/>
    <w:rsid w:val="004D6A06"/>
    <w:rsid w:val="004D6CBD"/>
    <w:rsid w:val="004D6DD2"/>
    <w:rsid w:val="004D6E4F"/>
    <w:rsid w:val="004D73A2"/>
    <w:rsid w:val="004D745B"/>
    <w:rsid w:val="004D7756"/>
    <w:rsid w:val="004D7828"/>
    <w:rsid w:val="004D7ACE"/>
    <w:rsid w:val="004D7D26"/>
    <w:rsid w:val="004D7EB1"/>
    <w:rsid w:val="004E012C"/>
    <w:rsid w:val="004E05D3"/>
    <w:rsid w:val="004E0721"/>
    <w:rsid w:val="004E102E"/>
    <w:rsid w:val="004E105C"/>
    <w:rsid w:val="004E153C"/>
    <w:rsid w:val="004E1D94"/>
    <w:rsid w:val="004E1E0D"/>
    <w:rsid w:val="004E1EDE"/>
    <w:rsid w:val="004E22FF"/>
    <w:rsid w:val="004E27D7"/>
    <w:rsid w:val="004E27ED"/>
    <w:rsid w:val="004E2861"/>
    <w:rsid w:val="004E2925"/>
    <w:rsid w:val="004E2A2F"/>
    <w:rsid w:val="004E2EE1"/>
    <w:rsid w:val="004E3215"/>
    <w:rsid w:val="004E32A6"/>
    <w:rsid w:val="004E33AA"/>
    <w:rsid w:val="004E3D5E"/>
    <w:rsid w:val="004E3DAC"/>
    <w:rsid w:val="004E42C8"/>
    <w:rsid w:val="004E470D"/>
    <w:rsid w:val="004E473C"/>
    <w:rsid w:val="004E4928"/>
    <w:rsid w:val="004E4AE0"/>
    <w:rsid w:val="004E4BC9"/>
    <w:rsid w:val="004E4DDF"/>
    <w:rsid w:val="004E4EC5"/>
    <w:rsid w:val="004E525F"/>
    <w:rsid w:val="004E552F"/>
    <w:rsid w:val="004E58C9"/>
    <w:rsid w:val="004E5B47"/>
    <w:rsid w:val="004E5B68"/>
    <w:rsid w:val="004E5B8C"/>
    <w:rsid w:val="004E5EBE"/>
    <w:rsid w:val="004E61E2"/>
    <w:rsid w:val="004E6349"/>
    <w:rsid w:val="004E65EA"/>
    <w:rsid w:val="004E68D2"/>
    <w:rsid w:val="004E6A8F"/>
    <w:rsid w:val="004E6B05"/>
    <w:rsid w:val="004E6D73"/>
    <w:rsid w:val="004E70DF"/>
    <w:rsid w:val="004E738C"/>
    <w:rsid w:val="004F0335"/>
    <w:rsid w:val="004F04DE"/>
    <w:rsid w:val="004F0CB5"/>
    <w:rsid w:val="004F1414"/>
    <w:rsid w:val="004F14F7"/>
    <w:rsid w:val="004F18C3"/>
    <w:rsid w:val="004F1973"/>
    <w:rsid w:val="004F1A68"/>
    <w:rsid w:val="004F1BBD"/>
    <w:rsid w:val="004F1D0B"/>
    <w:rsid w:val="004F1D1D"/>
    <w:rsid w:val="004F1FEC"/>
    <w:rsid w:val="004F2217"/>
    <w:rsid w:val="004F238C"/>
    <w:rsid w:val="004F242D"/>
    <w:rsid w:val="004F2993"/>
    <w:rsid w:val="004F2CEA"/>
    <w:rsid w:val="004F2D58"/>
    <w:rsid w:val="004F2FD5"/>
    <w:rsid w:val="004F30B1"/>
    <w:rsid w:val="004F3570"/>
    <w:rsid w:val="004F3898"/>
    <w:rsid w:val="004F389F"/>
    <w:rsid w:val="004F4395"/>
    <w:rsid w:val="004F46FC"/>
    <w:rsid w:val="004F532C"/>
    <w:rsid w:val="004F56B1"/>
    <w:rsid w:val="004F56B4"/>
    <w:rsid w:val="004F56E2"/>
    <w:rsid w:val="004F582E"/>
    <w:rsid w:val="004F5C18"/>
    <w:rsid w:val="004F5C20"/>
    <w:rsid w:val="004F5D8E"/>
    <w:rsid w:val="004F5F43"/>
    <w:rsid w:val="004F6AEE"/>
    <w:rsid w:val="004F6D58"/>
    <w:rsid w:val="004F755B"/>
    <w:rsid w:val="004F75C3"/>
    <w:rsid w:val="004F7788"/>
    <w:rsid w:val="004F7912"/>
    <w:rsid w:val="004F79DD"/>
    <w:rsid w:val="004F7A2C"/>
    <w:rsid w:val="004F7E27"/>
    <w:rsid w:val="004F7EBF"/>
    <w:rsid w:val="00500369"/>
    <w:rsid w:val="005003A2"/>
    <w:rsid w:val="005005C8"/>
    <w:rsid w:val="00500CCA"/>
    <w:rsid w:val="00500D11"/>
    <w:rsid w:val="00500F37"/>
    <w:rsid w:val="00500F84"/>
    <w:rsid w:val="00501196"/>
    <w:rsid w:val="00501317"/>
    <w:rsid w:val="0050176D"/>
    <w:rsid w:val="00501839"/>
    <w:rsid w:val="00501D07"/>
    <w:rsid w:val="005025AD"/>
    <w:rsid w:val="00502624"/>
    <w:rsid w:val="005026DA"/>
    <w:rsid w:val="005033D0"/>
    <w:rsid w:val="005034E5"/>
    <w:rsid w:val="0050377A"/>
    <w:rsid w:val="00503D26"/>
    <w:rsid w:val="00503D7D"/>
    <w:rsid w:val="0050410D"/>
    <w:rsid w:val="005046EF"/>
    <w:rsid w:val="005048DF"/>
    <w:rsid w:val="005049EF"/>
    <w:rsid w:val="00505144"/>
    <w:rsid w:val="00505406"/>
    <w:rsid w:val="00505839"/>
    <w:rsid w:val="00505AAD"/>
    <w:rsid w:val="00505E2E"/>
    <w:rsid w:val="00506459"/>
    <w:rsid w:val="0050691B"/>
    <w:rsid w:val="00506CC8"/>
    <w:rsid w:val="0050763E"/>
    <w:rsid w:val="0050796C"/>
    <w:rsid w:val="00507E65"/>
    <w:rsid w:val="00510084"/>
    <w:rsid w:val="00510194"/>
    <w:rsid w:val="00510546"/>
    <w:rsid w:val="00510869"/>
    <w:rsid w:val="00510FED"/>
    <w:rsid w:val="00511015"/>
    <w:rsid w:val="00511180"/>
    <w:rsid w:val="005114BA"/>
    <w:rsid w:val="005115B1"/>
    <w:rsid w:val="005115D7"/>
    <w:rsid w:val="00511A11"/>
    <w:rsid w:val="0051224B"/>
    <w:rsid w:val="00512819"/>
    <w:rsid w:val="0051289E"/>
    <w:rsid w:val="00512A96"/>
    <w:rsid w:val="00512B28"/>
    <w:rsid w:val="00512CA7"/>
    <w:rsid w:val="00512D37"/>
    <w:rsid w:val="00513252"/>
    <w:rsid w:val="00513BC6"/>
    <w:rsid w:val="00513CDB"/>
    <w:rsid w:val="00513D64"/>
    <w:rsid w:val="00514754"/>
    <w:rsid w:val="005149E6"/>
    <w:rsid w:val="00514C73"/>
    <w:rsid w:val="00514F15"/>
    <w:rsid w:val="00515101"/>
    <w:rsid w:val="00515466"/>
    <w:rsid w:val="005155F2"/>
    <w:rsid w:val="00515CE4"/>
    <w:rsid w:val="00515D2B"/>
    <w:rsid w:val="00516099"/>
    <w:rsid w:val="005160B5"/>
    <w:rsid w:val="005163D1"/>
    <w:rsid w:val="00516E4C"/>
    <w:rsid w:val="00517315"/>
    <w:rsid w:val="00517637"/>
    <w:rsid w:val="005176B8"/>
    <w:rsid w:val="00517AFE"/>
    <w:rsid w:val="00517E92"/>
    <w:rsid w:val="00517EC3"/>
    <w:rsid w:val="005200E0"/>
    <w:rsid w:val="00520202"/>
    <w:rsid w:val="00520806"/>
    <w:rsid w:val="00520875"/>
    <w:rsid w:val="005208E4"/>
    <w:rsid w:val="00520ACE"/>
    <w:rsid w:val="00520BF4"/>
    <w:rsid w:val="00520D7E"/>
    <w:rsid w:val="00520ECE"/>
    <w:rsid w:val="00520F8E"/>
    <w:rsid w:val="00521346"/>
    <w:rsid w:val="0052144A"/>
    <w:rsid w:val="0052161F"/>
    <w:rsid w:val="0052214F"/>
    <w:rsid w:val="00522172"/>
    <w:rsid w:val="005226E7"/>
    <w:rsid w:val="00523149"/>
    <w:rsid w:val="0052320C"/>
    <w:rsid w:val="00523689"/>
    <w:rsid w:val="005238AE"/>
    <w:rsid w:val="00523D8B"/>
    <w:rsid w:val="00523DC1"/>
    <w:rsid w:val="005240F6"/>
    <w:rsid w:val="00524101"/>
    <w:rsid w:val="00524510"/>
    <w:rsid w:val="00524675"/>
    <w:rsid w:val="00524714"/>
    <w:rsid w:val="0052471D"/>
    <w:rsid w:val="0052489A"/>
    <w:rsid w:val="00524922"/>
    <w:rsid w:val="00525482"/>
    <w:rsid w:val="00525595"/>
    <w:rsid w:val="005257A7"/>
    <w:rsid w:val="005258F4"/>
    <w:rsid w:val="00525C12"/>
    <w:rsid w:val="00526060"/>
    <w:rsid w:val="0052690A"/>
    <w:rsid w:val="005269FC"/>
    <w:rsid w:val="00526A17"/>
    <w:rsid w:val="00526F16"/>
    <w:rsid w:val="00526F4F"/>
    <w:rsid w:val="00527257"/>
    <w:rsid w:val="0052754D"/>
    <w:rsid w:val="00527624"/>
    <w:rsid w:val="00527AF2"/>
    <w:rsid w:val="00527C85"/>
    <w:rsid w:val="00530085"/>
    <w:rsid w:val="00530122"/>
    <w:rsid w:val="005302E6"/>
    <w:rsid w:val="00530BB3"/>
    <w:rsid w:val="00530D30"/>
    <w:rsid w:val="0053132E"/>
    <w:rsid w:val="00531330"/>
    <w:rsid w:val="00531F64"/>
    <w:rsid w:val="00532026"/>
    <w:rsid w:val="005320B8"/>
    <w:rsid w:val="005321FC"/>
    <w:rsid w:val="00532276"/>
    <w:rsid w:val="00532416"/>
    <w:rsid w:val="00532697"/>
    <w:rsid w:val="0053274B"/>
    <w:rsid w:val="00532DA3"/>
    <w:rsid w:val="00533378"/>
    <w:rsid w:val="00533558"/>
    <w:rsid w:val="0053381B"/>
    <w:rsid w:val="00533DB9"/>
    <w:rsid w:val="00533E5F"/>
    <w:rsid w:val="005340B0"/>
    <w:rsid w:val="005340BE"/>
    <w:rsid w:val="0053416B"/>
    <w:rsid w:val="00534525"/>
    <w:rsid w:val="0053462D"/>
    <w:rsid w:val="00534743"/>
    <w:rsid w:val="00534B2E"/>
    <w:rsid w:val="00534B39"/>
    <w:rsid w:val="00534D62"/>
    <w:rsid w:val="005351ED"/>
    <w:rsid w:val="0053536A"/>
    <w:rsid w:val="005357A2"/>
    <w:rsid w:val="00535961"/>
    <w:rsid w:val="00535E45"/>
    <w:rsid w:val="00535EA5"/>
    <w:rsid w:val="0053603B"/>
    <w:rsid w:val="005367D3"/>
    <w:rsid w:val="005368B2"/>
    <w:rsid w:val="00536932"/>
    <w:rsid w:val="005369FE"/>
    <w:rsid w:val="00536AAD"/>
    <w:rsid w:val="00536D4D"/>
    <w:rsid w:val="00536EC6"/>
    <w:rsid w:val="005371C0"/>
    <w:rsid w:val="0053725E"/>
    <w:rsid w:val="00537366"/>
    <w:rsid w:val="00537440"/>
    <w:rsid w:val="005374EB"/>
    <w:rsid w:val="00537628"/>
    <w:rsid w:val="00537A5F"/>
    <w:rsid w:val="00537AA2"/>
    <w:rsid w:val="00537F9C"/>
    <w:rsid w:val="00537FDC"/>
    <w:rsid w:val="005402D0"/>
    <w:rsid w:val="0054049D"/>
    <w:rsid w:val="00540B82"/>
    <w:rsid w:val="00540DF5"/>
    <w:rsid w:val="00540F3D"/>
    <w:rsid w:val="005410B6"/>
    <w:rsid w:val="00541369"/>
    <w:rsid w:val="00541473"/>
    <w:rsid w:val="00541D18"/>
    <w:rsid w:val="0054225F"/>
    <w:rsid w:val="0054288C"/>
    <w:rsid w:val="00542AF9"/>
    <w:rsid w:val="00542CE4"/>
    <w:rsid w:val="005432A2"/>
    <w:rsid w:val="005433C0"/>
    <w:rsid w:val="0054356D"/>
    <w:rsid w:val="005435CC"/>
    <w:rsid w:val="00543644"/>
    <w:rsid w:val="00543B54"/>
    <w:rsid w:val="00543DAE"/>
    <w:rsid w:val="00543EA9"/>
    <w:rsid w:val="00544034"/>
    <w:rsid w:val="0054459C"/>
    <w:rsid w:val="005445E0"/>
    <w:rsid w:val="00544BDF"/>
    <w:rsid w:val="00544F2B"/>
    <w:rsid w:val="005450D8"/>
    <w:rsid w:val="0054565F"/>
    <w:rsid w:val="005456F9"/>
    <w:rsid w:val="00545A42"/>
    <w:rsid w:val="00545DE4"/>
    <w:rsid w:val="00545E07"/>
    <w:rsid w:val="0054600B"/>
    <w:rsid w:val="00546A42"/>
    <w:rsid w:val="005472BB"/>
    <w:rsid w:val="0054765D"/>
    <w:rsid w:val="00547EA8"/>
    <w:rsid w:val="00547ED1"/>
    <w:rsid w:val="00547F48"/>
    <w:rsid w:val="00547F5E"/>
    <w:rsid w:val="005502B5"/>
    <w:rsid w:val="00550D91"/>
    <w:rsid w:val="00550DBC"/>
    <w:rsid w:val="00550E72"/>
    <w:rsid w:val="00550F87"/>
    <w:rsid w:val="00551249"/>
    <w:rsid w:val="0055130C"/>
    <w:rsid w:val="005519BE"/>
    <w:rsid w:val="0055208E"/>
    <w:rsid w:val="005520DA"/>
    <w:rsid w:val="005521AB"/>
    <w:rsid w:val="0055235B"/>
    <w:rsid w:val="005523E1"/>
    <w:rsid w:val="0055251E"/>
    <w:rsid w:val="00552647"/>
    <w:rsid w:val="00552D4A"/>
    <w:rsid w:val="00552D51"/>
    <w:rsid w:val="00552DA8"/>
    <w:rsid w:val="00552E4C"/>
    <w:rsid w:val="005535F7"/>
    <w:rsid w:val="00553A02"/>
    <w:rsid w:val="00553CB0"/>
    <w:rsid w:val="005542A8"/>
    <w:rsid w:val="00554903"/>
    <w:rsid w:val="00554A6C"/>
    <w:rsid w:val="00554EC5"/>
    <w:rsid w:val="00554F89"/>
    <w:rsid w:val="00554F9F"/>
    <w:rsid w:val="00555042"/>
    <w:rsid w:val="00555235"/>
    <w:rsid w:val="005552F7"/>
    <w:rsid w:val="0055549F"/>
    <w:rsid w:val="0055577C"/>
    <w:rsid w:val="00555810"/>
    <w:rsid w:val="00555ADF"/>
    <w:rsid w:val="00555D9D"/>
    <w:rsid w:val="00555E69"/>
    <w:rsid w:val="00555F69"/>
    <w:rsid w:val="00556455"/>
    <w:rsid w:val="005564B6"/>
    <w:rsid w:val="0055659C"/>
    <w:rsid w:val="0055664B"/>
    <w:rsid w:val="00556A53"/>
    <w:rsid w:val="00556A7C"/>
    <w:rsid w:val="00556AB3"/>
    <w:rsid w:val="00556C04"/>
    <w:rsid w:val="00556CE9"/>
    <w:rsid w:val="00557099"/>
    <w:rsid w:val="005570B5"/>
    <w:rsid w:val="0055712B"/>
    <w:rsid w:val="00557217"/>
    <w:rsid w:val="00557238"/>
    <w:rsid w:val="005576E0"/>
    <w:rsid w:val="005579AE"/>
    <w:rsid w:val="005579DD"/>
    <w:rsid w:val="0056028C"/>
    <w:rsid w:val="0056081E"/>
    <w:rsid w:val="00560908"/>
    <w:rsid w:val="00560DE2"/>
    <w:rsid w:val="005610F9"/>
    <w:rsid w:val="0056118B"/>
    <w:rsid w:val="0056127C"/>
    <w:rsid w:val="00561377"/>
    <w:rsid w:val="00561638"/>
    <w:rsid w:val="005618D7"/>
    <w:rsid w:val="00561E28"/>
    <w:rsid w:val="00561E4D"/>
    <w:rsid w:val="0056210B"/>
    <w:rsid w:val="00562BA2"/>
    <w:rsid w:val="00562F7B"/>
    <w:rsid w:val="005633B2"/>
    <w:rsid w:val="005634A2"/>
    <w:rsid w:val="00563535"/>
    <w:rsid w:val="00563700"/>
    <w:rsid w:val="00563853"/>
    <w:rsid w:val="005639C7"/>
    <w:rsid w:val="00563E0F"/>
    <w:rsid w:val="0056470E"/>
    <w:rsid w:val="00564F1C"/>
    <w:rsid w:val="00565409"/>
    <w:rsid w:val="005654CD"/>
    <w:rsid w:val="00565650"/>
    <w:rsid w:val="0056578C"/>
    <w:rsid w:val="00565951"/>
    <w:rsid w:val="00565B07"/>
    <w:rsid w:val="00565B2A"/>
    <w:rsid w:val="00566340"/>
    <w:rsid w:val="0056660F"/>
    <w:rsid w:val="0056662C"/>
    <w:rsid w:val="00566802"/>
    <w:rsid w:val="0056684F"/>
    <w:rsid w:val="00566FF4"/>
    <w:rsid w:val="005670C2"/>
    <w:rsid w:val="005670CA"/>
    <w:rsid w:val="0056724B"/>
    <w:rsid w:val="005673D8"/>
    <w:rsid w:val="005678D7"/>
    <w:rsid w:val="00567E4B"/>
    <w:rsid w:val="0057093F"/>
    <w:rsid w:val="00570A32"/>
    <w:rsid w:val="00570C52"/>
    <w:rsid w:val="00570ED2"/>
    <w:rsid w:val="0057153C"/>
    <w:rsid w:val="00571555"/>
    <w:rsid w:val="00571939"/>
    <w:rsid w:val="00571BAE"/>
    <w:rsid w:val="00571F66"/>
    <w:rsid w:val="00572143"/>
    <w:rsid w:val="00572455"/>
    <w:rsid w:val="005724FC"/>
    <w:rsid w:val="00572557"/>
    <w:rsid w:val="005725C9"/>
    <w:rsid w:val="005725CF"/>
    <w:rsid w:val="005728AF"/>
    <w:rsid w:val="00572982"/>
    <w:rsid w:val="005729A5"/>
    <w:rsid w:val="00572E5D"/>
    <w:rsid w:val="00573343"/>
    <w:rsid w:val="00573525"/>
    <w:rsid w:val="0057369E"/>
    <w:rsid w:val="005736F2"/>
    <w:rsid w:val="00573C67"/>
    <w:rsid w:val="00573C8B"/>
    <w:rsid w:val="00573F81"/>
    <w:rsid w:val="00574319"/>
    <w:rsid w:val="005745AD"/>
    <w:rsid w:val="00574679"/>
    <w:rsid w:val="00574750"/>
    <w:rsid w:val="00574936"/>
    <w:rsid w:val="00574EEF"/>
    <w:rsid w:val="00574F59"/>
    <w:rsid w:val="00575352"/>
    <w:rsid w:val="005754D7"/>
    <w:rsid w:val="0057559C"/>
    <w:rsid w:val="005755BE"/>
    <w:rsid w:val="0057561D"/>
    <w:rsid w:val="005757E7"/>
    <w:rsid w:val="00575A2F"/>
    <w:rsid w:val="00575F70"/>
    <w:rsid w:val="0057610C"/>
    <w:rsid w:val="005761B9"/>
    <w:rsid w:val="005762A2"/>
    <w:rsid w:val="0057634B"/>
    <w:rsid w:val="005764E8"/>
    <w:rsid w:val="005766DD"/>
    <w:rsid w:val="00576B1D"/>
    <w:rsid w:val="00576DB3"/>
    <w:rsid w:val="00576EC8"/>
    <w:rsid w:val="00576FE8"/>
    <w:rsid w:val="005771C0"/>
    <w:rsid w:val="0057725C"/>
    <w:rsid w:val="005775C3"/>
    <w:rsid w:val="00577615"/>
    <w:rsid w:val="00577957"/>
    <w:rsid w:val="00577D34"/>
    <w:rsid w:val="00577EEE"/>
    <w:rsid w:val="00577F08"/>
    <w:rsid w:val="0058006D"/>
    <w:rsid w:val="0058035D"/>
    <w:rsid w:val="005803BD"/>
    <w:rsid w:val="0058072A"/>
    <w:rsid w:val="005809A6"/>
    <w:rsid w:val="00580B23"/>
    <w:rsid w:val="00580F30"/>
    <w:rsid w:val="0058140A"/>
    <w:rsid w:val="005817B3"/>
    <w:rsid w:val="005818D2"/>
    <w:rsid w:val="005818FB"/>
    <w:rsid w:val="00581C0A"/>
    <w:rsid w:val="00581DD6"/>
    <w:rsid w:val="00581E35"/>
    <w:rsid w:val="00581E74"/>
    <w:rsid w:val="00581F40"/>
    <w:rsid w:val="005825D9"/>
    <w:rsid w:val="0058275A"/>
    <w:rsid w:val="00582976"/>
    <w:rsid w:val="00582C2E"/>
    <w:rsid w:val="00582F98"/>
    <w:rsid w:val="00583195"/>
    <w:rsid w:val="005834A5"/>
    <w:rsid w:val="005835AC"/>
    <w:rsid w:val="005836A5"/>
    <w:rsid w:val="00583890"/>
    <w:rsid w:val="005838B6"/>
    <w:rsid w:val="00583BD0"/>
    <w:rsid w:val="00584045"/>
    <w:rsid w:val="00584152"/>
    <w:rsid w:val="00584370"/>
    <w:rsid w:val="00584E0B"/>
    <w:rsid w:val="00585188"/>
    <w:rsid w:val="005851D7"/>
    <w:rsid w:val="005852F3"/>
    <w:rsid w:val="00585324"/>
    <w:rsid w:val="0058560D"/>
    <w:rsid w:val="00585A89"/>
    <w:rsid w:val="00585C01"/>
    <w:rsid w:val="00585EAD"/>
    <w:rsid w:val="005865A6"/>
    <w:rsid w:val="005868FE"/>
    <w:rsid w:val="00586B27"/>
    <w:rsid w:val="00586C30"/>
    <w:rsid w:val="0058727E"/>
    <w:rsid w:val="005877FF"/>
    <w:rsid w:val="00590088"/>
    <w:rsid w:val="005905CB"/>
    <w:rsid w:val="005907A0"/>
    <w:rsid w:val="0059080C"/>
    <w:rsid w:val="00590A7B"/>
    <w:rsid w:val="00590AC2"/>
    <w:rsid w:val="00590C4A"/>
    <w:rsid w:val="005910C3"/>
    <w:rsid w:val="00591B6B"/>
    <w:rsid w:val="00591D0B"/>
    <w:rsid w:val="00591F1F"/>
    <w:rsid w:val="00591F23"/>
    <w:rsid w:val="005922F2"/>
    <w:rsid w:val="0059238F"/>
    <w:rsid w:val="00592ED2"/>
    <w:rsid w:val="00592F5D"/>
    <w:rsid w:val="005933A5"/>
    <w:rsid w:val="005933D1"/>
    <w:rsid w:val="00593A57"/>
    <w:rsid w:val="00593DB0"/>
    <w:rsid w:val="00594393"/>
    <w:rsid w:val="0059482B"/>
    <w:rsid w:val="00594958"/>
    <w:rsid w:val="00594D75"/>
    <w:rsid w:val="00594F8D"/>
    <w:rsid w:val="005953C9"/>
    <w:rsid w:val="00595545"/>
    <w:rsid w:val="00595927"/>
    <w:rsid w:val="00595AA6"/>
    <w:rsid w:val="00595CFF"/>
    <w:rsid w:val="0059642B"/>
    <w:rsid w:val="0059678D"/>
    <w:rsid w:val="00596824"/>
    <w:rsid w:val="00596A2C"/>
    <w:rsid w:val="00596A33"/>
    <w:rsid w:val="00596BEB"/>
    <w:rsid w:val="00596F3B"/>
    <w:rsid w:val="00597302"/>
    <w:rsid w:val="0059792B"/>
    <w:rsid w:val="005979BA"/>
    <w:rsid w:val="00597AD4"/>
    <w:rsid w:val="00597C7B"/>
    <w:rsid w:val="005A004D"/>
    <w:rsid w:val="005A04BA"/>
    <w:rsid w:val="005A04F7"/>
    <w:rsid w:val="005A0D14"/>
    <w:rsid w:val="005A0EEC"/>
    <w:rsid w:val="005A0F35"/>
    <w:rsid w:val="005A103C"/>
    <w:rsid w:val="005A108C"/>
    <w:rsid w:val="005A12F3"/>
    <w:rsid w:val="005A1801"/>
    <w:rsid w:val="005A19F8"/>
    <w:rsid w:val="005A1A93"/>
    <w:rsid w:val="005A1D44"/>
    <w:rsid w:val="005A203A"/>
    <w:rsid w:val="005A2609"/>
    <w:rsid w:val="005A2944"/>
    <w:rsid w:val="005A2962"/>
    <w:rsid w:val="005A2964"/>
    <w:rsid w:val="005A29C3"/>
    <w:rsid w:val="005A2CC0"/>
    <w:rsid w:val="005A2D74"/>
    <w:rsid w:val="005A3010"/>
    <w:rsid w:val="005A3085"/>
    <w:rsid w:val="005A322E"/>
    <w:rsid w:val="005A33BB"/>
    <w:rsid w:val="005A34FC"/>
    <w:rsid w:val="005A37A0"/>
    <w:rsid w:val="005A399B"/>
    <w:rsid w:val="005A39F7"/>
    <w:rsid w:val="005A3D61"/>
    <w:rsid w:val="005A3E0B"/>
    <w:rsid w:val="005A3E94"/>
    <w:rsid w:val="005A40E3"/>
    <w:rsid w:val="005A4407"/>
    <w:rsid w:val="005A465A"/>
    <w:rsid w:val="005A466C"/>
    <w:rsid w:val="005A46B1"/>
    <w:rsid w:val="005A47F6"/>
    <w:rsid w:val="005A4840"/>
    <w:rsid w:val="005A4873"/>
    <w:rsid w:val="005A4890"/>
    <w:rsid w:val="005A4A34"/>
    <w:rsid w:val="005A4A41"/>
    <w:rsid w:val="005A4B06"/>
    <w:rsid w:val="005A4E19"/>
    <w:rsid w:val="005A553A"/>
    <w:rsid w:val="005A60BF"/>
    <w:rsid w:val="005A6388"/>
    <w:rsid w:val="005A6592"/>
    <w:rsid w:val="005A66BF"/>
    <w:rsid w:val="005A6864"/>
    <w:rsid w:val="005A6BC4"/>
    <w:rsid w:val="005A742E"/>
    <w:rsid w:val="005A7598"/>
    <w:rsid w:val="005A76D5"/>
    <w:rsid w:val="005A79E4"/>
    <w:rsid w:val="005A7A23"/>
    <w:rsid w:val="005A7E5B"/>
    <w:rsid w:val="005B0065"/>
    <w:rsid w:val="005B00CE"/>
    <w:rsid w:val="005B02E8"/>
    <w:rsid w:val="005B030F"/>
    <w:rsid w:val="005B0935"/>
    <w:rsid w:val="005B09C7"/>
    <w:rsid w:val="005B10D8"/>
    <w:rsid w:val="005B111B"/>
    <w:rsid w:val="005B137B"/>
    <w:rsid w:val="005B166B"/>
    <w:rsid w:val="005B1A3D"/>
    <w:rsid w:val="005B230D"/>
    <w:rsid w:val="005B291A"/>
    <w:rsid w:val="005B2F72"/>
    <w:rsid w:val="005B301E"/>
    <w:rsid w:val="005B3600"/>
    <w:rsid w:val="005B386A"/>
    <w:rsid w:val="005B4453"/>
    <w:rsid w:val="005B4D81"/>
    <w:rsid w:val="005B4E7F"/>
    <w:rsid w:val="005B4FEE"/>
    <w:rsid w:val="005B5254"/>
    <w:rsid w:val="005B54BD"/>
    <w:rsid w:val="005B5601"/>
    <w:rsid w:val="005B5985"/>
    <w:rsid w:val="005B5C6A"/>
    <w:rsid w:val="005B5C7D"/>
    <w:rsid w:val="005B5FB2"/>
    <w:rsid w:val="005B5FF0"/>
    <w:rsid w:val="005B6767"/>
    <w:rsid w:val="005B67E0"/>
    <w:rsid w:val="005B6C23"/>
    <w:rsid w:val="005B7368"/>
    <w:rsid w:val="005B74E8"/>
    <w:rsid w:val="005B7634"/>
    <w:rsid w:val="005B7879"/>
    <w:rsid w:val="005B788C"/>
    <w:rsid w:val="005B7BA4"/>
    <w:rsid w:val="005B7CBC"/>
    <w:rsid w:val="005C045F"/>
    <w:rsid w:val="005C0711"/>
    <w:rsid w:val="005C0934"/>
    <w:rsid w:val="005C0ADD"/>
    <w:rsid w:val="005C0C6F"/>
    <w:rsid w:val="005C0D37"/>
    <w:rsid w:val="005C0EC7"/>
    <w:rsid w:val="005C10B7"/>
    <w:rsid w:val="005C1153"/>
    <w:rsid w:val="005C1807"/>
    <w:rsid w:val="005C19E9"/>
    <w:rsid w:val="005C1C7E"/>
    <w:rsid w:val="005C1D9A"/>
    <w:rsid w:val="005C1DED"/>
    <w:rsid w:val="005C297E"/>
    <w:rsid w:val="005C2A0F"/>
    <w:rsid w:val="005C31C9"/>
    <w:rsid w:val="005C41DE"/>
    <w:rsid w:val="005C426C"/>
    <w:rsid w:val="005C42FC"/>
    <w:rsid w:val="005C4404"/>
    <w:rsid w:val="005C47C4"/>
    <w:rsid w:val="005C486C"/>
    <w:rsid w:val="005C49E5"/>
    <w:rsid w:val="005C4D91"/>
    <w:rsid w:val="005C58DB"/>
    <w:rsid w:val="005C5A6D"/>
    <w:rsid w:val="005C5AE2"/>
    <w:rsid w:val="005C5B27"/>
    <w:rsid w:val="005C5B65"/>
    <w:rsid w:val="005C6363"/>
    <w:rsid w:val="005C65FE"/>
    <w:rsid w:val="005C6777"/>
    <w:rsid w:val="005C6BFD"/>
    <w:rsid w:val="005C6D8B"/>
    <w:rsid w:val="005C7140"/>
    <w:rsid w:val="005C71B1"/>
    <w:rsid w:val="005C73CD"/>
    <w:rsid w:val="005C75A6"/>
    <w:rsid w:val="005C7697"/>
    <w:rsid w:val="005C7721"/>
    <w:rsid w:val="005C782E"/>
    <w:rsid w:val="005D0280"/>
    <w:rsid w:val="005D0A47"/>
    <w:rsid w:val="005D0BB6"/>
    <w:rsid w:val="005D0F46"/>
    <w:rsid w:val="005D14CA"/>
    <w:rsid w:val="005D15F9"/>
    <w:rsid w:val="005D18B3"/>
    <w:rsid w:val="005D1D4B"/>
    <w:rsid w:val="005D1D91"/>
    <w:rsid w:val="005D1E14"/>
    <w:rsid w:val="005D1E1C"/>
    <w:rsid w:val="005D1E9F"/>
    <w:rsid w:val="005D1F12"/>
    <w:rsid w:val="005D1FBE"/>
    <w:rsid w:val="005D2098"/>
    <w:rsid w:val="005D21F2"/>
    <w:rsid w:val="005D26EF"/>
    <w:rsid w:val="005D270E"/>
    <w:rsid w:val="005D27E5"/>
    <w:rsid w:val="005D29B5"/>
    <w:rsid w:val="005D2C95"/>
    <w:rsid w:val="005D2DDB"/>
    <w:rsid w:val="005D3186"/>
    <w:rsid w:val="005D34E2"/>
    <w:rsid w:val="005D3524"/>
    <w:rsid w:val="005D3CF7"/>
    <w:rsid w:val="005D3E4A"/>
    <w:rsid w:val="005D41E2"/>
    <w:rsid w:val="005D4299"/>
    <w:rsid w:val="005D467B"/>
    <w:rsid w:val="005D4A3D"/>
    <w:rsid w:val="005D4DD9"/>
    <w:rsid w:val="005D5054"/>
    <w:rsid w:val="005D5058"/>
    <w:rsid w:val="005D51A1"/>
    <w:rsid w:val="005D51CC"/>
    <w:rsid w:val="005D5541"/>
    <w:rsid w:val="005D55BE"/>
    <w:rsid w:val="005D5C87"/>
    <w:rsid w:val="005D630D"/>
    <w:rsid w:val="005D6771"/>
    <w:rsid w:val="005D69EF"/>
    <w:rsid w:val="005D6D98"/>
    <w:rsid w:val="005D768D"/>
    <w:rsid w:val="005D77F2"/>
    <w:rsid w:val="005D79DF"/>
    <w:rsid w:val="005D7A6C"/>
    <w:rsid w:val="005D7CD1"/>
    <w:rsid w:val="005D7E03"/>
    <w:rsid w:val="005D7F4F"/>
    <w:rsid w:val="005E0055"/>
    <w:rsid w:val="005E0407"/>
    <w:rsid w:val="005E080D"/>
    <w:rsid w:val="005E087D"/>
    <w:rsid w:val="005E0A33"/>
    <w:rsid w:val="005E0B57"/>
    <w:rsid w:val="005E0D05"/>
    <w:rsid w:val="005E0E55"/>
    <w:rsid w:val="005E0EFA"/>
    <w:rsid w:val="005E1172"/>
    <w:rsid w:val="005E13C1"/>
    <w:rsid w:val="005E1580"/>
    <w:rsid w:val="005E1582"/>
    <w:rsid w:val="005E1A77"/>
    <w:rsid w:val="005E2298"/>
    <w:rsid w:val="005E2634"/>
    <w:rsid w:val="005E3250"/>
    <w:rsid w:val="005E326B"/>
    <w:rsid w:val="005E341B"/>
    <w:rsid w:val="005E377A"/>
    <w:rsid w:val="005E3794"/>
    <w:rsid w:val="005E3D5A"/>
    <w:rsid w:val="005E3DCE"/>
    <w:rsid w:val="005E3DD3"/>
    <w:rsid w:val="005E409D"/>
    <w:rsid w:val="005E4327"/>
    <w:rsid w:val="005E4593"/>
    <w:rsid w:val="005E4659"/>
    <w:rsid w:val="005E4A43"/>
    <w:rsid w:val="005E4A44"/>
    <w:rsid w:val="005E4C95"/>
    <w:rsid w:val="005E5084"/>
    <w:rsid w:val="005E5D58"/>
    <w:rsid w:val="005E63C1"/>
    <w:rsid w:val="005E655E"/>
    <w:rsid w:val="005E6EF7"/>
    <w:rsid w:val="005E6FC0"/>
    <w:rsid w:val="005E7AB2"/>
    <w:rsid w:val="005E7B76"/>
    <w:rsid w:val="005E7CBF"/>
    <w:rsid w:val="005E7FCD"/>
    <w:rsid w:val="005F006A"/>
    <w:rsid w:val="005F03E6"/>
    <w:rsid w:val="005F06D5"/>
    <w:rsid w:val="005F0726"/>
    <w:rsid w:val="005F0CEA"/>
    <w:rsid w:val="005F0E37"/>
    <w:rsid w:val="005F112C"/>
    <w:rsid w:val="005F11EA"/>
    <w:rsid w:val="005F1549"/>
    <w:rsid w:val="005F249A"/>
    <w:rsid w:val="005F2D77"/>
    <w:rsid w:val="005F30C0"/>
    <w:rsid w:val="005F33F4"/>
    <w:rsid w:val="005F36DB"/>
    <w:rsid w:val="005F3AFB"/>
    <w:rsid w:val="005F3B81"/>
    <w:rsid w:val="005F3E13"/>
    <w:rsid w:val="005F3EF2"/>
    <w:rsid w:val="005F403E"/>
    <w:rsid w:val="005F45E3"/>
    <w:rsid w:val="005F47B6"/>
    <w:rsid w:val="005F47C7"/>
    <w:rsid w:val="005F4989"/>
    <w:rsid w:val="005F4EC2"/>
    <w:rsid w:val="005F563B"/>
    <w:rsid w:val="005F5918"/>
    <w:rsid w:val="005F5A2A"/>
    <w:rsid w:val="005F5F76"/>
    <w:rsid w:val="005F61A0"/>
    <w:rsid w:val="005F6793"/>
    <w:rsid w:val="005F68F3"/>
    <w:rsid w:val="005F6922"/>
    <w:rsid w:val="005F69C0"/>
    <w:rsid w:val="005F6AC1"/>
    <w:rsid w:val="005F74BD"/>
    <w:rsid w:val="005F777F"/>
    <w:rsid w:val="005F77F5"/>
    <w:rsid w:val="005F7C42"/>
    <w:rsid w:val="005F7E24"/>
    <w:rsid w:val="005F7F8C"/>
    <w:rsid w:val="006002F0"/>
    <w:rsid w:val="00600326"/>
    <w:rsid w:val="0060034B"/>
    <w:rsid w:val="006003A3"/>
    <w:rsid w:val="006008B1"/>
    <w:rsid w:val="00600E9B"/>
    <w:rsid w:val="0060128F"/>
    <w:rsid w:val="00601402"/>
    <w:rsid w:val="00601911"/>
    <w:rsid w:val="00601BA3"/>
    <w:rsid w:val="00601DB2"/>
    <w:rsid w:val="00601E8F"/>
    <w:rsid w:val="00601EBF"/>
    <w:rsid w:val="00601F38"/>
    <w:rsid w:val="00601FE5"/>
    <w:rsid w:val="0060220A"/>
    <w:rsid w:val="0060234B"/>
    <w:rsid w:val="00602447"/>
    <w:rsid w:val="0060268B"/>
    <w:rsid w:val="0060275E"/>
    <w:rsid w:val="0060286B"/>
    <w:rsid w:val="0060292F"/>
    <w:rsid w:val="006029A0"/>
    <w:rsid w:val="00602D5B"/>
    <w:rsid w:val="006032A2"/>
    <w:rsid w:val="0060357F"/>
    <w:rsid w:val="006037CD"/>
    <w:rsid w:val="006040B0"/>
    <w:rsid w:val="00604463"/>
    <w:rsid w:val="006046D2"/>
    <w:rsid w:val="006048A6"/>
    <w:rsid w:val="00605088"/>
    <w:rsid w:val="006052FD"/>
    <w:rsid w:val="0060530A"/>
    <w:rsid w:val="00605519"/>
    <w:rsid w:val="0060558D"/>
    <w:rsid w:val="00605F7B"/>
    <w:rsid w:val="006062C1"/>
    <w:rsid w:val="00606404"/>
    <w:rsid w:val="0060645A"/>
    <w:rsid w:val="0060667D"/>
    <w:rsid w:val="00606899"/>
    <w:rsid w:val="006069F9"/>
    <w:rsid w:val="00606E5F"/>
    <w:rsid w:val="00606FEE"/>
    <w:rsid w:val="0060734E"/>
    <w:rsid w:val="006073BE"/>
    <w:rsid w:val="0061029B"/>
    <w:rsid w:val="006104C3"/>
    <w:rsid w:val="00610573"/>
    <w:rsid w:val="0061074E"/>
    <w:rsid w:val="00610D24"/>
    <w:rsid w:val="00610E66"/>
    <w:rsid w:val="006111FB"/>
    <w:rsid w:val="00611533"/>
    <w:rsid w:val="006115DB"/>
    <w:rsid w:val="00611693"/>
    <w:rsid w:val="006119B2"/>
    <w:rsid w:val="00611DB7"/>
    <w:rsid w:val="00612BE5"/>
    <w:rsid w:val="00612CBC"/>
    <w:rsid w:val="00612CF2"/>
    <w:rsid w:val="00612D8B"/>
    <w:rsid w:val="006135C3"/>
    <w:rsid w:val="00613945"/>
    <w:rsid w:val="00613D51"/>
    <w:rsid w:val="00613DB0"/>
    <w:rsid w:val="00613FE6"/>
    <w:rsid w:val="00614221"/>
    <w:rsid w:val="00614349"/>
    <w:rsid w:val="0061456D"/>
    <w:rsid w:val="00614C41"/>
    <w:rsid w:val="00614D6C"/>
    <w:rsid w:val="006152FE"/>
    <w:rsid w:val="006153C8"/>
    <w:rsid w:val="00615763"/>
    <w:rsid w:val="0061597F"/>
    <w:rsid w:val="00615DA5"/>
    <w:rsid w:val="00616D47"/>
    <w:rsid w:val="00616E47"/>
    <w:rsid w:val="00617103"/>
    <w:rsid w:val="0061715B"/>
    <w:rsid w:val="00617379"/>
    <w:rsid w:val="00617439"/>
    <w:rsid w:val="0061761B"/>
    <w:rsid w:val="006178A3"/>
    <w:rsid w:val="00617B47"/>
    <w:rsid w:val="00620611"/>
    <w:rsid w:val="00620980"/>
    <w:rsid w:val="00620989"/>
    <w:rsid w:val="00620AD0"/>
    <w:rsid w:val="00620B33"/>
    <w:rsid w:val="00620CA2"/>
    <w:rsid w:val="00620E00"/>
    <w:rsid w:val="00620E21"/>
    <w:rsid w:val="00620FD6"/>
    <w:rsid w:val="00621373"/>
    <w:rsid w:val="00621CAE"/>
    <w:rsid w:val="006224D0"/>
    <w:rsid w:val="006225C9"/>
    <w:rsid w:val="00622724"/>
    <w:rsid w:val="00622BE7"/>
    <w:rsid w:val="00622C1E"/>
    <w:rsid w:val="00622F16"/>
    <w:rsid w:val="00623173"/>
    <w:rsid w:val="00623265"/>
    <w:rsid w:val="006233BB"/>
    <w:rsid w:val="0062349C"/>
    <w:rsid w:val="006235D6"/>
    <w:rsid w:val="00623744"/>
    <w:rsid w:val="0062378B"/>
    <w:rsid w:val="0062389A"/>
    <w:rsid w:val="00623F50"/>
    <w:rsid w:val="006244B0"/>
    <w:rsid w:val="0062461A"/>
    <w:rsid w:val="006248C1"/>
    <w:rsid w:val="00624921"/>
    <w:rsid w:val="0062496D"/>
    <w:rsid w:val="00624E16"/>
    <w:rsid w:val="00625182"/>
    <w:rsid w:val="0062574D"/>
    <w:rsid w:val="00625AD6"/>
    <w:rsid w:val="00625D39"/>
    <w:rsid w:val="00625F56"/>
    <w:rsid w:val="0062604D"/>
    <w:rsid w:val="006262C0"/>
    <w:rsid w:val="00626871"/>
    <w:rsid w:val="006268B5"/>
    <w:rsid w:val="006269D7"/>
    <w:rsid w:val="00626CAA"/>
    <w:rsid w:val="0062708F"/>
    <w:rsid w:val="006274F2"/>
    <w:rsid w:val="00627CE7"/>
    <w:rsid w:val="00627E66"/>
    <w:rsid w:val="0063038E"/>
    <w:rsid w:val="00630805"/>
    <w:rsid w:val="00630A43"/>
    <w:rsid w:val="00630AF0"/>
    <w:rsid w:val="00630B21"/>
    <w:rsid w:val="00630DD7"/>
    <w:rsid w:val="006310BE"/>
    <w:rsid w:val="006311D0"/>
    <w:rsid w:val="0063186F"/>
    <w:rsid w:val="00631A6D"/>
    <w:rsid w:val="00631FFC"/>
    <w:rsid w:val="006322D8"/>
    <w:rsid w:val="006331E4"/>
    <w:rsid w:val="0063336C"/>
    <w:rsid w:val="0063356C"/>
    <w:rsid w:val="00633CE4"/>
    <w:rsid w:val="00633FA1"/>
    <w:rsid w:val="00634248"/>
    <w:rsid w:val="00634827"/>
    <w:rsid w:val="00634B17"/>
    <w:rsid w:val="006350B0"/>
    <w:rsid w:val="006356AA"/>
    <w:rsid w:val="00635752"/>
    <w:rsid w:val="00635CA2"/>
    <w:rsid w:val="00635D44"/>
    <w:rsid w:val="00635E56"/>
    <w:rsid w:val="0063610C"/>
    <w:rsid w:val="00636368"/>
    <w:rsid w:val="006364AA"/>
    <w:rsid w:val="006367C1"/>
    <w:rsid w:val="00636B6A"/>
    <w:rsid w:val="00637072"/>
    <w:rsid w:val="0063722B"/>
    <w:rsid w:val="00637378"/>
    <w:rsid w:val="00637899"/>
    <w:rsid w:val="00637931"/>
    <w:rsid w:val="006379CC"/>
    <w:rsid w:val="00637A33"/>
    <w:rsid w:val="00637A3D"/>
    <w:rsid w:val="00637DA2"/>
    <w:rsid w:val="00637EC8"/>
    <w:rsid w:val="00637F7F"/>
    <w:rsid w:val="0064032E"/>
    <w:rsid w:val="006405F8"/>
    <w:rsid w:val="00640CAB"/>
    <w:rsid w:val="00640CB9"/>
    <w:rsid w:val="00640D47"/>
    <w:rsid w:val="00640DE3"/>
    <w:rsid w:val="00640DE5"/>
    <w:rsid w:val="0064102B"/>
    <w:rsid w:val="00641287"/>
    <w:rsid w:val="006412F2"/>
    <w:rsid w:val="00641692"/>
    <w:rsid w:val="0064179D"/>
    <w:rsid w:val="00641A85"/>
    <w:rsid w:val="00641BA3"/>
    <w:rsid w:val="00641D4E"/>
    <w:rsid w:val="00642062"/>
    <w:rsid w:val="0064243C"/>
    <w:rsid w:val="006425AD"/>
    <w:rsid w:val="006425F4"/>
    <w:rsid w:val="00642665"/>
    <w:rsid w:val="00642810"/>
    <w:rsid w:val="0064283A"/>
    <w:rsid w:val="006428AB"/>
    <w:rsid w:val="006429BD"/>
    <w:rsid w:val="00642CE6"/>
    <w:rsid w:val="00642FD8"/>
    <w:rsid w:val="0064314B"/>
    <w:rsid w:val="00643279"/>
    <w:rsid w:val="0064341B"/>
    <w:rsid w:val="00643475"/>
    <w:rsid w:val="00643926"/>
    <w:rsid w:val="00643952"/>
    <w:rsid w:val="00643E6A"/>
    <w:rsid w:val="006441EB"/>
    <w:rsid w:val="00644320"/>
    <w:rsid w:val="00644394"/>
    <w:rsid w:val="00644766"/>
    <w:rsid w:val="00644B90"/>
    <w:rsid w:val="00645063"/>
    <w:rsid w:val="0064533B"/>
    <w:rsid w:val="006459A0"/>
    <w:rsid w:val="00645E94"/>
    <w:rsid w:val="00645EC8"/>
    <w:rsid w:val="00645F1F"/>
    <w:rsid w:val="00645FF2"/>
    <w:rsid w:val="00646329"/>
    <w:rsid w:val="006464C2"/>
    <w:rsid w:val="0064659B"/>
    <w:rsid w:val="0064664B"/>
    <w:rsid w:val="00646904"/>
    <w:rsid w:val="00646BAD"/>
    <w:rsid w:val="00646FCF"/>
    <w:rsid w:val="00647005"/>
    <w:rsid w:val="006471FF"/>
    <w:rsid w:val="00647248"/>
    <w:rsid w:val="0064762E"/>
    <w:rsid w:val="0064765E"/>
    <w:rsid w:val="00647860"/>
    <w:rsid w:val="00647A35"/>
    <w:rsid w:val="00647BAA"/>
    <w:rsid w:val="00647BE1"/>
    <w:rsid w:val="00647DAB"/>
    <w:rsid w:val="0065009F"/>
    <w:rsid w:val="00650178"/>
    <w:rsid w:val="00650526"/>
    <w:rsid w:val="0065060A"/>
    <w:rsid w:val="00650867"/>
    <w:rsid w:val="006509DD"/>
    <w:rsid w:val="00650D01"/>
    <w:rsid w:val="00650F5F"/>
    <w:rsid w:val="00651018"/>
    <w:rsid w:val="0065118A"/>
    <w:rsid w:val="00651346"/>
    <w:rsid w:val="0065194E"/>
    <w:rsid w:val="0065248F"/>
    <w:rsid w:val="00652587"/>
    <w:rsid w:val="00652682"/>
    <w:rsid w:val="00652722"/>
    <w:rsid w:val="00652804"/>
    <w:rsid w:val="00652AFF"/>
    <w:rsid w:val="00652B30"/>
    <w:rsid w:val="00652F48"/>
    <w:rsid w:val="006532F2"/>
    <w:rsid w:val="00653591"/>
    <w:rsid w:val="00653D18"/>
    <w:rsid w:val="006543F8"/>
    <w:rsid w:val="00654449"/>
    <w:rsid w:val="00654784"/>
    <w:rsid w:val="00654970"/>
    <w:rsid w:val="00654DE2"/>
    <w:rsid w:val="00654E8F"/>
    <w:rsid w:val="00655141"/>
    <w:rsid w:val="00655447"/>
    <w:rsid w:val="00655656"/>
    <w:rsid w:val="00655952"/>
    <w:rsid w:val="00655960"/>
    <w:rsid w:val="006560CC"/>
    <w:rsid w:val="00656BB2"/>
    <w:rsid w:val="00656FCB"/>
    <w:rsid w:val="00657140"/>
    <w:rsid w:val="006574F9"/>
    <w:rsid w:val="00657836"/>
    <w:rsid w:val="00657C50"/>
    <w:rsid w:val="00657E34"/>
    <w:rsid w:val="00657E56"/>
    <w:rsid w:val="00657EB5"/>
    <w:rsid w:val="00657ED4"/>
    <w:rsid w:val="0066010D"/>
    <w:rsid w:val="006602EC"/>
    <w:rsid w:val="0066091F"/>
    <w:rsid w:val="00660BDA"/>
    <w:rsid w:val="00661798"/>
    <w:rsid w:val="0066180C"/>
    <w:rsid w:val="006618CA"/>
    <w:rsid w:val="00661909"/>
    <w:rsid w:val="0066197B"/>
    <w:rsid w:val="006620C0"/>
    <w:rsid w:val="0066232A"/>
    <w:rsid w:val="006624A2"/>
    <w:rsid w:val="00662536"/>
    <w:rsid w:val="00662972"/>
    <w:rsid w:val="00662CFD"/>
    <w:rsid w:val="00662D95"/>
    <w:rsid w:val="00662ED7"/>
    <w:rsid w:val="0066318E"/>
    <w:rsid w:val="006632C5"/>
    <w:rsid w:val="006634DE"/>
    <w:rsid w:val="00663524"/>
    <w:rsid w:val="00663552"/>
    <w:rsid w:val="006638F0"/>
    <w:rsid w:val="00663A1D"/>
    <w:rsid w:val="00663A48"/>
    <w:rsid w:val="00663BE0"/>
    <w:rsid w:val="00663C15"/>
    <w:rsid w:val="00664559"/>
    <w:rsid w:val="00664B73"/>
    <w:rsid w:val="006650AE"/>
    <w:rsid w:val="006655EA"/>
    <w:rsid w:val="006659AC"/>
    <w:rsid w:val="00665B17"/>
    <w:rsid w:val="00665EEE"/>
    <w:rsid w:val="00666040"/>
    <w:rsid w:val="006661BE"/>
    <w:rsid w:val="0066670D"/>
    <w:rsid w:val="00666762"/>
    <w:rsid w:val="00666A4C"/>
    <w:rsid w:val="00666CB4"/>
    <w:rsid w:val="00667088"/>
    <w:rsid w:val="006671D2"/>
    <w:rsid w:val="00667281"/>
    <w:rsid w:val="006674B5"/>
    <w:rsid w:val="006679DD"/>
    <w:rsid w:val="00667CBB"/>
    <w:rsid w:val="0067029F"/>
    <w:rsid w:val="00670674"/>
    <w:rsid w:val="00670845"/>
    <w:rsid w:val="00670921"/>
    <w:rsid w:val="00670956"/>
    <w:rsid w:val="00670E79"/>
    <w:rsid w:val="00670F6A"/>
    <w:rsid w:val="00671156"/>
    <w:rsid w:val="006711AB"/>
    <w:rsid w:val="00671570"/>
    <w:rsid w:val="0067161C"/>
    <w:rsid w:val="00671870"/>
    <w:rsid w:val="0067227B"/>
    <w:rsid w:val="00672372"/>
    <w:rsid w:val="00672855"/>
    <w:rsid w:val="0067292A"/>
    <w:rsid w:val="00672A3E"/>
    <w:rsid w:val="00672A6A"/>
    <w:rsid w:val="00673152"/>
    <w:rsid w:val="006735DD"/>
    <w:rsid w:val="00673A1F"/>
    <w:rsid w:val="00674326"/>
    <w:rsid w:val="0067456B"/>
    <w:rsid w:val="00674659"/>
    <w:rsid w:val="00674759"/>
    <w:rsid w:val="00674BE8"/>
    <w:rsid w:val="00674CE7"/>
    <w:rsid w:val="00674D2F"/>
    <w:rsid w:val="00674FA7"/>
    <w:rsid w:val="0067502A"/>
    <w:rsid w:val="006750CA"/>
    <w:rsid w:val="006750CB"/>
    <w:rsid w:val="00675FDF"/>
    <w:rsid w:val="00676041"/>
    <w:rsid w:val="006761B9"/>
    <w:rsid w:val="00676240"/>
    <w:rsid w:val="006763B9"/>
    <w:rsid w:val="0067675D"/>
    <w:rsid w:val="006767D6"/>
    <w:rsid w:val="00676965"/>
    <w:rsid w:val="0067697E"/>
    <w:rsid w:val="00676A4C"/>
    <w:rsid w:val="00676A88"/>
    <w:rsid w:val="00676D57"/>
    <w:rsid w:val="006775D7"/>
    <w:rsid w:val="00677EAF"/>
    <w:rsid w:val="00677EEE"/>
    <w:rsid w:val="0068002F"/>
    <w:rsid w:val="0068004E"/>
    <w:rsid w:val="00680304"/>
    <w:rsid w:val="006805ED"/>
    <w:rsid w:val="006807E3"/>
    <w:rsid w:val="00680832"/>
    <w:rsid w:val="00680905"/>
    <w:rsid w:val="00680C73"/>
    <w:rsid w:val="00681260"/>
    <w:rsid w:val="00681711"/>
    <w:rsid w:val="00681B78"/>
    <w:rsid w:val="00681BF5"/>
    <w:rsid w:val="00681CD8"/>
    <w:rsid w:val="00681D1F"/>
    <w:rsid w:val="00681E1B"/>
    <w:rsid w:val="00681E33"/>
    <w:rsid w:val="00681EBE"/>
    <w:rsid w:val="00681FC5"/>
    <w:rsid w:val="0068282F"/>
    <w:rsid w:val="006828EF"/>
    <w:rsid w:val="00682B41"/>
    <w:rsid w:val="00682B9E"/>
    <w:rsid w:val="00683157"/>
    <w:rsid w:val="00683382"/>
    <w:rsid w:val="006833B2"/>
    <w:rsid w:val="00683744"/>
    <w:rsid w:val="006837E3"/>
    <w:rsid w:val="00683FCE"/>
    <w:rsid w:val="006842CC"/>
    <w:rsid w:val="00684312"/>
    <w:rsid w:val="006845D6"/>
    <w:rsid w:val="006846DD"/>
    <w:rsid w:val="00684B2A"/>
    <w:rsid w:val="00684B96"/>
    <w:rsid w:val="00684D9B"/>
    <w:rsid w:val="00684DCB"/>
    <w:rsid w:val="00684EE0"/>
    <w:rsid w:val="00684F11"/>
    <w:rsid w:val="006852BD"/>
    <w:rsid w:val="0068532C"/>
    <w:rsid w:val="00685736"/>
    <w:rsid w:val="006857A2"/>
    <w:rsid w:val="00685988"/>
    <w:rsid w:val="00685ED3"/>
    <w:rsid w:val="00685F3B"/>
    <w:rsid w:val="0068635E"/>
    <w:rsid w:val="006864F7"/>
    <w:rsid w:val="0068655D"/>
    <w:rsid w:val="006867FA"/>
    <w:rsid w:val="006872BF"/>
    <w:rsid w:val="006874D1"/>
    <w:rsid w:val="006875BE"/>
    <w:rsid w:val="006875EA"/>
    <w:rsid w:val="00687E69"/>
    <w:rsid w:val="00690083"/>
    <w:rsid w:val="00690268"/>
    <w:rsid w:val="006903A4"/>
    <w:rsid w:val="006908AC"/>
    <w:rsid w:val="0069096B"/>
    <w:rsid w:val="00690994"/>
    <w:rsid w:val="00690F46"/>
    <w:rsid w:val="00691191"/>
    <w:rsid w:val="006914E7"/>
    <w:rsid w:val="006916EF"/>
    <w:rsid w:val="00691BB5"/>
    <w:rsid w:val="0069202E"/>
    <w:rsid w:val="00692064"/>
    <w:rsid w:val="006921C5"/>
    <w:rsid w:val="006924B0"/>
    <w:rsid w:val="00692A79"/>
    <w:rsid w:val="006930F6"/>
    <w:rsid w:val="00693C03"/>
    <w:rsid w:val="00693C29"/>
    <w:rsid w:val="00693CA1"/>
    <w:rsid w:val="00694086"/>
    <w:rsid w:val="00694134"/>
    <w:rsid w:val="0069416B"/>
    <w:rsid w:val="00694223"/>
    <w:rsid w:val="006942CA"/>
    <w:rsid w:val="0069449D"/>
    <w:rsid w:val="006953DA"/>
    <w:rsid w:val="006955F3"/>
    <w:rsid w:val="00695669"/>
    <w:rsid w:val="00695939"/>
    <w:rsid w:val="0069595E"/>
    <w:rsid w:val="00695A81"/>
    <w:rsid w:val="0069607F"/>
    <w:rsid w:val="006964F0"/>
    <w:rsid w:val="006967F8"/>
    <w:rsid w:val="00696DD5"/>
    <w:rsid w:val="006970E6"/>
    <w:rsid w:val="0069732B"/>
    <w:rsid w:val="0069733C"/>
    <w:rsid w:val="006974AF"/>
    <w:rsid w:val="00697582"/>
    <w:rsid w:val="00697999"/>
    <w:rsid w:val="00697BB4"/>
    <w:rsid w:val="006A0063"/>
    <w:rsid w:val="006A0083"/>
    <w:rsid w:val="006A06FF"/>
    <w:rsid w:val="006A0C7A"/>
    <w:rsid w:val="006A1032"/>
    <w:rsid w:val="006A10DD"/>
    <w:rsid w:val="006A1380"/>
    <w:rsid w:val="006A1668"/>
    <w:rsid w:val="006A186B"/>
    <w:rsid w:val="006A1910"/>
    <w:rsid w:val="006A1EFA"/>
    <w:rsid w:val="006A1F1D"/>
    <w:rsid w:val="006A2105"/>
    <w:rsid w:val="006A23D7"/>
    <w:rsid w:val="006A27B0"/>
    <w:rsid w:val="006A282F"/>
    <w:rsid w:val="006A29E1"/>
    <w:rsid w:val="006A2AEB"/>
    <w:rsid w:val="006A2DE9"/>
    <w:rsid w:val="006A30F9"/>
    <w:rsid w:val="006A33D2"/>
    <w:rsid w:val="006A35C3"/>
    <w:rsid w:val="006A3AF6"/>
    <w:rsid w:val="006A3BB1"/>
    <w:rsid w:val="006A3BC3"/>
    <w:rsid w:val="006A3C93"/>
    <w:rsid w:val="006A3E1F"/>
    <w:rsid w:val="006A41FF"/>
    <w:rsid w:val="006A4474"/>
    <w:rsid w:val="006A4614"/>
    <w:rsid w:val="006A4A1A"/>
    <w:rsid w:val="006A4ADC"/>
    <w:rsid w:val="006A4BC0"/>
    <w:rsid w:val="006A51B9"/>
    <w:rsid w:val="006A5472"/>
    <w:rsid w:val="006A56B7"/>
    <w:rsid w:val="006A58C9"/>
    <w:rsid w:val="006A5E41"/>
    <w:rsid w:val="006A5E54"/>
    <w:rsid w:val="006A5EB1"/>
    <w:rsid w:val="006A617F"/>
    <w:rsid w:val="006A627B"/>
    <w:rsid w:val="006A639B"/>
    <w:rsid w:val="006A65DB"/>
    <w:rsid w:val="006A683F"/>
    <w:rsid w:val="006A6925"/>
    <w:rsid w:val="006A693B"/>
    <w:rsid w:val="006A6B6A"/>
    <w:rsid w:val="006A6C52"/>
    <w:rsid w:val="006A7327"/>
    <w:rsid w:val="006A785F"/>
    <w:rsid w:val="006A79A4"/>
    <w:rsid w:val="006B0669"/>
    <w:rsid w:val="006B085E"/>
    <w:rsid w:val="006B0AA8"/>
    <w:rsid w:val="006B0D2F"/>
    <w:rsid w:val="006B0E6D"/>
    <w:rsid w:val="006B0F7A"/>
    <w:rsid w:val="006B1015"/>
    <w:rsid w:val="006B109D"/>
    <w:rsid w:val="006B1467"/>
    <w:rsid w:val="006B175C"/>
    <w:rsid w:val="006B23B8"/>
    <w:rsid w:val="006B24FE"/>
    <w:rsid w:val="006B2A84"/>
    <w:rsid w:val="006B2D4A"/>
    <w:rsid w:val="006B2EC2"/>
    <w:rsid w:val="006B354D"/>
    <w:rsid w:val="006B38F1"/>
    <w:rsid w:val="006B3A93"/>
    <w:rsid w:val="006B3EA0"/>
    <w:rsid w:val="006B44B7"/>
    <w:rsid w:val="006B49FB"/>
    <w:rsid w:val="006B4C59"/>
    <w:rsid w:val="006B4FAA"/>
    <w:rsid w:val="006B5121"/>
    <w:rsid w:val="006B54AC"/>
    <w:rsid w:val="006B588A"/>
    <w:rsid w:val="006B5A76"/>
    <w:rsid w:val="006B5D53"/>
    <w:rsid w:val="006B60F2"/>
    <w:rsid w:val="006B64A3"/>
    <w:rsid w:val="006B688A"/>
    <w:rsid w:val="006B6D0D"/>
    <w:rsid w:val="006B6F04"/>
    <w:rsid w:val="006B6FAD"/>
    <w:rsid w:val="006B7291"/>
    <w:rsid w:val="006B735B"/>
    <w:rsid w:val="006B73B0"/>
    <w:rsid w:val="006B7452"/>
    <w:rsid w:val="006B7645"/>
    <w:rsid w:val="006B7993"/>
    <w:rsid w:val="006B7E3C"/>
    <w:rsid w:val="006B7EB3"/>
    <w:rsid w:val="006B7EFF"/>
    <w:rsid w:val="006C009D"/>
    <w:rsid w:val="006C00C8"/>
    <w:rsid w:val="006C015A"/>
    <w:rsid w:val="006C0204"/>
    <w:rsid w:val="006C08DC"/>
    <w:rsid w:val="006C099C"/>
    <w:rsid w:val="006C0AB9"/>
    <w:rsid w:val="006C0EE6"/>
    <w:rsid w:val="006C1159"/>
    <w:rsid w:val="006C163E"/>
    <w:rsid w:val="006C1A89"/>
    <w:rsid w:val="006C1B02"/>
    <w:rsid w:val="006C1BED"/>
    <w:rsid w:val="006C1C82"/>
    <w:rsid w:val="006C1EFF"/>
    <w:rsid w:val="006C2091"/>
    <w:rsid w:val="006C2114"/>
    <w:rsid w:val="006C21B1"/>
    <w:rsid w:val="006C2525"/>
    <w:rsid w:val="006C2794"/>
    <w:rsid w:val="006C2977"/>
    <w:rsid w:val="006C2A3A"/>
    <w:rsid w:val="006C2AAC"/>
    <w:rsid w:val="006C2E54"/>
    <w:rsid w:val="006C2FAD"/>
    <w:rsid w:val="006C3237"/>
    <w:rsid w:val="006C3298"/>
    <w:rsid w:val="006C3391"/>
    <w:rsid w:val="006C3757"/>
    <w:rsid w:val="006C3B08"/>
    <w:rsid w:val="006C3C42"/>
    <w:rsid w:val="006C47E8"/>
    <w:rsid w:val="006C4813"/>
    <w:rsid w:val="006C48A8"/>
    <w:rsid w:val="006C4A08"/>
    <w:rsid w:val="006C4A3E"/>
    <w:rsid w:val="006C501F"/>
    <w:rsid w:val="006C5178"/>
    <w:rsid w:val="006C525A"/>
    <w:rsid w:val="006C5533"/>
    <w:rsid w:val="006C581B"/>
    <w:rsid w:val="006C5C62"/>
    <w:rsid w:val="006C5F66"/>
    <w:rsid w:val="006C60F0"/>
    <w:rsid w:val="006C6305"/>
    <w:rsid w:val="006C630C"/>
    <w:rsid w:val="006C6351"/>
    <w:rsid w:val="006C63B8"/>
    <w:rsid w:val="006C67BF"/>
    <w:rsid w:val="006C6809"/>
    <w:rsid w:val="006C6CDA"/>
    <w:rsid w:val="006D01E1"/>
    <w:rsid w:val="006D0496"/>
    <w:rsid w:val="006D0904"/>
    <w:rsid w:val="006D0974"/>
    <w:rsid w:val="006D0CCF"/>
    <w:rsid w:val="006D0DCF"/>
    <w:rsid w:val="006D0E75"/>
    <w:rsid w:val="006D1592"/>
    <w:rsid w:val="006D20AF"/>
    <w:rsid w:val="006D2189"/>
    <w:rsid w:val="006D218F"/>
    <w:rsid w:val="006D226B"/>
    <w:rsid w:val="006D2893"/>
    <w:rsid w:val="006D2953"/>
    <w:rsid w:val="006D2AB9"/>
    <w:rsid w:val="006D2C04"/>
    <w:rsid w:val="006D2CCA"/>
    <w:rsid w:val="006D2D3D"/>
    <w:rsid w:val="006D2F7C"/>
    <w:rsid w:val="006D3A4A"/>
    <w:rsid w:val="006D3BFC"/>
    <w:rsid w:val="006D3ED8"/>
    <w:rsid w:val="006D4654"/>
    <w:rsid w:val="006D4736"/>
    <w:rsid w:val="006D5304"/>
    <w:rsid w:val="006D56EE"/>
    <w:rsid w:val="006D5826"/>
    <w:rsid w:val="006D5D77"/>
    <w:rsid w:val="006D5E9A"/>
    <w:rsid w:val="006D6778"/>
    <w:rsid w:val="006D68BC"/>
    <w:rsid w:val="006D6A38"/>
    <w:rsid w:val="006D6C4A"/>
    <w:rsid w:val="006D6D78"/>
    <w:rsid w:val="006D6F8B"/>
    <w:rsid w:val="006D743A"/>
    <w:rsid w:val="006D77CB"/>
    <w:rsid w:val="006D788B"/>
    <w:rsid w:val="006E0097"/>
    <w:rsid w:val="006E0138"/>
    <w:rsid w:val="006E019D"/>
    <w:rsid w:val="006E04E9"/>
    <w:rsid w:val="006E0508"/>
    <w:rsid w:val="006E052B"/>
    <w:rsid w:val="006E0954"/>
    <w:rsid w:val="006E150F"/>
    <w:rsid w:val="006E1B5A"/>
    <w:rsid w:val="006E1BF3"/>
    <w:rsid w:val="006E1C48"/>
    <w:rsid w:val="006E22EA"/>
    <w:rsid w:val="006E23C8"/>
    <w:rsid w:val="006E26BA"/>
    <w:rsid w:val="006E26CC"/>
    <w:rsid w:val="006E272A"/>
    <w:rsid w:val="006E2DFC"/>
    <w:rsid w:val="006E2F35"/>
    <w:rsid w:val="006E2F51"/>
    <w:rsid w:val="006E2FD8"/>
    <w:rsid w:val="006E34D5"/>
    <w:rsid w:val="006E36B5"/>
    <w:rsid w:val="006E36E0"/>
    <w:rsid w:val="006E375F"/>
    <w:rsid w:val="006E382A"/>
    <w:rsid w:val="006E3875"/>
    <w:rsid w:val="006E3D2A"/>
    <w:rsid w:val="006E4271"/>
    <w:rsid w:val="006E4343"/>
    <w:rsid w:val="006E4ACE"/>
    <w:rsid w:val="006E4FF1"/>
    <w:rsid w:val="006E5186"/>
    <w:rsid w:val="006E575A"/>
    <w:rsid w:val="006E5763"/>
    <w:rsid w:val="006E5C32"/>
    <w:rsid w:val="006E5F3F"/>
    <w:rsid w:val="006E61F0"/>
    <w:rsid w:val="006E652E"/>
    <w:rsid w:val="006E658E"/>
    <w:rsid w:val="006E6862"/>
    <w:rsid w:val="006E6C21"/>
    <w:rsid w:val="006E6F9E"/>
    <w:rsid w:val="006E71E4"/>
    <w:rsid w:val="006E7250"/>
    <w:rsid w:val="006E73DE"/>
    <w:rsid w:val="006E742E"/>
    <w:rsid w:val="006E7528"/>
    <w:rsid w:val="006E75E7"/>
    <w:rsid w:val="006E7685"/>
    <w:rsid w:val="006E78F5"/>
    <w:rsid w:val="006E78F6"/>
    <w:rsid w:val="006E7976"/>
    <w:rsid w:val="006E7BF9"/>
    <w:rsid w:val="006E7DAD"/>
    <w:rsid w:val="006E7ED6"/>
    <w:rsid w:val="006E7F1F"/>
    <w:rsid w:val="006F00E7"/>
    <w:rsid w:val="006F06C2"/>
    <w:rsid w:val="006F083A"/>
    <w:rsid w:val="006F09F2"/>
    <w:rsid w:val="006F1661"/>
    <w:rsid w:val="006F1940"/>
    <w:rsid w:val="006F19B2"/>
    <w:rsid w:val="006F1B0E"/>
    <w:rsid w:val="006F1BF3"/>
    <w:rsid w:val="006F1DBC"/>
    <w:rsid w:val="006F1E07"/>
    <w:rsid w:val="006F1F76"/>
    <w:rsid w:val="006F1FFB"/>
    <w:rsid w:val="006F2085"/>
    <w:rsid w:val="006F2767"/>
    <w:rsid w:val="006F2CBB"/>
    <w:rsid w:val="006F2E2D"/>
    <w:rsid w:val="006F37DF"/>
    <w:rsid w:val="006F3B40"/>
    <w:rsid w:val="006F3D70"/>
    <w:rsid w:val="006F44B6"/>
    <w:rsid w:val="006F4AC1"/>
    <w:rsid w:val="006F4D68"/>
    <w:rsid w:val="006F57C1"/>
    <w:rsid w:val="006F5A50"/>
    <w:rsid w:val="006F5C41"/>
    <w:rsid w:val="006F5E66"/>
    <w:rsid w:val="006F5FA5"/>
    <w:rsid w:val="006F6131"/>
    <w:rsid w:val="006F64E8"/>
    <w:rsid w:val="006F6620"/>
    <w:rsid w:val="006F6863"/>
    <w:rsid w:val="006F6943"/>
    <w:rsid w:val="006F6C8E"/>
    <w:rsid w:val="006F6CF4"/>
    <w:rsid w:val="006F752A"/>
    <w:rsid w:val="006F75D0"/>
    <w:rsid w:val="006F7882"/>
    <w:rsid w:val="00700436"/>
    <w:rsid w:val="007006CB"/>
    <w:rsid w:val="00700BBE"/>
    <w:rsid w:val="00700CD1"/>
    <w:rsid w:val="00700D93"/>
    <w:rsid w:val="00700F15"/>
    <w:rsid w:val="007010B0"/>
    <w:rsid w:val="007012B3"/>
    <w:rsid w:val="007017B8"/>
    <w:rsid w:val="0070196F"/>
    <w:rsid w:val="00701AC7"/>
    <w:rsid w:val="00701B88"/>
    <w:rsid w:val="00701EB8"/>
    <w:rsid w:val="00702032"/>
    <w:rsid w:val="00702924"/>
    <w:rsid w:val="00702A31"/>
    <w:rsid w:val="00702A32"/>
    <w:rsid w:val="00703510"/>
    <w:rsid w:val="00703579"/>
    <w:rsid w:val="00703742"/>
    <w:rsid w:val="00703F9B"/>
    <w:rsid w:val="00704160"/>
    <w:rsid w:val="007041C2"/>
    <w:rsid w:val="00704287"/>
    <w:rsid w:val="00704290"/>
    <w:rsid w:val="007045C2"/>
    <w:rsid w:val="00704E87"/>
    <w:rsid w:val="00705321"/>
    <w:rsid w:val="00705638"/>
    <w:rsid w:val="00705709"/>
    <w:rsid w:val="0070581E"/>
    <w:rsid w:val="007061C3"/>
    <w:rsid w:val="00706242"/>
    <w:rsid w:val="00706325"/>
    <w:rsid w:val="00706949"/>
    <w:rsid w:val="00706B02"/>
    <w:rsid w:val="00706DB4"/>
    <w:rsid w:val="00706F13"/>
    <w:rsid w:val="00707382"/>
    <w:rsid w:val="0070757F"/>
    <w:rsid w:val="00707910"/>
    <w:rsid w:val="00707BF1"/>
    <w:rsid w:val="0071005F"/>
    <w:rsid w:val="007100EB"/>
    <w:rsid w:val="00710175"/>
    <w:rsid w:val="00710458"/>
    <w:rsid w:val="00710AF1"/>
    <w:rsid w:val="00710BDA"/>
    <w:rsid w:val="00710FF5"/>
    <w:rsid w:val="00711064"/>
    <w:rsid w:val="0071111A"/>
    <w:rsid w:val="00711BD2"/>
    <w:rsid w:val="00711BE7"/>
    <w:rsid w:val="007120AC"/>
    <w:rsid w:val="0071215B"/>
    <w:rsid w:val="00712615"/>
    <w:rsid w:val="00712672"/>
    <w:rsid w:val="00712763"/>
    <w:rsid w:val="00712793"/>
    <w:rsid w:val="007127D6"/>
    <w:rsid w:val="007128DF"/>
    <w:rsid w:val="00712CC7"/>
    <w:rsid w:val="00712FF9"/>
    <w:rsid w:val="00713ECB"/>
    <w:rsid w:val="0071474E"/>
    <w:rsid w:val="007148C6"/>
    <w:rsid w:val="007148DF"/>
    <w:rsid w:val="00714CEE"/>
    <w:rsid w:val="00714D05"/>
    <w:rsid w:val="00714D51"/>
    <w:rsid w:val="00715135"/>
    <w:rsid w:val="0071513C"/>
    <w:rsid w:val="00715193"/>
    <w:rsid w:val="007156BE"/>
    <w:rsid w:val="007156C6"/>
    <w:rsid w:val="00715909"/>
    <w:rsid w:val="00715B7D"/>
    <w:rsid w:val="00715C47"/>
    <w:rsid w:val="00715C64"/>
    <w:rsid w:val="00715DBD"/>
    <w:rsid w:val="00715DEB"/>
    <w:rsid w:val="0071605D"/>
    <w:rsid w:val="00716114"/>
    <w:rsid w:val="007162A5"/>
    <w:rsid w:val="00716403"/>
    <w:rsid w:val="007166A0"/>
    <w:rsid w:val="00716744"/>
    <w:rsid w:val="00716DA9"/>
    <w:rsid w:val="0071737C"/>
    <w:rsid w:val="0071740E"/>
    <w:rsid w:val="007175BB"/>
    <w:rsid w:val="00717F19"/>
    <w:rsid w:val="00717F3E"/>
    <w:rsid w:val="0072004F"/>
    <w:rsid w:val="007202BC"/>
    <w:rsid w:val="00720934"/>
    <w:rsid w:val="00720996"/>
    <w:rsid w:val="00720CD5"/>
    <w:rsid w:val="00720DA9"/>
    <w:rsid w:val="00720DBA"/>
    <w:rsid w:val="00720F38"/>
    <w:rsid w:val="0072121F"/>
    <w:rsid w:val="00721240"/>
    <w:rsid w:val="00721329"/>
    <w:rsid w:val="007214AE"/>
    <w:rsid w:val="00721A42"/>
    <w:rsid w:val="00721CE8"/>
    <w:rsid w:val="00721D16"/>
    <w:rsid w:val="00722026"/>
    <w:rsid w:val="0072206C"/>
    <w:rsid w:val="00722090"/>
    <w:rsid w:val="007221FB"/>
    <w:rsid w:val="007223CB"/>
    <w:rsid w:val="00722822"/>
    <w:rsid w:val="00722B76"/>
    <w:rsid w:val="00722B92"/>
    <w:rsid w:val="00722C8A"/>
    <w:rsid w:val="00722D16"/>
    <w:rsid w:val="00722FD1"/>
    <w:rsid w:val="0072352A"/>
    <w:rsid w:val="00723D07"/>
    <w:rsid w:val="00723E46"/>
    <w:rsid w:val="00724580"/>
    <w:rsid w:val="00724B4F"/>
    <w:rsid w:val="00724BD2"/>
    <w:rsid w:val="00724CD2"/>
    <w:rsid w:val="0072510D"/>
    <w:rsid w:val="007252E8"/>
    <w:rsid w:val="00725815"/>
    <w:rsid w:val="00725A65"/>
    <w:rsid w:val="00725FD9"/>
    <w:rsid w:val="007262DB"/>
    <w:rsid w:val="00726874"/>
    <w:rsid w:val="00726D86"/>
    <w:rsid w:val="0072704F"/>
    <w:rsid w:val="007274A9"/>
    <w:rsid w:val="007276BB"/>
    <w:rsid w:val="00727BCD"/>
    <w:rsid w:val="00730034"/>
    <w:rsid w:val="007302C2"/>
    <w:rsid w:val="00730753"/>
    <w:rsid w:val="007309CB"/>
    <w:rsid w:val="00730D21"/>
    <w:rsid w:val="00730DB7"/>
    <w:rsid w:val="00731032"/>
    <w:rsid w:val="0073116A"/>
    <w:rsid w:val="007313EB"/>
    <w:rsid w:val="0073173B"/>
    <w:rsid w:val="00731941"/>
    <w:rsid w:val="00731ACC"/>
    <w:rsid w:val="00731B97"/>
    <w:rsid w:val="00731CD4"/>
    <w:rsid w:val="00732812"/>
    <w:rsid w:val="0073287B"/>
    <w:rsid w:val="00732930"/>
    <w:rsid w:val="007329E5"/>
    <w:rsid w:val="00732A29"/>
    <w:rsid w:val="00732C76"/>
    <w:rsid w:val="00732CF4"/>
    <w:rsid w:val="00732D0D"/>
    <w:rsid w:val="0073339C"/>
    <w:rsid w:val="0073344D"/>
    <w:rsid w:val="00733643"/>
    <w:rsid w:val="00733ABD"/>
    <w:rsid w:val="00733BFC"/>
    <w:rsid w:val="00733D9D"/>
    <w:rsid w:val="00734059"/>
    <w:rsid w:val="00734272"/>
    <w:rsid w:val="00734473"/>
    <w:rsid w:val="00734A77"/>
    <w:rsid w:val="00734EF8"/>
    <w:rsid w:val="0073505E"/>
    <w:rsid w:val="00735281"/>
    <w:rsid w:val="00735372"/>
    <w:rsid w:val="007356BD"/>
    <w:rsid w:val="0073576F"/>
    <w:rsid w:val="007358E3"/>
    <w:rsid w:val="00735D43"/>
    <w:rsid w:val="00736511"/>
    <w:rsid w:val="00736703"/>
    <w:rsid w:val="00736F30"/>
    <w:rsid w:val="00736F98"/>
    <w:rsid w:val="0073705A"/>
    <w:rsid w:val="0073706B"/>
    <w:rsid w:val="007370E7"/>
    <w:rsid w:val="007374DA"/>
    <w:rsid w:val="00737511"/>
    <w:rsid w:val="00737569"/>
    <w:rsid w:val="00737617"/>
    <w:rsid w:val="007378B1"/>
    <w:rsid w:val="00737CB0"/>
    <w:rsid w:val="007400F5"/>
    <w:rsid w:val="007402DF"/>
    <w:rsid w:val="007402F0"/>
    <w:rsid w:val="0074051A"/>
    <w:rsid w:val="00740552"/>
    <w:rsid w:val="0074067C"/>
    <w:rsid w:val="00740B8D"/>
    <w:rsid w:val="00740D47"/>
    <w:rsid w:val="00740F7A"/>
    <w:rsid w:val="0074178B"/>
    <w:rsid w:val="00741D09"/>
    <w:rsid w:val="007425C7"/>
    <w:rsid w:val="007426CE"/>
    <w:rsid w:val="007427E1"/>
    <w:rsid w:val="00742E34"/>
    <w:rsid w:val="00742E9C"/>
    <w:rsid w:val="00743152"/>
    <w:rsid w:val="007431B7"/>
    <w:rsid w:val="007432D3"/>
    <w:rsid w:val="007434E0"/>
    <w:rsid w:val="007435A9"/>
    <w:rsid w:val="00743611"/>
    <w:rsid w:val="00743642"/>
    <w:rsid w:val="00743714"/>
    <w:rsid w:val="0074385F"/>
    <w:rsid w:val="00743C17"/>
    <w:rsid w:val="00743F53"/>
    <w:rsid w:val="007449C1"/>
    <w:rsid w:val="00744AE2"/>
    <w:rsid w:val="00744DF5"/>
    <w:rsid w:val="00744E74"/>
    <w:rsid w:val="00745013"/>
    <w:rsid w:val="00745221"/>
    <w:rsid w:val="00745249"/>
    <w:rsid w:val="0074545F"/>
    <w:rsid w:val="007455C5"/>
    <w:rsid w:val="00745A90"/>
    <w:rsid w:val="00745B9B"/>
    <w:rsid w:val="00745D52"/>
    <w:rsid w:val="00745DA2"/>
    <w:rsid w:val="00745E9E"/>
    <w:rsid w:val="00746008"/>
    <w:rsid w:val="00746624"/>
    <w:rsid w:val="00746930"/>
    <w:rsid w:val="00746ABD"/>
    <w:rsid w:val="00746CAD"/>
    <w:rsid w:val="00746D90"/>
    <w:rsid w:val="00747210"/>
    <w:rsid w:val="007476EA"/>
    <w:rsid w:val="007476F8"/>
    <w:rsid w:val="00747844"/>
    <w:rsid w:val="00747883"/>
    <w:rsid w:val="00747EB9"/>
    <w:rsid w:val="007506D2"/>
    <w:rsid w:val="00750804"/>
    <w:rsid w:val="00750DD0"/>
    <w:rsid w:val="0075167C"/>
    <w:rsid w:val="007518AC"/>
    <w:rsid w:val="00751940"/>
    <w:rsid w:val="00751A4F"/>
    <w:rsid w:val="00751A81"/>
    <w:rsid w:val="00751BB0"/>
    <w:rsid w:val="00751F8D"/>
    <w:rsid w:val="00751FA3"/>
    <w:rsid w:val="00752260"/>
    <w:rsid w:val="00752467"/>
    <w:rsid w:val="00752A75"/>
    <w:rsid w:val="00753009"/>
    <w:rsid w:val="00753438"/>
    <w:rsid w:val="00753521"/>
    <w:rsid w:val="00753586"/>
    <w:rsid w:val="007535B3"/>
    <w:rsid w:val="00753738"/>
    <w:rsid w:val="00753A85"/>
    <w:rsid w:val="00753CCE"/>
    <w:rsid w:val="00753E8E"/>
    <w:rsid w:val="007542E5"/>
    <w:rsid w:val="0075432C"/>
    <w:rsid w:val="00754349"/>
    <w:rsid w:val="00754908"/>
    <w:rsid w:val="0075493D"/>
    <w:rsid w:val="00754A95"/>
    <w:rsid w:val="00754C43"/>
    <w:rsid w:val="00754CC9"/>
    <w:rsid w:val="00754D51"/>
    <w:rsid w:val="00754D93"/>
    <w:rsid w:val="00754FB9"/>
    <w:rsid w:val="007551DB"/>
    <w:rsid w:val="00755703"/>
    <w:rsid w:val="00755731"/>
    <w:rsid w:val="007560F5"/>
    <w:rsid w:val="0075612B"/>
    <w:rsid w:val="0075637F"/>
    <w:rsid w:val="0075674A"/>
    <w:rsid w:val="00756778"/>
    <w:rsid w:val="00756AD1"/>
    <w:rsid w:val="00756B11"/>
    <w:rsid w:val="00756BF4"/>
    <w:rsid w:val="00756EDB"/>
    <w:rsid w:val="00756F87"/>
    <w:rsid w:val="007570B1"/>
    <w:rsid w:val="007572D7"/>
    <w:rsid w:val="007578FB"/>
    <w:rsid w:val="00757E3A"/>
    <w:rsid w:val="00760131"/>
    <w:rsid w:val="0076038F"/>
    <w:rsid w:val="007609D3"/>
    <w:rsid w:val="007609F8"/>
    <w:rsid w:val="00760AA8"/>
    <w:rsid w:val="0076127E"/>
    <w:rsid w:val="007613F0"/>
    <w:rsid w:val="007617B3"/>
    <w:rsid w:val="0076196E"/>
    <w:rsid w:val="00761A64"/>
    <w:rsid w:val="00761C48"/>
    <w:rsid w:val="00762421"/>
    <w:rsid w:val="00762538"/>
    <w:rsid w:val="0076332C"/>
    <w:rsid w:val="0076385F"/>
    <w:rsid w:val="00763AAB"/>
    <w:rsid w:val="00763E0C"/>
    <w:rsid w:val="00764268"/>
    <w:rsid w:val="00764762"/>
    <w:rsid w:val="00764C33"/>
    <w:rsid w:val="0076514B"/>
    <w:rsid w:val="007656AB"/>
    <w:rsid w:val="00765820"/>
    <w:rsid w:val="00765850"/>
    <w:rsid w:val="00766489"/>
    <w:rsid w:val="0076663F"/>
    <w:rsid w:val="00766707"/>
    <w:rsid w:val="00766786"/>
    <w:rsid w:val="007667DF"/>
    <w:rsid w:val="00766AA8"/>
    <w:rsid w:val="00766C2A"/>
    <w:rsid w:val="00766C2B"/>
    <w:rsid w:val="00766CE1"/>
    <w:rsid w:val="00766F2C"/>
    <w:rsid w:val="00767228"/>
    <w:rsid w:val="007675B6"/>
    <w:rsid w:val="00767802"/>
    <w:rsid w:val="00767E42"/>
    <w:rsid w:val="00767EFC"/>
    <w:rsid w:val="00770AC5"/>
    <w:rsid w:val="00770E95"/>
    <w:rsid w:val="00770FE4"/>
    <w:rsid w:val="00771440"/>
    <w:rsid w:val="00771599"/>
    <w:rsid w:val="007718E9"/>
    <w:rsid w:val="0077220F"/>
    <w:rsid w:val="007724ED"/>
    <w:rsid w:val="00772518"/>
    <w:rsid w:val="00772552"/>
    <w:rsid w:val="00772569"/>
    <w:rsid w:val="0077273E"/>
    <w:rsid w:val="007728A5"/>
    <w:rsid w:val="00772A49"/>
    <w:rsid w:val="00772AED"/>
    <w:rsid w:val="00772C51"/>
    <w:rsid w:val="00772DF2"/>
    <w:rsid w:val="007731B9"/>
    <w:rsid w:val="00773558"/>
    <w:rsid w:val="00773B70"/>
    <w:rsid w:val="00773CB6"/>
    <w:rsid w:val="00773F53"/>
    <w:rsid w:val="00773F96"/>
    <w:rsid w:val="00774409"/>
    <w:rsid w:val="0077450D"/>
    <w:rsid w:val="00774663"/>
    <w:rsid w:val="0077470E"/>
    <w:rsid w:val="0077502A"/>
    <w:rsid w:val="007751A9"/>
    <w:rsid w:val="007753BB"/>
    <w:rsid w:val="007754AB"/>
    <w:rsid w:val="00775743"/>
    <w:rsid w:val="00775B06"/>
    <w:rsid w:val="00775E36"/>
    <w:rsid w:val="00775F1E"/>
    <w:rsid w:val="00775F34"/>
    <w:rsid w:val="00775FDA"/>
    <w:rsid w:val="00776544"/>
    <w:rsid w:val="00776569"/>
    <w:rsid w:val="007765B1"/>
    <w:rsid w:val="007769A0"/>
    <w:rsid w:val="007769DB"/>
    <w:rsid w:val="00777511"/>
    <w:rsid w:val="007777F1"/>
    <w:rsid w:val="007779E1"/>
    <w:rsid w:val="00777A5B"/>
    <w:rsid w:val="00777BC8"/>
    <w:rsid w:val="00777E5C"/>
    <w:rsid w:val="007805BB"/>
    <w:rsid w:val="00780810"/>
    <w:rsid w:val="007809EB"/>
    <w:rsid w:val="00780B3A"/>
    <w:rsid w:val="00780D7F"/>
    <w:rsid w:val="00781026"/>
    <w:rsid w:val="007810E0"/>
    <w:rsid w:val="007812E5"/>
    <w:rsid w:val="00781572"/>
    <w:rsid w:val="00781CF2"/>
    <w:rsid w:val="00782490"/>
    <w:rsid w:val="007827BC"/>
    <w:rsid w:val="0078349D"/>
    <w:rsid w:val="00783936"/>
    <w:rsid w:val="007843BD"/>
    <w:rsid w:val="007846B1"/>
    <w:rsid w:val="007847E5"/>
    <w:rsid w:val="00784B0F"/>
    <w:rsid w:val="0078525C"/>
    <w:rsid w:val="00785349"/>
    <w:rsid w:val="00785C6D"/>
    <w:rsid w:val="0078605C"/>
    <w:rsid w:val="0078646E"/>
    <w:rsid w:val="007864B8"/>
    <w:rsid w:val="00786523"/>
    <w:rsid w:val="007865FF"/>
    <w:rsid w:val="007866CF"/>
    <w:rsid w:val="007868BB"/>
    <w:rsid w:val="00786FFD"/>
    <w:rsid w:val="00787031"/>
    <w:rsid w:val="00787239"/>
    <w:rsid w:val="007872B1"/>
    <w:rsid w:val="007875B8"/>
    <w:rsid w:val="00787736"/>
    <w:rsid w:val="00787B01"/>
    <w:rsid w:val="00787D58"/>
    <w:rsid w:val="007904CA"/>
    <w:rsid w:val="00790699"/>
    <w:rsid w:val="00790864"/>
    <w:rsid w:val="00790987"/>
    <w:rsid w:val="00790E53"/>
    <w:rsid w:val="00791A66"/>
    <w:rsid w:val="00791DAC"/>
    <w:rsid w:val="007920AD"/>
    <w:rsid w:val="00792101"/>
    <w:rsid w:val="007923D7"/>
    <w:rsid w:val="00792707"/>
    <w:rsid w:val="007927BA"/>
    <w:rsid w:val="007928FB"/>
    <w:rsid w:val="00792B6B"/>
    <w:rsid w:val="0079304A"/>
    <w:rsid w:val="0079334C"/>
    <w:rsid w:val="0079390E"/>
    <w:rsid w:val="00793BC6"/>
    <w:rsid w:val="00793C9B"/>
    <w:rsid w:val="00794087"/>
    <w:rsid w:val="00794622"/>
    <w:rsid w:val="00794623"/>
    <w:rsid w:val="007947AB"/>
    <w:rsid w:val="007948CE"/>
    <w:rsid w:val="00794E60"/>
    <w:rsid w:val="00794F5E"/>
    <w:rsid w:val="00795017"/>
    <w:rsid w:val="00795115"/>
    <w:rsid w:val="0079511F"/>
    <w:rsid w:val="00795258"/>
    <w:rsid w:val="00795305"/>
    <w:rsid w:val="0079539C"/>
    <w:rsid w:val="00795473"/>
    <w:rsid w:val="0079587B"/>
    <w:rsid w:val="00795DD1"/>
    <w:rsid w:val="0079603D"/>
    <w:rsid w:val="007961D8"/>
    <w:rsid w:val="007963DD"/>
    <w:rsid w:val="007969DE"/>
    <w:rsid w:val="00796F33"/>
    <w:rsid w:val="0079720B"/>
    <w:rsid w:val="007973F7"/>
    <w:rsid w:val="007979DB"/>
    <w:rsid w:val="007A0037"/>
    <w:rsid w:val="007A11A3"/>
    <w:rsid w:val="007A1256"/>
    <w:rsid w:val="007A12F2"/>
    <w:rsid w:val="007A1535"/>
    <w:rsid w:val="007A1591"/>
    <w:rsid w:val="007A1789"/>
    <w:rsid w:val="007A1962"/>
    <w:rsid w:val="007A22AF"/>
    <w:rsid w:val="007A234F"/>
    <w:rsid w:val="007A23CB"/>
    <w:rsid w:val="007A26B5"/>
    <w:rsid w:val="007A29CA"/>
    <w:rsid w:val="007A29F9"/>
    <w:rsid w:val="007A2D40"/>
    <w:rsid w:val="007A35B3"/>
    <w:rsid w:val="007A3853"/>
    <w:rsid w:val="007A3927"/>
    <w:rsid w:val="007A3DC0"/>
    <w:rsid w:val="007A3EDB"/>
    <w:rsid w:val="007A3FAE"/>
    <w:rsid w:val="007A40DE"/>
    <w:rsid w:val="007A4218"/>
    <w:rsid w:val="007A47E2"/>
    <w:rsid w:val="007A5012"/>
    <w:rsid w:val="007A5114"/>
    <w:rsid w:val="007A5220"/>
    <w:rsid w:val="007A533B"/>
    <w:rsid w:val="007A596E"/>
    <w:rsid w:val="007A5A98"/>
    <w:rsid w:val="007A5B84"/>
    <w:rsid w:val="007A5BE3"/>
    <w:rsid w:val="007A631C"/>
    <w:rsid w:val="007A6387"/>
    <w:rsid w:val="007A63BB"/>
    <w:rsid w:val="007A6401"/>
    <w:rsid w:val="007A675D"/>
    <w:rsid w:val="007A698E"/>
    <w:rsid w:val="007A7324"/>
    <w:rsid w:val="007A7809"/>
    <w:rsid w:val="007A79AD"/>
    <w:rsid w:val="007B0343"/>
    <w:rsid w:val="007B0474"/>
    <w:rsid w:val="007B0665"/>
    <w:rsid w:val="007B07D1"/>
    <w:rsid w:val="007B0A00"/>
    <w:rsid w:val="007B0E82"/>
    <w:rsid w:val="007B1135"/>
    <w:rsid w:val="007B1383"/>
    <w:rsid w:val="007B13DA"/>
    <w:rsid w:val="007B16B2"/>
    <w:rsid w:val="007B1DE2"/>
    <w:rsid w:val="007B2204"/>
    <w:rsid w:val="007B2256"/>
    <w:rsid w:val="007B2710"/>
    <w:rsid w:val="007B27D4"/>
    <w:rsid w:val="007B2DA1"/>
    <w:rsid w:val="007B2E29"/>
    <w:rsid w:val="007B2EF3"/>
    <w:rsid w:val="007B2F29"/>
    <w:rsid w:val="007B2FD3"/>
    <w:rsid w:val="007B30C1"/>
    <w:rsid w:val="007B332B"/>
    <w:rsid w:val="007B33B4"/>
    <w:rsid w:val="007B361B"/>
    <w:rsid w:val="007B3853"/>
    <w:rsid w:val="007B39B7"/>
    <w:rsid w:val="007B39D1"/>
    <w:rsid w:val="007B3E6F"/>
    <w:rsid w:val="007B3F44"/>
    <w:rsid w:val="007B3FA8"/>
    <w:rsid w:val="007B41E5"/>
    <w:rsid w:val="007B4941"/>
    <w:rsid w:val="007B4BC4"/>
    <w:rsid w:val="007B511E"/>
    <w:rsid w:val="007B5473"/>
    <w:rsid w:val="007B5512"/>
    <w:rsid w:val="007B5A27"/>
    <w:rsid w:val="007B65F6"/>
    <w:rsid w:val="007B6CC6"/>
    <w:rsid w:val="007B6DA0"/>
    <w:rsid w:val="007B6E11"/>
    <w:rsid w:val="007B7109"/>
    <w:rsid w:val="007B716E"/>
    <w:rsid w:val="007B71E0"/>
    <w:rsid w:val="007B73E7"/>
    <w:rsid w:val="007B745E"/>
    <w:rsid w:val="007B74DB"/>
    <w:rsid w:val="007B75D2"/>
    <w:rsid w:val="007B7626"/>
    <w:rsid w:val="007B7645"/>
    <w:rsid w:val="007B768D"/>
    <w:rsid w:val="007B782F"/>
    <w:rsid w:val="007B7B42"/>
    <w:rsid w:val="007B7D56"/>
    <w:rsid w:val="007B7D8D"/>
    <w:rsid w:val="007C0186"/>
    <w:rsid w:val="007C025B"/>
    <w:rsid w:val="007C09E7"/>
    <w:rsid w:val="007C0D0C"/>
    <w:rsid w:val="007C0E70"/>
    <w:rsid w:val="007C106F"/>
    <w:rsid w:val="007C11A0"/>
    <w:rsid w:val="007C1258"/>
    <w:rsid w:val="007C14BD"/>
    <w:rsid w:val="007C1528"/>
    <w:rsid w:val="007C166D"/>
    <w:rsid w:val="007C1AD0"/>
    <w:rsid w:val="007C1B86"/>
    <w:rsid w:val="007C1DDA"/>
    <w:rsid w:val="007C1EA7"/>
    <w:rsid w:val="007C1ECA"/>
    <w:rsid w:val="007C1F84"/>
    <w:rsid w:val="007C25BD"/>
    <w:rsid w:val="007C25F2"/>
    <w:rsid w:val="007C2825"/>
    <w:rsid w:val="007C2859"/>
    <w:rsid w:val="007C2AA3"/>
    <w:rsid w:val="007C2E8F"/>
    <w:rsid w:val="007C2EE2"/>
    <w:rsid w:val="007C3576"/>
    <w:rsid w:val="007C38C1"/>
    <w:rsid w:val="007C3A0C"/>
    <w:rsid w:val="007C4188"/>
    <w:rsid w:val="007C41E4"/>
    <w:rsid w:val="007C4ABD"/>
    <w:rsid w:val="007C4D44"/>
    <w:rsid w:val="007C4DB6"/>
    <w:rsid w:val="007C4E43"/>
    <w:rsid w:val="007C5656"/>
    <w:rsid w:val="007C5792"/>
    <w:rsid w:val="007C595A"/>
    <w:rsid w:val="007C5962"/>
    <w:rsid w:val="007C59A9"/>
    <w:rsid w:val="007C6154"/>
    <w:rsid w:val="007C6337"/>
    <w:rsid w:val="007C65C5"/>
    <w:rsid w:val="007C696A"/>
    <w:rsid w:val="007C77DF"/>
    <w:rsid w:val="007C7A30"/>
    <w:rsid w:val="007C7A52"/>
    <w:rsid w:val="007D0997"/>
    <w:rsid w:val="007D0D72"/>
    <w:rsid w:val="007D1380"/>
    <w:rsid w:val="007D174F"/>
    <w:rsid w:val="007D2315"/>
    <w:rsid w:val="007D2640"/>
    <w:rsid w:val="007D2A8A"/>
    <w:rsid w:val="007D2C25"/>
    <w:rsid w:val="007D2F6B"/>
    <w:rsid w:val="007D3502"/>
    <w:rsid w:val="007D3543"/>
    <w:rsid w:val="007D36DE"/>
    <w:rsid w:val="007D3AA1"/>
    <w:rsid w:val="007D3C8E"/>
    <w:rsid w:val="007D42A6"/>
    <w:rsid w:val="007D4629"/>
    <w:rsid w:val="007D484B"/>
    <w:rsid w:val="007D4D64"/>
    <w:rsid w:val="007D4FCF"/>
    <w:rsid w:val="007D5C15"/>
    <w:rsid w:val="007D6059"/>
    <w:rsid w:val="007D60E8"/>
    <w:rsid w:val="007D642C"/>
    <w:rsid w:val="007D6616"/>
    <w:rsid w:val="007D666E"/>
    <w:rsid w:val="007D6BBC"/>
    <w:rsid w:val="007D7007"/>
    <w:rsid w:val="007D71C8"/>
    <w:rsid w:val="007D7396"/>
    <w:rsid w:val="007D7657"/>
    <w:rsid w:val="007D78A6"/>
    <w:rsid w:val="007D7A5A"/>
    <w:rsid w:val="007D7CE7"/>
    <w:rsid w:val="007D7F76"/>
    <w:rsid w:val="007E0460"/>
    <w:rsid w:val="007E048F"/>
    <w:rsid w:val="007E04FC"/>
    <w:rsid w:val="007E076A"/>
    <w:rsid w:val="007E0D42"/>
    <w:rsid w:val="007E119A"/>
    <w:rsid w:val="007E11DE"/>
    <w:rsid w:val="007E14F3"/>
    <w:rsid w:val="007E16FF"/>
    <w:rsid w:val="007E1884"/>
    <w:rsid w:val="007E1D41"/>
    <w:rsid w:val="007E2008"/>
    <w:rsid w:val="007E2786"/>
    <w:rsid w:val="007E2BCB"/>
    <w:rsid w:val="007E2DB6"/>
    <w:rsid w:val="007E2F0F"/>
    <w:rsid w:val="007E2FA3"/>
    <w:rsid w:val="007E300C"/>
    <w:rsid w:val="007E3213"/>
    <w:rsid w:val="007E35D7"/>
    <w:rsid w:val="007E362F"/>
    <w:rsid w:val="007E3D49"/>
    <w:rsid w:val="007E412D"/>
    <w:rsid w:val="007E413C"/>
    <w:rsid w:val="007E4186"/>
    <w:rsid w:val="007E48C7"/>
    <w:rsid w:val="007E48FE"/>
    <w:rsid w:val="007E4B78"/>
    <w:rsid w:val="007E4C22"/>
    <w:rsid w:val="007E4CE3"/>
    <w:rsid w:val="007E4D23"/>
    <w:rsid w:val="007E4F84"/>
    <w:rsid w:val="007E5029"/>
    <w:rsid w:val="007E50E4"/>
    <w:rsid w:val="007E56DF"/>
    <w:rsid w:val="007E5EBB"/>
    <w:rsid w:val="007E6124"/>
    <w:rsid w:val="007E64BC"/>
    <w:rsid w:val="007E6C76"/>
    <w:rsid w:val="007E6FAA"/>
    <w:rsid w:val="007E700A"/>
    <w:rsid w:val="007E7272"/>
    <w:rsid w:val="007E7307"/>
    <w:rsid w:val="007E75FE"/>
    <w:rsid w:val="007E7B64"/>
    <w:rsid w:val="007E7F0A"/>
    <w:rsid w:val="007F0135"/>
    <w:rsid w:val="007F016D"/>
    <w:rsid w:val="007F0330"/>
    <w:rsid w:val="007F0698"/>
    <w:rsid w:val="007F0981"/>
    <w:rsid w:val="007F11C2"/>
    <w:rsid w:val="007F130E"/>
    <w:rsid w:val="007F1318"/>
    <w:rsid w:val="007F1444"/>
    <w:rsid w:val="007F15DA"/>
    <w:rsid w:val="007F15FB"/>
    <w:rsid w:val="007F19D8"/>
    <w:rsid w:val="007F1E68"/>
    <w:rsid w:val="007F1E69"/>
    <w:rsid w:val="007F2009"/>
    <w:rsid w:val="007F20F7"/>
    <w:rsid w:val="007F210A"/>
    <w:rsid w:val="007F24A8"/>
    <w:rsid w:val="007F24F0"/>
    <w:rsid w:val="007F27AE"/>
    <w:rsid w:val="007F281A"/>
    <w:rsid w:val="007F2B35"/>
    <w:rsid w:val="007F2B45"/>
    <w:rsid w:val="007F2B59"/>
    <w:rsid w:val="007F3308"/>
    <w:rsid w:val="007F362D"/>
    <w:rsid w:val="007F36EE"/>
    <w:rsid w:val="007F38B3"/>
    <w:rsid w:val="007F3908"/>
    <w:rsid w:val="007F3B8F"/>
    <w:rsid w:val="007F3F86"/>
    <w:rsid w:val="007F43DB"/>
    <w:rsid w:val="007F44D7"/>
    <w:rsid w:val="007F4C00"/>
    <w:rsid w:val="007F4E38"/>
    <w:rsid w:val="007F51EA"/>
    <w:rsid w:val="007F5568"/>
    <w:rsid w:val="007F5AC6"/>
    <w:rsid w:val="007F5DFD"/>
    <w:rsid w:val="007F6644"/>
    <w:rsid w:val="007F6875"/>
    <w:rsid w:val="007F68C1"/>
    <w:rsid w:val="007F6DFF"/>
    <w:rsid w:val="007F6EB2"/>
    <w:rsid w:val="007F71A6"/>
    <w:rsid w:val="007F7243"/>
    <w:rsid w:val="007F75F7"/>
    <w:rsid w:val="007F7742"/>
    <w:rsid w:val="007F7B53"/>
    <w:rsid w:val="007F7B77"/>
    <w:rsid w:val="007F7CB4"/>
    <w:rsid w:val="007F7E5C"/>
    <w:rsid w:val="007F7F8E"/>
    <w:rsid w:val="007F7FE1"/>
    <w:rsid w:val="00800021"/>
    <w:rsid w:val="00800329"/>
    <w:rsid w:val="00800965"/>
    <w:rsid w:val="00800A07"/>
    <w:rsid w:val="00800A32"/>
    <w:rsid w:val="00800B00"/>
    <w:rsid w:val="00800FAB"/>
    <w:rsid w:val="008017A0"/>
    <w:rsid w:val="00801C52"/>
    <w:rsid w:val="00801E59"/>
    <w:rsid w:val="008020BA"/>
    <w:rsid w:val="008020E4"/>
    <w:rsid w:val="008022B4"/>
    <w:rsid w:val="00802437"/>
    <w:rsid w:val="008033F8"/>
    <w:rsid w:val="0080356A"/>
    <w:rsid w:val="008039FD"/>
    <w:rsid w:val="00803B30"/>
    <w:rsid w:val="00803D67"/>
    <w:rsid w:val="0080485C"/>
    <w:rsid w:val="008052F9"/>
    <w:rsid w:val="00805963"/>
    <w:rsid w:val="008059CB"/>
    <w:rsid w:val="00805CF1"/>
    <w:rsid w:val="00806316"/>
    <w:rsid w:val="008065D4"/>
    <w:rsid w:val="0080680C"/>
    <w:rsid w:val="0080690E"/>
    <w:rsid w:val="00806942"/>
    <w:rsid w:val="00806B77"/>
    <w:rsid w:val="00806BD4"/>
    <w:rsid w:val="00806C6E"/>
    <w:rsid w:val="00806D95"/>
    <w:rsid w:val="00807037"/>
    <w:rsid w:val="008071E3"/>
    <w:rsid w:val="008071F7"/>
    <w:rsid w:val="008075CE"/>
    <w:rsid w:val="00807B9C"/>
    <w:rsid w:val="00807D31"/>
    <w:rsid w:val="0081009C"/>
    <w:rsid w:val="00810151"/>
    <w:rsid w:val="00810360"/>
    <w:rsid w:val="00810498"/>
    <w:rsid w:val="008105F0"/>
    <w:rsid w:val="0081090A"/>
    <w:rsid w:val="00810FC1"/>
    <w:rsid w:val="00811067"/>
    <w:rsid w:val="008110B5"/>
    <w:rsid w:val="0081141A"/>
    <w:rsid w:val="00811481"/>
    <w:rsid w:val="008114AE"/>
    <w:rsid w:val="008114E8"/>
    <w:rsid w:val="00811DFD"/>
    <w:rsid w:val="00811E08"/>
    <w:rsid w:val="00812258"/>
    <w:rsid w:val="008122E3"/>
    <w:rsid w:val="00812303"/>
    <w:rsid w:val="008125FD"/>
    <w:rsid w:val="00812913"/>
    <w:rsid w:val="00812E3F"/>
    <w:rsid w:val="00812EA3"/>
    <w:rsid w:val="008130B8"/>
    <w:rsid w:val="008131E7"/>
    <w:rsid w:val="00813984"/>
    <w:rsid w:val="008139CE"/>
    <w:rsid w:val="00813A0F"/>
    <w:rsid w:val="00813D1A"/>
    <w:rsid w:val="008141AD"/>
    <w:rsid w:val="008143B2"/>
    <w:rsid w:val="008144BA"/>
    <w:rsid w:val="0081460B"/>
    <w:rsid w:val="008146D5"/>
    <w:rsid w:val="00814733"/>
    <w:rsid w:val="00814F05"/>
    <w:rsid w:val="0081505F"/>
    <w:rsid w:val="00815104"/>
    <w:rsid w:val="00815875"/>
    <w:rsid w:val="00815C8D"/>
    <w:rsid w:val="00815D9E"/>
    <w:rsid w:val="00815F85"/>
    <w:rsid w:val="008161F5"/>
    <w:rsid w:val="008165B2"/>
    <w:rsid w:val="008169C4"/>
    <w:rsid w:val="008169EB"/>
    <w:rsid w:val="00816B01"/>
    <w:rsid w:val="0081726E"/>
    <w:rsid w:val="008176B4"/>
    <w:rsid w:val="008177CE"/>
    <w:rsid w:val="0081793F"/>
    <w:rsid w:val="00817969"/>
    <w:rsid w:val="00817E70"/>
    <w:rsid w:val="00817EEB"/>
    <w:rsid w:val="00820145"/>
    <w:rsid w:val="008204D0"/>
    <w:rsid w:val="00820772"/>
    <w:rsid w:val="00820999"/>
    <w:rsid w:val="00820DF4"/>
    <w:rsid w:val="00820E0E"/>
    <w:rsid w:val="00820F7C"/>
    <w:rsid w:val="00821336"/>
    <w:rsid w:val="00821433"/>
    <w:rsid w:val="00821896"/>
    <w:rsid w:val="00821C3D"/>
    <w:rsid w:val="00821F46"/>
    <w:rsid w:val="0082253F"/>
    <w:rsid w:val="008228DB"/>
    <w:rsid w:val="00822AB1"/>
    <w:rsid w:val="00822CAF"/>
    <w:rsid w:val="00822F54"/>
    <w:rsid w:val="0082314C"/>
    <w:rsid w:val="0082328D"/>
    <w:rsid w:val="00823512"/>
    <w:rsid w:val="008236CC"/>
    <w:rsid w:val="00823703"/>
    <w:rsid w:val="00823894"/>
    <w:rsid w:val="008238CA"/>
    <w:rsid w:val="00823B69"/>
    <w:rsid w:val="00823BB3"/>
    <w:rsid w:val="00823DA0"/>
    <w:rsid w:val="00823DCE"/>
    <w:rsid w:val="00823EDA"/>
    <w:rsid w:val="00824680"/>
    <w:rsid w:val="0082472D"/>
    <w:rsid w:val="00824739"/>
    <w:rsid w:val="0082491D"/>
    <w:rsid w:val="008253AD"/>
    <w:rsid w:val="008254A1"/>
    <w:rsid w:val="00825D5E"/>
    <w:rsid w:val="00825DBE"/>
    <w:rsid w:val="00825E46"/>
    <w:rsid w:val="00825E93"/>
    <w:rsid w:val="008265DE"/>
    <w:rsid w:val="00826B1F"/>
    <w:rsid w:val="00826F74"/>
    <w:rsid w:val="00826FEC"/>
    <w:rsid w:val="00827061"/>
    <w:rsid w:val="00827495"/>
    <w:rsid w:val="00827891"/>
    <w:rsid w:val="00827D27"/>
    <w:rsid w:val="00827E0D"/>
    <w:rsid w:val="00827F9C"/>
    <w:rsid w:val="008303DE"/>
    <w:rsid w:val="008303EF"/>
    <w:rsid w:val="008304B6"/>
    <w:rsid w:val="00830B29"/>
    <w:rsid w:val="00830F81"/>
    <w:rsid w:val="0083105C"/>
    <w:rsid w:val="008310EE"/>
    <w:rsid w:val="00831328"/>
    <w:rsid w:val="00831405"/>
    <w:rsid w:val="00831750"/>
    <w:rsid w:val="00831914"/>
    <w:rsid w:val="00831EC4"/>
    <w:rsid w:val="00832214"/>
    <w:rsid w:val="00832688"/>
    <w:rsid w:val="008327B5"/>
    <w:rsid w:val="008328A7"/>
    <w:rsid w:val="00832C5D"/>
    <w:rsid w:val="00832C9C"/>
    <w:rsid w:val="00832E2B"/>
    <w:rsid w:val="00832EE7"/>
    <w:rsid w:val="00833398"/>
    <w:rsid w:val="00833480"/>
    <w:rsid w:val="00833718"/>
    <w:rsid w:val="00833ACB"/>
    <w:rsid w:val="00833E56"/>
    <w:rsid w:val="00833F6C"/>
    <w:rsid w:val="008340D2"/>
    <w:rsid w:val="0083492D"/>
    <w:rsid w:val="0083497C"/>
    <w:rsid w:val="00834C54"/>
    <w:rsid w:val="00834C59"/>
    <w:rsid w:val="00835050"/>
    <w:rsid w:val="00835077"/>
    <w:rsid w:val="008353EF"/>
    <w:rsid w:val="00835450"/>
    <w:rsid w:val="00835B9C"/>
    <w:rsid w:val="00835CFE"/>
    <w:rsid w:val="00835FF2"/>
    <w:rsid w:val="00836208"/>
    <w:rsid w:val="00836293"/>
    <w:rsid w:val="00836412"/>
    <w:rsid w:val="00836477"/>
    <w:rsid w:val="00836499"/>
    <w:rsid w:val="00836914"/>
    <w:rsid w:val="00836ABF"/>
    <w:rsid w:val="0083731D"/>
    <w:rsid w:val="008378F5"/>
    <w:rsid w:val="00837910"/>
    <w:rsid w:val="008379F8"/>
    <w:rsid w:val="00837EB7"/>
    <w:rsid w:val="00837F79"/>
    <w:rsid w:val="008404E6"/>
    <w:rsid w:val="00840537"/>
    <w:rsid w:val="0084054C"/>
    <w:rsid w:val="00840864"/>
    <w:rsid w:val="008409CB"/>
    <w:rsid w:val="00840BDB"/>
    <w:rsid w:val="0084114E"/>
    <w:rsid w:val="008413A5"/>
    <w:rsid w:val="0084170F"/>
    <w:rsid w:val="00841A14"/>
    <w:rsid w:val="00841D52"/>
    <w:rsid w:val="00841FEB"/>
    <w:rsid w:val="0084203F"/>
    <w:rsid w:val="0084263D"/>
    <w:rsid w:val="0084274D"/>
    <w:rsid w:val="008428C0"/>
    <w:rsid w:val="00842AA9"/>
    <w:rsid w:val="00842E24"/>
    <w:rsid w:val="00842E9D"/>
    <w:rsid w:val="008430E1"/>
    <w:rsid w:val="008430EF"/>
    <w:rsid w:val="0084349A"/>
    <w:rsid w:val="008434DF"/>
    <w:rsid w:val="00843A31"/>
    <w:rsid w:val="00844217"/>
    <w:rsid w:val="00844490"/>
    <w:rsid w:val="00844563"/>
    <w:rsid w:val="00844E73"/>
    <w:rsid w:val="00844FA6"/>
    <w:rsid w:val="00845040"/>
    <w:rsid w:val="0084579D"/>
    <w:rsid w:val="00845910"/>
    <w:rsid w:val="00845C1B"/>
    <w:rsid w:val="00846035"/>
    <w:rsid w:val="0084618F"/>
    <w:rsid w:val="008461D7"/>
    <w:rsid w:val="008463B0"/>
    <w:rsid w:val="00846436"/>
    <w:rsid w:val="0084649F"/>
    <w:rsid w:val="008464D4"/>
    <w:rsid w:val="00846CFB"/>
    <w:rsid w:val="00847928"/>
    <w:rsid w:val="00847A90"/>
    <w:rsid w:val="00847BF3"/>
    <w:rsid w:val="00847EE0"/>
    <w:rsid w:val="008500FC"/>
    <w:rsid w:val="0085030C"/>
    <w:rsid w:val="008505AB"/>
    <w:rsid w:val="008506C2"/>
    <w:rsid w:val="00850E60"/>
    <w:rsid w:val="00851259"/>
    <w:rsid w:val="00851731"/>
    <w:rsid w:val="00851A68"/>
    <w:rsid w:val="00851F72"/>
    <w:rsid w:val="008520B9"/>
    <w:rsid w:val="008521F8"/>
    <w:rsid w:val="0085224C"/>
    <w:rsid w:val="008522CD"/>
    <w:rsid w:val="0085280C"/>
    <w:rsid w:val="0085341E"/>
    <w:rsid w:val="00854258"/>
    <w:rsid w:val="0085457C"/>
    <w:rsid w:val="008547C2"/>
    <w:rsid w:val="00854FA2"/>
    <w:rsid w:val="0085521D"/>
    <w:rsid w:val="0085545B"/>
    <w:rsid w:val="0085569A"/>
    <w:rsid w:val="00855AFD"/>
    <w:rsid w:val="00855F7E"/>
    <w:rsid w:val="00856573"/>
    <w:rsid w:val="0085680B"/>
    <w:rsid w:val="00856D45"/>
    <w:rsid w:val="00856E78"/>
    <w:rsid w:val="00856E7F"/>
    <w:rsid w:val="00856EDC"/>
    <w:rsid w:val="008573BF"/>
    <w:rsid w:val="00857409"/>
    <w:rsid w:val="00857A16"/>
    <w:rsid w:val="00857B06"/>
    <w:rsid w:val="00857F25"/>
    <w:rsid w:val="0086032B"/>
    <w:rsid w:val="008606E7"/>
    <w:rsid w:val="00860707"/>
    <w:rsid w:val="00860CAF"/>
    <w:rsid w:val="00860DE8"/>
    <w:rsid w:val="00861174"/>
    <w:rsid w:val="00861593"/>
    <w:rsid w:val="008615FE"/>
    <w:rsid w:val="008617C3"/>
    <w:rsid w:val="00861886"/>
    <w:rsid w:val="00861E21"/>
    <w:rsid w:val="0086200B"/>
    <w:rsid w:val="00862344"/>
    <w:rsid w:val="008623FC"/>
    <w:rsid w:val="0086254E"/>
    <w:rsid w:val="00862621"/>
    <w:rsid w:val="00862877"/>
    <w:rsid w:val="00862A8B"/>
    <w:rsid w:val="00862BF2"/>
    <w:rsid w:val="00863271"/>
    <w:rsid w:val="00863384"/>
    <w:rsid w:val="00863434"/>
    <w:rsid w:val="00863596"/>
    <w:rsid w:val="008637D3"/>
    <w:rsid w:val="00863987"/>
    <w:rsid w:val="00863E14"/>
    <w:rsid w:val="00864162"/>
    <w:rsid w:val="00864C7A"/>
    <w:rsid w:val="00864D62"/>
    <w:rsid w:val="00864FC2"/>
    <w:rsid w:val="0086505C"/>
    <w:rsid w:val="00865770"/>
    <w:rsid w:val="008660C1"/>
    <w:rsid w:val="00866205"/>
    <w:rsid w:val="0086639E"/>
    <w:rsid w:val="0086643E"/>
    <w:rsid w:val="00866B8D"/>
    <w:rsid w:val="00866CE0"/>
    <w:rsid w:val="00866EC6"/>
    <w:rsid w:val="00866F1B"/>
    <w:rsid w:val="008673AE"/>
    <w:rsid w:val="008675F6"/>
    <w:rsid w:val="00867902"/>
    <w:rsid w:val="008679FF"/>
    <w:rsid w:val="00867A3D"/>
    <w:rsid w:val="00867B23"/>
    <w:rsid w:val="00867C09"/>
    <w:rsid w:val="00867DCB"/>
    <w:rsid w:val="00870126"/>
    <w:rsid w:val="00870286"/>
    <w:rsid w:val="008707E3"/>
    <w:rsid w:val="008709BD"/>
    <w:rsid w:val="00870D82"/>
    <w:rsid w:val="0087151C"/>
    <w:rsid w:val="008715AC"/>
    <w:rsid w:val="0087161F"/>
    <w:rsid w:val="00871653"/>
    <w:rsid w:val="0087178C"/>
    <w:rsid w:val="00871CD4"/>
    <w:rsid w:val="0087202E"/>
    <w:rsid w:val="00872105"/>
    <w:rsid w:val="008721B9"/>
    <w:rsid w:val="008723B3"/>
    <w:rsid w:val="00872E0B"/>
    <w:rsid w:val="00872FC3"/>
    <w:rsid w:val="0087306D"/>
    <w:rsid w:val="008734C6"/>
    <w:rsid w:val="00873540"/>
    <w:rsid w:val="00873755"/>
    <w:rsid w:val="00873895"/>
    <w:rsid w:val="0087392E"/>
    <w:rsid w:val="00873FCD"/>
    <w:rsid w:val="008740C3"/>
    <w:rsid w:val="00874291"/>
    <w:rsid w:val="0087456C"/>
    <w:rsid w:val="008746E2"/>
    <w:rsid w:val="00874938"/>
    <w:rsid w:val="00874CD0"/>
    <w:rsid w:val="008755AF"/>
    <w:rsid w:val="00875872"/>
    <w:rsid w:val="008760C4"/>
    <w:rsid w:val="008760D2"/>
    <w:rsid w:val="00876491"/>
    <w:rsid w:val="008765AE"/>
    <w:rsid w:val="0087684D"/>
    <w:rsid w:val="0087692D"/>
    <w:rsid w:val="00876A53"/>
    <w:rsid w:val="00876AB8"/>
    <w:rsid w:val="00876C45"/>
    <w:rsid w:val="00876CF3"/>
    <w:rsid w:val="00876E4C"/>
    <w:rsid w:val="00877094"/>
    <w:rsid w:val="00877149"/>
    <w:rsid w:val="00877292"/>
    <w:rsid w:val="0087740D"/>
    <w:rsid w:val="0087756E"/>
    <w:rsid w:val="00877A90"/>
    <w:rsid w:val="00877B35"/>
    <w:rsid w:val="00877C6F"/>
    <w:rsid w:val="00877F87"/>
    <w:rsid w:val="008801C5"/>
    <w:rsid w:val="0088034D"/>
    <w:rsid w:val="008804B3"/>
    <w:rsid w:val="0088086F"/>
    <w:rsid w:val="0088091D"/>
    <w:rsid w:val="0088095D"/>
    <w:rsid w:val="00880E2C"/>
    <w:rsid w:val="00880F2B"/>
    <w:rsid w:val="00880F4C"/>
    <w:rsid w:val="0088109E"/>
    <w:rsid w:val="00881151"/>
    <w:rsid w:val="00881375"/>
    <w:rsid w:val="00881384"/>
    <w:rsid w:val="0088173B"/>
    <w:rsid w:val="0088174F"/>
    <w:rsid w:val="008821EA"/>
    <w:rsid w:val="008822DD"/>
    <w:rsid w:val="0088295F"/>
    <w:rsid w:val="00882A56"/>
    <w:rsid w:val="00882B88"/>
    <w:rsid w:val="00882C9A"/>
    <w:rsid w:val="00882D59"/>
    <w:rsid w:val="00882D8E"/>
    <w:rsid w:val="00883272"/>
    <w:rsid w:val="008833CF"/>
    <w:rsid w:val="008839D2"/>
    <w:rsid w:val="00883ACF"/>
    <w:rsid w:val="00883B03"/>
    <w:rsid w:val="00883C13"/>
    <w:rsid w:val="00883D35"/>
    <w:rsid w:val="00884611"/>
    <w:rsid w:val="00884AD0"/>
    <w:rsid w:val="00884E65"/>
    <w:rsid w:val="00884E66"/>
    <w:rsid w:val="0088504B"/>
    <w:rsid w:val="0088515C"/>
    <w:rsid w:val="00885A92"/>
    <w:rsid w:val="00885BC6"/>
    <w:rsid w:val="00885C34"/>
    <w:rsid w:val="00885D07"/>
    <w:rsid w:val="00885D28"/>
    <w:rsid w:val="008861E6"/>
    <w:rsid w:val="0088649B"/>
    <w:rsid w:val="008868A6"/>
    <w:rsid w:val="00886A11"/>
    <w:rsid w:val="0088741C"/>
    <w:rsid w:val="00887A56"/>
    <w:rsid w:val="00887C97"/>
    <w:rsid w:val="0089099D"/>
    <w:rsid w:val="00891096"/>
    <w:rsid w:val="008911F8"/>
    <w:rsid w:val="00891446"/>
    <w:rsid w:val="0089184F"/>
    <w:rsid w:val="00891C01"/>
    <w:rsid w:val="00891C45"/>
    <w:rsid w:val="00891DD1"/>
    <w:rsid w:val="0089220E"/>
    <w:rsid w:val="0089230E"/>
    <w:rsid w:val="0089242F"/>
    <w:rsid w:val="008926E7"/>
    <w:rsid w:val="0089283C"/>
    <w:rsid w:val="008928F5"/>
    <w:rsid w:val="00892BFE"/>
    <w:rsid w:val="00892C2E"/>
    <w:rsid w:val="00893198"/>
    <w:rsid w:val="008931A1"/>
    <w:rsid w:val="00893370"/>
    <w:rsid w:val="0089350E"/>
    <w:rsid w:val="008935D3"/>
    <w:rsid w:val="00893E42"/>
    <w:rsid w:val="00893FD3"/>
    <w:rsid w:val="008940B5"/>
    <w:rsid w:val="008941F9"/>
    <w:rsid w:val="00894353"/>
    <w:rsid w:val="00894386"/>
    <w:rsid w:val="00894392"/>
    <w:rsid w:val="0089452C"/>
    <w:rsid w:val="008949AB"/>
    <w:rsid w:val="00894CAD"/>
    <w:rsid w:val="00895387"/>
    <w:rsid w:val="00895AC5"/>
    <w:rsid w:val="00895C5F"/>
    <w:rsid w:val="00895CC1"/>
    <w:rsid w:val="00896800"/>
    <w:rsid w:val="00896B27"/>
    <w:rsid w:val="00896D80"/>
    <w:rsid w:val="00896E26"/>
    <w:rsid w:val="00896FFF"/>
    <w:rsid w:val="00897373"/>
    <w:rsid w:val="0089746F"/>
    <w:rsid w:val="0089762D"/>
    <w:rsid w:val="008978D8"/>
    <w:rsid w:val="00897A11"/>
    <w:rsid w:val="00897C0F"/>
    <w:rsid w:val="00897E05"/>
    <w:rsid w:val="00897E5D"/>
    <w:rsid w:val="008A0053"/>
    <w:rsid w:val="008A0148"/>
    <w:rsid w:val="008A019D"/>
    <w:rsid w:val="008A0BCF"/>
    <w:rsid w:val="008A117A"/>
    <w:rsid w:val="008A1A5D"/>
    <w:rsid w:val="008A1D2B"/>
    <w:rsid w:val="008A1EC7"/>
    <w:rsid w:val="008A217F"/>
    <w:rsid w:val="008A24B4"/>
    <w:rsid w:val="008A261B"/>
    <w:rsid w:val="008A2798"/>
    <w:rsid w:val="008A2DE9"/>
    <w:rsid w:val="008A2F38"/>
    <w:rsid w:val="008A313E"/>
    <w:rsid w:val="008A345D"/>
    <w:rsid w:val="008A3653"/>
    <w:rsid w:val="008A383A"/>
    <w:rsid w:val="008A3A8F"/>
    <w:rsid w:val="008A3FAE"/>
    <w:rsid w:val="008A4146"/>
    <w:rsid w:val="008A45B2"/>
    <w:rsid w:val="008A5009"/>
    <w:rsid w:val="008A5114"/>
    <w:rsid w:val="008A521D"/>
    <w:rsid w:val="008A55B1"/>
    <w:rsid w:val="008A59A5"/>
    <w:rsid w:val="008A5B21"/>
    <w:rsid w:val="008A6031"/>
    <w:rsid w:val="008A6137"/>
    <w:rsid w:val="008A68F3"/>
    <w:rsid w:val="008A6938"/>
    <w:rsid w:val="008A6CBF"/>
    <w:rsid w:val="008A70A0"/>
    <w:rsid w:val="008A7126"/>
    <w:rsid w:val="008A7153"/>
    <w:rsid w:val="008A7156"/>
    <w:rsid w:val="008A71BE"/>
    <w:rsid w:val="008A73EA"/>
    <w:rsid w:val="008A7905"/>
    <w:rsid w:val="008A7AFA"/>
    <w:rsid w:val="008A7C41"/>
    <w:rsid w:val="008B0029"/>
    <w:rsid w:val="008B0078"/>
    <w:rsid w:val="008B0779"/>
    <w:rsid w:val="008B0C0E"/>
    <w:rsid w:val="008B1149"/>
    <w:rsid w:val="008B1293"/>
    <w:rsid w:val="008B134A"/>
    <w:rsid w:val="008B14C7"/>
    <w:rsid w:val="008B14FB"/>
    <w:rsid w:val="008B1567"/>
    <w:rsid w:val="008B1759"/>
    <w:rsid w:val="008B1FD3"/>
    <w:rsid w:val="008B2184"/>
    <w:rsid w:val="008B22DF"/>
    <w:rsid w:val="008B2355"/>
    <w:rsid w:val="008B23C4"/>
    <w:rsid w:val="008B2451"/>
    <w:rsid w:val="008B2556"/>
    <w:rsid w:val="008B2AA1"/>
    <w:rsid w:val="008B2ABE"/>
    <w:rsid w:val="008B2B9C"/>
    <w:rsid w:val="008B2E6B"/>
    <w:rsid w:val="008B320D"/>
    <w:rsid w:val="008B381D"/>
    <w:rsid w:val="008B3A9B"/>
    <w:rsid w:val="008B3BB6"/>
    <w:rsid w:val="008B3D08"/>
    <w:rsid w:val="008B3D9E"/>
    <w:rsid w:val="008B423A"/>
    <w:rsid w:val="008B4278"/>
    <w:rsid w:val="008B4442"/>
    <w:rsid w:val="008B47C3"/>
    <w:rsid w:val="008B482F"/>
    <w:rsid w:val="008B53D9"/>
    <w:rsid w:val="008B548B"/>
    <w:rsid w:val="008B5625"/>
    <w:rsid w:val="008B584D"/>
    <w:rsid w:val="008B591A"/>
    <w:rsid w:val="008B5C6A"/>
    <w:rsid w:val="008B5F6D"/>
    <w:rsid w:val="008B63B6"/>
    <w:rsid w:val="008B6570"/>
    <w:rsid w:val="008B65F6"/>
    <w:rsid w:val="008B666A"/>
    <w:rsid w:val="008B6761"/>
    <w:rsid w:val="008B69A1"/>
    <w:rsid w:val="008B6A8C"/>
    <w:rsid w:val="008B6CCC"/>
    <w:rsid w:val="008B74FC"/>
    <w:rsid w:val="008B76F3"/>
    <w:rsid w:val="008B7BA0"/>
    <w:rsid w:val="008B7E1B"/>
    <w:rsid w:val="008C0046"/>
    <w:rsid w:val="008C01D6"/>
    <w:rsid w:val="008C02B5"/>
    <w:rsid w:val="008C067C"/>
    <w:rsid w:val="008C071A"/>
    <w:rsid w:val="008C071C"/>
    <w:rsid w:val="008C0D07"/>
    <w:rsid w:val="008C1199"/>
    <w:rsid w:val="008C1447"/>
    <w:rsid w:val="008C18BE"/>
    <w:rsid w:val="008C1909"/>
    <w:rsid w:val="008C215F"/>
    <w:rsid w:val="008C2844"/>
    <w:rsid w:val="008C28C8"/>
    <w:rsid w:val="008C2BB3"/>
    <w:rsid w:val="008C2DE6"/>
    <w:rsid w:val="008C32AA"/>
    <w:rsid w:val="008C36BD"/>
    <w:rsid w:val="008C397E"/>
    <w:rsid w:val="008C3AEE"/>
    <w:rsid w:val="008C3D95"/>
    <w:rsid w:val="008C4139"/>
    <w:rsid w:val="008C4320"/>
    <w:rsid w:val="008C4419"/>
    <w:rsid w:val="008C460C"/>
    <w:rsid w:val="008C46E3"/>
    <w:rsid w:val="008C46FD"/>
    <w:rsid w:val="008C47F1"/>
    <w:rsid w:val="008C5656"/>
    <w:rsid w:val="008C597D"/>
    <w:rsid w:val="008C5B09"/>
    <w:rsid w:val="008C5B73"/>
    <w:rsid w:val="008C5D54"/>
    <w:rsid w:val="008C6108"/>
    <w:rsid w:val="008C628B"/>
    <w:rsid w:val="008C6A74"/>
    <w:rsid w:val="008C6D08"/>
    <w:rsid w:val="008C6DF3"/>
    <w:rsid w:val="008C6EB8"/>
    <w:rsid w:val="008C7348"/>
    <w:rsid w:val="008C74E9"/>
    <w:rsid w:val="008C789C"/>
    <w:rsid w:val="008C7DC8"/>
    <w:rsid w:val="008C7DDD"/>
    <w:rsid w:val="008C7FE2"/>
    <w:rsid w:val="008D012C"/>
    <w:rsid w:val="008D02C4"/>
    <w:rsid w:val="008D0835"/>
    <w:rsid w:val="008D0F1B"/>
    <w:rsid w:val="008D0F37"/>
    <w:rsid w:val="008D1148"/>
    <w:rsid w:val="008D191B"/>
    <w:rsid w:val="008D1BAE"/>
    <w:rsid w:val="008D1E73"/>
    <w:rsid w:val="008D1EC5"/>
    <w:rsid w:val="008D1FA1"/>
    <w:rsid w:val="008D2185"/>
    <w:rsid w:val="008D2494"/>
    <w:rsid w:val="008D2576"/>
    <w:rsid w:val="008D2BD4"/>
    <w:rsid w:val="008D2D62"/>
    <w:rsid w:val="008D2E4D"/>
    <w:rsid w:val="008D2EBA"/>
    <w:rsid w:val="008D2F60"/>
    <w:rsid w:val="008D3281"/>
    <w:rsid w:val="008D33C0"/>
    <w:rsid w:val="008D36C0"/>
    <w:rsid w:val="008D3726"/>
    <w:rsid w:val="008D38C9"/>
    <w:rsid w:val="008D3A75"/>
    <w:rsid w:val="008D3ABB"/>
    <w:rsid w:val="008D3EA2"/>
    <w:rsid w:val="008D4B0E"/>
    <w:rsid w:val="008D4FB0"/>
    <w:rsid w:val="008D53E0"/>
    <w:rsid w:val="008D589C"/>
    <w:rsid w:val="008D58D7"/>
    <w:rsid w:val="008D62F7"/>
    <w:rsid w:val="008D6317"/>
    <w:rsid w:val="008D65A6"/>
    <w:rsid w:val="008D69DB"/>
    <w:rsid w:val="008D6D3E"/>
    <w:rsid w:val="008D758F"/>
    <w:rsid w:val="008D780F"/>
    <w:rsid w:val="008D7C0B"/>
    <w:rsid w:val="008D7D5E"/>
    <w:rsid w:val="008D7FAE"/>
    <w:rsid w:val="008E009A"/>
    <w:rsid w:val="008E0654"/>
    <w:rsid w:val="008E077E"/>
    <w:rsid w:val="008E08E2"/>
    <w:rsid w:val="008E0990"/>
    <w:rsid w:val="008E10E4"/>
    <w:rsid w:val="008E1E2E"/>
    <w:rsid w:val="008E1EB9"/>
    <w:rsid w:val="008E1FD8"/>
    <w:rsid w:val="008E2570"/>
    <w:rsid w:val="008E2D48"/>
    <w:rsid w:val="008E3700"/>
    <w:rsid w:val="008E373E"/>
    <w:rsid w:val="008E3C69"/>
    <w:rsid w:val="008E3D7E"/>
    <w:rsid w:val="008E4301"/>
    <w:rsid w:val="008E4784"/>
    <w:rsid w:val="008E47D0"/>
    <w:rsid w:val="008E48A3"/>
    <w:rsid w:val="008E48CA"/>
    <w:rsid w:val="008E4BCA"/>
    <w:rsid w:val="008E4C5B"/>
    <w:rsid w:val="008E4CDE"/>
    <w:rsid w:val="008E525F"/>
    <w:rsid w:val="008E57F6"/>
    <w:rsid w:val="008E5D6C"/>
    <w:rsid w:val="008E651B"/>
    <w:rsid w:val="008E6C13"/>
    <w:rsid w:val="008E6C39"/>
    <w:rsid w:val="008E71DD"/>
    <w:rsid w:val="008E7757"/>
    <w:rsid w:val="008E7CE5"/>
    <w:rsid w:val="008E7E94"/>
    <w:rsid w:val="008E7EF1"/>
    <w:rsid w:val="008F02B7"/>
    <w:rsid w:val="008F0851"/>
    <w:rsid w:val="008F0CBB"/>
    <w:rsid w:val="008F0D50"/>
    <w:rsid w:val="008F13FE"/>
    <w:rsid w:val="008F16E8"/>
    <w:rsid w:val="008F17FB"/>
    <w:rsid w:val="008F1FDF"/>
    <w:rsid w:val="008F2737"/>
    <w:rsid w:val="008F276A"/>
    <w:rsid w:val="008F3197"/>
    <w:rsid w:val="008F352D"/>
    <w:rsid w:val="008F355E"/>
    <w:rsid w:val="008F3B2E"/>
    <w:rsid w:val="008F3CDD"/>
    <w:rsid w:val="008F3E85"/>
    <w:rsid w:val="008F3E8D"/>
    <w:rsid w:val="008F3EBA"/>
    <w:rsid w:val="008F43BF"/>
    <w:rsid w:val="008F4845"/>
    <w:rsid w:val="008F4991"/>
    <w:rsid w:val="008F4E30"/>
    <w:rsid w:val="008F4EB8"/>
    <w:rsid w:val="008F4ECB"/>
    <w:rsid w:val="008F529E"/>
    <w:rsid w:val="008F545E"/>
    <w:rsid w:val="008F5502"/>
    <w:rsid w:val="008F5808"/>
    <w:rsid w:val="008F5B72"/>
    <w:rsid w:val="008F5F86"/>
    <w:rsid w:val="008F6073"/>
    <w:rsid w:val="008F662F"/>
    <w:rsid w:val="008F66FE"/>
    <w:rsid w:val="008F6AD5"/>
    <w:rsid w:val="008F718F"/>
    <w:rsid w:val="008F723D"/>
    <w:rsid w:val="008F756E"/>
    <w:rsid w:val="008F7607"/>
    <w:rsid w:val="008F791C"/>
    <w:rsid w:val="008F79B2"/>
    <w:rsid w:val="008F7B07"/>
    <w:rsid w:val="008F7BD0"/>
    <w:rsid w:val="008F7CC1"/>
    <w:rsid w:val="008F7ED3"/>
    <w:rsid w:val="009004E5"/>
    <w:rsid w:val="009005C4"/>
    <w:rsid w:val="009007D1"/>
    <w:rsid w:val="009009DB"/>
    <w:rsid w:val="009010AF"/>
    <w:rsid w:val="00901483"/>
    <w:rsid w:val="009014CD"/>
    <w:rsid w:val="00901F2F"/>
    <w:rsid w:val="0090212E"/>
    <w:rsid w:val="009022F2"/>
    <w:rsid w:val="00902321"/>
    <w:rsid w:val="00902AB0"/>
    <w:rsid w:val="00902C47"/>
    <w:rsid w:val="00902F91"/>
    <w:rsid w:val="0090325D"/>
    <w:rsid w:val="009032AA"/>
    <w:rsid w:val="00903579"/>
    <w:rsid w:val="00903A6B"/>
    <w:rsid w:val="00903B3D"/>
    <w:rsid w:val="00903DF2"/>
    <w:rsid w:val="00904255"/>
    <w:rsid w:val="0090438B"/>
    <w:rsid w:val="00904969"/>
    <w:rsid w:val="00904CC8"/>
    <w:rsid w:val="00904CD9"/>
    <w:rsid w:val="00905501"/>
    <w:rsid w:val="0090595A"/>
    <w:rsid w:val="00905DC7"/>
    <w:rsid w:val="009062AE"/>
    <w:rsid w:val="00906F00"/>
    <w:rsid w:val="00907103"/>
    <w:rsid w:val="00907563"/>
    <w:rsid w:val="009077F4"/>
    <w:rsid w:val="00907A6A"/>
    <w:rsid w:val="00907AC7"/>
    <w:rsid w:val="00907C9C"/>
    <w:rsid w:val="00907E06"/>
    <w:rsid w:val="00907EA4"/>
    <w:rsid w:val="00910189"/>
    <w:rsid w:val="00910732"/>
    <w:rsid w:val="00910890"/>
    <w:rsid w:val="00910BA8"/>
    <w:rsid w:val="00910CFD"/>
    <w:rsid w:val="009115C4"/>
    <w:rsid w:val="00911605"/>
    <w:rsid w:val="00911805"/>
    <w:rsid w:val="00912165"/>
    <w:rsid w:val="009121C2"/>
    <w:rsid w:val="009127DA"/>
    <w:rsid w:val="009127F2"/>
    <w:rsid w:val="00912901"/>
    <w:rsid w:val="00912986"/>
    <w:rsid w:val="00912BEE"/>
    <w:rsid w:val="00912CD6"/>
    <w:rsid w:val="00912E8E"/>
    <w:rsid w:val="00912EB0"/>
    <w:rsid w:val="0091322B"/>
    <w:rsid w:val="0091337B"/>
    <w:rsid w:val="009134F2"/>
    <w:rsid w:val="00913B19"/>
    <w:rsid w:val="00913C4A"/>
    <w:rsid w:val="009140E3"/>
    <w:rsid w:val="0091415C"/>
    <w:rsid w:val="00914261"/>
    <w:rsid w:val="00914467"/>
    <w:rsid w:val="0091456B"/>
    <w:rsid w:val="00914AB9"/>
    <w:rsid w:val="0091590A"/>
    <w:rsid w:val="00915B6A"/>
    <w:rsid w:val="00915E65"/>
    <w:rsid w:val="0091611D"/>
    <w:rsid w:val="00916135"/>
    <w:rsid w:val="009161ED"/>
    <w:rsid w:val="009162E6"/>
    <w:rsid w:val="009165E3"/>
    <w:rsid w:val="009169FA"/>
    <w:rsid w:val="00916D1A"/>
    <w:rsid w:val="00916D9F"/>
    <w:rsid w:val="00916F50"/>
    <w:rsid w:val="00917007"/>
    <w:rsid w:val="00917023"/>
    <w:rsid w:val="00917136"/>
    <w:rsid w:val="00917708"/>
    <w:rsid w:val="009179EF"/>
    <w:rsid w:val="00917A10"/>
    <w:rsid w:val="00917D03"/>
    <w:rsid w:val="00917EF9"/>
    <w:rsid w:val="009207E9"/>
    <w:rsid w:val="009208C2"/>
    <w:rsid w:val="00920BEE"/>
    <w:rsid w:val="00920C72"/>
    <w:rsid w:val="009215DD"/>
    <w:rsid w:val="009217CD"/>
    <w:rsid w:val="0092182C"/>
    <w:rsid w:val="00921841"/>
    <w:rsid w:val="009219A9"/>
    <w:rsid w:val="009219F0"/>
    <w:rsid w:val="00921A07"/>
    <w:rsid w:val="00921C9B"/>
    <w:rsid w:val="0092220A"/>
    <w:rsid w:val="00922645"/>
    <w:rsid w:val="00922DEC"/>
    <w:rsid w:val="00923CB7"/>
    <w:rsid w:val="00923D97"/>
    <w:rsid w:val="0092410C"/>
    <w:rsid w:val="00924DDA"/>
    <w:rsid w:val="00924EC5"/>
    <w:rsid w:val="00924F74"/>
    <w:rsid w:val="00924FA0"/>
    <w:rsid w:val="00925AA7"/>
    <w:rsid w:val="00925C2F"/>
    <w:rsid w:val="00925C88"/>
    <w:rsid w:val="00925CC1"/>
    <w:rsid w:val="00925D38"/>
    <w:rsid w:val="00925E57"/>
    <w:rsid w:val="009263C9"/>
    <w:rsid w:val="00926408"/>
    <w:rsid w:val="009264BB"/>
    <w:rsid w:val="00926575"/>
    <w:rsid w:val="00926754"/>
    <w:rsid w:val="0092698D"/>
    <w:rsid w:val="00926FAC"/>
    <w:rsid w:val="00926FFB"/>
    <w:rsid w:val="009270AF"/>
    <w:rsid w:val="00927649"/>
    <w:rsid w:val="00927802"/>
    <w:rsid w:val="00927888"/>
    <w:rsid w:val="00927CB3"/>
    <w:rsid w:val="00930054"/>
    <w:rsid w:val="00930F64"/>
    <w:rsid w:val="009314E3"/>
    <w:rsid w:val="0093191A"/>
    <w:rsid w:val="00931AFB"/>
    <w:rsid w:val="00931B9D"/>
    <w:rsid w:val="00932060"/>
    <w:rsid w:val="0093207D"/>
    <w:rsid w:val="0093227B"/>
    <w:rsid w:val="009323A6"/>
    <w:rsid w:val="00932501"/>
    <w:rsid w:val="00932657"/>
    <w:rsid w:val="00932CA2"/>
    <w:rsid w:val="00932DE2"/>
    <w:rsid w:val="00933076"/>
    <w:rsid w:val="00933616"/>
    <w:rsid w:val="00933CF3"/>
    <w:rsid w:val="00933EAD"/>
    <w:rsid w:val="0093426D"/>
    <w:rsid w:val="00934463"/>
    <w:rsid w:val="009345EA"/>
    <w:rsid w:val="0093482A"/>
    <w:rsid w:val="00934904"/>
    <w:rsid w:val="00934F74"/>
    <w:rsid w:val="009350A3"/>
    <w:rsid w:val="009352EE"/>
    <w:rsid w:val="0093555A"/>
    <w:rsid w:val="0093602E"/>
    <w:rsid w:val="009360E9"/>
    <w:rsid w:val="0093688C"/>
    <w:rsid w:val="00936B2F"/>
    <w:rsid w:val="00936B75"/>
    <w:rsid w:val="00936BA4"/>
    <w:rsid w:val="00936EB6"/>
    <w:rsid w:val="009371C7"/>
    <w:rsid w:val="009371F4"/>
    <w:rsid w:val="009371F9"/>
    <w:rsid w:val="009373E6"/>
    <w:rsid w:val="00937482"/>
    <w:rsid w:val="00937879"/>
    <w:rsid w:val="00937884"/>
    <w:rsid w:val="00937DEF"/>
    <w:rsid w:val="00937F83"/>
    <w:rsid w:val="00940043"/>
    <w:rsid w:val="009404BC"/>
    <w:rsid w:val="009404C3"/>
    <w:rsid w:val="009405AE"/>
    <w:rsid w:val="00940880"/>
    <w:rsid w:val="0094096D"/>
    <w:rsid w:val="00940C82"/>
    <w:rsid w:val="00940E34"/>
    <w:rsid w:val="0094107D"/>
    <w:rsid w:val="0094156F"/>
    <w:rsid w:val="009415E6"/>
    <w:rsid w:val="009416FB"/>
    <w:rsid w:val="0094190C"/>
    <w:rsid w:val="00941B65"/>
    <w:rsid w:val="00941D0D"/>
    <w:rsid w:val="009421EE"/>
    <w:rsid w:val="009426EC"/>
    <w:rsid w:val="00942800"/>
    <w:rsid w:val="00942B4A"/>
    <w:rsid w:val="00943447"/>
    <w:rsid w:val="009435AC"/>
    <w:rsid w:val="00943DFC"/>
    <w:rsid w:val="0094411A"/>
    <w:rsid w:val="0094422B"/>
    <w:rsid w:val="0094424E"/>
    <w:rsid w:val="009442F6"/>
    <w:rsid w:val="0094457B"/>
    <w:rsid w:val="009446E4"/>
    <w:rsid w:val="0094473B"/>
    <w:rsid w:val="00944819"/>
    <w:rsid w:val="009449A5"/>
    <w:rsid w:val="00944BE1"/>
    <w:rsid w:val="00944C99"/>
    <w:rsid w:val="00944D93"/>
    <w:rsid w:val="00945047"/>
    <w:rsid w:val="00945106"/>
    <w:rsid w:val="00945723"/>
    <w:rsid w:val="00945C5B"/>
    <w:rsid w:val="00945FCA"/>
    <w:rsid w:val="0094601F"/>
    <w:rsid w:val="009464E9"/>
    <w:rsid w:val="00946766"/>
    <w:rsid w:val="009467C2"/>
    <w:rsid w:val="0094699C"/>
    <w:rsid w:val="00946DE4"/>
    <w:rsid w:val="009471C3"/>
    <w:rsid w:val="00947453"/>
    <w:rsid w:val="009475AE"/>
    <w:rsid w:val="00947760"/>
    <w:rsid w:val="0094780A"/>
    <w:rsid w:val="00947AF1"/>
    <w:rsid w:val="00947DE1"/>
    <w:rsid w:val="00947E61"/>
    <w:rsid w:val="00950149"/>
    <w:rsid w:val="00950594"/>
    <w:rsid w:val="00950758"/>
    <w:rsid w:val="009508AE"/>
    <w:rsid w:val="00950A88"/>
    <w:rsid w:val="00950DA1"/>
    <w:rsid w:val="00950DE3"/>
    <w:rsid w:val="00951229"/>
    <w:rsid w:val="00951314"/>
    <w:rsid w:val="0095142D"/>
    <w:rsid w:val="00951511"/>
    <w:rsid w:val="0095187D"/>
    <w:rsid w:val="0095197D"/>
    <w:rsid w:val="00951B40"/>
    <w:rsid w:val="00951D20"/>
    <w:rsid w:val="00951DBE"/>
    <w:rsid w:val="00952407"/>
    <w:rsid w:val="009524B9"/>
    <w:rsid w:val="0095268D"/>
    <w:rsid w:val="0095280A"/>
    <w:rsid w:val="009529FD"/>
    <w:rsid w:val="00952E66"/>
    <w:rsid w:val="00952F7D"/>
    <w:rsid w:val="00953775"/>
    <w:rsid w:val="009537CF"/>
    <w:rsid w:val="009538BF"/>
    <w:rsid w:val="00953A0A"/>
    <w:rsid w:val="00953CFD"/>
    <w:rsid w:val="00953DC3"/>
    <w:rsid w:val="00953E1C"/>
    <w:rsid w:val="00953EC4"/>
    <w:rsid w:val="009540CF"/>
    <w:rsid w:val="009541DB"/>
    <w:rsid w:val="00954232"/>
    <w:rsid w:val="00954627"/>
    <w:rsid w:val="00954668"/>
    <w:rsid w:val="00954FD7"/>
    <w:rsid w:val="009550CB"/>
    <w:rsid w:val="009550E6"/>
    <w:rsid w:val="009557C5"/>
    <w:rsid w:val="00955936"/>
    <w:rsid w:val="00955AA7"/>
    <w:rsid w:val="00955FFB"/>
    <w:rsid w:val="009560AB"/>
    <w:rsid w:val="00956891"/>
    <w:rsid w:val="00956F4D"/>
    <w:rsid w:val="009574C4"/>
    <w:rsid w:val="00957522"/>
    <w:rsid w:val="0095796A"/>
    <w:rsid w:val="00957A00"/>
    <w:rsid w:val="00957F22"/>
    <w:rsid w:val="00960012"/>
    <w:rsid w:val="009605B4"/>
    <w:rsid w:val="0096089D"/>
    <w:rsid w:val="00960AD5"/>
    <w:rsid w:val="00960C09"/>
    <w:rsid w:val="00960CDD"/>
    <w:rsid w:val="00960F5E"/>
    <w:rsid w:val="00960FF8"/>
    <w:rsid w:val="00961266"/>
    <w:rsid w:val="009613B8"/>
    <w:rsid w:val="009615DD"/>
    <w:rsid w:val="009616CC"/>
    <w:rsid w:val="009616DA"/>
    <w:rsid w:val="009618D3"/>
    <w:rsid w:val="00961ADD"/>
    <w:rsid w:val="009620D7"/>
    <w:rsid w:val="0096214D"/>
    <w:rsid w:val="009621A0"/>
    <w:rsid w:val="009621D1"/>
    <w:rsid w:val="0096238C"/>
    <w:rsid w:val="00962A68"/>
    <w:rsid w:val="00962E80"/>
    <w:rsid w:val="00962F0E"/>
    <w:rsid w:val="00962FBB"/>
    <w:rsid w:val="009630CE"/>
    <w:rsid w:val="00963190"/>
    <w:rsid w:val="00963488"/>
    <w:rsid w:val="0096399F"/>
    <w:rsid w:val="00963C8B"/>
    <w:rsid w:val="0096404D"/>
    <w:rsid w:val="009648B9"/>
    <w:rsid w:val="009649EA"/>
    <w:rsid w:val="00964ABC"/>
    <w:rsid w:val="00965262"/>
    <w:rsid w:val="00965386"/>
    <w:rsid w:val="00965664"/>
    <w:rsid w:val="00965BB6"/>
    <w:rsid w:val="00965FC6"/>
    <w:rsid w:val="00966027"/>
    <w:rsid w:val="0096632E"/>
    <w:rsid w:val="0096639E"/>
    <w:rsid w:val="00966510"/>
    <w:rsid w:val="00966A96"/>
    <w:rsid w:val="00966B3A"/>
    <w:rsid w:val="009670C6"/>
    <w:rsid w:val="009670D3"/>
    <w:rsid w:val="0096744C"/>
    <w:rsid w:val="009674A8"/>
    <w:rsid w:val="00967A2A"/>
    <w:rsid w:val="00967C2E"/>
    <w:rsid w:val="00970053"/>
    <w:rsid w:val="009700A6"/>
    <w:rsid w:val="0097098F"/>
    <w:rsid w:val="00970ACD"/>
    <w:rsid w:val="00970C50"/>
    <w:rsid w:val="00970D0C"/>
    <w:rsid w:val="00970E92"/>
    <w:rsid w:val="00970F52"/>
    <w:rsid w:val="009711CD"/>
    <w:rsid w:val="00971211"/>
    <w:rsid w:val="00971848"/>
    <w:rsid w:val="00971AFC"/>
    <w:rsid w:val="00971C67"/>
    <w:rsid w:val="00971DE4"/>
    <w:rsid w:val="0097240A"/>
    <w:rsid w:val="00972466"/>
    <w:rsid w:val="0097278F"/>
    <w:rsid w:val="00972A0B"/>
    <w:rsid w:val="00972B39"/>
    <w:rsid w:val="0097302D"/>
    <w:rsid w:val="00973568"/>
    <w:rsid w:val="009735E3"/>
    <w:rsid w:val="009737A5"/>
    <w:rsid w:val="00973D3A"/>
    <w:rsid w:val="00973DA7"/>
    <w:rsid w:val="00973E48"/>
    <w:rsid w:val="009742F3"/>
    <w:rsid w:val="0097447C"/>
    <w:rsid w:val="00974BFA"/>
    <w:rsid w:val="009750C4"/>
    <w:rsid w:val="0097540C"/>
    <w:rsid w:val="009754BC"/>
    <w:rsid w:val="0097576E"/>
    <w:rsid w:val="00975892"/>
    <w:rsid w:val="00975BB2"/>
    <w:rsid w:val="00975C87"/>
    <w:rsid w:val="00975DA8"/>
    <w:rsid w:val="00975E7A"/>
    <w:rsid w:val="00975ED5"/>
    <w:rsid w:val="0097643B"/>
    <w:rsid w:val="009764C0"/>
    <w:rsid w:val="009765DB"/>
    <w:rsid w:val="00976815"/>
    <w:rsid w:val="00976829"/>
    <w:rsid w:val="0097685E"/>
    <w:rsid w:val="0097698A"/>
    <w:rsid w:val="00976B8A"/>
    <w:rsid w:val="00976F47"/>
    <w:rsid w:val="0097711A"/>
    <w:rsid w:val="00977506"/>
    <w:rsid w:val="00977581"/>
    <w:rsid w:val="00977B30"/>
    <w:rsid w:val="00977B9D"/>
    <w:rsid w:val="00977BD7"/>
    <w:rsid w:val="009800A6"/>
    <w:rsid w:val="009806F6"/>
    <w:rsid w:val="009806FC"/>
    <w:rsid w:val="00980AE1"/>
    <w:rsid w:val="00980D9F"/>
    <w:rsid w:val="00980E0F"/>
    <w:rsid w:val="009814D2"/>
    <w:rsid w:val="0098159E"/>
    <w:rsid w:val="00981C98"/>
    <w:rsid w:val="00981F5F"/>
    <w:rsid w:val="00982178"/>
    <w:rsid w:val="0098237C"/>
    <w:rsid w:val="009823DD"/>
    <w:rsid w:val="009826B3"/>
    <w:rsid w:val="0098282B"/>
    <w:rsid w:val="00982A53"/>
    <w:rsid w:val="00982C71"/>
    <w:rsid w:val="0098308B"/>
    <w:rsid w:val="0098320D"/>
    <w:rsid w:val="0098328A"/>
    <w:rsid w:val="00983399"/>
    <w:rsid w:val="0098356A"/>
    <w:rsid w:val="00983892"/>
    <w:rsid w:val="0098389A"/>
    <w:rsid w:val="00983D6B"/>
    <w:rsid w:val="00983E29"/>
    <w:rsid w:val="00984001"/>
    <w:rsid w:val="00984510"/>
    <w:rsid w:val="00984D38"/>
    <w:rsid w:val="00984E60"/>
    <w:rsid w:val="00985788"/>
    <w:rsid w:val="009858FD"/>
    <w:rsid w:val="00985B62"/>
    <w:rsid w:val="00985E56"/>
    <w:rsid w:val="009861DC"/>
    <w:rsid w:val="00986C61"/>
    <w:rsid w:val="00987256"/>
    <w:rsid w:val="009877F6"/>
    <w:rsid w:val="0098791D"/>
    <w:rsid w:val="0098791E"/>
    <w:rsid w:val="00987B09"/>
    <w:rsid w:val="00987C4D"/>
    <w:rsid w:val="00987C85"/>
    <w:rsid w:val="00987DA5"/>
    <w:rsid w:val="00987DD7"/>
    <w:rsid w:val="00987EB8"/>
    <w:rsid w:val="0099002B"/>
    <w:rsid w:val="009904BE"/>
    <w:rsid w:val="009904F1"/>
    <w:rsid w:val="00990E35"/>
    <w:rsid w:val="00990E5A"/>
    <w:rsid w:val="0099127D"/>
    <w:rsid w:val="009914C0"/>
    <w:rsid w:val="0099198B"/>
    <w:rsid w:val="009919D0"/>
    <w:rsid w:val="00991BB7"/>
    <w:rsid w:val="00991BD5"/>
    <w:rsid w:val="00991CE1"/>
    <w:rsid w:val="00991F04"/>
    <w:rsid w:val="009922ED"/>
    <w:rsid w:val="00992478"/>
    <w:rsid w:val="009924B6"/>
    <w:rsid w:val="0099306A"/>
    <w:rsid w:val="00993213"/>
    <w:rsid w:val="0099342B"/>
    <w:rsid w:val="00993859"/>
    <w:rsid w:val="00993B70"/>
    <w:rsid w:val="00993D09"/>
    <w:rsid w:val="00994025"/>
    <w:rsid w:val="0099458B"/>
    <w:rsid w:val="00994BA3"/>
    <w:rsid w:val="00994C00"/>
    <w:rsid w:val="00994E7E"/>
    <w:rsid w:val="00994FD5"/>
    <w:rsid w:val="009952E7"/>
    <w:rsid w:val="009957D9"/>
    <w:rsid w:val="00995810"/>
    <w:rsid w:val="00995834"/>
    <w:rsid w:val="00995A7C"/>
    <w:rsid w:val="00995B1C"/>
    <w:rsid w:val="00995C9F"/>
    <w:rsid w:val="00995CB5"/>
    <w:rsid w:val="009961B4"/>
    <w:rsid w:val="00996278"/>
    <w:rsid w:val="00996A20"/>
    <w:rsid w:val="00996BC8"/>
    <w:rsid w:val="00996C95"/>
    <w:rsid w:val="00996F45"/>
    <w:rsid w:val="009970B8"/>
    <w:rsid w:val="0099721D"/>
    <w:rsid w:val="00997475"/>
    <w:rsid w:val="009977D6"/>
    <w:rsid w:val="00997A17"/>
    <w:rsid w:val="00997A95"/>
    <w:rsid w:val="00997BC3"/>
    <w:rsid w:val="009A0089"/>
    <w:rsid w:val="009A00DA"/>
    <w:rsid w:val="009A016F"/>
    <w:rsid w:val="009A0461"/>
    <w:rsid w:val="009A0662"/>
    <w:rsid w:val="009A06FC"/>
    <w:rsid w:val="009A0814"/>
    <w:rsid w:val="009A0F9A"/>
    <w:rsid w:val="009A13A8"/>
    <w:rsid w:val="009A14AD"/>
    <w:rsid w:val="009A16A9"/>
    <w:rsid w:val="009A19A1"/>
    <w:rsid w:val="009A1A7C"/>
    <w:rsid w:val="009A1CC8"/>
    <w:rsid w:val="009A24CB"/>
    <w:rsid w:val="009A26BF"/>
    <w:rsid w:val="009A2B94"/>
    <w:rsid w:val="009A2F4B"/>
    <w:rsid w:val="009A3020"/>
    <w:rsid w:val="009A307E"/>
    <w:rsid w:val="009A3393"/>
    <w:rsid w:val="009A3793"/>
    <w:rsid w:val="009A3DE9"/>
    <w:rsid w:val="009A436A"/>
    <w:rsid w:val="009A462D"/>
    <w:rsid w:val="009A47DE"/>
    <w:rsid w:val="009A48FB"/>
    <w:rsid w:val="009A4BD4"/>
    <w:rsid w:val="009A4C22"/>
    <w:rsid w:val="009A4EE8"/>
    <w:rsid w:val="009A4FCB"/>
    <w:rsid w:val="009A63B5"/>
    <w:rsid w:val="009A67F1"/>
    <w:rsid w:val="009A6865"/>
    <w:rsid w:val="009A6A6E"/>
    <w:rsid w:val="009A6A73"/>
    <w:rsid w:val="009A6E68"/>
    <w:rsid w:val="009A704D"/>
    <w:rsid w:val="009A706D"/>
    <w:rsid w:val="009A7473"/>
    <w:rsid w:val="009A79A4"/>
    <w:rsid w:val="009B02C1"/>
    <w:rsid w:val="009B03CE"/>
    <w:rsid w:val="009B0559"/>
    <w:rsid w:val="009B0686"/>
    <w:rsid w:val="009B094A"/>
    <w:rsid w:val="009B0963"/>
    <w:rsid w:val="009B09BC"/>
    <w:rsid w:val="009B0EC9"/>
    <w:rsid w:val="009B111A"/>
    <w:rsid w:val="009B1290"/>
    <w:rsid w:val="009B1447"/>
    <w:rsid w:val="009B14C8"/>
    <w:rsid w:val="009B17CF"/>
    <w:rsid w:val="009B1911"/>
    <w:rsid w:val="009B1C50"/>
    <w:rsid w:val="009B1DA9"/>
    <w:rsid w:val="009B1DBB"/>
    <w:rsid w:val="009B1EE9"/>
    <w:rsid w:val="009B2441"/>
    <w:rsid w:val="009B263D"/>
    <w:rsid w:val="009B275C"/>
    <w:rsid w:val="009B29B8"/>
    <w:rsid w:val="009B2AF0"/>
    <w:rsid w:val="009B2B02"/>
    <w:rsid w:val="009B2F4C"/>
    <w:rsid w:val="009B2FA1"/>
    <w:rsid w:val="009B309C"/>
    <w:rsid w:val="009B321A"/>
    <w:rsid w:val="009B3386"/>
    <w:rsid w:val="009B3729"/>
    <w:rsid w:val="009B3A31"/>
    <w:rsid w:val="009B3B98"/>
    <w:rsid w:val="009B3E12"/>
    <w:rsid w:val="009B46CC"/>
    <w:rsid w:val="009B479D"/>
    <w:rsid w:val="009B48EA"/>
    <w:rsid w:val="009B519C"/>
    <w:rsid w:val="009B5274"/>
    <w:rsid w:val="009B52A1"/>
    <w:rsid w:val="009B53D0"/>
    <w:rsid w:val="009B59F4"/>
    <w:rsid w:val="009B5B56"/>
    <w:rsid w:val="009B6029"/>
    <w:rsid w:val="009B6D40"/>
    <w:rsid w:val="009B6EB1"/>
    <w:rsid w:val="009B73DC"/>
    <w:rsid w:val="009B73DE"/>
    <w:rsid w:val="009B76B6"/>
    <w:rsid w:val="009B775E"/>
    <w:rsid w:val="009B7988"/>
    <w:rsid w:val="009B7AA7"/>
    <w:rsid w:val="009C0352"/>
    <w:rsid w:val="009C083A"/>
    <w:rsid w:val="009C0BA7"/>
    <w:rsid w:val="009C0DBB"/>
    <w:rsid w:val="009C0EE0"/>
    <w:rsid w:val="009C0F96"/>
    <w:rsid w:val="009C113D"/>
    <w:rsid w:val="009C14F3"/>
    <w:rsid w:val="009C15F4"/>
    <w:rsid w:val="009C16B9"/>
    <w:rsid w:val="009C197C"/>
    <w:rsid w:val="009C19BC"/>
    <w:rsid w:val="009C1CE2"/>
    <w:rsid w:val="009C20D2"/>
    <w:rsid w:val="009C2148"/>
    <w:rsid w:val="009C241F"/>
    <w:rsid w:val="009C2D70"/>
    <w:rsid w:val="009C30F9"/>
    <w:rsid w:val="009C371D"/>
    <w:rsid w:val="009C382A"/>
    <w:rsid w:val="009C3D47"/>
    <w:rsid w:val="009C3DD0"/>
    <w:rsid w:val="009C4005"/>
    <w:rsid w:val="009C411E"/>
    <w:rsid w:val="009C413C"/>
    <w:rsid w:val="009C4682"/>
    <w:rsid w:val="009C4900"/>
    <w:rsid w:val="009C4A03"/>
    <w:rsid w:val="009C4B0D"/>
    <w:rsid w:val="009C4B57"/>
    <w:rsid w:val="009C4ECC"/>
    <w:rsid w:val="009C4F9D"/>
    <w:rsid w:val="009C5479"/>
    <w:rsid w:val="009C5488"/>
    <w:rsid w:val="009C54BD"/>
    <w:rsid w:val="009C560B"/>
    <w:rsid w:val="009C5B59"/>
    <w:rsid w:val="009C5B6B"/>
    <w:rsid w:val="009C5C70"/>
    <w:rsid w:val="009C5C71"/>
    <w:rsid w:val="009C5E93"/>
    <w:rsid w:val="009C644F"/>
    <w:rsid w:val="009C689A"/>
    <w:rsid w:val="009C6943"/>
    <w:rsid w:val="009C6A46"/>
    <w:rsid w:val="009C6ABC"/>
    <w:rsid w:val="009C6CF7"/>
    <w:rsid w:val="009C6F3B"/>
    <w:rsid w:val="009C6FB3"/>
    <w:rsid w:val="009C71F8"/>
    <w:rsid w:val="009C720C"/>
    <w:rsid w:val="009C720F"/>
    <w:rsid w:val="009C7570"/>
    <w:rsid w:val="009D0013"/>
    <w:rsid w:val="009D030E"/>
    <w:rsid w:val="009D123F"/>
    <w:rsid w:val="009D1369"/>
    <w:rsid w:val="009D171E"/>
    <w:rsid w:val="009D1A3C"/>
    <w:rsid w:val="009D1B14"/>
    <w:rsid w:val="009D205A"/>
    <w:rsid w:val="009D2143"/>
    <w:rsid w:val="009D2D88"/>
    <w:rsid w:val="009D2FE3"/>
    <w:rsid w:val="009D313F"/>
    <w:rsid w:val="009D31F8"/>
    <w:rsid w:val="009D362D"/>
    <w:rsid w:val="009D3920"/>
    <w:rsid w:val="009D3F80"/>
    <w:rsid w:val="009D3FCA"/>
    <w:rsid w:val="009D41FE"/>
    <w:rsid w:val="009D45F3"/>
    <w:rsid w:val="009D48F3"/>
    <w:rsid w:val="009D4CA1"/>
    <w:rsid w:val="009D4F42"/>
    <w:rsid w:val="009D576C"/>
    <w:rsid w:val="009D582F"/>
    <w:rsid w:val="009D5B22"/>
    <w:rsid w:val="009D60CF"/>
    <w:rsid w:val="009D60F5"/>
    <w:rsid w:val="009D6243"/>
    <w:rsid w:val="009D6412"/>
    <w:rsid w:val="009D66FA"/>
    <w:rsid w:val="009D6877"/>
    <w:rsid w:val="009D6886"/>
    <w:rsid w:val="009D6AED"/>
    <w:rsid w:val="009D6CDA"/>
    <w:rsid w:val="009D6D3F"/>
    <w:rsid w:val="009D6E4F"/>
    <w:rsid w:val="009D6E66"/>
    <w:rsid w:val="009D6E9A"/>
    <w:rsid w:val="009D6F9D"/>
    <w:rsid w:val="009D7091"/>
    <w:rsid w:val="009D7B08"/>
    <w:rsid w:val="009D7D7A"/>
    <w:rsid w:val="009D7D8A"/>
    <w:rsid w:val="009E0622"/>
    <w:rsid w:val="009E06C0"/>
    <w:rsid w:val="009E08A7"/>
    <w:rsid w:val="009E09A2"/>
    <w:rsid w:val="009E0A1E"/>
    <w:rsid w:val="009E0DF5"/>
    <w:rsid w:val="009E0E58"/>
    <w:rsid w:val="009E0EDE"/>
    <w:rsid w:val="009E0F6D"/>
    <w:rsid w:val="009E12FF"/>
    <w:rsid w:val="009E1EDC"/>
    <w:rsid w:val="009E2083"/>
    <w:rsid w:val="009E21CD"/>
    <w:rsid w:val="009E21DC"/>
    <w:rsid w:val="009E2727"/>
    <w:rsid w:val="009E2A86"/>
    <w:rsid w:val="009E2E72"/>
    <w:rsid w:val="009E3183"/>
    <w:rsid w:val="009E3623"/>
    <w:rsid w:val="009E37DA"/>
    <w:rsid w:val="009E3948"/>
    <w:rsid w:val="009E3A1C"/>
    <w:rsid w:val="009E42C4"/>
    <w:rsid w:val="009E4C26"/>
    <w:rsid w:val="009E570F"/>
    <w:rsid w:val="009E60B7"/>
    <w:rsid w:val="009E6516"/>
    <w:rsid w:val="009E6716"/>
    <w:rsid w:val="009E686F"/>
    <w:rsid w:val="009E6B53"/>
    <w:rsid w:val="009E6EAA"/>
    <w:rsid w:val="009E6F63"/>
    <w:rsid w:val="009E6FFC"/>
    <w:rsid w:val="009E71C9"/>
    <w:rsid w:val="009E7441"/>
    <w:rsid w:val="009E74B2"/>
    <w:rsid w:val="009E7725"/>
    <w:rsid w:val="009E77E4"/>
    <w:rsid w:val="009E7A7C"/>
    <w:rsid w:val="009E7BD4"/>
    <w:rsid w:val="009E7C40"/>
    <w:rsid w:val="009E7DC7"/>
    <w:rsid w:val="009F01AB"/>
    <w:rsid w:val="009F06AE"/>
    <w:rsid w:val="009F082E"/>
    <w:rsid w:val="009F0A44"/>
    <w:rsid w:val="009F0A4E"/>
    <w:rsid w:val="009F0CC7"/>
    <w:rsid w:val="009F12DA"/>
    <w:rsid w:val="009F1325"/>
    <w:rsid w:val="009F13C7"/>
    <w:rsid w:val="009F15E8"/>
    <w:rsid w:val="009F222C"/>
    <w:rsid w:val="009F2859"/>
    <w:rsid w:val="009F2F06"/>
    <w:rsid w:val="009F30B4"/>
    <w:rsid w:val="009F345C"/>
    <w:rsid w:val="009F3909"/>
    <w:rsid w:val="009F440F"/>
    <w:rsid w:val="009F514B"/>
    <w:rsid w:val="009F5181"/>
    <w:rsid w:val="009F539B"/>
    <w:rsid w:val="009F54A8"/>
    <w:rsid w:val="009F54F1"/>
    <w:rsid w:val="009F5961"/>
    <w:rsid w:val="009F5CE0"/>
    <w:rsid w:val="009F5CF5"/>
    <w:rsid w:val="009F623E"/>
    <w:rsid w:val="009F640A"/>
    <w:rsid w:val="009F64F5"/>
    <w:rsid w:val="009F66FF"/>
    <w:rsid w:val="009F697F"/>
    <w:rsid w:val="009F6DED"/>
    <w:rsid w:val="009F6F58"/>
    <w:rsid w:val="009F7151"/>
    <w:rsid w:val="009F763B"/>
    <w:rsid w:val="009F76F5"/>
    <w:rsid w:val="009F7A57"/>
    <w:rsid w:val="009F7EB3"/>
    <w:rsid w:val="00A00019"/>
    <w:rsid w:val="00A0026A"/>
    <w:rsid w:val="00A00669"/>
    <w:rsid w:val="00A008A2"/>
    <w:rsid w:val="00A00A6C"/>
    <w:rsid w:val="00A00C56"/>
    <w:rsid w:val="00A00F2E"/>
    <w:rsid w:val="00A011A2"/>
    <w:rsid w:val="00A0135A"/>
    <w:rsid w:val="00A015C8"/>
    <w:rsid w:val="00A0177A"/>
    <w:rsid w:val="00A01C9E"/>
    <w:rsid w:val="00A02328"/>
    <w:rsid w:val="00A023C1"/>
    <w:rsid w:val="00A02620"/>
    <w:rsid w:val="00A02766"/>
    <w:rsid w:val="00A0280F"/>
    <w:rsid w:val="00A02D71"/>
    <w:rsid w:val="00A02E06"/>
    <w:rsid w:val="00A02FA1"/>
    <w:rsid w:val="00A03209"/>
    <w:rsid w:val="00A0358F"/>
    <w:rsid w:val="00A038EE"/>
    <w:rsid w:val="00A03F47"/>
    <w:rsid w:val="00A040B3"/>
    <w:rsid w:val="00A045E3"/>
    <w:rsid w:val="00A046A2"/>
    <w:rsid w:val="00A046A6"/>
    <w:rsid w:val="00A04746"/>
    <w:rsid w:val="00A0479E"/>
    <w:rsid w:val="00A05246"/>
    <w:rsid w:val="00A054D7"/>
    <w:rsid w:val="00A058D2"/>
    <w:rsid w:val="00A05B2C"/>
    <w:rsid w:val="00A05CA3"/>
    <w:rsid w:val="00A05F9F"/>
    <w:rsid w:val="00A06231"/>
    <w:rsid w:val="00A06377"/>
    <w:rsid w:val="00A0647A"/>
    <w:rsid w:val="00A06570"/>
    <w:rsid w:val="00A065A7"/>
    <w:rsid w:val="00A0665E"/>
    <w:rsid w:val="00A06701"/>
    <w:rsid w:val="00A067BD"/>
    <w:rsid w:val="00A068DF"/>
    <w:rsid w:val="00A0721E"/>
    <w:rsid w:val="00A07849"/>
    <w:rsid w:val="00A079EA"/>
    <w:rsid w:val="00A07AED"/>
    <w:rsid w:val="00A07C38"/>
    <w:rsid w:val="00A1004A"/>
    <w:rsid w:val="00A103EA"/>
    <w:rsid w:val="00A1060C"/>
    <w:rsid w:val="00A10632"/>
    <w:rsid w:val="00A1069E"/>
    <w:rsid w:val="00A10A4B"/>
    <w:rsid w:val="00A10A59"/>
    <w:rsid w:val="00A10D17"/>
    <w:rsid w:val="00A10D29"/>
    <w:rsid w:val="00A110FA"/>
    <w:rsid w:val="00A11211"/>
    <w:rsid w:val="00A11243"/>
    <w:rsid w:val="00A11472"/>
    <w:rsid w:val="00A11490"/>
    <w:rsid w:val="00A1157F"/>
    <w:rsid w:val="00A11665"/>
    <w:rsid w:val="00A11995"/>
    <w:rsid w:val="00A11B71"/>
    <w:rsid w:val="00A11D53"/>
    <w:rsid w:val="00A11E0F"/>
    <w:rsid w:val="00A11F89"/>
    <w:rsid w:val="00A12070"/>
    <w:rsid w:val="00A12206"/>
    <w:rsid w:val="00A12339"/>
    <w:rsid w:val="00A12434"/>
    <w:rsid w:val="00A12D6E"/>
    <w:rsid w:val="00A12F0C"/>
    <w:rsid w:val="00A130A4"/>
    <w:rsid w:val="00A130A5"/>
    <w:rsid w:val="00A134A5"/>
    <w:rsid w:val="00A13960"/>
    <w:rsid w:val="00A13B06"/>
    <w:rsid w:val="00A14512"/>
    <w:rsid w:val="00A145AC"/>
    <w:rsid w:val="00A14B5D"/>
    <w:rsid w:val="00A14E12"/>
    <w:rsid w:val="00A14E64"/>
    <w:rsid w:val="00A15250"/>
    <w:rsid w:val="00A15354"/>
    <w:rsid w:val="00A153AC"/>
    <w:rsid w:val="00A153D3"/>
    <w:rsid w:val="00A15A0B"/>
    <w:rsid w:val="00A1618E"/>
    <w:rsid w:val="00A16270"/>
    <w:rsid w:val="00A16437"/>
    <w:rsid w:val="00A1647E"/>
    <w:rsid w:val="00A1689F"/>
    <w:rsid w:val="00A16C2A"/>
    <w:rsid w:val="00A1704E"/>
    <w:rsid w:val="00A17878"/>
    <w:rsid w:val="00A17A68"/>
    <w:rsid w:val="00A20205"/>
    <w:rsid w:val="00A20814"/>
    <w:rsid w:val="00A20913"/>
    <w:rsid w:val="00A2112D"/>
    <w:rsid w:val="00A21377"/>
    <w:rsid w:val="00A21471"/>
    <w:rsid w:val="00A21835"/>
    <w:rsid w:val="00A21907"/>
    <w:rsid w:val="00A21B45"/>
    <w:rsid w:val="00A21C63"/>
    <w:rsid w:val="00A21CF8"/>
    <w:rsid w:val="00A2222A"/>
    <w:rsid w:val="00A225DF"/>
    <w:rsid w:val="00A22CF8"/>
    <w:rsid w:val="00A234B0"/>
    <w:rsid w:val="00A234B3"/>
    <w:rsid w:val="00A238BF"/>
    <w:rsid w:val="00A23AAD"/>
    <w:rsid w:val="00A23D42"/>
    <w:rsid w:val="00A23E63"/>
    <w:rsid w:val="00A240B1"/>
    <w:rsid w:val="00A241FD"/>
    <w:rsid w:val="00A244AD"/>
    <w:rsid w:val="00A246EC"/>
    <w:rsid w:val="00A24854"/>
    <w:rsid w:val="00A248DF"/>
    <w:rsid w:val="00A24CEE"/>
    <w:rsid w:val="00A24FDE"/>
    <w:rsid w:val="00A2555F"/>
    <w:rsid w:val="00A257F7"/>
    <w:rsid w:val="00A258F3"/>
    <w:rsid w:val="00A25994"/>
    <w:rsid w:val="00A25AF5"/>
    <w:rsid w:val="00A2622D"/>
    <w:rsid w:val="00A26316"/>
    <w:rsid w:val="00A2641B"/>
    <w:rsid w:val="00A2657C"/>
    <w:rsid w:val="00A2676E"/>
    <w:rsid w:val="00A26CFD"/>
    <w:rsid w:val="00A26DD8"/>
    <w:rsid w:val="00A270DA"/>
    <w:rsid w:val="00A27116"/>
    <w:rsid w:val="00A2718A"/>
    <w:rsid w:val="00A279F4"/>
    <w:rsid w:val="00A27AAD"/>
    <w:rsid w:val="00A27AF6"/>
    <w:rsid w:val="00A27CB1"/>
    <w:rsid w:val="00A30008"/>
    <w:rsid w:val="00A30184"/>
    <w:rsid w:val="00A301BA"/>
    <w:rsid w:val="00A304C9"/>
    <w:rsid w:val="00A30A46"/>
    <w:rsid w:val="00A30BB2"/>
    <w:rsid w:val="00A30CCF"/>
    <w:rsid w:val="00A31167"/>
    <w:rsid w:val="00A311A6"/>
    <w:rsid w:val="00A3182C"/>
    <w:rsid w:val="00A31B50"/>
    <w:rsid w:val="00A31C65"/>
    <w:rsid w:val="00A31F35"/>
    <w:rsid w:val="00A32199"/>
    <w:rsid w:val="00A32A37"/>
    <w:rsid w:val="00A3306C"/>
    <w:rsid w:val="00A33072"/>
    <w:rsid w:val="00A333FD"/>
    <w:rsid w:val="00A33977"/>
    <w:rsid w:val="00A33D9B"/>
    <w:rsid w:val="00A345BC"/>
    <w:rsid w:val="00A3493F"/>
    <w:rsid w:val="00A34AB5"/>
    <w:rsid w:val="00A34C46"/>
    <w:rsid w:val="00A34D1B"/>
    <w:rsid w:val="00A34FD5"/>
    <w:rsid w:val="00A35183"/>
    <w:rsid w:val="00A351F1"/>
    <w:rsid w:val="00A3554C"/>
    <w:rsid w:val="00A35DFA"/>
    <w:rsid w:val="00A360B1"/>
    <w:rsid w:val="00A364AB"/>
    <w:rsid w:val="00A36502"/>
    <w:rsid w:val="00A365EF"/>
    <w:rsid w:val="00A36779"/>
    <w:rsid w:val="00A36EFA"/>
    <w:rsid w:val="00A36F4A"/>
    <w:rsid w:val="00A3713D"/>
    <w:rsid w:val="00A37547"/>
    <w:rsid w:val="00A375F2"/>
    <w:rsid w:val="00A3782E"/>
    <w:rsid w:val="00A37890"/>
    <w:rsid w:val="00A37969"/>
    <w:rsid w:val="00A40158"/>
    <w:rsid w:val="00A4090C"/>
    <w:rsid w:val="00A411C8"/>
    <w:rsid w:val="00A4157A"/>
    <w:rsid w:val="00A418E2"/>
    <w:rsid w:val="00A4219A"/>
    <w:rsid w:val="00A42785"/>
    <w:rsid w:val="00A42827"/>
    <w:rsid w:val="00A42D64"/>
    <w:rsid w:val="00A42EC2"/>
    <w:rsid w:val="00A4352E"/>
    <w:rsid w:val="00A436BF"/>
    <w:rsid w:val="00A43949"/>
    <w:rsid w:val="00A43CD8"/>
    <w:rsid w:val="00A43D5B"/>
    <w:rsid w:val="00A446EB"/>
    <w:rsid w:val="00A446FB"/>
    <w:rsid w:val="00A44760"/>
    <w:rsid w:val="00A448C7"/>
    <w:rsid w:val="00A44905"/>
    <w:rsid w:val="00A44ADE"/>
    <w:rsid w:val="00A44C25"/>
    <w:rsid w:val="00A44EC6"/>
    <w:rsid w:val="00A4571A"/>
    <w:rsid w:val="00A45BDA"/>
    <w:rsid w:val="00A45C05"/>
    <w:rsid w:val="00A45CF0"/>
    <w:rsid w:val="00A45E75"/>
    <w:rsid w:val="00A4606F"/>
    <w:rsid w:val="00A46579"/>
    <w:rsid w:val="00A467E9"/>
    <w:rsid w:val="00A46B33"/>
    <w:rsid w:val="00A46CF1"/>
    <w:rsid w:val="00A46D93"/>
    <w:rsid w:val="00A46E60"/>
    <w:rsid w:val="00A46EAD"/>
    <w:rsid w:val="00A46F69"/>
    <w:rsid w:val="00A46FD1"/>
    <w:rsid w:val="00A471FE"/>
    <w:rsid w:val="00A47BFA"/>
    <w:rsid w:val="00A50197"/>
    <w:rsid w:val="00A504AB"/>
    <w:rsid w:val="00A50F75"/>
    <w:rsid w:val="00A51231"/>
    <w:rsid w:val="00A51262"/>
    <w:rsid w:val="00A512D2"/>
    <w:rsid w:val="00A52161"/>
    <w:rsid w:val="00A52AE0"/>
    <w:rsid w:val="00A533CB"/>
    <w:rsid w:val="00A53529"/>
    <w:rsid w:val="00A541B8"/>
    <w:rsid w:val="00A54440"/>
    <w:rsid w:val="00A5476C"/>
    <w:rsid w:val="00A548A0"/>
    <w:rsid w:val="00A54C29"/>
    <w:rsid w:val="00A54D81"/>
    <w:rsid w:val="00A54D9C"/>
    <w:rsid w:val="00A551B8"/>
    <w:rsid w:val="00A5523F"/>
    <w:rsid w:val="00A55442"/>
    <w:rsid w:val="00A55701"/>
    <w:rsid w:val="00A5572D"/>
    <w:rsid w:val="00A557CD"/>
    <w:rsid w:val="00A558AD"/>
    <w:rsid w:val="00A55AE0"/>
    <w:rsid w:val="00A55B2D"/>
    <w:rsid w:val="00A55B82"/>
    <w:rsid w:val="00A564F4"/>
    <w:rsid w:val="00A56571"/>
    <w:rsid w:val="00A566D9"/>
    <w:rsid w:val="00A56791"/>
    <w:rsid w:val="00A567D2"/>
    <w:rsid w:val="00A56A6A"/>
    <w:rsid w:val="00A56AC4"/>
    <w:rsid w:val="00A56B14"/>
    <w:rsid w:val="00A56E97"/>
    <w:rsid w:val="00A56FD6"/>
    <w:rsid w:val="00A571AF"/>
    <w:rsid w:val="00A57384"/>
    <w:rsid w:val="00A576CE"/>
    <w:rsid w:val="00A57717"/>
    <w:rsid w:val="00A57886"/>
    <w:rsid w:val="00A5791F"/>
    <w:rsid w:val="00A57A34"/>
    <w:rsid w:val="00A57DE0"/>
    <w:rsid w:val="00A60005"/>
    <w:rsid w:val="00A600B7"/>
    <w:rsid w:val="00A60273"/>
    <w:rsid w:val="00A603F2"/>
    <w:rsid w:val="00A6042E"/>
    <w:rsid w:val="00A6062B"/>
    <w:rsid w:val="00A60A00"/>
    <w:rsid w:val="00A60BB7"/>
    <w:rsid w:val="00A60F31"/>
    <w:rsid w:val="00A61272"/>
    <w:rsid w:val="00A61431"/>
    <w:rsid w:val="00A616EA"/>
    <w:rsid w:val="00A61874"/>
    <w:rsid w:val="00A618D3"/>
    <w:rsid w:val="00A618F1"/>
    <w:rsid w:val="00A61991"/>
    <w:rsid w:val="00A61A63"/>
    <w:rsid w:val="00A61AD7"/>
    <w:rsid w:val="00A61FB3"/>
    <w:rsid w:val="00A61FFA"/>
    <w:rsid w:val="00A62130"/>
    <w:rsid w:val="00A6253A"/>
    <w:rsid w:val="00A62B9C"/>
    <w:rsid w:val="00A62E7F"/>
    <w:rsid w:val="00A63580"/>
    <w:rsid w:val="00A6376C"/>
    <w:rsid w:val="00A639AD"/>
    <w:rsid w:val="00A63BE0"/>
    <w:rsid w:val="00A63CF1"/>
    <w:rsid w:val="00A64160"/>
    <w:rsid w:val="00A64CF1"/>
    <w:rsid w:val="00A64FD4"/>
    <w:rsid w:val="00A650A3"/>
    <w:rsid w:val="00A65174"/>
    <w:rsid w:val="00A65189"/>
    <w:rsid w:val="00A654E2"/>
    <w:rsid w:val="00A65587"/>
    <w:rsid w:val="00A65C7E"/>
    <w:rsid w:val="00A66121"/>
    <w:rsid w:val="00A66155"/>
    <w:rsid w:val="00A665D5"/>
    <w:rsid w:val="00A6667E"/>
    <w:rsid w:val="00A669E5"/>
    <w:rsid w:val="00A66A0B"/>
    <w:rsid w:val="00A66B42"/>
    <w:rsid w:val="00A66E6A"/>
    <w:rsid w:val="00A6738B"/>
    <w:rsid w:val="00A67477"/>
    <w:rsid w:val="00A67604"/>
    <w:rsid w:val="00A67752"/>
    <w:rsid w:val="00A67921"/>
    <w:rsid w:val="00A67A32"/>
    <w:rsid w:val="00A703A4"/>
    <w:rsid w:val="00A70552"/>
    <w:rsid w:val="00A70AA9"/>
    <w:rsid w:val="00A70B90"/>
    <w:rsid w:val="00A7133F"/>
    <w:rsid w:val="00A7155A"/>
    <w:rsid w:val="00A716B1"/>
    <w:rsid w:val="00A71890"/>
    <w:rsid w:val="00A71ADB"/>
    <w:rsid w:val="00A72007"/>
    <w:rsid w:val="00A72201"/>
    <w:rsid w:val="00A72420"/>
    <w:rsid w:val="00A725C6"/>
    <w:rsid w:val="00A72DC3"/>
    <w:rsid w:val="00A72E11"/>
    <w:rsid w:val="00A72E54"/>
    <w:rsid w:val="00A73193"/>
    <w:rsid w:val="00A7371F"/>
    <w:rsid w:val="00A73D96"/>
    <w:rsid w:val="00A73F80"/>
    <w:rsid w:val="00A74077"/>
    <w:rsid w:val="00A741A3"/>
    <w:rsid w:val="00A7457A"/>
    <w:rsid w:val="00A749DE"/>
    <w:rsid w:val="00A75282"/>
    <w:rsid w:val="00A75362"/>
    <w:rsid w:val="00A754A2"/>
    <w:rsid w:val="00A754E3"/>
    <w:rsid w:val="00A75521"/>
    <w:rsid w:val="00A756BB"/>
    <w:rsid w:val="00A757B7"/>
    <w:rsid w:val="00A75B59"/>
    <w:rsid w:val="00A75CC4"/>
    <w:rsid w:val="00A7632F"/>
    <w:rsid w:val="00A7638E"/>
    <w:rsid w:val="00A76412"/>
    <w:rsid w:val="00A7651C"/>
    <w:rsid w:val="00A766D4"/>
    <w:rsid w:val="00A767EA"/>
    <w:rsid w:val="00A769E3"/>
    <w:rsid w:val="00A770B3"/>
    <w:rsid w:val="00A77394"/>
    <w:rsid w:val="00A774CF"/>
    <w:rsid w:val="00A77699"/>
    <w:rsid w:val="00A7783B"/>
    <w:rsid w:val="00A77E65"/>
    <w:rsid w:val="00A77F98"/>
    <w:rsid w:val="00A77FBC"/>
    <w:rsid w:val="00A77FD4"/>
    <w:rsid w:val="00A8039A"/>
    <w:rsid w:val="00A80511"/>
    <w:rsid w:val="00A807FB"/>
    <w:rsid w:val="00A80B09"/>
    <w:rsid w:val="00A80BB8"/>
    <w:rsid w:val="00A80F3D"/>
    <w:rsid w:val="00A81055"/>
    <w:rsid w:val="00A8106D"/>
    <w:rsid w:val="00A81097"/>
    <w:rsid w:val="00A81CFD"/>
    <w:rsid w:val="00A81DF6"/>
    <w:rsid w:val="00A81E57"/>
    <w:rsid w:val="00A81E7B"/>
    <w:rsid w:val="00A81F49"/>
    <w:rsid w:val="00A822C1"/>
    <w:rsid w:val="00A82666"/>
    <w:rsid w:val="00A82939"/>
    <w:rsid w:val="00A82B43"/>
    <w:rsid w:val="00A82CD1"/>
    <w:rsid w:val="00A82D4C"/>
    <w:rsid w:val="00A8342B"/>
    <w:rsid w:val="00A83A03"/>
    <w:rsid w:val="00A83D4C"/>
    <w:rsid w:val="00A83E53"/>
    <w:rsid w:val="00A84338"/>
    <w:rsid w:val="00A84347"/>
    <w:rsid w:val="00A84582"/>
    <w:rsid w:val="00A847E9"/>
    <w:rsid w:val="00A8485B"/>
    <w:rsid w:val="00A84B3C"/>
    <w:rsid w:val="00A84CC3"/>
    <w:rsid w:val="00A84DB1"/>
    <w:rsid w:val="00A84F00"/>
    <w:rsid w:val="00A84F2E"/>
    <w:rsid w:val="00A84F9F"/>
    <w:rsid w:val="00A857BB"/>
    <w:rsid w:val="00A85809"/>
    <w:rsid w:val="00A859A7"/>
    <w:rsid w:val="00A85B0F"/>
    <w:rsid w:val="00A85DA8"/>
    <w:rsid w:val="00A8634C"/>
    <w:rsid w:val="00A86385"/>
    <w:rsid w:val="00A8662D"/>
    <w:rsid w:val="00A86AE7"/>
    <w:rsid w:val="00A86AFB"/>
    <w:rsid w:val="00A86D00"/>
    <w:rsid w:val="00A86DBD"/>
    <w:rsid w:val="00A86FEF"/>
    <w:rsid w:val="00A877E7"/>
    <w:rsid w:val="00A879A4"/>
    <w:rsid w:val="00A879BE"/>
    <w:rsid w:val="00A87CF5"/>
    <w:rsid w:val="00A9026B"/>
    <w:rsid w:val="00A90AF9"/>
    <w:rsid w:val="00A9174F"/>
    <w:rsid w:val="00A9178F"/>
    <w:rsid w:val="00A918FE"/>
    <w:rsid w:val="00A91935"/>
    <w:rsid w:val="00A91AB5"/>
    <w:rsid w:val="00A9210E"/>
    <w:rsid w:val="00A921E9"/>
    <w:rsid w:val="00A92484"/>
    <w:rsid w:val="00A925D1"/>
    <w:rsid w:val="00A926FF"/>
    <w:rsid w:val="00A92853"/>
    <w:rsid w:val="00A928F0"/>
    <w:rsid w:val="00A92906"/>
    <w:rsid w:val="00A92B2D"/>
    <w:rsid w:val="00A92BC4"/>
    <w:rsid w:val="00A92C2F"/>
    <w:rsid w:val="00A92C46"/>
    <w:rsid w:val="00A93019"/>
    <w:rsid w:val="00A931A8"/>
    <w:rsid w:val="00A936ED"/>
    <w:rsid w:val="00A93F0E"/>
    <w:rsid w:val="00A94680"/>
    <w:rsid w:val="00A94761"/>
    <w:rsid w:val="00A94920"/>
    <w:rsid w:val="00A94C9C"/>
    <w:rsid w:val="00A94DB7"/>
    <w:rsid w:val="00A94DEE"/>
    <w:rsid w:val="00A94F37"/>
    <w:rsid w:val="00A95095"/>
    <w:rsid w:val="00A95BEE"/>
    <w:rsid w:val="00A95E58"/>
    <w:rsid w:val="00A95F70"/>
    <w:rsid w:val="00A96112"/>
    <w:rsid w:val="00A96230"/>
    <w:rsid w:val="00A96381"/>
    <w:rsid w:val="00A96465"/>
    <w:rsid w:val="00A96E28"/>
    <w:rsid w:val="00A9702A"/>
    <w:rsid w:val="00A9709B"/>
    <w:rsid w:val="00A971EC"/>
    <w:rsid w:val="00A9755E"/>
    <w:rsid w:val="00A975B5"/>
    <w:rsid w:val="00A97AEA"/>
    <w:rsid w:val="00A97EDC"/>
    <w:rsid w:val="00AA0068"/>
    <w:rsid w:val="00AA03F9"/>
    <w:rsid w:val="00AA05B1"/>
    <w:rsid w:val="00AA09F8"/>
    <w:rsid w:val="00AA0A31"/>
    <w:rsid w:val="00AA0ABE"/>
    <w:rsid w:val="00AA0C4A"/>
    <w:rsid w:val="00AA1966"/>
    <w:rsid w:val="00AA1B2D"/>
    <w:rsid w:val="00AA1D72"/>
    <w:rsid w:val="00AA2092"/>
    <w:rsid w:val="00AA252C"/>
    <w:rsid w:val="00AA2625"/>
    <w:rsid w:val="00AA2637"/>
    <w:rsid w:val="00AA265B"/>
    <w:rsid w:val="00AA26A8"/>
    <w:rsid w:val="00AA2BC9"/>
    <w:rsid w:val="00AA3380"/>
    <w:rsid w:val="00AA3464"/>
    <w:rsid w:val="00AA3EEE"/>
    <w:rsid w:val="00AA4318"/>
    <w:rsid w:val="00AA44A3"/>
    <w:rsid w:val="00AA4754"/>
    <w:rsid w:val="00AA4C2B"/>
    <w:rsid w:val="00AA54D9"/>
    <w:rsid w:val="00AA5B80"/>
    <w:rsid w:val="00AA6199"/>
    <w:rsid w:val="00AA62F6"/>
    <w:rsid w:val="00AA659A"/>
    <w:rsid w:val="00AA68C6"/>
    <w:rsid w:val="00AA6958"/>
    <w:rsid w:val="00AA6CF2"/>
    <w:rsid w:val="00AA6E94"/>
    <w:rsid w:val="00AA7300"/>
    <w:rsid w:val="00AA74BE"/>
    <w:rsid w:val="00AA76C3"/>
    <w:rsid w:val="00AA77B2"/>
    <w:rsid w:val="00AA788F"/>
    <w:rsid w:val="00AA78B4"/>
    <w:rsid w:val="00AA7938"/>
    <w:rsid w:val="00AA7CFE"/>
    <w:rsid w:val="00AB0240"/>
    <w:rsid w:val="00AB06EF"/>
    <w:rsid w:val="00AB0B99"/>
    <w:rsid w:val="00AB0BBA"/>
    <w:rsid w:val="00AB0F27"/>
    <w:rsid w:val="00AB10CF"/>
    <w:rsid w:val="00AB149B"/>
    <w:rsid w:val="00AB14A2"/>
    <w:rsid w:val="00AB158F"/>
    <w:rsid w:val="00AB159C"/>
    <w:rsid w:val="00AB1827"/>
    <w:rsid w:val="00AB19C2"/>
    <w:rsid w:val="00AB218E"/>
    <w:rsid w:val="00AB23AE"/>
    <w:rsid w:val="00AB2B2D"/>
    <w:rsid w:val="00AB2E83"/>
    <w:rsid w:val="00AB3065"/>
    <w:rsid w:val="00AB30F8"/>
    <w:rsid w:val="00AB327C"/>
    <w:rsid w:val="00AB3819"/>
    <w:rsid w:val="00AB3986"/>
    <w:rsid w:val="00AB40C3"/>
    <w:rsid w:val="00AB43FC"/>
    <w:rsid w:val="00AB4461"/>
    <w:rsid w:val="00AB4466"/>
    <w:rsid w:val="00AB5269"/>
    <w:rsid w:val="00AB54D5"/>
    <w:rsid w:val="00AB5CBB"/>
    <w:rsid w:val="00AB5DA3"/>
    <w:rsid w:val="00AB6314"/>
    <w:rsid w:val="00AB650A"/>
    <w:rsid w:val="00AB657B"/>
    <w:rsid w:val="00AB66EA"/>
    <w:rsid w:val="00AB6AAB"/>
    <w:rsid w:val="00AB6E0C"/>
    <w:rsid w:val="00AB6FFE"/>
    <w:rsid w:val="00AB73C5"/>
    <w:rsid w:val="00AB749A"/>
    <w:rsid w:val="00AB7634"/>
    <w:rsid w:val="00AB7824"/>
    <w:rsid w:val="00AB7E1D"/>
    <w:rsid w:val="00AB7F52"/>
    <w:rsid w:val="00AC0184"/>
    <w:rsid w:val="00AC01D2"/>
    <w:rsid w:val="00AC0398"/>
    <w:rsid w:val="00AC0A18"/>
    <w:rsid w:val="00AC0A8E"/>
    <w:rsid w:val="00AC0C6A"/>
    <w:rsid w:val="00AC1083"/>
    <w:rsid w:val="00AC10C6"/>
    <w:rsid w:val="00AC125A"/>
    <w:rsid w:val="00AC14D5"/>
    <w:rsid w:val="00AC15CC"/>
    <w:rsid w:val="00AC2560"/>
    <w:rsid w:val="00AC2F24"/>
    <w:rsid w:val="00AC33FE"/>
    <w:rsid w:val="00AC4102"/>
    <w:rsid w:val="00AC4198"/>
    <w:rsid w:val="00AC41F3"/>
    <w:rsid w:val="00AC41FD"/>
    <w:rsid w:val="00AC46AB"/>
    <w:rsid w:val="00AC48A9"/>
    <w:rsid w:val="00AC4BD7"/>
    <w:rsid w:val="00AC4D94"/>
    <w:rsid w:val="00AC4DC6"/>
    <w:rsid w:val="00AC4EAB"/>
    <w:rsid w:val="00AC527B"/>
    <w:rsid w:val="00AC5564"/>
    <w:rsid w:val="00AC562F"/>
    <w:rsid w:val="00AC5652"/>
    <w:rsid w:val="00AC5F46"/>
    <w:rsid w:val="00AC5F9B"/>
    <w:rsid w:val="00AC634D"/>
    <w:rsid w:val="00AC6770"/>
    <w:rsid w:val="00AC67A3"/>
    <w:rsid w:val="00AC6DBA"/>
    <w:rsid w:val="00AC726C"/>
    <w:rsid w:val="00AC73E2"/>
    <w:rsid w:val="00AC74FF"/>
    <w:rsid w:val="00AC7888"/>
    <w:rsid w:val="00AC799B"/>
    <w:rsid w:val="00AC7DC8"/>
    <w:rsid w:val="00AC7F4D"/>
    <w:rsid w:val="00AD028B"/>
    <w:rsid w:val="00AD0A2A"/>
    <w:rsid w:val="00AD0EAD"/>
    <w:rsid w:val="00AD0EB7"/>
    <w:rsid w:val="00AD0F49"/>
    <w:rsid w:val="00AD1541"/>
    <w:rsid w:val="00AD174F"/>
    <w:rsid w:val="00AD1B46"/>
    <w:rsid w:val="00AD1BDD"/>
    <w:rsid w:val="00AD1EDF"/>
    <w:rsid w:val="00AD21C6"/>
    <w:rsid w:val="00AD2849"/>
    <w:rsid w:val="00AD2AB5"/>
    <w:rsid w:val="00AD2BB9"/>
    <w:rsid w:val="00AD2E57"/>
    <w:rsid w:val="00AD2F34"/>
    <w:rsid w:val="00AD3532"/>
    <w:rsid w:val="00AD3632"/>
    <w:rsid w:val="00AD379C"/>
    <w:rsid w:val="00AD383F"/>
    <w:rsid w:val="00AD385A"/>
    <w:rsid w:val="00AD3A2F"/>
    <w:rsid w:val="00AD3BA4"/>
    <w:rsid w:val="00AD3BBB"/>
    <w:rsid w:val="00AD3F35"/>
    <w:rsid w:val="00AD420E"/>
    <w:rsid w:val="00AD47B3"/>
    <w:rsid w:val="00AD48EC"/>
    <w:rsid w:val="00AD4AF9"/>
    <w:rsid w:val="00AD4C20"/>
    <w:rsid w:val="00AD4E82"/>
    <w:rsid w:val="00AD5293"/>
    <w:rsid w:val="00AD5315"/>
    <w:rsid w:val="00AD53F9"/>
    <w:rsid w:val="00AD54DE"/>
    <w:rsid w:val="00AD5822"/>
    <w:rsid w:val="00AD58C1"/>
    <w:rsid w:val="00AD58F3"/>
    <w:rsid w:val="00AD5C2D"/>
    <w:rsid w:val="00AD5FEF"/>
    <w:rsid w:val="00AD60C1"/>
    <w:rsid w:val="00AD6189"/>
    <w:rsid w:val="00AD6614"/>
    <w:rsid w:val="00AD6C91"/>
    <w:rsid w:val="00AD744A"/>
    <w:rsid w:val="00AD75B6"/>
    <w:rsid w:val="00AD75EF"/>
    <w:rsid w:val="00AD7644"/>
    <w:rsid w:val="00AD77E7"/>
    <w:rsid w:val="00AD7BE2"/>
    <w:rsid w:val="00AD7DA1"/>
    <w:rsid w:val="00AD7E35"/>
    <w:rsid w:val="00AE0761"/>
    <w:rsid w:val="00AE0767"/>
    <w:rsid w:val="00AE0A0F"/>
    <w:rsid w:val="00AE0ADF"/>
    <w:rsid w:val="00AE0B9B"/>
    <w:rsid w:val="00AE0BBE"/>
    <w:rsid w:val="00AE0CE9"/>
    <w:rsid w:val="00AE0CF1"/>
    <w:rsid w:val="00AE0D47"/>
    <w:rsid w:val="00AE0EEF"/>
    <w:rsid w:val="00AE0F25"/>
    <w:rsid w:val="00AE10F2"/>
    <w:rsid w:val="00AE11CB"/>
    <w:rsid w:val="00AE12A9"/>
    <w:rsid w:val="00AE133B"/>
    <w:rsid w:val="00AE1357"/>
    <w:rsid w:val="00AE1677"/>
    <w:rsid w:val="00AE1FF5"/>
    <w:rsid w:val="00AE2322"/>
    <w:rsid w:val="00AE2CEC"/>
    <w:rsid w:val="00AE2FC6"/>
    <w:rsid w:val="00AE2FD7"/>
    <w:rsid w:val="00AE348A"/>
    <w:rsid w:val="00AE3641"/>
    <w:rsid w:val="00AE385C"/>
    <w:rsid w:val="00AE3953"/>
    <w:rsid w:val="00AE3BCA"/>
    <w:rsid w:val="00AE3C2D"/>
    <w:rsid w:val="00AE3F76"/>
    <w:rsid w:val="00AE401E"/>
    <w:rsid w:val="00AE4322"/>
    <w:rsid w:val="00AE473D"/>
    <w:rsid w:val="00AE479B"/>
    <w:rsid w:val="00AE48BE"/>
    <w:rsid w:val="00AE48DE"/>
    <w:rsid w:val="00AE49A5"/>
    <w:rsid w:val="00AE4C25"/>
    <w:rsid w:val="00AE4CE8"/>
    <w:rsid w:val="00AE515C"/>
    <w:rsid w:val="00AE5167"/>
    <w:rsid w:val="00AE5D4B"/>
    <w:rsid w:val="00AE5E2D"/>
    <w:rsid w:val="00AE6577"/>
    <w:rsid w:val="00AE658D"/>
    <w:rsid w:val="00AE6BBC"/>
    <w:rsid w:val="00AE6FFC"/>
    <w:rsid w:val="00AE7218"/>
    <w:rsid w:val="00AE737A"/>
    <w:rsid w:val="00AE7914"/>
    <w:rsid w:val="00AE7B22"/>
    <w:rsid w:val="00AE7EF2"/>
    <w:rsid w:val="00AF010A"/>
    <w:rsid w:val="00AF0558"/>
    <w:rsid w:val="00AF0584"/>
    <w:rsid w:val="00AF05AE"/>
    <w:rsid w:val="00AF0673"/>
    <w:rsid w:val="00AF09E7"/>
    <w:rsid w:val="00AF0D08"/>
    <w:rsid w:val="00AF0ED5"/>
    <w:rsid w:val="00AF1CE8"/>
    <w:rsid w:val="00AF2070"/>
    <w:rsid w:val="00AF23AC"/>
    <w:rsid w:val="00AF270A"/>
    <w:rsid w:val="00AF2A90"/>
    <w:rsid w:val="00AF2B49"/>
    <w:rsid w:val="00AF2CF2"/>
    <w:rsid w:val="00AF2F84"/>
    <w:rsid w:val="00AF2F8D"/>
    <w:rsid w:val="00AF326E"/>
    <w:rsid w:val="00AF34F5"/>
    <w:rsid w:val="00AF3592"/>
    <w:rsid w:val="00AF3667"/>
    <w:rsid w:val="00AF376A"/>
    <w:rsid w:val="00AF37E0"/>
    <w:rsid w:val="00AF4145"/>
    <w:rsid w:val="00AF43B4"/>
    <w:rsid w:val="00AF477D"/>
    <w:rsid w:val="00AF4F2B"/>
    <w:rsid w:val="00AF520B"/>
    <w:rsid w:val="00AF52BB"/>
    <w:rsid w:val="00AF546B"/>
    <w:rsid w:val="00AF5473"/>
    <w:rsid w:val="00AF54F3"/>
    <w:rsid w:val="00AF57B4"/>
    <w:rsid w:val="00AF57EE"/>
    <w:rsid w:val="00AF5A05"/>
    <w:rsid w:val="00AF5C45"/>
    <w:rsid w:val="00AF6B71"/>
    <w:rsid w:val="00AF6CB5"/>
    <w:rsid w:val="00AF7543"/>
    <w:rsid w:val="00B009E4"/>
    <w:rsid w:val="00B00D04"/>
    <w:rsid w:val="00B00F1D"/>
    <w:rsid w:val="00B0101F"/>
    <w:rsid w:val="00B011E2"/>
    <w:rsid w:val="00B01330"/>
    <w:rsid w:val="00B01652"/>
    <w:rsid w:val="00B01943"/>
    <w:rsid w:val="00B01D25"/>
    <w:rsid w:val="00B020D0"/>
    <w:rsid w:val="00B020DC"/>
    <w:rsid w:val="00B022B4"/>
    <w:rsid w:val="00B023F1"/>
    <w:rsid w:val="00B02DC5"/>
    <w:rsid w:val="00B030BD"/>
    <w:rsid w:val="00B031EE"/>
    <w:rsid w:val="00B035B3"/>
    <w:rsid w:val="00B03A46"/>
    <w:rsid w:val="00B03AB2"/>
    <w:rsid w:val="00B03B6B"/>
    <w:rsid w:val="00B03CE7"/>
    <w:rsid w:val="00B0407D"/>
    <w:rsid w:val="00B0417A"/>
    <w:rsid w:val="00B041FE"/>
    <w:rsid w:val="00B04590"/>
    <w:rsid w:val="00B04F6E"/>
    <w:rsid w:val="00B05074"/>
    <w:rsid w:val="00B057B1"/>
    <w:rsid w:val="00B05F4A"/>
    <w:rsid w:val="00B0615D"/>
    <w:rsid w:val="00B061F2"/>
    <w:rsid w:val="00B0670A"/>
    <w:rsid w:val="00B0680E"/>
    <w:rsid w:val="00B0691F"/>
    <w:rsid w:val="00B06D2B"/>
    <w:rsid w:val="00B073AA"/>
    <w:rsid w:val="00B07465"/>
    <w:rsid w:val="00B074F0"/>
    <w:rsid w:val="00B07A3E"/>
    <w:rsid w:val="00B07B78"/>
    <w:rsid w:val="00B07E78"/>
    <w:rsid w:val="00B10681"/>
    <w:rsid w:val="00B10689"/>
    <w:rsid w:val="00B108B3"/>
    <w:rsid w:val="00B10C7E"/>
    <w:rsid w:val="00B10CD6"/>
    <w:rsid w:val="00B11075"/>
    <w:rsid w:val="00B117DB"/>
    <w:rsid w:val="00B11991"/>
    <w:rsid w:val="00B11BD0"/>
    <w:rsid w:val="00B11DB4"/>
    <w:rsid w:val="00B11DE9"/>
    <w:rsid w:val="00B12640"/>
    <w:rsid w:val="00B12856"/>
    <w:rsid w:val="00B12DEA"/>
    <w:rsid w:val="00B12FEB"/>
    <w:rsid w:val="00B12FF3"/>
    <w:rsid w:val="00B1309B"/>
    <w:rsid w:val="00B13BA3"/>
    <w:rsid w:val="00B13EE3"/>
    <w:rsid w:val="00B146E6"/>
    <w:rsid w:val="00B14706"/>
    <w:rsid w:val="00B147CA"/>
    <w:rsid w:val="00B14C32"/>
    <w:rsid w:val="00B14CC7"/>
    <w:rsid w:val="00B1500A"/>
    <w:rsid w:val="00B15124"/>
    <w:rsid w:val="00B15597"/>
    <w:rsid w:val="00B159A7"/>
    <w:rsid w:val="00B15A08"/>
    <w:rsid w:val="00B15D43"/>
    <w:rsid w:val="00B1634A"/>
    <w:rsid w:val="00B16860"/>
    <w:rsid w:val="00B16DE1"/>
    <w:rsid w:val="00B1709B"/>
    <w:rsid w:val="00B17338"/>
    <w:rsid w:val="00B17362"/>
    <w:rsid w:val="00B173E7"/>
    <w:rsid w:val="00B17617"/>
    <w:rsid w:val="00B17B52"/>
    <w:rsid w:val="00B17DCC"/>
    <w:rsid w:val="00B2002B"/>
    <w:rsid w:val="00B2027C"/>
    <w:rsid w:val="00B20388"/>
    <w:rsid w:val="00B20466"/>
    <w:rsid w:val="00B20F52"/>
    <w:rsid w:val="00B21218"/>
    <w:rsid w:val="00B2137E"/>
    <w:rsid w:val="00B2282E"/>
    <w:rsid w:val="00B229E1"/>
    <w:rsid w:val="00B22E2B"/>
    <w:rsid w:val="00B22E71"/>
    <w:rsid w:val="00B23570"/>
    <w:rsid w:val="00B236EA"/>
    <w:rsid w:val="00B238F4"/>
    <w:rsid w:val="00B23AC3"/>
    <w:rsid w:val="00B23AE2"/>
    <w:rsid w:val="00B24151"/>
    <w:rsid w:val="00B24261"/>
    <w:rsid w:val="00B244A2"/>
    <w:rsid w:val="00B24819"/>
    <w:rsid w:val="00B2494D"/>
    <w:rsid w:val="00B24A18"/>
    <w:rsid w:val="00B24A8D"/>
    <w:rsid w:val="00B24E78"/>
    <w:rsid w:val="00B24EF9"/>
    <w:rsid w:val="00B24FC5"/>
    <w:rsid w:val="00B25113"/>
    <w:rsid w:val="00B25625"/>
    <w:rsid w:val="00B25772"/>
    <w:rsid w:val="00B25794"/>
    <w:rsid w:val="00B25D83"/>
    <w:rsid w:val="00B25E86"/>
    <w:rsid w:val="00B26062"/>
    <w:rsid w:val="00B268BA"/>
    <w:rsid w:val="00B26941"/>
    <w:rsid w:val="00B26B84"/>
    <w:rsid w:val="00B26F02"/>
    <w:rsid w:val="00B26F72"/>
    <w:rsid w:val="00B271C7"/>
    <w:rsid w:val="00B272A7"/>
    <w:rsid w:val="00B27306"/>
    <w:rsid w:val="00B27332"/>
    <w:rsid w:val="00B2755E"/>
    <w:rsid w:val="00B275A6"/>
    <w:rsid w:val="00B27746"/>
    <w:rsid w:val="00B277C5"/>
    <w:rsid w:val="00B27AA1"/>
    <w:rsid w:val="00B27C7E"/>
    <w:rsid w:val="00B27DDB"/>
    <w:rsid w:val="00B30025"/>
    <w:rsid w:val="00B303D1"/>
    <w:rsid w:val="00B30441"/>
    <w:rsid w:val="00B304DE"/>
    <w:rsid w:val="00B3062D"/>
    <w:rsid w:val="00B30D16"/>
    <w:rsid w:val="00B30FD4"/>
    <w:rsid w:val="00B310D1"/>
    <w:rsid w:val="00B31755"/>
    <w:rsid w:val="00B318B7"/>
    <w:rsid w:val="00B31AF4"/>
    <w:rsid w:val="00B31F83"/>
    <w:rsid w:val="00B3257F"/>
    <w:rsid w:val="00B32729"/>
    <w:rsid w:val="00B327CC"/>
    <w:rsid w:val="00B32E9E"/>
    <w:rsid w:val="00B32EAB"/>
    <w:rsid w:val="00B32F94"/>
    <w:rsid w:val="00B33103"/>
    <w:rsid w:val="00B3375E"/>
    <w:rsid w:val="00B33835"/>
    <w:rsid w:val="00B338A2"/>
    <w:rsid w:val="00B33AB0"/>
    <w:rsid w:val="00B33B2B"/>
    <w:rsid w:val="00B33DB5"/>
    <w:rsid w:val="00B3435E"/>
    <w:rsid w:val="00B34434"/>
    <w:rsid w:val="00B34533"/>
    <w:rsid w:val="00B34841"/>
    <w:rsid w:val="00B34CD2"/>
    <w:rsid w:val="00B3559B"/>
    <w:rsid w:val="00B357A9"/>
    <w:rsid w:val="00B35823"/>
    <w:rsid w:val="00B35E63"/>
    <w:rsid w:val="00B36585"/>
    <w:rsid w:val="00B36777"/>
    <w:rsid w:val="00B3683A"/>
    <w:rsid w:val="00B36AA0"/>
    <w:rsid w:val="00B36EE6"/>
    <w:rsid w:val="00B37057"/>
    <w:rsid w:val="00B371BC"/>
    <w:rsid w:val="00B371C9"/>
    <w:rsid w:val="00B37452"/>
    <w:rsid w:val="00B374C3"/>
    <w:rsid w:val="00B37586"/>
    <w:rsid w:val="00B37754"/>
    <w:rsid w:val="00B37964"/>
    <w:rsid w:val="00B37AAB"/>
    <w:rsid w:val="00B40716"/>
    <w:rsid w:val="00B407EC"/>
    <w:rsid w:val="00B40A36"/>
    <w:rsid w:val="00B40A78"/>
    <w:rsid w:val="00B40C98"/>
    <w:rsid w:val="00B40E02"/>
    <w:rsid w:val="00B40F07"/>
    <w:rsid w:val="00B41063"/>
    <w:rsid w:val="00B4107C"/>
    <w:rsid w:val="00B413BE"/>
    <w:rsid w:val="00B419A2"/>
    <w:rsid w:val="00B41EDE"/>
    <w:rsid w:val="00B41FBE"/>
    <w:rsid w:val="00B42533"/>
    <w:rsid w:val="00B428B8"/>
    <w:rsid w:val="00B42E17"/>
    <w:rsid w:val="00B43083"/>
    <w:rsid w:val="00B4349C"/>
    <w:rsid w:val="00B43754"/>
    <w:rsid w:val="00B43C9D"/>
    <w:rsid w:val="00B43D22"/>
    <w:rsid w:val="00B43E04"/>
    <w:rsid w:val="00B44238"/>
    <w:rsid w:val="00B455C8"/>
    <w:rsid w:val="00B4582F"/>
    <w:rsid w:val="00B45A8D"/>
    <w:rsid w:val="00B45F07"/>
    <w:rsid w:val="00B45FCA"/>
    <w:rsid w:val="00B46273"/>
    <w:rsid w:val="00B4635B"/>
    <w:rsid w:val="00B4665B"/>
    <w:rsid w:val="00B46EC9"/>
    <w:rsid w:val="00B472B0"/>
    <w:rsid w:val="00B47A05"/>
    <w:rsid w:val="00B5010C"/>
    <w:rsid w:val="00B50152"/>
    <w:rsid w:val="00B5025C"/>
    <w:rsid w:val="00B50297"/>
    <w:rsid w:val="00B50B99"/>
    <w:rsid w:val="00B514F5"/>
    <w:rsid w:val="00B51C7E"/>
    <w:rsid w:val="00B51CF6"/>
    <w:rsid w:val="00B51D52"/>
    <w:rsid w:val="00B520D3"/>
    <w:rsid w:val="00B52157"/>
    <w:rsid w:val="00B521AC"/>
    <w:rsid w:val="00B524BD"/>
    <w:rsid w:val="00B527DD"/>
    <w:rsid w:val="00B528CE"/>
    <w:rsid w:val="00B52D19"/>
    <w:rsid w:val="00B5358E"/>
    <w:rsid w:val="00B53635"/>
    <w:rsid w:val="00B537A8"/>
    <w:rsid w:val="00B53816"/>
    <w:rsid w:val="00B542EE"/>
    <w:rsid w:val="00B5436F"/>
    <w:rsid w:val="00B5443B"/>
    <w:rsid w:val="00B546DF"/>
    <w:rsid w:val="00B54A02"/>
    <w:rsid w:val="00B54B75"/>
    <w:rsid w:val="00B554E4"/>
    <w:rsid w:val="00B5597B"/>
    <w:rsid w:val="00B559F6"/>
    <w:rsid w:val="00B55CAF"/>
    <w:rsid w:val="00B55DF0"/>
    <w:rsid w:val="00B561A3"/>
    <w:rsid w:val="00B56593"/>
    <w:rsid w:val="00B56613"/>
    <w:rsid w:val="00B56F7B"/>
    <w:rsid w:val="00B57408"/>
    <w:rsid w:val="00B57833"/>
    <w:rsid w:val="00B57B2A"/>
    <w:rsid w:val="00B609D5"/>
    <w:rsid w:val="00B60B0A"/>
    <w:rsid w:val="00B60CF9"/>
    <w:rsid w:val="00B60D2C"/>
    <w:rsid w:val="00B613A9"/>
    <w:rsid w:val="00B61AE6"/>
    <w:rsid w:val="00B61B46"/>
    <w:rsid w:val="00B61C96"/>
    <w:rsid w:val="00B61D01"/>
    <w:rsid w:val="00B61D2A"/>
    <w:rsid w:val="00B61E71"/>
    <w:rsid w:val="00B62358"/>
    <w:rsid w:val="00B62B3E"/>
    <w:rsid w:val="00B63317"/>
    <w:rsid w:val="00B634C3"/>
    <w:rsid w:val="00B644AE"/>
    <w:rsid w:val="00B64992"/>
    <w:rsid w:val="00B657A8"/>
    <w:rsid w:val="00B659A6"/>
    <w:rsid w:val="00B65B6C"/>
    <w:rsid w:val="00B65E48"/>
    <w:rsid w:val="00B6620D"/>
    <w:rsid w:val="00B667E3"/>
    <w:rsid w:val="00B66B5F"/>
    <w:rsid w:val="00B66E89"/>
    <w:rsid w:val="00B66F35"/>
    <w:rsid w:val="00B6751C"/>
    <w:rsid w:val="00B67A52"/>
    <w:rsid w:val="00B700C1"/>
    <w:rsid w:val="00B705B7"/>
    <w:rsid w:val="00B705EE"/>
    <w:rsid w:val="00B70949"/>
    <w:rsid w:val="00B70A8F"/>
    <w:rsid w:val="00B70B50"/>
    <w:rsid w:val="00B71393"/>
    <w:rsid w:val="00B713B4"/>
    <w:rsid w:val="00B7143B"/>
    <w:rsid w:val="00B71474"/>
    <w:rsid w:val="00B71B29"/>
    <w:rsid w:val="00B71CCB"/>
    <w:rsid w:val="00B71EC1"/>
    <w:rsid w:val="00B72029"/>
    <w:rsid w:val="00B720C3"/>
    <w:rsid w:val="00B721C9"/>
    <w:rsid w:val="00B723C2"/>
    <w:rsid w:val="00B72933"/>
    <w:rsid w:val="00B73424"/>
    <w:rsid w:val="00B735C9"/>
    <w:rsid w:val="00B73690"/>
    <w:rsid w:val="00B73A5B"/>
    <w:rsid w:val="00B73B73"/>
    <w:rsid w:val="00B74155"/>
    <w:rsid w:val="00B74479"/>
    <w:rsid w:val="00B74695"/>
    <w:rsid w:val="00B747A6"/>
    <w:rsid w:val="00B74B0D"/>
    <w:rsid w:val="00B74B4C"/>
    <w:rsid w:val="00B74EB4"/>
    <w:rsid w:val="00B7514B"/>
    <w:rsid w:val="00B75A62"/>
    <w:rsid w:val="00B75A8D"/>
    <w:rsid w:val="00B75B0E"/>
    <w:rsid w:val="00B75D05"/>
    <w:rsid w:val="00B75DB2"/>
    <w:rsid w:val="00B75F12"/>
    <w:rsid w:val="00B761C9"/>
    <w:rsid w:val="00B761EB"/>
    <w:rsid w:val="00B76652"/>
    <w:rsid w:val="00B76F51"/>
    <w:rsid w:val="00B76F59"/>
    <w:rsid w:val="00B7708F"/>
    <w:rsid w:val="00B772EB"/>
    <w:rsid w:val="00B777EA"/>
    <w:rsid w:val="00B778AA"/>
    <w:rsid w:val="00B7793E"/>
    <w:rsid w:val="00B77B3F"/>
    <w:rsid w:val="00B77B6A"/>
    <w:rsid w:val="00B77D03"/>
    <w:rsid w:val="00B8000A"/>
    <w:rsid w:val="00B8048C"/>
    <w:rsid w:val="00B805E1"/>
    <w:rsid w:val="00B80929"/>
    <w:rsid w:val="00B80977"/>
    <w:rsid w:val="00B81011"/>
    <w:rsid w:val="00B81070"/>
    <w:rsid w:val="00B81543"/>
    <w:rsid w:val="00B81651"/>
    <w:rsid w:val="00B816E9"/>
    <w:rsid w:val="00B81DA5"/>
    <w:rsid w:val="00B81ECB"/>
    <w:rsid w:val="00B81F1C"/>
    <w:rsid w:val="00B8207A"/>
    <w:rsid w:val="00B82D41"/>
    <w:rsid w:val="00B8314C"/>
    <w:rsid w:val="00B83272"/>
    <w:rsid w:val="00B83415"/>
    <w:rsid w:val="00B83B1E"/>
    <w:rsid w:val="00B83B7C"/>
    <w:rsid w:val="00B83C38"/>
    <w:rsid w:val="00B83C56"/>
    <w:rsid w:val="00B83D23"/>
    <w:rsid w:val="00B83E65"/>
    <w:rsid w:val="00B83E83"/>
    <w:rsid w:val="00B8463C"/>
    <w:rsid w:val="00B848B6"/>
    <w:rsid w:val="00B848E1"/>
    <w:rsid w:val="00B84B7D"/>
    <w:rsid w:val="00B84BE4"/>
    <w:rsid w:val="00B84CE1"/>
    <w:rsid w:val="00B8508C"/>
    <w:rsid w:val="00B8523F"/>
    <w:rsid w:val="00B852AD"/>
    <w:rsid w:val="00B857BF"/>
    <w:rsid w:val="00B8581E"/>
    <w:rsid w:val="00B85961"/>
    <w:rsid w:val="00B85BCD"/>
    <w:rsid w:val="00B85BE8"/>
    <w:rsid w:val="00B85F7B"/>
    <w:rsid w:val="00B86022"/>
    <w:rsid w:val="00B862EC"/>
    <w:rsid w:val="00B863E7"/>
    <w:rsid w:val="00B867FD"/>
    <w:rsid w:val="00B86849"/>
    <w:rsid w:val="00B86CC6"/>
    <w:rsid w:val="00B871D1"/>
    <w:rsid w:val="00B87254"/>
    <w:rsid w:val="00B872C7"/>
    <w:rsid w:val="00B876BD"/>
    <w:rsid w:val="00B878B2"/>
    <w:rsid w:val="00B87D5B"/>
    <w:rsid w:val="00B87DED"/>
    <w:rsid w:val="00B900FC"/>
    <w:rsid w:val="00B9042F"/>
    <w:rsid w:val="00B904D0"/>
    <w:rsid w:val="00B9060D"/>
    <w:rsid w:val="00B90633"/>
    <w:rsid w:val="00B906D2"/>
    <w:rsid w:val="00B907E8"/>
    <w:rsid w:val="00B907EF"/>
    <w:rsid w:val="00B90977"/>
    <w:rsid w:val="00B90C2B"/>
    <w:rsid w:val="00B90F9F"/>
    <w:rsid w:val="00B91381"/>
    <w:rsid w:val="00B9181A"/>
    <w:rsid w:val="00B91CE4"/>
    <w:rsid w:val="00B920B6"/>
    <w:rsid w:val="00B92261"/>
    <w:rsid w:val="00B9243B"/>
    <w:rsid w:val="00B9279E"/>
    <w:rsid w:val="00B928FE"/>
    <w:rsid w:val="00B92F83"/>
    <w:rsid w:val="00B92FA8"/>
    <w:rsid w:val="00B9305C"/>
    <w:rsid w:val="00B933B3"/>
    <w:rsid w:val="00B93441"/>
    <w:rsid w:val="00B93E8D"/>
    <w:rsid w:val="00B94240"/>
    <w:rsid w:val="00B9499D"/>
    <w:rsid w:val="00B949E9"/>
    <w:rsid w:val="00B94C92"/>
    <w:rsid w:val="00B94E8E"/>
    <w:rsid w:val="00B94F98"/>
    <w:rsid w:val="00B952E7"/>
    <w:rsid w:val="00B955E1"/>
    <w:rsid w:val="00B95736"/>
    <w:rsid w:val="00B959CE"/>
    <w:rsid w:val="00B95D40"/>
    <w:rsid w:val="00B95D70"/>
    <w:rsid w:val="00B960AE"/>
    <w:rsid w:val="00B96113"/>
    <w:rsid w:val="00B961E4"/>
    <w:rsid w:val="00B96260"/>
    <w:rsid w:val="00B96291"/>
    <w:rsid w:val="00B96340"/>
    <w:rsid w:val="00B966CD"/>
    <w:rsid w:val="00B96745"/>
    <w:rsid w:val="00B96763"/>
    <w:rsid w:val="00B96885"/>
    <w:rsid w:val="00B96AB3"/>
    <w:rsid w:val="00B96B9D"/>
    <w:rsid w:val="00B97083"/>
    <w:rsid w:val="00B97352"/>
    <w:rsid w:val="00B973A8"/>
    <w:rsid w:val="00B978B9"/>
    <w:rsid w:val="00B9799F"/>
    <w:rsid w:val="00B97BD9"/>
    <w:rsid w:val="00B97C3D"/>
    <w:rsid w:val="00B97C93"/>
    <w:rsid w:val="00B97CC7"/>
    <w:rsid w:val="00B97D67"/>
    <w:rsid w:val="00B97D9F"/>
    <w:rsid w:val="00BA0172"/>
    <w:rsid w:val="00BA01AF"/>
    <w:rsid w:val="00BA0529"/>
    <w:rsid w:val="00BA0560"/>
    <w:rsid w:val="00BA0633"/>
    <w:rsid w:val="00BA0965"/>
    <w:rsid w:val="00BA13B8"/>
    <w:rsid w:val="00BA191D"/>
    <w:rsid w:val="00BA19F6"/>
    <w:rsid w:val="00BA1C01"/>
    <w:rsid w:val="00BA1EF7"/>
    <w:rsid w:val="00BA1F69"/>
    <w:rsid w:val="00BA20A0"/>
    <w:rsid w:val="00BA2535"/>
    <w:rsid w:val="00BA279F"/>
    <w:rsid w:val="00BA27F3"/>
    <w:rsid w:val="00BA29D9"/>
    <w:rsid w:val="00BA336C"/>
    <w:rsid w:val="00BA33B2"/>
    <w:rsid w:val="00BA364F"/>
    <w:rsid w:val="00BA368A"/>
    <w:rsid w:val="00BA3801"/>
    <w:rsid w:val="00BA3844"/>
    <w:rsid w:val="00BA3A94"/>
    <w:rsid w:val="00BA4287"/>
    <w:rsid w:val="00BA460C"/>
    <w:rsid w:val="00BA4AE0"/>
    <w:rsid w:val="00BA4EC7"/>
    <w:rsid w:val="00BA4F19"/>
    <w:rsid w:val="00BA4F4F"/>
    <w:rsid w:val="00BA53EB"/>
    <w:rsid w:val="00BA5CF0"/>
    <w:rsid w:val="00BA5E5A"/>
    <w:rsid w:val="00BA612E"/>
    <w:rsid w:val="00BA627F"/>
    <w:rsid w:val="00BA6310"/>
    <w:rsid w:val="00BA66ED"/>
    <w:rsid w:val="00BA67CF"/>
    <w:rsid w:val="00BA6A26"/>
    <w:rsid w:val="00BA7267"/>
    <w:rsid w:val="00BA7386"/>
    <w:rsid w:val="00BA76D2"/>
    <w:rsid w:val="00BB0150"/>
    <w:rsid w:val="00BB0226"/>
    <w:rsid w:val="00BB034B"/>
    <w:rsid w:val="00BB0484"/>
    <w:rsid w:val="00BB06E2"/>
    <w:rsid w:val="00BB09EF"/>
    <w:rsid w:val="00BB0A47"/>
    <w:rsid w:val="00BB0ADF"/>
    <w:rsid w:val="00BB0E27"/>
    <w:rsid w:val="00BB1523"/>
    <w:rsid w:val="00BB1BF0"/>
    <w:rsid w:val="00BB1C07"/>
    <w:rsid w:val="00BB242B"/>
    <w:rsid w:val="00BB25AD"/>
    <w:rsid w:val="00BB2912"/>
    <w:rsid w:val="00BB2BE4"/>
    <w:rsid w:val="00BB2C8E"/>
    <w:rsid w:val="00BB2E93"/>
    <w:rsid w:val="00BB3105"/>
    <w:rsid w:val="00BB32E9"/>
    <w:rsid w:val="00BB34BD"/>
    <w:rsid w:val="00BB3549"/>
    <w:rsid w:val="00BB3CC1"/>
    <w:rsid w:val="00BB3ED8"/>
    <w:rsid w:val="00BB4032"/>
    <w:rsid w:val="00BB436C"/>
    <w:rsid w:val="00BB4A7E"/>
    <w:rsid w:val="00BB4C74"/>
    <w:rsid w:val="00BB4E18"/>
    <w:rsid w:val="00BB4FA9"/>
    <w:rsid w:val="00BB515B"/>
    <w:rsid w:val="00BB523C"/>
    <w:rsid w:val="00BB53DF"/>
    <w:rsid w:val="00BB5476"/>
    <w:rsid w:val="00BB557F"/>
    <w:rsid w:val="00BB5670"/>
    <w:rsid w:val="00BB5980"/>
    <w:rsid w:val="00BB5C09"/>
    <w:rsid w:val="00BB5CFD"/>
    <w:rsid w:val="00BB5DAC"/>
    <w:rsid w:val="00BB5FC0"/>
    <w:rsid w:val="00BB60F0"/>
    <w:rsid w:val="00BB643D"/>
    <w:rsid w:val="00BB6A0D"/>
    <w:rsid w:val="00BB6A7C"/>
    <w:rsid w:val="00BB6B4B"/>
    <w:rsid w:val="00BB6BD0"/>
    <w:rsid w:val="00BB6C52"/>
    <w:rsid w:val="00BB6CAA"/>
    <w:rsid w:val="00BB70CD"/>
    <w:rsid w:val="00BB70E1"/>
    <w:rsid w:val="00BB72D8"/>
    <w:rsid w:val="00BB72E0"/>
    <w:rsid w:val="00BB7A4C"/>
    <w:rsid w:val="00BB7D21"/>
    <w:rsid w:val="00BC02FB"/>
    <w:rsid w:val="00BC04D9"/>
    <w:rsid w:val="00BC130A"/>
    <w:rsid w:val="00BC1343"/>
    <w:rsid w:val="00BC14CE"/>
    <w:rsid w:val="00BC15B9"/>
    <w:rsid w:val="00BC163E"/>
    <w:rsid w:val="00BC1647"/>
    <w:rsid w:val="00BC16D6"/>
    <w:rsid w:val="00BC1BFD"/>
    <w:rsid w:val="00BC2067"/>
    <w:rsid w:val="00BC2154"/>
    <w:rsid w:val="00BC22AB"/>
    <w:rsid w:val="00BC22E9"/>
    <w:rsid w:val="00BC261B"/>
    <w:rsid w:val="00BC2A49"/>
    <w:rsid w:val="00BC2C4C"/>
    <w:rsid w:val="00BC2D3B"/>
    <w:rsid w:val="00BC2F21"/>
    <w:rsid w:val="00BC3093"/>
    <w:rsid w:val="00BC3466"/>
    <w:rsid w:val="00BC355E"/>
    <w:rsid w:val="00BC38BC"/>
    <w:rsid w:val="00BC4079"/>
    <w:rsid w:val="00BC409E"/>
    <w:rsid w:val="00BC43D2"/>
    <w:rsid w:val="00BC457A"/>
    <w:rsid w:val="00BC4704"/>
    <w:rsid w:val="00BC47F5"/>
    <w:rsid w:val="00BC4A9B"/>
    <w:rsid w:val="00BC4B2C"/>
    <w:rsid w:val="00BC4B51"/>
    <w:rsid w:val="00BC4B68"/>
    <w:rsid w:val="00BC4BC9"/>
    <w:rsid w:val="00BC4C2E"/>
    <w:rsid w:val="00BC5126"/>
    <w:rsid w:val="00BC52AA"/>
    <w:rsid w:val="00BC552A"/>
    <w:rsid w:val="00BC5971"/>
    <w:rsid w:val="00BC5A08"/>
    <w:rsid w:val="00BC64FC"/>
    <w:rsid w:val="00BC65A4"/>
    <w:rsid w:val="00BC6851"/>
    <w:rsid w:val="00BC728A"/>
    <w:rsid w:val="00BC7633"/>
    <w:rsid w:val="00BC7AE7"/>
    <w:rsid w:val="00BD0202"/>
    <w:rsid w:val="00BD030E"/>
    <w:rsid w:val="00BD084C"/>
    <w:rsid w:val="00BD0A5C"/>
    <w:rsid w:val="00BD0CF2"/>
    <w:rsid w:val="00BD0D1A"/>
    <w:rsid w:val="00BD0E2B"/>
    <w:rsid w:val="00BD1788"/>
    <w:rsid w:val="00BD1D40"/>
    <w:rsid w:val="00BD1F1C"/>
    <w:rsid w:val="00BD1FB4"/>
    <w:rsid w:val="00BD20AA"/>
    <w:rsid w:val="00BD22E6"/>
    <w:rsid w:val="00BD23E5"/>
    <w:rsid w:val="00BD29B8"/>
    <w:rsid w:val="00BD3289"/>
    <w:rsid w:val="00BD3BEA"/>
    <w:rsid w:val="00BD3C46"/>
    <w:rsid w:val="00BD3FBC"/>
    <w:rsid w:val="00BD411E"/>
    <w:rsid w:val="00BD4508"/>
    <w:rsid w:val="00BD4AF2"/>
    <w:rsid w:val="00BD5418"/>
    <w:rsid w:val="00BD5986"/>
    <w:rsid w:val="00BD5AAD"/>
    <w:rsid w:val="00BD5CB2"/>
    <w:rsid w:val="00BD5CC6"/>
    <w:rsid w:val="00BD5CFA"/>
    <w:rsid w:val="00BD6797"/>
    <w:rsid w:val="00BD67B4"/>
    <w:rsid w:val="00BD6F7F"/>
    <w:rsid w:val="00BD7171"/>
    <w:rsid w:val="00BD7682"/>
    <w:rsid w:val="00BD7689"/>
    <w:rsid w:val="00BD76A9"/>
    <w:rsid w:val="00BD7A62"/>
    <w:rsid w:val="00BD7AD2"/>
    <w:rsid w:val="00BD7B57"/>
    <w:rsid w:val="00BE014D"/>
    <w:rsid w:val="00BE0385"/>
    <w:rsid w:val="00BE04C7"/>
    <w:rsid w:val="00BE0519"/>
    <w:rsid w:val="00BE07CE"/>
    <w:rsid w:val="00BE0C56"/>
    <w:rsid w:val="00BE0D0D"/>
    <w:rsid w:val="00BE0E1B"/>
    <w:rsid w:val="00BE0EAC"/>
    <w:rsid w:val="00BE12CE"/>
    <w:rsid w:val="00BE1403"/>
    <w:rsid w:val="00BE1B65"/>
    <w:rsid w:val="00BE1BCD"/>
    <w:rsid w:val="00BE1EF3"/>
    <w:rsid w:val="00BE2010"/>
    <w:rsid w:val="00BE20BC"/>
    <w:rsid w:val="00BE2B57"/>
    <w:rsid w:val="00BE2C48"/>
    <w:rsid w:val="00BE2D6E"/>
    <w:rsid w:val="00BE2E5D"/>
    <w:rsid w:val="00BE2F1C"/>
    <w:rsid w:val="00BE33F4"/>
    <w:rsid w:val="00BE3558"/>
    <w:rsid w:val="00BE371F"/>
    <w:rsid w:val="00BE38C6"/>
    <w:rsid w:val="00BE3D51"/>
    <w:rsid w:val="00BE43FD"/>
    <w:rsid w:val="00BE4588"/>
    <w:rsid w:val="00BE4A7D"/>
    <w:rsid w:val="00BE4AAE"/>
    <w:rsid w:val="00BE4FBE"/>
    <w:rsid w:val="00BE52DF"/>
    <w:rsid w:val="00BE53B9"/>
    <w:rsid w:val="00BE5853"/>
    <w:rsid w:val="00BE5D26"/>
    <w:rsid w:val="00BE5F9D"/>
    <w:rsid w:val="00BE5FBC"/>
    <w:rsid w:val="00BE6243"/>
    <w:rsid w:val="00BE62AA"/>
    <w:rsid w:val="00BE647C"/>
    <w:rsid w:val="00BE6BEC"/>
    <w:rsid w:val="00BE6C40"/>
    <w:rsid w:val="00BE6CE7"/>
    <w:rsid w:val="00BE74F9"/>
    <w:rsid w:val="00BE766D"/>
    <w:rsid w:val="00BE7B49"/>
    <w:rsid w:val="00BE7C72"/>
    <w:rsid w:val="00BE7D18"/>
    <w:rsid w:val="00BF03A6"/>
    <w:rsid w:val="00BF0975"/>
    <w:rsid w:val="00BF09C3"/>
    <w:rsid w:val="00BF0BBE"/>
    <w:rsid w:val="00BF0C62"/>
    <w:rsid w:val="00BF0EF9"/>
    <w:rsid w:val="00BF0F25"/>
    <w:rsid w:val="00BF12E1"/>
    <w:rsid w:val="00BF1544"/>
    <w:rsid w:val="00BF1BE7"/>
    <w:rsid w:val="00BF227D"/>
    <w:rsid w:val="00BF22EF"/>
    <w:rsid w:val="00BF254A"/>
    <w:rsid w:val="00BF27A7"/>
    <w:rsid w:val="00BF27B6"/>
    <w:rsid w:val="00BF27EF"/>
    <w:rsid w:val="00BF27F4"/>
    <w:rsid w:val="00BF2B08"/>
    <w:rsid w:val="00BF2EF3"/>
    <w:rsid w:val="00BF3076"/>
    <w:rsid w:val="00BF3118"/>
    <w:rsid w:val="00BF3760"/>
    <w:rsid w:val="00BF3DE9"/>
    <w:rsid w:val="00BF40AC"/>
    <w:rsid w:val="00BF43CC"/>
    <w:rsid w:val="00BF4520"/>
    <w:rsid w:val="00BF45B5"/>
    <w:rsid w:val="00BF4FC6"/>
    <w:rsid w:val="00BF532B"/>
    <w:rsid w:val="00BF56F1"/>
    <w:rsid w:val="00BF581F"/>
    <w:rsid w:val="00BF5A02"/>
    <w:rsid w:val="00BF5C87"/>
    <w:rsid w:val="00BF5F2E"/>
    <w:rsid w:val="00BF5FF6"/>
    <w:rsid w:val="00BF6105"/>
    <w:rsid w:val="00BF6487"/>
    <w:rsid w:val="00BF6741"/>
    <w:rsid w:val="00BF78B0"/>
    <w:rsid w:val="00BF78E6"/>
    <w:rsid w:val="00BF7A75"/>
    <w:rsid w:val="00BF7C0A"/>
    <w:rsid w:val="00C00E9B"/>
    <w:rsid w:val="00C010B5"/>
    <w:rsid w:val="00C01350"/>
    <w:rsid w:val="00C013BB"/>
    <w:rsid w:val="00C0152E"/>
    <w:rsid w:val="00C01572"/>
    <w:rsid w:val="00C01742"/>
    <w:rsid w:val="00C018A4"/>
    <w:rsid w:val="00C01FD0"/>
    <w:rsid w:val="00C021CB"/>
    <w:rsid w:val="00C021EF"/>
    <w:rsid w:val="00C026D8"/>
    <w:rsid w:val="00C028C2"/>
    <w:rsid w:val="00C02947"/>
    <w:rsid w:val="00C02C08"/>
    <w:rsid w:val="00C02C35"/>
    <w:rsid w:val="00C030F0"/>
    <w:rsid w:val="00C03121"/>
    <w:rsid w:val="00C031A1"/>
    <w:rsid w:val="00C031CA"/>
    <w:rsid w:val="00C032D9"/>
    <w:rsid w:val="00C0378B"/>
    <w:rsid w:val="00C037D9"/>
    <w:rsid w:val="00C0390D"/>
    <w:rsid w:val="00C03CFA"/>
    <w:rsid w:val="00C03E1A"/>
    <w:rsid w:val="00C03F68"/>
    <w:rsid w:val="00C04A6B"/>
    <w:rsid w:val="00C04C0E"/>
    <w:rsid w:val="00C04C25"/>
    <w:rsid w:val="00C0529B"/>
    <w:rsid w:val="00C052D2"/>
    <w:rsid w:val="00C05BDB"/>
    <w:rsid w:val="00C05E7B"/>
    <w:rsid w:val="00C05EF7"/>
    <w:rsid w:val="00C060F7"/>
    <w:rsid w:val="00C061D7"/>
    <w:rsid w:val="00C062C1"/>
    <w:rsid w:val="00C06958"/>
    <w:rsid w:val="00C072A7"/>
    <w:rsid w:val="00C10277"/>
    <w:rsid w:val="00C103E7"/>
    <w:rsid w:val="00C105BB"/>
    <w:rsid w:val="00C108B6"/>
    <w:rsid w:val="00C10B31"/>
    <w:rsid w:val="00C10B4B"/>
    <w:rsid w:val="00C10B70"/>
    <w:rsid w:val="00C11086"/>
    <w:rsid w:val="00C110C1"/>
    <w:rsid w:val="00C11ADC"/>
    <w:rsid w:val="00C11BFE"/>
    <w:rsid w:val="00C11D53"/>
    <w:rsid w:val="00C12436"/>
    <w:rsid w:val="00C127FA"/>
    <w:rsid w:val="00C1281A"/>
    <w:rsid w:val="00C12F4A"/>
    <w:rsid w:val="00C130B0"/>
    <w:rsid w:val="00C130EA"/>
    <w:rsid w:val="00C1342F"/>
    <w:rsid w:val="00C13951"/>
    <w:rsid w:val="00C13DEC"/>
    <w:rsid w:val="00C14255"/>
    <w:rsid w:val="00C14507"/>
    <w:rsid w:val="00C14787"/>
    <w:rsid w:val="00C147F1"/>
    <w:rsid w:val="00C14F2C"/>
    <w:rsid w:val="00C150DE"/>
    <w:rsid w:val="00C1589B"/>
    <w:rsid w:val="00C15F6A"/>
    <w:rsid w:val="00C16025"/>
    <w:rsid w:val="00C160FC"/>
    <w:rsid w:val="00C16A26"/>
    <w:rsid w:val="00C16BAE"/>
    <w:rsid w:val="00C16DB8"/>
    <w:rsid w:val="00C16EA1"/>
    <w:rsid w:val="00C177AA"/>
    <w:rsid w:val="00C17861"/>
    <w:rsid w:val="00C17E92"/>
    <w:rsid w:val="00C17ED1"/>
    <w:rsid w:val="00C201C8"/>
    <w:rsid w:val="00C2078F"/>
    <w:rsid w:val="00C2096F"/>
    <w:rsid w:val="00C20AD2"/>
    <w:rsid w:val="00C21042"/>
    <w:rsid w:val="00C210B8"/>
    <w:rsid w:val="00C2169C"/>
    <w:rsid w:val="00C217C5"/>
    <w:rsid w:val="00C218FE"/>
    <w:rsid w:val="00C21B56"/>
    <w:rsid w:val="00C21F6A"/>
    <w:rsid w:val="00C21F9C"/>
    <w:rsid w:val="00C220F1"/>
    <w:rsid w:val="00C22155"/>
    <w:rsid w:val="00C2249E"/>
    <w:rsid w:val="00C224DF"/>
    <w:rsid w:val="00C226C2"/>
    <w:rsid w:val="00C22C22"/>
    <w:rsid w:val="00C230FF"/>
    <w:rsid w:val="00C23AB1"/>
    <w:rsid w:val="00C23C9A"/>
    <w:rsid w:val="00C23CBE"/>
    <w:rsid w:val="00C23CCC"/>
    <w:rsid w:val="00C24288"/>
    <w:rsid w:val="00C242DE"/>
    <w:rsid w:val="00C24521"/>
    <w:rsid w:val="00C24796"/>
    <w:rsid w:val="00C247D6"/>
    <w:rsid w:val="00C248C7"/>
    <w:rsid w:val="00C249A4"/>
    <w:rsid w:val="00C2597F"/>
    <w:rsid w:val="00C25B49"/>
    <w:rsid w:val="00C25C49"/>
    <w:rsid w:val="00C25CB1"/>
    <w:rsid w:val="00C25D8F"/>
    <w:rsid w:val="00C260AF"/>
    <w:rsid w:val="00C26348"/>
    <w:rsid w:val="00C26788"/>
    <w:rsid w:val="00C269FA"/>
    <w:rsid w:val="00C26B99"/>
    <w:rsid w:val="00C26BC8"/>
    <w:rsid w:val="00C27020"/>
    <w:rsid w:val="00C270CD"/>
    <w:rsid w:val="00C271EA"/>
    <w:rsid w:val="00C272C5"/>
    <w:rsid w:val="00C27CEE"/>
    <w:rsid w:val="00C27D25"/>
    <w:rsid w:val="00C3024C"/>
    <w:rsid w:val="00C30336"/>
    <w:rsid w:val="00C3034A"/>
    <w:rsid w:val="00C30953"/>
    <w:rsid w:val="00C30B35"/>
    <w:rsid w:val="00C30ED3"/>
    <w:rsid w:val="00C310F5"/>
    <w:rsid w:val="00C3118B"/>
    <w:rsid w:val="00C31356"/>
    <w:rsid w:val="00C315CD"/>
    <w:rsid w:val="00C318A6"/>
    <w:rsid w:val="00C31BE6"/>
    <w:rsid w:val="00C31C57"/>
    <w:rsid w:val="00C31DDD"/>
    <w:rsid w:val="00C325AB"/>
    <w:rsid w:val="00C32A27"/>
    <w:rsid w:val="00C32D5E"/>
    <w:rsid w:val="00C32FAC"/>
    <w:rsid w:val="00C33451"/>
    <w:rsid w:val="00C33917"/>
    <w:rsid w:val="00C33DB4"/>
    <w:rsid w:val="00C33DCA"/>
    <w:rsid w:val="00C33E3C"/>
    <w:rsid w:val="00C3491A"/>
    <w:rsid w:val="00C34C38"/>
    <w:rsid w:val="00C34ECF"/>
    <w:rsid w:val="00C34EE5"/>
    <w:rsid w:val="00C35109"/>
    <w:rsid w:val="00C351C9"/>
    <w:rsid w:val="00C35229"/>
    <w:rsid w:val="00C35287"/>
    <w:rsid w:val="00C35466"/>
    <w:rsid w:val="00C3589B"/>
    <w:rsid w:val="00C358A0"/>
    <w:rsid w:val="00C35A76"/>
    <w:rsid w:val="00C35E52"/>
    <w:rsid w:val="00C35F1C"/>
    <w:rsid w:val="00C361B4"/>
    <w:rsid w:val="00C3662B"/>
    <w:rsid w:val="00C36758"/>
    <w:rsid w:val="00C367A5"/>
    <w:rsid w:val="00C36B36"/>
    <w:rsid w:val="00C36D7C"/>
    <w:rsid w:val="00C3713B"/>
    <w:rsid w:val="00C377B7"/>
    <w:rsid w:val="00C377F6"/>
    <w:rsid w:val="00C37B1C"/>
    <w:rsid w:val="00C37B3D"/>
    <w:rsid w:val="00C37FAD"/>
    <w:rsid w:val="00C4003D"/>
    <w:rsid w:val="00C400AC"/>
    <w:rsid w:val="00C40443"/>
    <w:rsid w:val="00C404F5"/>
    <w:rsid w:val="00C406F2"/>
    <w:rsid w:val="00C408DC"/>
    <w:rsid w:val="00C40E1E"/>
    <w:rsid w:val="00C41649"/>
    <w:rsid w:val="00C4164F"/>
    <w:rsid w:val="00C41713"/>
    <w:rsid w:val="00C41C14"/>
    <w:rsid w:val="00C41DA7"/>
    <w:rsid w:val="00C42202"/>
    <w:rsid w:val="00C42297"/>
    <w:rsid w:val="00C42DC3"/>
    <w:rsid w:val="00C42E42"/>
    <w:rsid w:val="00C431E7"/>
    <w:rsid w:val="00C433A1"/>
    <w:rsid w:val="00C43AA4"/>
    <w:rsid w:val="00C43B58"/>
    <w:rsid w:val="00C43F76"/>
    <w:rsid w:val="00C43FE1"/>
    <w:rsid w:val="00C44970"/>
    <w:rsid w:val="00C451B6"/>
    <w:rsid w:val="00C452B7"/>
    <w:rsid w:val="00C45C1E"/>
    <w:rsid w:val="00C45C47"/>
    <w:rsid w:val="00C45CD3"/>
    <w:rsid w:val="00C465FA"/>
    <w:rsid w:val="00C46A48"/>
    <w:rsid w:val="00C46B3C"/>
    <w:rsid w:val="00C46BD4"/>
    <w:rsid w:val="00C46E01"/>
    <w:rsid w:val="00C46F8B"/>
    <w:rsid w:val="00C47810"/>
    <w:rsid w:val="00C478E3"/>
    <w:rsid w:val="00C47B40"/>
    <w:rsid w:val="00C47F4C"/>
    <w:rsid w:val="00C47F6B"/>
    <w:rsid w:val="00C50029"/>
    <w:rsid w:val="00C50173"/>
    <w:rsid w:val="00C50454"/>
    <w:rsid w:val="00C507E0"/>
    <w:rsid w:val="00C50956"/>
    <w:rsid w:val="00C50A2B"/>
    <w:rsid w:val="00C50B5A"/>
    <w:rsid w:val="00C50D4D"/>
    <w:rsid w:val="00C50E54"/>
    <w:rsid w:val="00C516E4"/>
    <w:rsid w:val="00C51840"/>
    <w:rsid w:val="00C51E6D"/>
    <w:rsid w:val="00C51FF1"/>
    <w:rsid w:val="00C522C7"/>
    <w:rsid w:val="00C52351"/>
    <w:rsid w:val="00C52832"/>
    <w:rsid w:val="00C52AC9"/>
    <w:rsid w:val="00C52DC7"/>
    <w:rsid w:val="00C52EBF"/>
    <w:rsid w:val="00C52F84"/>
    <w:rsid w:val="00C53039"/>
    <w:rsid w:val="00C530FD"/>
    <w:rsid w:val="00C53931"/>
    <w:rsid w:val="00C53A35"/>
    <w:rsid w:val="00C53D35"/>
    <w:rsid w:val="00C541F4"/>
    <w:rsid w:val="00C542CB"/>
    <w:rsid w:val="00C542F3"/>
    <w:rsid w:val="00C54AEF"/>
    <w:rsid w:val="00C54BBE"/>
    <w:rsid w:val="00C54E26"/>
    <w:rsid w:val="00C54ED0"/>
    <w:rsid w:val="00C54F20"/>
    <w:rsid w:val="00C554A3"/>
    <w:rsid w:val="00C554B0"/>
    <w:rsid w:val="00C55510"/>
    <w:rsid w:val="00C55830"/>
    <w:rsid w:val="00C55B24"/>
    <w:rsid w:val="00C55DF4"/>
    <w:rsid w:val="00C55E90"/>
    <w:rsid w:val="00C55F40"/>
    <w:rsid w:val="00C56147"/>
    <w:rsid w:val="00C56241"/>
    <w:rsid w:val="00C56748"/>
    <w:rsid w:val="00C56A09"/>
    <w:rsid w:val="00C56D92"/>
    <w:rsid w:val="00C57369"/>
    <w:rsid w:val="00C573A5"/>
    <w:rsid w:val="00C575B7"/>
    <w:rsid w:val="00C575BB"/>
    <w:rsid w:val="00C578D8"/>
    <w:rsid w:val="00C57A48"/>
    <w:rsid w:val="00C6047D"/>
    <w:rsid w:val="00C60495"/>
    <w:rsid w:val="00C60615"/>
    <w:rsid w:val="00C6090F"/>
    <w:rsid w:val="00C60A73"/>
    <w:rsid w:val="00C60D8E"/>
    <w:rsid w:val="00C60F19"/>
    <w:rsid w:val="00C613D6"/>
    <w:rsid w:val="00C617FC"/>
    <w:rsid w:val="00C61C18"/>
    <w:rsid w:val="00C61C67"/>
    <w:rsid w:val="00C61EA8"/>
    <w:rsid w:val="00C61F2A"/>
    <w:rsid w:val="00C6251A"/>
    <w:rsid w:val="00C627D0"/>
    <w:rsid w:val="00C630AC"/>
    <w:rsid w:val="00C638C6"/>
    <w:rsid w:val="00C63A20"/>
    <w:rsid w:val="00C63A48"/>
    <w:rsid w:val="00C63BBB"/>
    <w:rsid w:val="00C63D22"/>
    <w:rsid w:val="00C63E20"/>
    <w:rsid w:val="00C63E56"/>
    <w:rsid w:val="00C63FF1"/>
    <w:rsid w:val="00C64209"/>
    <w:rsid w:val="00C64292"/>
    <w:rsid w:val="00C642C6"/>
    <w:rsid w:val="00C64D80"/>
    <w:rsid w:val="00C65012"/>
    <w:rsid w:val="00C65286"/>
    <w:rsid w:val="00C655E8"/>
    <w:rsid w:val="00C655F9"/>
    <w:rsid w:val="00C65832"/>
    <w:rsid w:val="00C65E7E"/>
    <w:rsid w:val="00C66072"/>
    <w:rsid w:val="00C6633A"/>
    <w:rsid w:val="00C667F9"/>
    <w:rsid w:val="00C66AB6"/>
    <w:rsid w:val="00C66DA0"/>
    <w:rsid w:val="00C67016"/>
    <w:rsid w:val="00C6709A"/>
    <w:rsid w:val="00C672B4"/>
    <w:rsid w:val="00C67638"/>
    <w:rsid w:val="00C7039D"/>
    <w:rsid w:val="00C703DE"/>
    <w:rsid w:val="00C7081B"/>
    <w:rsid w:val="00C709A2"/>
    <w:rsid w:val="00C71084"/>
    <w:rsid w:val="00C71349"/>
    <w:rsid w:val="00C71935"/>
    <w:rsid w:val="00C71EFB"/>
    <w:rsid w:val="00C72504"/>
    <w:rsid w:val="00C725D7"/>
    <w:rsid w:val="00C7270B"/>
    <w:rsid w:val="00C72919"/>
    <w:rsid w:val="00C72B6D"/>
    <w:rsid w:val="00C72C0B"/>
    <w:rsid w:val="00C72D28"/>
    <w:rsid w:val="00C72F1E"/>
    <w:rsid w:val="00C7303C"/>
    <w:rsid w:val="00C7337E"/>
    <w:rsid w:val="00C7393D"/>
    <w:rsid w:val="00C73F75"/>
    <w:rsid w:val="00C742CE"/>
    <w:rsid w:val="00C745A2"/>
    <w:rsid w:val="00C7461E"/>
    <w:rsid w:val="00C74CB2"/>
    <w:rsid w:val="00C74CBA"/>
    <w:rsid w:val="00C74CC6"/>
    <w:rsid w:val="00C74F3E"/>
    <w:rsid w:val="00C75484"/>
    <w:rsid w:val="00C75B01"/>
    <w:rsid w:val="00C75CE1"/>
    <w:rsid w:val="00C7609E"/>
    <w:rsid w:val="00C76134"/>
    <w:rsid w:val="00C76247"/>
    <w:rsid w:val="00C7638A"/>
    <w:rsid w:val="00C76706"/>
    <w:rsid w:val="00C76AA9"/>
    <w:rsid w:val="00C76B2C"/>
    <w:rsid w:val="00C76CE5"/>
    <w:rsid w:val="00C76EAD"/>
    <w:rsid w:val="00C76F20"/>
    <w:rsid w:val="00C7744C"/>
    <w:rsid w:val="00C778CE"/>
    <w:rsid w:val="00C77985"/>
    <w:rsid w:val="00C77C64"/>
    <w:rsid w:val="00C80004"/>
    <w:rsid w:val="00C80091"/>
    <w:rsid w:val="00C8012F"/>
    <w:rsid w:val="00C80517"/>
    <w:rsid w:val="00C805EA"/>
    <w:rsid w:val="00C80794"/>
    <w:rsid w:val="00C80CFB"/>
    <w:rsid w:val="00C80D5A"/>
    <w:rsid w:val="00C80F7B"/>
    <w:rsid w:val="00C81109"/>
    <w:rsid w:val="00C81286"/>
    <w:rsid w:val="00C8137A"/>
    <w:rsid w:val="00C814A7"/>
    <w:rsid w:val="00C819A2"/>
    <w:rsid w:val="00C81B1A"/>
    <w:rsid w:val="00C81F42"/>
    <w:rsid w:val="00C81F4D"/>
    <w:rsid w:val="00C824C7"/>
    <w:rsid w:val="00C82744"/>
    <w:rsid w:val="00C82AD1"/>
    <w:rsid w:val="00C82F79"/>
    <w:rsid w:val="00C83250"/>
    <w:rsid w:val="00C832BD"/>
    <w:rsid w:val="00C83651"/>
    <w:rsid w:val="00C837AF"/>
    <w:rsid w:val="00C8394C"/>
    <w:rsid w:val="00C839A9"/>
    <w:rsid w:val="00C839BD"/>
    <w:rsid w:val="00C83B06"/>
    <w:rsid w:val="00C83E07"/>
    <w:rsid w:val="00C8405F"/>
    <w:rsid w:val="00C84356"/>
    <w:rsid w:val="00C8435D"/>
    <w:rsid w:val="00C8469C"/>
    <w:rsid w:val="00C849DC"/>
    <w:rsid w:val="00C84B59"/>
    <w:rsid w:val="00C84ED1"/>
    <w:rsid w:val="00C84EE2"/>
    <w:rsid w:val="00C84FAB"/>
    <w:rsid w:val="00C85508"/>
    <w:rsid w:val="00C8556C"/>
    <w:rsid w:val="00C85598"/>
    <w:rsid w:val="00C85603"/>
    <w:rsid w:val="00C856F6"/>
    <w:rsid w:val="00C8579F"/>
    <w:rsid w:val="00C859DD"/>
    <w:rsid w:val="00C85B31"/>
    <w:rsid w:val="00C862C7"/>
    <w:rsid w:val="00C86469"/>
    <w:rsid w:val="00C864BF"/>
    <w:rsid w:val="00C86753"/>
    <w:rsid w:val="00C86929"/>
    <w:rsid w:val="00C86B68"/>
    <w:rsid w:val="00C86E24"/>
    <w:rsid w:val="00C86ED8"/>
    <w:rsid w:val="00C8758E"/>
    <w:rsid w:val="00C87790"/>
    <w:rsid w:val="00C8785A"/>
    <w:rsid w:val="00C87961"/>
    <w:rsid w:val="00C87B07"/>
    <w:rsid w:val="00C9000F"/>
    <w:rsid w:val="00C9005F"/>
    <w:rsid w:val="00C901F5"/>
    <w:rsid w:val="00C9020A"/>
    <w:rsid w:val="00C90906"/>
    <w:rsid w:val="00C90AE6"/>
    <w:rsid w:val="00C90DE7"/>
    <w:rsid w:val="00C9106F"/>
    <w:rsid w:val="00C9107C"/>
    <w:rsid w:val="00C9108B"/>
    <w:rsid w:val="00C912E3"/>
    <w:rsid w:val="00C9160E"/>
    <w:rsid w:val="00C9162F"/>
    <w:rsid w:val="00C9163E"/>
    <w:rsid w:val="00C91668"/>
    <w:rsid w:val="00C9193D"/>
    <w:rsid w:val="00C91AB6"/>
    <w:rsid w:val="00C91B43"/>
    <w:rsid w:val="00C91C51"/>
    <w:rsid w:val="00C91E9D"/>
    <w:rsid w:val="00C9224F"/>
    <w:rsid w:val="00C924A8"/>
    <w:rsid w:val="00C92A15"/>
    <w:rsid w:val="00C92A33"/>
    <w:rsid w:val="00C92CE7"/>
    <w:rsid w:val="00C92F7B"/>
    <w:rsid w:val="00C92FAB"/>
    <w:rsid w:val="00C9313F"/>
    <w:rsid w:val="00C934D0"/>
    <w:rsid w:val="00C935AC"/>
    <w:rsid w:val="00C93C58"/>
    <w:rsid w:val="00C93CE2"/>
    <w:rsid w:val="00C9445A"/>
    <w:rsid w:val="00C9450E"/>
    <w:rsid w:val="00C9479A"/>
    <w:rsid w:val="00C947A3"/>
    <w:rsid w:val="00C948AC"/>
    <w:rsid w:val="00C94AE1"/>
    <w:rsid w:val="00C94D80"/>
    <w:rsid w:val="00C94EF8"/>
    <w:rsid w:val="00C95124"/>
    <w:rsid w:val="00C95614"/>
    <w:rsid w:val="00C9563C"/>
    <w:rsid w:val="00C95728"/>
    <w:rsid w:val="00C95732"/>
    <w:rsid w:val="00C9577E"/>
    <w:rsid w:val="00C9583E"/>
    <w:rsid w:val="00C9584C"/>
    <w:rsid w:val="00C959B8"/>
    <w:rsid w:val="00C96230"/>
    <w:rsid w:val="00C964B8"/>
    <w:rsid w:val="00C965C1"/>
    <w:rsid w:val="00C968A1"/>
    <w:rsid w:val="00C96EE2"/>
    <w:rsid w:val="00C97044"/>
    <w:rsid w:val="00C97149"/>
    <w:rsid w:val="00C9717B"/>
    <w:rsid w:val="00C971D5"/>
    <w:rsid w:val="00C97545"/>
    <w:rsid w:val="00C97833"/>
    <w:rsid w:val="00C97F41"/>
    <w:rsid w:val="00CA0061"/>
    <w:rsid w:val="00CA0072"/>
    <w:rsid w:val="00CA007D"/>
    <w:rsid w:val="00CA01E7"/>
    <w:rsid w:val="00CA043E"/>
    <w:rsid w:val="00CA04E8"/>
    <w:rsid w:val="00CA06C5"/>
    <w:rsid w:val="00CA0FEA"/>
    <w:rsid w:val="00CA1219"/>
    <w:rsid w:val="00CA14F1"/>
    <w:rsid w:val="00CA1829"/>
    <w:rsid w:val="00CA1A5D"/>
    <w:rsid w:val="00CA1F5F"/>
    <w:rsid w:val="00CA1F85"/>
    <w:rsid w:val="00CA211B"/>
    <w:rsid w:val="00CA213C"/>
    <w:rsid w:val="00CA2446"/>
    <w:rsid w:val="00CA2685"/>
    <w:rsid w:val="00CA26CE"/>
    <w:rsid w:val="00CA2976"/>
    <w:rsid w:val="00CA2B2C"/>
    <w:rsid w:val="00CA2B55"/>
    <w:rsid w:val="00CA2C5E"/>
    <w:rsid w:val="00CA2E49"/>
    <w:rsid w:val="00CA363F"/>
    <w:rsid w:val="00CA3E68"/>
    <w:rsid w:val="00CA3ED4"/>
    <w:rsid w:val="00CA4277"/>
    <w:rsid w:val="00CA45AA"/>
    <w:rsid w:val="00CA4960"/>
    <w:rsid w:val="00CA4F1B"/>
    <w:rsid w:val="00CA4F58"/>
    <w:rsid w:val="00CA52B1"/>
    <w:rsid w:val="00CA56AC"/>
    <w:rsid w:val="00CA592A"/>
    <w:rsid w:val="00CA5B5B"/>
    <w:rsid w:val="00CA5EC3"/>
    <w:rsid w:val="00CA629A"/>
    <w:rsid w:val="00CA6768"/>
    <w:rsid w:val="00CA68DA"/>
    <w:rsid w:val="00CA6AFB"/>
    <w:rsid w:val="00CA6C8A"/>
    <w:rsid w:val="00CA6C95"/>
    <w:rsid w:val="00CA6DCC"/>
    <w:rsid w:val="00CA7062"/>
    <w:rsid w:val="00CA7167"/>
    <w:rsid w:val="00CA76B9"/>
    <w:rsid w:val="00CA7752"/>
    <w:rsid w:val="00CB0509"/>
    <w:rsid w:val="00CB0BAE"/>
    <w:rsid w:val="00CB0D27"/>
    <w:rsid w:val="00CB1AC0"/>
    <w:rsid w:val="00CB1D76"/>
    <w:rsid w:val="00CB1DCD"/>
    <w:rsid w:val="00CB1E09"/>
    <w:rsid w:val="00CB1E0E"/>
    <w:rsid w:val="00CB222A"/>
    <w:rsid w:val="00CB2894"/>
    <w:rsid w:val="00CB2B6C"/>
    <w:rsid w:val="00CB2CD2"/>
    <w:rsid w:val="00CB2CF2"/>
    <w:rsid w:val="00CB312F"/>
    <w:rsid w:val="00CB31D1"/>
    <w:rsid w:val="00CB32FA"/>
    <w:rsid w:val="00CB34AA"/>
    <w:rsid w:val="00CB34E5"/>
    <w:rsid w:val="00CB3857"/>
    <w:rsid w:val="00CB393A"/>
    <w:rsid w:val="00CB3ABF"/>
    <w:rsid w:val="00CB3ED5"/>
    <w:rsid w:val="00CB3FD0"/>
    <w:rsid w:val="00CB40BF"/>
    <w:rsid w:val="00CB4635"/>
    <w:rsid w:val="00CB4679"/>
    <w:rsid w:val="00CB46D6"/>
    <w:rsid w:val="00CB476D"/>
    <w:rsid w:val="00CB4795"/>
    <w:rsid w:val="00CB4AAB"/>
    <w:rsid w:val="00CB4AE4"/>
    <w:rsid w:val="00CB5135"/>
    <w:rsid w:val="00CB560C"/>
    <w:rsid w:val="00CB56DA"/>
    <w:rsid w:val="00CB5D93"/>
    <w:rsid w:val="00CB5F06"/>
    <w:rsid w:val="00CB606F"/>
    <w:rsid w:val="00CB6733"/>
    <w:rsid w:val="00CB6824"/>
    <w:rsid w:val="00CB6A15"/>
    <w:rsid w:val="00CB6E7B"/>
    <w:rsid w:val="00CB7096"/>
    <w:rsid w:val="00CB7132"/>
    <w:rsid w:val="00CB7498"/>
    <w:rsid w:val="00CB751D"/>
    <w:rsid w:val="00CB77BC"/>
    <w:rsid w:val="00CB7BDF"/>
    <w:rsid w:val="00CB7CCE"/>
    <w:rsid w:val="00CC0217"/>
    <w:rsid w:val="00CC052B"/>
    <w:rsid w:val="00CC082F"/>
    <w:rsid w:val="00CC098A"/>
    <w:rsid w:val="00CC0D8E"/>
    <w:rsid w:val="00CC0DB2"/>
    <w:rsid w:val="00CC19A6"/>
    <w:rsid w:val="00CC1B1B"/>
    <w:rsid w:val="00CC1CEE"/>
    <w:rsid w:val="00CC1F02"/>
    <w:rsid w:val="00CC2223"/>
    <w:rsid w:val="00CC287D"/>
    <w:rsid w:val="00CC2A02"/>
    <w:rsid w:val="00CC2A12"/>
    <w:rsid w:val="00CC2D42"/>
    <w:rsid w:val="00CC2DE9"/>
    <w:rsid w:val="00CC2EB9"/>
    <w:rsid w:val="00CC32AB"/>
    <w:rsid w:val="00CC32DC"/>
    <w:rsid w:val="00CC388E"/>
    <w:rsid w:val="00CC3B32"/>
    <w:rsid w:val="00CC3B42"/>
    <w:rsid w:val="00CC3EE7"/>
    <w:rsid w:val="00CC43D7"/>
    <w:rsid w:val="00CC452B"/>
    <w:rsid w:val="00CC45AD"/>
    <w:rsid w:val="00CC4FCE"/>
    <w:rsid w:val="00CC5058"/>
    <w:rsid w:val="00CC537F"/>
    <w:rsid w:val="00CC54AF"/>
    <w:rsid w:val="00CC5505"/>
    <w:rsid w:val="00CC551B"/>
    <w:rsid w:val="00CC56E9"/>
    <w:rsid w:val="00CC5ABF"/>
    <w:rsid w:val="00CC5B38"/>
    <w:rsid w:val="00CC5ED6"/>
    <w:rsid w:val="00CC5FD7"/>
    <w:rsid w:val="00CC6486"/>
    <w:rsid w:val="00CC679E"/>
    <w:rsid w:val="00CC698A"/>
    <w:rsid w:val="00CC6E15"/>
    <w:rsid w:val="00CC7346"/>
    <w:rsid w:val="00CC765D"/>
    <w:rsid w:val="00CC7720"/>
    <w:rsid w:val="00CC7C0A"/>
    <w:rsid w:val="00CC7CA0"/>
    <w:rsid w:val="00CC7E47"/>
    <w:rsid w:val="00CD019E"/>
    <w:rsid w:val="00CD02C9"/>
    <w:rsid w:val="00CD047E"/>
    <w:rsid w:val="00CD0730"/>
    <w:rsid w:val="00CD0794"/>
    <w:rsid w:val="00CD0C3E"/>
    <w:rsid w:val="00CD0C79"/>
    <w:rsid w:val="00CD0DE8"/>
    <w:rsid w:val="00CD0E19"/>
    <w:rsid w:val="00CD0E2F"/>
    <w:rsid w:val="00CD1220"/>
    <w:rsid w:val="00CD1701"/>
    <w:rsid w:val="00CD19B1"/>
    <w:rsid w:val="00CD1D3D"/>
    <w:rsid w:val="00CD1FD2"/>
    <w:rsid w:val="00CD231F"/>
    <w:rsid w:val="00CD25EF"/>
    <w:rsid w:val="00CD26E2"/>
    <w:rsid w:val="00CD2790"/>
    <w:rsid w:val="00CD2827"/>
    <w:rsid w:val="00CD2BA0"/>
    <w:rsid w:val="00CD2D9F"/>
    <w:rsid w:val="00CD2E11"/>
    <w:rsid w:val="00CD2F97"/>
    <w:rsid w:val="00CD2FDA"/>
    <w:rsid w:val="00CD334F"/>
    <w:rsid w:val="00CD3408"/>
    <w:rsid w:val="00CD342F"/>
    <w:rsid w:val="00CD34EA"/>
    <w:rsid w:val="00CD36FD"/>
    <w:rsid w:val="00CD4061"/>
    <w:rsid w:val="00CD413E"/>
    <w:rsid w:val="00CD4626"/>
    <w:rsid w:val="00CD4857"/>
    <w:rsid w:val="00CD4920"/>
    <w:rsid w:val="00CD497F"/>
    <w:rsid w:val="00CD4A8E"/>
    <w:rsid w:val="00CD4CF1"/>
    <w:rsid w:val="00CD4F35"/>
    <w:rsid w:val="00CD534F"/>
    <w:rsid w:val="00CD5394"/>
    <w:rsid w:val="00CD5A92"/>
    <w:rsid w:val="00CD5C23"/>
    <w:rsid w:val="00CD5F01"/>
    <w:rsid w:val="00CD5FC3"/>
    <w:rsid w:val="00CD6298"/>
    <w:rsid w:val="00CD648E"/>
    <w:rsid w:val="00CD64A7"/>
    <w:rsid w:val="00CD6871"/>
    <w:rsid w:val="00CD69D8"/>
    <w:rsid w:val="00CD6F92"/>
    <w:rsid w:val="00CD6FF0"/>
    <w:rsid w:val="00CD776F"/>
    <w:rsid w:val="00CD77BE"/>
    <w:rsid w:val="00CE003D"/>
    <w:rsid w:val="00CE038F"/>
    <w:rsid w:val="00CE0563"/>
    <w:rsid w:val="00CE06AE"/>
    <w:rsid w:val="00CE073F"/>
    <w:rsid w:val="00CE0C52"/>
    <w:rsid w:val="00CE0D89"/>
    <w:rsid w:val="00CE0E7C"/>
    <w:rsid w:val="00CE1015"/>
    <w:rsid w:val="00CE15E9"/>
    <w:rsid w:val="00CE18B7"/>
    <w:rsid w:val="00CE1C62"/>
    <w:rsid w:val="00CE1D18"/>
    <w:rsid w:val="00CE1F2B"/>
    <w:rsid w:val="00CE2646"/>
    <w:rsid w:val="00CE27CB"/>
    <w:rsid w:val="00CE2B2B"/>
    <w:rsid w:val="00CE2C44"/>
    <w:rsid w:val="00CE2CFC"/>
    <w:rsid w:val="00CE324F"/>
    <w:rsid w:val="00CE392E"/>
    <w:rsid w:val="00CE3A62"/>
    <w:rsid w:val="00CE3BDC"/>
    <w:rsid w:val="00CE3D11"/>
    <w:rsid w:val="00CE4058"/>
    <w:rsid w:val="00CE40CC"/>
    <w:rsid w:val="00CE40CE"/>
    <w:rsid w:val="00CE41E6"/>
    <w:rsid w:val="00CE4B46"/>
    <w:rsid w:val="00CE4CCB"/>
    <w:rsid w:val="00CE4F5E"/>
    <w:rsid w:val="00CE4FE4"/>
    <w:rsid w:val="00CE5012"/>
    <w:rsid w:val="00CE51CD"/>
    <w:rsid w:val="00CE5657"/>
    <w:rsid w:val="00CE5C57"/>
    <w:rsid w:val="00CE6B55"/>
    <w:rsid w:val="00CE6C88"/>
    <w:rsid w:val="00CE78D9"/>
    <w:rsid w:val="00CE790A"/>
    <w:rsid w:val="00CE7AB0"/>
    <w:rsid w:val="00CF07F2"/>
    <w:rsid w:val="00CF126C"/>
    <w:rsid w:val="00CF129E"/>
    <w:rsid w:val="00CF2AD8"/>
    <w:rsid w:val="00CF2BB8"/>
    <w:rsid w:val="00CF2F3B"/>
    <w:rsid w:val="00CF3032"/>
    <w:rsid w:val="00CF32CA"/>
    <w:rsid w:val="00CF39B5"/>
    <w:rsid w:val="00CF3AEF"/>
    <w:rsid w:val="00CF4605"/>
    <w:rsid w:val="00CF46AC"/>
    <w:rsid w:val="00CF4704"/>
    <w:rsid w:val="00CF4AEB"/>
    <w:rsid w:val="00CF4F98"/>
    <w:rsid w:val="00CF53C6"/>
    <w:rsid w:val="00CF5492"/>
    <w:rsid w:val="00CF5612"/>
    <w:rsid w:val="00CF5658"/>
    <w:rsid w:val="00CF5855"/>
    <w:rsid w:val="00CF5A32"/>
    <w:rsid w:val="00CF6062"/>
    <w:rsid w:val="00CF638D"/>
    <w:rsid w:val="00CF64BB"/>
    <w:rsid w:val="00CF6581"/>
    <w:rsid w:val="00CF6E8F"/>
    <w:rsid w:val="00CF6ECA"/>
    <w:rsid w:val="00CF6F04"/>
    <w:rsid w:val="00CF70B2"/>
    <w:rsid w:val="00CF7161"/>
    <w:rsid w:val="00CF718F"/>
    <w:rsid w:val="00CF7277"/>
    <w:rsid w:val="00CF72BD"/>
    <w:rsid w:val="00CF72E9"/>
    <w:rsid w:val="00CF74E8"/>
    <w:rsid w:val="00CF7715"/>
    <w:rsid w:val="00CF7760"/>
    <w:rsid w:val="00CF7C57"/>
    <w:rsid w:val="00D002A2"/>
    <w:rsid w:val="00D003DD"/>
    <w:rsid w:val="00D00601"/>
    <w:rsid w:val="00D00899"/>
    <w:rsid w:val="00D00BB8"/>
    <w:rsid w:val="00D00E7E"/>
    <w:rsid w:val="00D01018"/>
    <w:rsid w:val="00D012CD"/>
    <w:rsid w:val="00D01485"/>
    <w:rsid w:val="00D01729"/>
    <w:rsid w:val="00D01ABD"/>
    <w:rsid w:val="00D01F9E"/>
    <w:rsid w:val="00D01FB2"/>
    <w:rsid w:val="00D01FEC"/>
    <w:rsid w:val="00D0209D"/>
    <w:rsid w:val="00D02869"/>
    <w:rsid w:val="00D02870"/>
    <w:rsid w:val="00D02AC9"/>
    <w:rsid w:val="00D02D42"/>
    <w:rsid w:val="00D03030"/>
    <w:rsid w:val="00D03164"/>
    <w:rsid w:val="00D0345F"/>
    <w:rsid w:val="00D0378A"/>
    <w:rsid w:val="00D03D86"/>
    <w:rsid w:val="00D03FBD"/>
    <w:rsid w:val="00D04127"/>
    <w:rsid w:val="00D04590"/>
    <w:rsid w:val="00D04854"/>
    <w:rsid w:val="00D04961"/>
    <w:rsid w:val="00D04F54"/>
    <w:rsid w:val="00D04FCF"/>
    <w:rsid w:val="00D0547F"/>
    <w:rsid w:val="00D05534"/>
    <w:rsid w:val="00D05835"/>
    <w:rsid w:val="00D05C87"/>
    <w:rsid w:val="00D05C8B"/>
    <w:rsid w:val="00D06075"/>
    <w:rsid w:val="00D06200"/>
    <w:rsid w:val="00D062F3"/>
    <w:rsid w:val="00D0630B"/>
    <w:rsid w:val="00D06712"/>
    <w:rsid w:val="00D067E6"/>
    <w:rsid w:val="00D069B7"/>
    <w:rsid w:val="00D06A58"/>
    <w:rsid w:val="00D06B19"/>
    <w:rsid w:val="00D06F0E"/>
    <w:rsid w:val="00D07082"/>
    <w:rsid w:val="00D072C2"/>
    <w:rsid w:val="00D072D1"/>
    <w:rsid w:val="00D075CB"/>
    <w:rsid w:val="00D07D04"/>
    <w:rsid w:val="00D07DFE"/>
    <w:rsid w:val="00D07E3B"/>
    <w:rsid w:val="00D10304"/>
    <w:rsid w:val="00D10634"/>
    <w:rsid w:val="00D106EF"/>
    <w:rsid w:val="00D10A2B"/>
    <w:rsid w:val="00D10ADB"/>
    <w:rsid w:val="00D10B18"/>
    <w:rsid w:val="00D10B97"/>
    <w:rsid w:val="00D10CA9"/>
    <w:rsid w:val="00D10FAC"/>
    <w:rsid w:val="00D11531"/>
    <w:rsid w:val="00D11719"/>
    <w:rsid w:val="00D12083"/>
    <w:rsid w:val="00D12640"/>
    <w:rsid w:val="00D1270F"/>
    <w:rsid w:val="00D127F1"/>
    <w:rsid w:val="00D12E4A"/>
    <w:rsid w:val="00D12ED5"/>
    <w:rsid w:val="00D130F4"/>
    <w:rsid w:val="00D13B25"/>
    <w:rsid w:val="00D13C36"/>
    <w:rsid w:val="00D13F6E"/>
    <w:rsid w:val="00D14005"/>
    <w:rsid w:val="00D1418E"/>
    <w:rsid w:val="00D14F88"/>
    <w:rsid w:val="00D14FFE"/>
    <w:rsid w:val="00D1508C"/>
    <w:rsid w:val="00D152EB"/>
    <w:rsid w:val="00D155E9"/>
    <w:rsid w:val="00D1597B"/>
    <w:rsid w:val="00D15F8D"/>
    <w:rsid w:val="00D162CE"/>
    <w:rsid w:val="00D1642D"/>
    <w:rsid w:val="00D16433"/>
    <w:rsid w:val="00D168CE"/>
    <w:rsid w:val="00D16AB2"/>
    <w:rsid w:val="00D16DD7"/>
    <w:rsid w:val="00D174CE"/>
    <w:rsid w:val="00D17524"/>
    <w:rsid w:val="00D178DF"/>
    <w:rsid w:val="00D17BA4"/>
    <w:rsid w:val="00D17E93"/>
    <w:rsid w:val="00D17EE6"/>
    <w:rsid w:val="00D20041"/>
    <w:rsid w:val="00D20207"/>
    <w:rsid w:val="00D205AA"/>
    <w:rsid w:val="00D20989"/>
    <w:rsid w:val="00D20B3B"/>
    <w:rsid w:val="00D20B5D"/>
    <w:rsid w:val="00D20B66"/>
    <w:rsid w:val="00D20C52"/>
    <w:rsid w:val="00D20DB4"/>
    <w:rsid w:val="00D20EA8"/>
    <w:rsid w:val="00D20F56"/>
    <w:rsid w:val="00D20FA3"/>
    <w:rsid w:val="00D21751"/>
    <w:rsid w:val="00D21E60"/>
    <w:rsid w:val="00D21EAD"/>
    <w:rsid w:val="00D21F2C"/>
    <w:rsid w:val="00D22170"/>
    <w:rsid w:val="00D22298"/>
    <w:rsid w:val="00D222FD"/>
    <w:rsid w:val="00D224AD"/>
    <w:rsid w:val="00D22522"/>
    <w:rsid w:val="00D22546"/>
    <w:rsid w:val="00D22B2D"/>
    <w:rsid w:val="00D22D91"/>
    <w:rsid w:val="00D22E27"/>
    <w:rsid w:val="00D22E48"/>
    <w:rsid w:val="00D22ECF"/>
    <w:rsid w:val="00D23146"/>
    <w:rsid w:val="00D236B2"/>
    <w:rsid w:val="00D23769"/>
    <w:rsid w:val="00D23AC2"/>
    <w:rsid w:val="00D23CBA"/>
    <w:rsid w:val="00D24317"/>
    <w:rsid w:val="00D2469B"/>
    <w:rsid w:val="00D246C1"/>
    <w:rsid w:val="00D24739"/>
    <w:rsid w:val="00D249AD"/>
    <w:rsid w:val="00D24FA4"/>
    <w:rsid w:val="00D25038"/>
    <w:rsid w:val="00D25685"/>
    <w:rsid w:val="00D2568D"/>
    <w:rsid w:val="00D25773"/>
    <w:rsid w:val="00D25791"/>
    <w:rsid w:val="00D25F94"/>
    <w:rsid w:val="00D26235"/>
    <w:rsid w:val="00D26358"/>
    <w:rsid w:val="00D269D1"/>
    <w:rsid w:val="00D26A50"/>
    <w:rsid w:val="00D26C20"/>
    <w:rsid w:val="00D26E02"/>
    <w:rsid w:val="00D270EF"/>
    <w:rsid w:val="00D27129"/>
    <w:rsid w:val="00D2760B"/>
    <w:rsid w:val="00D27B28"/>
    <w:rsid w:val="00D27C5A"/>
    <w:rsid w:val="00D30199"/>
    <w:rsid w:val="00D309A9"/>
    <w:rsid w:val="00D30FC9"/>
    <w:rsid w:val="00D31005"/>
    <w:rsid w:val="00D31020"/>
    <w:rsid w:val="00D31672"/>
    <w:rsid w:val="00D316B4"/>
    <w:rsid w:val="00D317B2"/>
    <w:rsid w:val="00D31912"/>
    <w:rsid w:val="00D31C95"/>
    <w:rsid w:val="00D320C9"/>
    <w:rsid w:val="00D32477"/>
    <w:rsid w:val="00D32B2F"/>
    <w:rsid w:val="00D32F61"/>
    <w:rsid w:val="00D332F6"/>
    <w:rsid w:val="00D33B4B"/>
    <w:rsid w:val="00D33BBD"/>
    <w:rsid w:val="00D33BEA"/>
    <w:rsid w:val="00D3447D"/>
    <w:rsid w:val="00D3482E"/>
    <w:rsid w:val="00D3487C"/>
    <w:rsid w:val="00D34BB4"/>
    <w:rsid w:val="00D34CA1"/>
    <w:rsid w:val="00D34D52"/>
    <w:rsid w:val="00D3526B"/>
    <w:rsid w:val="00D35364"/>
    <w:rsid w:val="00D353EF"/>
    <w:rsid w:val="00D35413"/>
    <w:rsid w:val="00D35658"/>
    <w:rsid w:val="00D359C8"/>
    <w:rsid w:val="00D359D4"/>
    <w:rsid w:val="00D35B84"/>
    <w:rsid w:val="00D35FF4"/>
    <w:rsid w:val="00D361E8"/>
    <w:rsid w:val="00D362D6"/>
    <w:rsid w:val="00D36377"/>
    <w:rsid w:val="00D364DB"/>
    <w:rsid w:val="00D36735"/>
    <w:rsid w:val="00D36AF7"/>
    <w:rsid w:val="00D37354"/>
    <w:rsid w:val="00D3749F"/>
    <w:rsid w:val="00D3778E"/>
    <w:rsid w:val="00D400C9"/>
    <w:rsid w:val="00D402A4"/>
    <w:rsid w:val="00D40697"/>
    <w:rsid w:val="00D407E9"/>
    <w:rsid w:val="00D41BA5"/>
    <w:rsid w:val="00D41D4B"/>
    <w:rsid w:val="00D42059"/>
    <w:rsid w:val="00D42278"/>
    <w:rsid w:val="00D422E1"/>
    <w:rsid w:val="00D4254E"/>
    <w:rsid w:val="00D42B6C"/>
    <w:rsid w:val="00D42D4C"/>
    <w:rsid w:val="00D42FD8"/>
    <w:rsid w:val="00D4331A"/>
    <w:rsid w:val="00D43856"/>
    <w:rsid w:val="00D43A37"/>
    <w:rsid w:val="00D43BE4"/>
    <w:rsid w:val="00D43CB8"/>
    <w:rsid w:val="00D43CF5"/>
    <w:rsid w:val="00D43D5F"/>
    <w:rsid w:val="00D44D93"/>
    <w:rsid w:val="00D44E39"/>
    <w:rsid w:val="00D44FFF"/>
    <w:rsid w:val="00D45062"/>
    <w:rsid w:val="00D458AF"/>
    <w:rsid w:val="00D46054"/>
    <w:rsid w:val="00D460B6"/>
    <w:rsid w:val="00D462E5"/>
    <w:rsid w:val="00D46343"/>
    <w:rsid w:val="00D4673A"/>
    <w:rsid w:val="00D46868"/>
    <w:rsid w:val="00D469D5"/>
    <w:rsid w:val="00D46B49"/>
    <w:rsid w:val="00D46CD7"/>
    <w:rsid w:val="00D46DE9"/>
    <w:rsid w:val="00D46E1D"/>
    <w:rsid w:val="00D4716F"/>
    <w:rsid w:val="00D47306"/>
    <w:rsid w:val="00D47774"/>
    <w:rsid w:val="00D477AA"/>
    <w:rsid w:val="00D47814"/>
    <w:rsid w:val="00D47D5F"/>
    <w:rsid w:val="00D47DA3"/>
    <w:rsid w:val="00D47E5B"/>
    <w:rsid w:val="00D47F38"/>
    <w:rsid w:val="00D50209"/>
    <w:rsid w:val="00D5041E"/>
    <w:rsid w:val="00D504CC"/>
    <w:rsid w:val="00D5064E"/>
    <w:rsid w:val="00D507A6"/>
    <w:rsid w:val="00D50C5C"/>
    <w:rsid w:val="00D50D81"/>
    <w:rsid w:val="00D5104F"/>
    <w:rsid w:val="00D5124F"/>
    <w:rsid w:val="00D512E2"/>
    <w:rsid w:val="00D5178B"/>
    <w:rsid w:val="00D521D7"/>
    <w:rsid w:val="00D525C0"/>
    <w:rsid w:val="00D52917"/>
    <w:rsid w:val="00D52A23"/>
    <w:rsid w:val="00D52BDF"/>
    <w:rsid w:val="00D52DE0"/>
    <w:rsid w:val="00D530FA"/>
    <w:rsid w:val="00D5319F"/>
    <w:rsid w:val="00D539D0"/>
    <w:rsid w:val="00D53A86"/>
    <w:rsid w:val="00D540EC"/>
    <w:rsid w:val="00D542F3"/>
    <w:rsid w:val="00D54535"/>
    <w:rsid w:val="00D5476C"/>
    <w:rsid w:val="00D54D38"/>
    <w:rsid w:val="00D55005"/>
    <w:rsid w:val="00D551F1"/>
    <w:rsid w:val="00D554D1"/>
    <w:rsid w:val="00D5555C"/>
    <w:rsid w:val="00D55A50"/>
    <w:rsid w:val="00D55E3A"/>
    <w:rsid w:val="00D55F93"/>
    <w:rsid w:val="00D574BF"/>
    <w:rsid w:val="00D5769F"/>
    <w:rsid w:val="00D57B43"/>
    <w:rsid w:val="00D57D96"/>
    <w:rsid w:val="00D60847"/>
    <w:rsid w:val="00D609DD"/>
    <w:rsid w:val="00D60B13"/>
    <w:rsid w:val="00D60C34"/>
    <w:rsid w:val="00D61BC6"/>
    <w:rsid w:val="00D62034"/>
    <w:rsid w:val="00D620E8"/>
    <w:rsid w:val="00D624B3"/>
    <w:rsid w:val="00D624CC"/>
    <w:rsid w:val="00D624F2"/>
    <w:rsid w:val="00D62C54"/>
    <w:rsid w:val="00D630DC"/>
    <w:rsid w:val="00D6319C"/>
    <w:rsid w:val="00D6326C"/>
    <w:rsid w:val="00D63790"/>
    <w:rsid w:val="00D63CCC"/>
    <w:rsid w:val="00D63CFB"/>
    <w:rsid w:val="00D63DB3"/>
    <w:rsid w:val="00D64397"/>
    <w:rsid w:val="00D64684"/>
    <w:rsid w:val="00D64BF0"/>
    <w:rsid w:val="00D64C75"/>
    <w:rsid w:val="00D6502F"/>
    <w:rsid w:val="00D65425"/>
    <w:rsid w:val="00D655F1"/>
    <w:rsid w:val="00D65681"/>
    <w:rsid w:val="00D658AA"/>
    <w:rsid w:val="00D6593C"/>
    <w:rsid w:val="00D65A2A"/>
    <w:rsid w:val="00D65CFD"/>
    <w:rsid w:val="00D65E69"/>
    <w:rsid w:val="00D6605F"/>
    <w:rsid w:val="00D66554"/>
    <w:rsid w:val="00D667EE"/>
    <w:rsid w:val="00D66D1A"/>
    <w:rsid w:val="00D66D60"/>
    <w:rsid w:val="00D66E0E"/>
    <w:rsid w:val="00D67195"/>
    <w:rsid w:val="00D67994"/>
    <w:rsid w:val="00D67B97"/>
    <w:rsid w:val="00D67EF9"/>
    <w:rsid w:val="00D70639"/>
    <w:rsid w:val="00D708D1"/>
    <w:rsid w:val="00D70B38"/>
    <w:rsid w:val="00D70C8D"/>
    <w:rsid w:val="00D7100B"/>
    <w:rsid w:val="00D711BC"/>
    <w:rsid w:val="00D713AB"/>
    <w:rsid w:val="00D713E0"/>
    <w:rsid w:val="00D71BAB"/>
    <w:rsid w:val="00D71C0B"/>
    <w:rsid w:val="00D71F83"/>
    <w:rsid w:val="00D721F0"/>
    <w:rsid w:val="00D72217"/>
    <w:rsid w:val="00D7237C"/>
    <w:rsid w:val="00D72524"/>
    <w:rsid w:val="00D7286F"/>
    <w:rsid w:val="00D72EEB"/>
    <w:rsid w:val="00D7311E"/>
    <w:rsid w:val="00D7381F"/>
    <w:rsid w:val="00D739EA"/>
    <w:rsid w:val="00D73BB9"/>
    <w:rsid w:val="00D73BE1"/>
    <w:rsid w:val="00D73CA3"/>
    <w:rsid w:val="00D73EC5"/>
    <w:rsid w:val="00D747AB"/>
    <w:rsid w:val="00D74CCB"/>
    <w:rsid w:val="00D74D17"/>
    <w:rsid w:val="00D7533C"/>
    <w:rsid w:val="00D75388"/>
    <w:rsid w:val="00D753B8"/>
    <w:rsid w:val="00D75AF5"/>
    <w:rsid w:val="00D75F75"/>
    <w:rsid w:val="00D768B9"/>
    <w:rsid w:val="00D76F82"/>
    <w:rsid w:val="00D771EB"/>
    <w:rsid w:val="00D7733F"/>
    <w:rsid w:val="00D77799"/>
    <w:rsid w:val="00D77D6E"/>
    <w:rsid w:val="00D80869"/>
    <w:rsid w:val="00D80DE1"/>
    <w:rsid w:val="00D80F56"/>
    <w:rsid w:val="00D81201"/>
    <w:rsid w:val="00D81352"/>
    <w:rsid w:val="00D81628"/>
    <w:rsid w:val="00D8187E"/>
    <w:rsid w:val="00D81947"/>
    <w:rsid w:val="00D81A05"/>
    <w:rsid w:val="00D81A36"/>
    <w:rsid w:val="00D81B3F"/>
    <w:rsid w:val="00D81B91"/>
    <w:rsid w:val="00D81E4C"/>
    <w:rsid w:val="00D81E4F"/>
    <w:rsid w:val="00D82013"/>
    <w:rsid w:val="00D822A6"/>
    <w:rsid w:val="00D822C7"/>
    <w:rsid w:val="00D82B78"/>
    <w:rsid w:val="00D83552"/>
    <w:rsid w:val="00D83761"/>
    <w:rsid w:val="00D83F12"/>
    <w:rsid w:val="00D84062"/>
    <w:rsid w:val="00D840BF"/>
    <w:rsid w:val="00D848D1"/>
    <w:rsid w:val="00D851C1"/>
    <w:rsid w:val="00D85515"/>
    <w:rsid w:val="00D85C64"/>
    <w:rsid w:val="00D85C6A"/>
    <w:rsid w:val="00D8613C"/>
    <w:rsid w:val="00D8634C"/>
    <w:rsid w:val="00D8636B"/>
    <w:rsid w:val="00D8642D"/>
    <w:rsid w:val="00D865B0"/>
    <w:rsid w:val="00D86A1B"/>
    <w:rsid w:val="00D86E31"/>
    <w:rsid w:val="00D870D3"/>
    <w:rsid w:val="00D870E8"/>
    <w:rsid w:val="00D8722B"/>
    <w:rsid w:val="00D8729D"/>
    <w:rsid w:val="00D872FE"/>
    <w:rsid w:val="00D873C3"/>
    <w:rsid w:val="00D8794A"/>
    <w:rsid w:val="00D9050A"/>
    <w:rsid w:val="00D90765"/>
    <w:rsid w:val="00D90A18"/>
    <w:rsid w:val="00D90A26"/>
    <w:rsid w:val="00D90A89"/>
    <w:rsid w:val="00D90B6E"/>
    <w:rsid w:val="00D90C52"/>
    <w:rsid w:val="00D90CA4"/>
    <w:rsid w:val="00D90D7D"/>
    <w:rsid w:val="00D90DA8"/>
    <w:rsid w:val="00D911CE"/>
    <w:rsid w:val="00D9125B"/>
    <w:rsid w:val="00D91294"/>
    <w:rsid w:val="00D91C48"/>
    <w:rsid w:val="00D91C4F"/>
    <w:rsid w:val="00D91CCC"/>
    <w:rsid w:val="00D91CD1"/>
    <w:rsid w:val="00D91D84"/>
    <w:rsid w:val="00D92141"/>
    <w:rsid w:val="00D935C2"/>
    <w:rsid w:val="00D93C5D"/>
    <w:rsid w:val="00D93E73"/>
    <w:rsid w:val="00D93F16"/>
    <w:rsid w:val="00D93F4D"/>
    <w:rsid w:val="00D93F9C"/>
    <w:rsid w:val="00D93FAD"/>
    <w:rsid w:val="00D940A2"/>
    <w:rsid w:val="00D9414F"/>
    <w:rsid w:val="00D94542"/>
    <w:rsid w:val="00D9460D"/>
    <w:rsid w:val="00D94685"/>
    <w:rsid w:val="00D94765"/>
    <w:rsid w:val="00D95178"/>
    <w:rsid w:val="00D952C3"/>
    <w:rsid w:val="00D954A7"/>
    <w:rsid w:val="00D956DA"/>
    <w:rsid w:val="00D956F4"/>
    <w:rsid w:val="00D95BA3"/>
    <w:rsid w:val="00D95FCD"/>
    <w:rsid w:val="00D9753D"/>
    <w:rsid w:val="00D97577"/>
    <w:rsid w:val="00D979CA"/>
    <w:rsid w:val="00D97B84"/>
    <w:rsid w:val="00D97C90"/>
    <w:rsid w:val="00D97E17"/>
    <w:rsid w:val="00D97EDA"/>
    <w:rsid w:val="00D97FD4"/>
    <w:rsid w:val="00DA0049"/>
    <w:rsid w:val="00DA06ED"/>
    <w:rsid w:val="00DA09EB"/>
    <w:rsid w:val="00DA0D3C"/>
    <w:rsid w:val="00DA0E45"/>
    <w:rsid w:val="00DA1036"/>
    <w:rsid w:val="00DA156E"/>
    <w:rsid w:val="00DA168E"/>
    <w:rsid w:val="00DA1975"/>
    <w:rsid w:val="00DA1B8E"/>
    <w:rsid w:val="00DA24A0"/>
    <w:rsid w:val="00DA2720"/>
    <w:rsid w:val="00DA279E"/>
    <w:rsid w:val="00DA27F5"/>
    <w:rsid w:val="00DA291A"/>
    <w:rsid w:val="00DA3496"/>
    <w:rsid w:val="00DA3BF2"/>
    <w:rsid w:val="00DA3DF9"/>
    <w:rsid w:val="00DA42DC"/>
    <w:rsid w:val="00DA468A"/>
    <w:rsid w:val="00DA477A"/>
    <w:rsid w:val="00DA4790"/>
    <w:rsid w:val="00DA48D8"/>
    <w:rsid w:val="00DA491E"/>
    <w:rsid w:val="00DA4A68"/>
    <w:rsid w:val="00DA5AE7"/>
    <w:rsid w:val="00DA5B1E"/>
    <w:rsid w:val="00DA5C71"/>
    <w:rsid w:val="00DA62B4"/>
    <w:rsid w:val="00DA634C"/>
    <w:rsid w:val="00DA6945"/>
    <w:rsid w:val="00DA6D14"/>
    <w:rsid w:val="00DA6DEA"/>
    <w:rsid w:val="00DA7213"/>
    <w:rsid w:val="00DA76A1"/>
    <w:rsid w:val="00DA77F1"/>
    <w:rsid w:val="00DB073C"/>
    <w:rsid w:val="00DB0B6C"/>
    <w:rsid w:val="00DB0DB6"/>
    <w:rsid w:val="00DB0F46"/>
    <w:rsid w:val="00DB102C"/>
    <w:rsid w:val="00DB106B"/>
    <w:rsid w:val="00DB17EA"/>
    <w:rsid w:val="00DB20E2"/>
    <w:rsid w:val="00DB27B9"/>
    <w:rsid w:val="00DB2928"/>
    <w:rsid w:val="00DB2BBF"/>
    <w:rsid w:val="00DB3159"/>
    <w:rsid w:val="00DB32E3"/>
    <w:rsid w:val="00DB36DA"/>
    <w:rsid w:val="00DB37F0"/>
    <w:rsid w:val="00DB3BA5"/>
    <w:rsid w:val="00DB414C"/>
    <w:rsid w:val="00DB47D7"/>
    <w:rsid w:val="00DB49C1"/>
    <w:rsid w:val="00DB4AA9"/>
    <w:rsid w:val="00DB4EDE"/>
    <w:rsid w:val="00DB5116"/>
    <w:rsid w:val="00DB53F5"/>
    <w:rsid w:val="00DB5687"/>
    <w:rsid w:val="00DB5861"/>
    <w:rsid w:val="00DB5B77"/>
    <w:rsid w:val="00DB5CD3"/>
    <w:rsid w:val="00DB5F13"/>
    <w:rsid w:val="00DB604C"/>
    <w:rsid w:val="00DB61F7"/>
    <w:rsid w:val="00DB625A"/>
    <w:rsid w:val="00DB637E"/>
    <w:rsid w:val="00DB63DF"/>
    <w:rsid w:val="00DB6559"/>
    <w:rsid w:val="00DB656A"/>
    <w:rsid w:val="00DB6910"/>
    <w:rsid w:val="00DB6B1E"/>
    <w:rsid w:val="00DB6B59"/>
    <w:rsid w:val="00DB6BB8"/>
    <w:rsid w:val="00DB6DA5"/>
    <w:rsid w:val="00DB7710"/>
    <w:rsid w:val="00DB7745"/>
    <w:rsid w:val="00DB7DEC"/>
    <w:rsid w:val="00DC0030"/>
    <w:rsid w:val="00DC01E9"/>
    <w:rsid w:val="00DC026F"/>
    <w:rsid w:val="00DC065B"/>
    <w:rsid w:val="00DC07A0"/>
    <w:rsid w:val="00DC0840"/>
    <w:rsid w:val="00DC08F7"/>
    <w:rsid w:val="00DC0929"/>
    <w:rsid w:val="00DC0B3A"/>
    <w:rsid w:val="00DC0EA9"/>
    <w:rsid w:val="00DC0F68"/>
    <w:rsid w:val="00DC1269"/>
    <w:rsid w:val="00DC191D"/>
    <w:rsid w:val="00DC1925"/>
    <w:rsid w:val="00DC1ED8"/>
    <w:rsid w:val="00DC2482"/>
    <w:rsid w:val="00DC2662"/>
    <w:rsid w:val="00DC29FE"/>
    <w:rsid w:val="00DC2AF0"/>
    <w:rsid w:val="00DC300A"/>
    <w:rsid w:val="00DC34DF"/>
    <w:rsid w:val="00DC36BB"/>
    <w:rsid w:val="00DC39B5"/>
    <w:rsid w:val="00DC3D84"/>
    <w:rsid w:val="00DC4646"/>
    <w:rsid w:val="00DC48F9"/>
    <w:rsid w:val="00DC496C"/>
    <w:rsid w:val="00DC4B33"/>
    <w:rsid w:val="00DC4B61"/>
    <w:rsid w:val="00DC4CBD"/>
    <w:rsid w:val="00DC57F2"/>
    <w:rsid w:val="00DC5D91"/>
    <w:rsid w:val="00DC6236"/>
    <w:rsid w:val="00DC647C"/>
    <w:rsid w:val="00DC6738"/>
    <w:rsid w:val="00DC6900"/>
    <w:rsid w:val="00DC6C27"/>
    <w:rsid w:val="00DC6D92"/>
    <w:rsid w:val="00DC70C5"/>
    <w:rsid w:val="00DC70CC"/>
    <w:rsid w:val="00DC7226"/>
    <w:rsid w:val="00DC74ED"/>
    <w:rsid w:val="00DC7653"/>
    <w:rsid w:val="00DC76A1"/>
    <w:rsid w:val="00DC7715"/>
    <w:rsid w:val="00DC7900"/>
    <w:rsid w:val="00DC7C60"/>
    <w:rsid w:val="00DD00B8"/>
    <w:rsid w:val="00DD011A"/>
    <w:rsid w:val="00DD0484"/>
    <w:rsid w:val="00DD04E9"/>
    <w:rsid w:val="00DD05FE"/>
    <w:rsid w:val="00DD0811"/>
    <w:rsid w:val="00DD083A"/>
    <w:rsid w:val="00DD0B85"/>
    <w:rsid w:val="00DD0DAC"/>
    <w:rsid w:val="00DD117B"/>
    <w:rsid w:val="00DD11AC"/>
    <w:rsid w:val="00DD1471"/>
    <w:rsid w:val="00DD14EA"/>
    <w:rsid w:val="00DD17EE"/>
    <w:rsid w:val="00DD19F8"/>
    <w:rsid w:val="00DD1B2C"/>
    <w:rsid w:val="00DD1D68"/>
    <w:rsid w:val="00DD1DB8"/>
    <w:rsid w:val="00DD1E47"/>
    <w:rsid w:val="00DD26A5"/>
    <w:rsid w:val="00DD26D6"/>
    <w:rsid w:val="00DD29D6"/>
    <w:rsid w:val="00DD2B19"/>
    <w:rsid w:val="00DD2FB3"/>
    <w:rsid w:val="00DD3AC7"/>
    <w:rsid w:val="00DD3CA4"/>
    <w:rsid w:val="00DD3CF4"/>
    <w:rsid w:val="00DD3D6A"/>
    <w:rsid w:val="00DD3EA7"/>
    <w:rsid w:val="00DD3F44"/>
    <w:rsid w:val="00DD3F85"/>
    <w:rsid w:val="00DD3FA5"/>
    <w:rsid w:val="00DD4046"/>
    <w:rsid w:val="00DD4125"/>
    <w:rsid w:val="00DD45A7"/>
    <w:rsid w:val="00DD4922"/>
    <w:rsid w:val="00DD495F"/>
    <w:rsid w:val="00DD4D2A"/>
    <w:rsid w:val="00DD5487"/>
    <w:rsid w:val="00DD54A7"/>
    <w:rsid w:val="00DD577B"/>
    <w:rsid w:val="00DD5A66"/>
    <w:rsid w:val="00DD5B70"/>
    <w:rsid w:val="00DD5E5F"/>
    <w:rsid w:val="00DD60B5"/>
    <w:rsid w:val="00DD60D5"/>
    <w:rsid w:val="00DD6445"/>
    <w:rsid w:val="00DD6B02"/>
    <w:rsid w:val="00DD7F6C"/>
    <w:rsid w:val="00DE02CE"/>
    <w:rsid w:val="00DE0486"/>
    <w:rsid w:val="00DE04AD"/>
    <w:rsid w:val="00DE0589"/>
    <w:rsid w:val="00DE0731"/>
    <w:rsid w:val="00DE0779"/>
    <w:rsid w:val="00DE0986"/>
    <w:rsid w:val="00DE09D5"/>
    <w:rsid w:val="00DE0A31"/>
    <w:rsid w:val="00DE0B19"/>
    <w:rsid w:val="00DE0BF3"/>
    <w:rsid w:val="00DE11F3"/>
    <w:rsid w:val="00DE124C"/>
    <w:rsid w:val="00DE1425"/>
    <w:rsid w:val="00DE1647"/>
    <w:rsid w:val="00DE165C"/>
    <w:rsid w:val="00DE1665"/>
    <w:rsid w:val="00DE1A14"/>
    <w:rsid w:val="00DE1B5A"/>
    <w:rsid w:val="00DE1EFC"/>
    <w:rsid w:val="00DE1F43"/>
    <w:rsid w:val="00DE213A"/>
    <w:rsid w:val="00DE2179"/>
    <w:rsid w:val="00DE2400"/>
    <w:rsid w:val="00DE2470"/>
    <w:rsid w:val="00DE282A"/>
    <w:rsid w:val="00DE2D8D"/>
    <w:rsid w:val="00DE2F1E"/>
    <w:rsid w:val="00DE3162"/>
    <w:rsid w:val="00DE34EC"/>
    <w:rsid w:val="00DE3A1C"/>
    <w:rsid w:val="00DE40A7"/>
    <w:rsid w:val="00DE4173"/>
    <w:rsid w:val="00DE41D8"/>
    <w:rsid w:val="00DE45C8"/>
    <w:rsid w:val="00DE4810"/>
    <w:rsid w:val="00DE4A8A"/>
    <w:rsid w:val="00DE4B4B"/>
    <w:rsid w:val="00DE4D69"/>
    <w:rsid w:val="00DE4EA8"/>
    <w:rsid w:val="00DE4F4F"/>
    <w:rsid w:val="00DE5827"/>
    <w:rsid w:val="00DE590B"/>
    <w:rsid w:val="00DE594D"/>
    <w:rsid w:val="00DE5E27"/>
    <w:rsid w:val="00DE6282"/>
    <w:rsid w:val="00DE6757"/>
    <w:rsid w:val="00DE6BDD"/>
    <w:rsid w:val="00DE6C6E"/>
    <w:rsid w:val="00DE6E13"/>
    <w:rsid w:val="00DE70DA"/>
    <w:rsid w:val="00DE7712"/>
    <w:rsid w:val="00DE782B"/>
    <w:rsid w:val="00DE7BDF"/>
    <w:rsid w:val="00DE7CB3"/>
    <w:rsid w:val="00DE7DE4"/>
    <w:rsid w:val="00DF014A"/>
    <w:rsid w:val="00DF03CC"/>
    <w:rsid w:val="00DF0914"/>
    <w:rsid w:val="00DF0DEB"/>
    <w:rsid w:val="00DF165C"/>
    <w:rsid w:val="00DF17A6"/>
    <w:rsid w:val="00DF1A2F"/>
    <w:rsid w:val="00DF1EE9"/>
    <w:rsid w:val="00DF1FDD"/>
    <w:rsid w:val="00DF24BB"/>
    <w:rsid w:val="00DF291C"/>
    <w:rsid w:val="00DF2C3D"/>
    <w:rsid w:val="00DF38A4"/>
    <w:rsid w:val="00DF3CFE"/>
    <w:rsid w:val="00DF3D47"/>
    <w:rsid w:val="00DF3D68"/>
    <w:rsid w:val="00DF3F85"/>
    <w:rsid w:val="00DF41A7"/>
    <w:rsid w:val="00DF4612"/>
    <w:rsid w:val="00DF47F5"/>
    <w:rsid w:val="00DF488A"/>
    <w:rsid w:val="00DF49DC"/>
    <w:rsid w:val="00DF49E0"/>
    <w:rsid w:val="00DF4D14"/>
    <w:rsid w:val="00DF4F3C"/>
    <w:rsid w:val="00DF5032"/>
    <w:rsid w:val="00DF568C"/>
    <w:rsid w:val="00DF58AC"/>
    <w:rsid w:val="00DF5A5C"/>
    <w:rsid w:val="00DF5B70"/>
    <w:rsid w:val="00DF5FC7"/>
    <w:rsid w:val="00DF698E"/>
    <w:rsid w:val="00DF742D"/>
    <w:rsid w:val="00DF74F2"/>
    <w:rsid w:val="00DF7553"/>
    <w:rsid w:val="00DF777C"/>
    <w:rsid w:val="00DF7D2A"/>
    <w:rsid w:val="00E00036"/>
    <w:rsid w:val="00E000A6"/>
    <w:rsid w:val="00E00A89"/>
    <w:rsid w:val="00E00BDD"/>
    <w:rsid w:val="00E00DEC"/>
    <w:rsid w:val="00E00F9C"/>
    <w:rsid w:val="00E01428"/>
    <w:rsid w:val="00E015E0"/>
    <w:rsid w:val="00E016FD"/>
    <w:rsid w:val="00E01711"/>
    <w:rsid w:val="00E0177B"/>
    <w:rsid w:val="00E01AD8"/>
    <w:rsid w:val="00E020D0"/>
    <w:rsid w:val="00E02722"/>
    <w:rsid w:val="00E0287C"/>
    <w:rsid w:val="00E02BD0"/>
    <w:rsid w:val="00E02E5D"/>
    <w:rsid w:val="00E02EE7"/>
    <w:rsid w:val="00E031C6"/>
    <w:rsid w:val="00E0360B"/>
    <w:rsid w:val="00E03686"/>
    <w:rsid w:val="00E039F3"/>
    <w:rsid w:val="00E03C85"/>
    <w:rsid w:val="00E04225"/>
    <w:rsid w:val="00E045DD"/>
    <w:rsid w:val="00E04644"/>
    <w:rsid w:val="00E047E3"/>
    <w:rsid w:val="00E04AA6"/>
    <w:rsid w:val="00E04AE6"/>
    <w:rsid w:val="00E04C71"/>
    <w:rsid w:val="00E0539D"/>
    <w:rsid w:val="00E05616"/>
    <w:rsid w:val="00E0561C"/>
    <w:rsid w:val="00E058F3"/>
    <w:rsid w:val="00E0598C"/>
    <w:rsid w:val="00E059FD"/>
    <w:rsid w:val="00E05C28"/>
    <w:rsid w:val="00E06061"/>
    <w:rsid w:val="00E06313"/>
    <w:rsid w:val="00E064D0"/>
    <w:rsid w:val="00E06A68"/>
    <w:rsid w:val="00E070EF"/>
    <w:rsid w:val="00E07195"/>
    <w:rsid w:val="00E07965"/>
    <w:rsid w:val="00E0797A"/>
    <w:rsid w:val="00E07A0D"/>
    <w:rsid w:val="00E07B92"/>
    <w:rsid w:val="00E07CF7"/>
    <w:rsid w:val="00E07EEA"/>
    <w:rsid w:val="00E07EEF"/>
    <w:rsid w:val="00E07F42"/>
    <w:rsid w:val="00E108D9"/>
    <w:rsid w:val="00E10902"/>
    <w:rsid w:val="00E1095D"/>
    <w:rsid w:val="00E10AC2"/>
    <w:rsid w:val="00E10E11"/>
    <w:rsid w:val="00E116F2"/>
    <w:rsid w:val="00E1172F"/>
    <w:rsid w:val="00E11AD8"/>
    <w:rsid w:val="00E11DE2"/>
    <w:rsid w:val="00E12413"/>
    <w:rsid w:val="00E1245C"/>
    <w:rsid w:val="00E1248D"/>
    <w:rsid w:val="00E12F14"/>
    <w:rsid w:val="00E12F51"/>
    <w:rsid w:val="00E132D3"/>
    <w:rsid w:val="00E132F0"/>
    <w:rsid w:val="00E13338"/>
    <w:rsid w:val="00E13413"/>
    <w:rsid w:val="00E138A7"/>
    <w:rsid w:val="00E13ED1"/>
    <w:rsid w:val="00E14231"/>
    <w:rsid w:val="00E14874"/>
    <w:rsid w:val="00E1498A"/>
    <w:rsid w:val="00E14C6D"/>
    <w:rsid w:val="00E14FAD"/>
    <w:rsid w:val="00E155FA"/>
    <w:rsid w:val="00E15A52"/>
    <w:rsid w:val="00E15AB6"/>
    <w:rsid w:val="00E15EDE"/>
    <w:rsid w:val="00E160F6"/>
    <w:rsid w:val="00E16116"/>
    <w:rsid w:val="00E16419"/>
    <w:rsid w:val="00E16447"/>
    <w:rsid w:val="00E1659C"/>
    <w:rsid w:val="00E165B2"/>
    <w:rsid w:val="00E165EB"/>
    <w:rsid w:val="00E16704"/>
    <w:rsid w:val="00E16851"/>
    <w:rsid w:val="00E16951"/>
    <w:rsid w:val="00E16970"/>
    <w:rsid w:val="00E16F3F"/>
    <w:rsid w:val="00E1782A"/>
    <w:rsid w:val="00E17DE5"/>
    <w:rsid w:val="00E20664"/>
    <w:rsid w:val="00E2082F"/>
    <w:rsid w:val="00E20CE9"/>
    <w:rsid w:val="00E20F45"/>
    <w:rsid w:val="00E2142A"/>
    <w:rsid w:val="00E221D5"/>
    <w:rsid w:val="00E223BB"/>
    <w:rsid w:val="00E224BB"/>
    <w:rsid w:val="00E22882"/>
    <w:rsid w:val="00E23113"/>
    <w:rsid w:val="00E239A8"/>
    <w:rsid w:val="00E23B94"/>
    <w:rsid w:val="00E23F3E"/>
    <w:rsid w:val="00E244A6"/>
    <w:rsid w:val="00E24558"/>
    <w:rsid w:val="00E24574"/>
    <w:rsid w:val="00E24A87"/>
    <w:rsid w:val="00E24B14"/>
    <w:rsid w:val="00E24B56"/>
    <w:rsid w:val="00E24CAD"/>
    <w:rsid w:val="00E24E13"/>
    <w:rsid w:val="00E25246"/>
    <w:rsid w:val="00E257A6"/>
    <w:rsid w:val="00E25A41"/>
    <w:rsid w:val="00E25D39"/>
    <w:rsid w:val="00E25E94"/>
    <w:rsid w:val="00E2614F"/>
    <w:rsid w:val="00E266B9"/>
    <w:rsid w:val="00E26A06"/>
    <w:rsid w:val="00E26D36"/>
    <w:rsid w:val="00E26D67"/>
    <w:rsid w:val="00E26E73"/>
    <w:rsid w:val="00E27661"/>
    <w:rsid w:val="00E27A02"/>
    <w:rsid w:val="00E30524"/>
    <w:rsid w:val="00E30546"/>
    <w:rsid w:val="00E30D0E"/>
    <w:rsid w:val="00E31216"/>
    <w:rsid w:val="00E3140C"/>
    <w:rsid w:val="00E316A5"/>
    <w:rsid w:val="00E31DB5"/>
    <w:rsid w:val="00E32296"/>
    <w:rsid w:val="00E32385"/>
    <w:rsid w:val="00E325BE"/>
    <w:rsid w:val="00E32C0C"/>
    <w:rsid w:val="00E32D5C"/>
    <w:rsid w:val="00E333AD"/>
    <w:rsid w:val="00E33442"/>
    <w:rsid w:val="00E3372F"/>
    <w:rsid w:val="00E33BF3"/>
    <w:rsid w:val="00E33F5B"/>
    <w:rsid w:val="00E340CB"/>
    <w:rsid w:val="00E34337"/>
    <w:rsid w:val="00E3438B"/>
    <w:rsid w:val="00E345DB"/>
    <w:rsid w:val="00E3488B"/>
    <w:rsid w:val="00E34C36"/>
    <w:rsid w:val="00E34CE8"/>
    <w:rsid w:val="00E35017"/>
    <w:rsid w:val="00E35516"/>
    <w:rsid w:val="00E35889"/>
    <w:rsid w:val="00E35915"/>
    <w:rsid w:val="00E35991"/>
    <w:rsid w:val="00E35ABB"/>
    <w:rsid w:val="00E35B66"/>
    <w:rsid w:val="00E35D55"/>
    <w:rsid w:val="00E36836"/>
    <w:rsid w:val="00E36A59"/>
    <w:rsid w:val="00E36B8B"/>
    <w:rsid w:val="00E372EF"/>
    <w:rsid w:val="00E37314"/>
    <w:rsid w:val="00E37533"/>
    <w:rsid w:val="00E37637"/>
    <w:rsid w:val="00E376A9"/>
    <w:rsid w:val="00E376D0"/>
    <w:rsid w:val="00E376D4"/>
    <w:rsid w:val="00E4015B"/>
    <w:rsid w:val="00E40734"/>
    <w:rsid w:val="00E40B27"/>
    <w:rsid w:val="00E40B67"/>
    <w:rsid w:val="00E414CA"/>
    <w:rsid w:val="00E41620"/>
    <w:rsid w:val="00E41B57"/>
    <w:rsid w:val="00E41C08"/>
    <w:rsid w:val="00E4214F"/>
    <w:rsid w:val="00E425D2"/>
    <w:rsid w:val="00E42703"/>
    <w:rsid w:val="00E42B45"/>
    <w:rsid w:val="00E42C8D"/>
    <w:rsid w:val="00E434CC"/>
    <w:rsid w:val="00E44268"/>
    <w:rsid w:val="00E44C09"/>
    <w:rsid w:val="00E45275"/>
    <w:rsid w:val="00E454E3"/>
    <w:rsid w:val="00E45794"/>
    <w:rsid w:val="00E462A3"/>
    <w:rsid w:val="00E462D3"/>
    <w:rsid w:val="00E4636F"/>
    <w:rsid w:val="00E463BF"/>
    <w:rsid w:val="00E46B70"/>
    <w:rsid w:val="00E471B4"/>
    <w:rsid w:val="00E4755F"/>
    <w:rsid w:val="00E47908"/>
    <w:rsid w:val="00E47B32"/>
    <w:rsid w:val="00E47DD3"/>
    <w:rsid w:val="00E50272"/>
    <w:rsid w:val="00E50275"/>
    <w:rsid w:val="00E50687"/>
    <w:rsid w:val="00E50917"/>
    <w:rsid w:val="00E50981"/>
    <w:rsid w:val="00E509EF"/>
    <w:rsid w:val="00E50BB2"/>
    <w:rsid w:val="00E50C88"/>
    <w:rsid w:val="00E50C97"/>
    <w:rsid w:val="00E50D65"/>
    <w:rsid w:val="00E51514"/>
    <w:rsid w:val="00E515B1"/>
    <w:rsid w:val="00E515FB"/>
    <w:rsid w:val="00E5162F"/>
    <w:rsid w:val="00E51952"/>
    <w:rsid w:val="00E5196D"/>
    <w:rsid w:val="00E519D8"/>
    <w:rsid w:val="00E51F86"/>
    <w:rsid w:val="00E5217C"/>
    <w:rsid w:val="00E525EF"/>
    <w:rsid w:val="00E52657"/>
    <w:rsid w:val="00E52866"/>
    <w:rsid w:val="00E52ED7"/>
    <w:rsid w:val="00E5343F"/>
    <w:rsid w:val="00E53586"/>
    <w:rsid w:val="00E5367F"/>
    <w:rsid w:val="00E53736"/>
    <w:rsid w:val="00E539C9"/>
    <w:rsid w:val="00E53FF3"/>
    <w:rsid w:val="00E5498D"/>
    <w:rsid w:val="00E549D7"/>
    <w:rsid w:val="00E54C0C"/>
    <w:rsid w:val="00E54C90"/>
    <w:rsid w:val="00E54E9E"/>
    <w:rsid w:val="00E552DC"/>
    <w:rsid w:val="00E5562A"/>
    <w:rsid w:val="00E55B47"/>
    <w:rsid w:val="00E55E8C"/>
    <w:rsid w:val="00E56303"/>
    <w:rsid w:val="00E56D4C"/>
    <w:rsid w:val="00E5717B"/>
    <w:rsid w:val="00E578DE"/>
    <w:rsid w:val="00E579C4"/>
    <w:rsid w:val="00E57AD9"/>
    <w:rsid w:val="00E601A7"/>
    <w:rsid w:val="00E602C1"/>
    <w:rsid w:val="00E60870"/>
    <w:rsid w:val="00E608D1"/>
    <w:rsid w:val="00E60EE3"/>
    <w:rsid w:val="00E6106C"/>
    <w:rsid w:val="00E612B9"/>
    <w:rsid w:val="00E614FE"/>
    <w:rsid w:val="00E61575"/>
    <w:rsid w:val="00E618A5"/>
    <w:rsid w:val="00E6199E"/>
    <w:rsid w:val="00E61A73"/>
    <w:rsid w:val="00E62591"/>
    <w:rsid w:val="00E628FA"/>
    <w:rsid w:val="00E62B33"/>
    <w:rsid w:val="00E62CA1"/>
    <w:rsid w:val="00E63093"/>
    <w:rsid w:val="00E63818"/>
    <w:rsid w:val="00E63BC6"/>
    <w:rsid w:val="00E63CC3"/>
    <w:rsid w:val="00E63DAD"/>
    <w:rsid w:val="00E64074"/>
    <w:rsid w:val="00E6484C"/>
    <w:rsid w:val="00E64E0F"/>
    <w:rsid w:val="00E651B3"/>
    <w:rsid w:val="00E65477"/>
    <w:rsid w:val="00E6567B"/>
    <w:rsid w:val="00E65C66"/>
    <w:rsid w:val="00E65E9A"/>
    <w:rsid w:val="00E65F28"/>
    <w:rsid w:val="00E663B4"/>
    <w:rsid w:val="00E672D8"/>
    <w:rsid w:val="00E676FD"/>
    <w:rsid w:val="00E6788B"/>
    <w:rsid w:val="00E67993"/>
    <w:rsid w:val="00E67D74"/>
    <w:rsid w:val="00E7009E"/>
    <w:rsid w:val="00E703E0"/>
    <w:rsid w:val="00E706C6"/>
    <w:rsid w:val="00E70A4E"/>
    <w:rsid w:val="00E70A7B"/>
    <w:rsid w:val="00E70E4D"/>
    <w:rsid w:val="00E70E7C"/>
    <w:rsid w:val="00E71035"/>
    <w:rsid w:val="00E7149A"/>
    <w:rsid w:val="00E714C9"/>
    <w:rsid w:val="00E7198A"/>
    <w:rsid w:val="00E71B78"/>
    <w:rsid w:val="00E71C88"/>
    <w:rsid w:val="00E71E66"/>
    <w:rsid w:val="00E72055"/>
    <w:rsid w:val="00E721EE"/>
    <w:rsid w:val="00E725A4"/>
    <w:rsid w:val="00E725F0"/>
    <w:rsid w:val="00E72C4D"/>
    <w:rsid w:val="00E730F5"/>
    <w:rsid w:val="00E7396D"/>
    <w:rsid w:val="00E739AB"/>
    <w:rsid w:val="00E74049"/>
    <w:rsid w:val="00E741B7"/>
    <w:rsid w:val="00E74300"/>
    <w:rsid w:val="00E745C3"/>
    <w:rsid w:val="00E747F9"/>
    <w:rsid w:val="00E748B9"/>
    <w:rsid w:val="00E74941"/>
    <w:rsid w:val="00E749C7"/>
    <w:rsid w:val="00E74E54"/>
    <w:rsid w:val="00E75217"/>
    <w:rsid w:val="00E756CD"/>
    <w:rsid w:val="00E7597D"/>
    <w:rsid w:val="00E75DB9"/>
    <w:rsid w:val="00E76372"/>
    <w:rsid w:val="00E765E6"/>
    <w:rsid w:val="00E76706"/>
    <w:rsid w:val="00E76F29"/>
    <w:rsid w:val="00E7705A"/>
    <w:rsid w:val="00E77E67"/>
    <w:rsid w:val="00E80099"/>
    <w:rsid w:val="00E807CC"/>
    <w:rsid w:val="00E80A7D"/>
    <w:rsid w:val="00E80C1F"/>
    <w:rsid w:val="00E80E31"/>
    <w:rsid w:val="00E8149F"/>
    <w:rsid w:val="00E815CC"/>
    <w:rsid w:val="00E81825"/>
    <w:rsid w:val="00E81952"/>
    <w:rsid w:val="00E81B08"/>
    <w:rsid w:val="00E8218B"/>
    <w:rsid w:val="00E8238B"/>
    <w:rsid w:val="00E82889"/>
    <w:rsid w:val="00E828E2"/>
    <w:rsid w:val="00E83053"/>
    <w:rsid w:val="00E83061"/>
    <w:rsid w:val="00E83679"/>
    <w:rsid w:val="00E837E1"/>
    <w:rsid w:val="00E83898"/>
    <w:rsid w:val="00E83AA3"/>
    <w:rsid w:val="00E83B76"/>
    <w:rsid w:val="00E83C41"/>
    <w:rsid w:val="00E83F60"/>
    <w:rsid w:val="00E83FA2"/>
    <w:rsid w:val="00E844BD"/>
    <w:rsid w:val="00E845BD"/>
    <w:rsid w:val="00E846BB"/>
    <w:rsid w:val="00E847B7"/>
    <w:rsid w:val="00E8484B"/>
    <w:rsid w:val="00E8539D"/>
    <w:rsid w:val="00E85511"/>
    <w:rsid w:val="00E862A0"/>
    <w:rsid w:val="00E86770"/>
    <w:rsid w:val="00E869FA"/>
    <w:rsid w:val="00E86A88"/>
    <w:rsid w:val="00E86E15"/>
    <w:rsid w:val="00E8712C"/>
    <w:rsid w:val="00E87254"/>
    <w:rsid w:val="00E872D5"/>
    <w:rsid w:val="00E87696"/>
    <w:rsid w:val="00E90ACB"/>
    <w:rsid w:val="00E90E80"/>
    <w:rsid w:val="00E91476"/>
    <w:rsid w:val="00E918C4"/>
    <w:rsid w:val="00E91A86"/>
    <w:rsid w:val="00E91BF0"/>
    <w:rsid w:val="00E91C2E"/>
    <w:rsid w:val="00E91E2A"/>
    <w:rsid w:val="00E91E50"/>
    <w:rsid w:val="00E91E9B"/>
    <w:rsid w:val="00E91F72"/>
    <w:rsid w:val="00E9298C"/>
    <w:rsid w:val="00E92D74"/>
    <w:rsid w:val="00E92FBC"/>
    <w:rsid w:val="00E93130"/>
    <w:rsid w:val="00E93164"/>
    <w:rsid w:val="00E93813"/>
    <w:rsid w:val="00E93BAC"/>
    <w:rsid w:val="00E93EEF"/>
    <w:rsid w:val="00E93F37"/>
    <w:rsid w:val="00E94036"/>
    <w:rsid w:val="00E946ED"/>
    <w:rsid w:val="00E951AD"/>
    <w:rsid w:val="00E953A1"/>
    <w:rsid w:val="00E958EC"/>
    <w:rsid w:val="00E95A9F"/>
    <w:rsid w:val="00E960BD"/>
    <w:rsid w:val="00E96517"/>
    <w:rsid w:val="00E97185"/>
    <w:rsid w:val="00E97282"/>
    <w:rsid w:val="00E973DC"/>
    <w:rsid w:val="00E973E3"/>
    <w:rsid w:val="00E97539"/>
    <w:rsid w:val="00E97E97"/>
    <w:rsid w:val="00E97F3C"/>
    <w:rsid w:val="00EA02FE"/>
    <w:rsid w:val="00EA034C"/>
    <w:rsid w:val="00EA0453"/>
    <w:rsid w:val="00EA04C5"/>
    <w:rsid w:val="00EA04CE"/>
    <w:rsid w:val="00EA0627"/>
    <w:rsid w:val="00EA065C"/>
    <w:rsid w:val="00EA0A4E"/>
    <w:rsid w:val="00EA0CFA"/>
    <w:rsid w:val="00EA0E6F"/>
    <w:rsid w:val="00EA160C"/>
    <w:rsid w:val="00EA19B9"/>
    <w:rsid w:val="00EA215F"/>
    <w:rsid w:val="00EA242D"/>
    <w:rsid w:val="00EA2FBC"/>
    <w:rsid w:val="00EA3247"/>
    <w:rsid w:val="00EA3550"/>
    <w:rsid w:val="00EA4051"/>
    <w:rsid w:val="00EA496D"/>
    <w:rsid w:val="00EA4B81"/>
    <w:rsid w:val="00EA4CC2"/>
    <w:rsid w:val="00EA4D3E"/>
    <w:rsid w:val="00EA5197"/>
    <w:rsid w:val="00EA5BD9"/>
    <w:rsid w:val="00EA6249"/>
    <w:rsid w:val="00EA662C"/>
    <w:rsid w:val="00EA7418"/>
    <w:rsid w:val="00EA75E0"/>
    <w:rsid w:val="00EA75FD"/>
    <w:rsid w:val="00EA778B"/>
    <w:rsid w:val="00EA7817"/>
    <w:rsid w:val="00EB0560"/>
    <w:rsid w:val="00EB0848"/>
    <w:rsid w:val="00EB0A1E"/>
    <w:rsid w:val="00EB0BD2"/>
    <w:rsid w:val="00EB0C33"/>
    <w:rsid w:val="00EB0E54"/>
    <w:rsid w:val="00EB0F70"/>
    <w:rsid w:val="00EB1198"/>
    <w:rsid w:val="00EB1479"/>
    <w:rsid w:val="00EB1820"/>
    <w:rsid w:val="00EB1BCF"/>
    <w:rsid w:val="00EB2A04"/>
    <w:rsid w:val="00EB2A0B"/>
    <w:rsid w:val="00EB2BEF"/>
    <w:rsid w:val="00EB2DBD"/>
    <w:rsid w:val="00EB2F0C"/>
    <w:rsid w:val="00EB2F65"/>
    <w:rsid w:val="00EB369C"/>
    <w:rsid w:val="00EB39A3"/>
    <w:rsid w:val="00EB3ACF"/>
    <w:rsid w:val="00EB3DCF"/>
    <w:rsid w:val="00EB3E27"/>
    <w:rsid w:val="00EB4115"/>
    <w:rsid w:val="00EB422C"/>
    <w:rsid w:val="00EB440B"/>
    <w:rsid w:val="00EB45D7"/>
    <w:rsid w:val="00EB4765"/>
    <w:rsid w:val="00EB4CC5"/>
    <w:rsid w:val="00EB4F52"/>
    <w:rsid w:val="00EB505F"/>
    <w:rsid w:val="00EB5298"/>
    <w:rsid w:val="00EB530F"/>
    <w:rsid w:val="00EB55CA"/>
    <w:rsid w:val="00EB5811"/>
    <w:rsid w:val="00EB5921"/>
    <w:rsid w:val="00EB5E41"/>
    <w:rsid w:val="00EB6329"/>
    <w:rsid w:val="00EB63A3"/>
    <w:rsid w:val="00EB66E8"/>
    <w:rsid w:val="00EB6801"/>
    <w:rsid w:val="00EB73B8"/>
    <w:rsid w:val="00EB744D"/>
    <w:rsid w:val="00EB749C"/>
    <w:rsid w:val="00EB7877"/>
    <w:rsid w:val="00EB7C77"/>
    <w:rsid w:val="00EB7DBA"/>
    <w:rsid w:val="00EB7E41"/>
    <w:rsid w:val="00EC0017"/>
    <w:rsid w:val="00EC02FE"/>
    <w:rsid w:val="00EC03EC"/>
    <w:rsid w:val="00EC0780"/>
    <w:rsid w:val="00EC0B4F"/>
    <w:rsid w:val="00EC0C45"/>
    <w:rsid w:val="00EC13C9"/>
    <w:rsid w:val="00EC147D"/>
    <w:rsid w:val="00EC1566"/>
    <w:rsid w:val="00EC1754"/>
    <w:rsid w:val="00EC1CAF"/>
    <w:rsid w:val="00EC1EA5"/>
    <w:rsid w:val="00EC22F3"/>
    <w:rsid w:val="00EC2491"/>
    <w:rsid w:val="00EC26E3"/>
    <w:rsid w:val="00EC2C45"/>
    <w:rsid w:val="00EC2CB8"/>
    <w:rsid w:val="00EC31D9"/>
    <w:rsid w:val="00EC31E4"/>
    <w:rsid w:val="00EC374F"/>
    <w:rsid w:val="00EC387C"/>
    <w:rsid w:val="00EC3F97"/>
    <w:rsid w:val="00EC40D8"/>
    <w:rsid w:val="00EC41CF"/>
    <w:rsid w:val="00EC426B"/>
    <w:rsid w:val="00EC4541"/>
    <w:rsid w:val="00EC48BE"/>
    <w:rsid w:val="00EC4C38"/>
    <w:rsid w:val="00EC5FBC"/>
    <w:rsid w:val="00EC630B"/>
    <w:rsid w:val="00EC6528"/>
    <w:rsid w:val="00EC66F4"/>
    <w:rsid w:val="00EC6F1B"/>
    <w:rsid w:val="00EC7531"/>
    <w:rsid w:val="00EC762E"/>
    <w:rsid w:val="00ED007C"/>
    <w:rsid w:val="00ED013C"/>
    <w:rsid w:val="00ED03F7"/>
    <w:rsid w:val="00ED054E"/>
    <w:rsid w:val="00ED05D6"/>
    <w:rsid w:val="00ED0636"/>
    <w:rsid w:val="00ED083A"/>
    <w:rsid w:val="00ED09A0"/>
    <w:rsid w:val="00ED0C91"/>
    <w:rsid w:val="00ED1173"/>
    <w:rsid w:val="00ED11A6"/>
    <w:rsid w:val="00ED12C8"/>
    <w:rsid w:val="00ED1839"/>
    <w:rsid w:val="00ED18B4"/>
    <w:rsid w:val="00ED1CAF"/>
    <w:rsid w:val="00ED2804"/>
    <w:rsid w:val="00ED2F0B"/>
    <w:rsid w:val="00ED307D"/>
    <w:rsid w:val="00ED30A6"/>
    <w:rsid w:val="00ED3318"/>
    <w:rsid w:val="00ED3523"/>
    <w:rsid w:val="00ED367E"/>
    <w:rsid w:val="00ED390B"/>
    <w:rsid w:val="00ED3A5A"/>
    <w:rsid w:val="00ED3F49"/>
    <w:rsid w:val="00ED4085"/>
    <w:rsid w:val="00ED40DA"/>
    <w:rsid w:val="00ED4298"/>
    <w:rsid w:val="00ED42A8"/>
    <w:rsid w:val="00ED432C"/>
    <w:rsid w:val="00ED45BA"/>
    <w:rsid w:val="00ED4728"/>
    <w:rsid w:val="00ED4F90"/>
    <w:rsid w:val="00ED5488"/>
    <w:rsid w:val="00ED5587"/>
    <w:rsid w:val="00ED57E4"/>
    <w:rsid w:val="00ED58BA"/>
    <w:rsid w:val="00ED5AA7"/>
    <w:rsid w:val="00ED5E27"/>
    <w:rsid w:val="00ED6327"/>
    <w:rsid w:val="00ED63C1"/>
    <w:rsid w:val="00ED67F7"/>
    <w:rsid w:val="00ED6A07"/>
    <w:rsid w:val="00ED6A8A"/>
    <w:rsid w:val="00ED6B91"/>
    <w:rsid w:val="00ED6C49"/>
    <w:rsid w:val="00ED6C96"/>
    <w:rsid w:val="00ED72A9"/>
    <w:rsid w:val="00ED7450"/>
    <w:rsid w:val="00ED75B8"/>
    <w:rsid w:val="00ED770E"/>
    <w:rsid w:val="00ED7B88"/>
    <w:rsid w:val="00ED7BE6"/>
    <w:rsid w:val="00ED7F2F"/>
    <w:rsid w:val="00ED7F48"/>
    <w:rsid w:val="00ED7F6C"/>
    <w:rsid w:val="00EE00A9"/>
    <w:rsid w:val="00EE00AE"/>
    <w:rsid w:val="00EE0239"/>
    <w:rsid w:val="00EE0339"/>
    <w:rsid w:val="00EE03D8"/>
    <w:rsid w:val="00EE055B"/>
    <w:rsid w:val="00EE0653"/>
    <w:rsid w:val="00EE0959"/>
    <w:rsid w:val="00EE0A25"/>
    <w:rsid w:val="00EE0D87"/>
    <w:rsid w:val="00EE0ED7"/>
    <w:rsid w:val="00EE0EFB"/>
    <w:rsid w:val="00EE1173"/>
    <w:rsid w:val="00EE1215"/>
    <w:rsid w:val="00EE16C1"/>
    <w:rsid w:val="00EE188E"/>
    <w:rsid w:val="00EE196F"/>
    <w:rsid w:val="00EE1A3E"/>
    <w:rsid w:val="00EE1EC5"/>
    <w:rsid w:val="00EE1F1B"/>
    <w:rsid w:val="00EE1FF4"/>
    <w:rsid w:val="00EE2C79"/>
    <w:rsid w:val="00EE37A3"/>
    <w:rsid w:val="00EE38B5"/>
    <w:rsid w:val="00EE38F2"/>
    <w:rsid w:val="00EE3B13"/>
    <w:rsid w:val="00EE3DE4"/>
    <w:rsid w:val="00EE3E5C"/>
    <w:rsid w:val="00EE40CF"/>
    <w:rsid w:val="00EE40D3"/>
    <w:rsid w:val="00EE47A4"/>
    <w:rsid w:val="00EE49D6"/>
    <w:rsid w:val="00EE4A7C"/>
    <w:rsid w:val="00EE4ABC"/>
    <w:rsid w:val="00EE4E53"/>
    <w:rsid w:val="00EE4E54"/>
    <w:rsid w:val="00EE52CD"/>
    <w:rsid w:val="00EE554E"/>
    <w:rsid w:val="00EE56CA"/>
    <w:rsid w:val="00EE57CD"/>
    <w:rsid w:val="00EE5A47"/>
    <w:rsid w:val="00EE5A63"/>
    <w:rsid w:val="00EE5A70"/>
    <w:rsid w:val="00EE5C1D"/>
    <w:rsid w:val="00EE5DB6"/>
    <w:rsid w:val="00EE5FED"/>
    <w:rsid w:val="00EE624A"/>
    <w:rsid w:val="00EE62A1"/>
    <w:rsid w:val="00EE662B"/>
    <w:rsid w:val="00EE6682"/>
    <w:rsid w:val="00EE669D"/>
    <w:rsid w:val="00EE676B"/>
    <w:rsid w:val="00EE6985"/>
    <w:rsid w:val="00EE7269"/>
    <w:rsid w:val="00EE7388"/>
    <w:rsid w:val="00EE751E"/>
    <w:rsid w:val="00EE7D0B"/>
    <w:rsid w:val="00EF0280"/>
    <w:rsid w:val="00EF0A7D"/>
    <w:rsid w:val="00EF0EA9"/>
    <w:rsid w:val="00EF0EB5"/>
    <w:rsid w:val="00EF0FF2"/>
    <w:rsid w:val="00EF108F"/>
    <w:rsid w:val="00EF1152"/>
    <w:rsid w:val="00EF115F"/>
    <w:rsid w:val="00EF176D"/>
    <w:rsid w:val="00EF1A7A"/>
    <w:rsid w:val="00EF1E1E"/>
    <w:rsid w:val="00EF2333"/>
    <w:rsid w:val="00EF254B"/>
    <w:rsid w:val="00EF2824"/>
    <w:rsid w:val="00EF2C70"/>
    <w:rsid w:val="00EF2FCC"/>
    <w:rsid w:val="00EF35AC"/>
    <w:rsid w:val="00EF3758"/>
    <w:rsid w:val="00EF37EF"/>
    <w:rsid w:val="00EF38F2"/>
    <w:rsid w:val="00EF3940"/>
    <w:rsid w:val="00EF3D2A"/>
    <w:rsid w:val="00EF3E00"/>
    <w:rsid w:val="00EF3E5F"/>
    <w:rsid w:val="00EF4096"/>
    <w:rsid w:val="00EF42AA"/>
    <w:rsid w:val="00EF4437"/>
    <w:rsid w:val="00EF4596"/>
    <w:rsid w:val="00EF4B1C"/>
    <w:rsid w:val="00EF4CB7"/>
    <w:rsid w:val="00EF51C9"/>
    <w:rsid w:val="00EF53B4"/>
    <w:rsid w:val="00EF5D22"/>
    <w:rsid w:val="00EF61D9"/>
    <w:rsid w:val="00EF632E"/>
    <w:rsid w:val="00EF64D3"/>
    <w:rsid w:val="00EF6A24"/>
    <w:rsid w:val="00EF6A83"/>
    <w:rsid w:val="00EF6B2C"/>
    <w:rsid w:val="00EF71CB"/>
    <w:rsid w:val="00EF743B"/>
    <w:rsid w:val="00EF74B9"/>
    <w:rsid w:val="00EF766B"/>
    <w:rsid w:val="00EF77EE"/>
    <w:rsid w:val="00EF7C0C"/>
    <w:rsid w:val="00EF7DD0"/>
    <w:rsid w:val="00EF7E2F"/>
    <w:rsid w:val="00EF7FF8"/>
    <w:rsid w:val="00F0031C"/>
    <w:rsid w:val="00F00481"/>
    <w:rsid w:val="00F0097B"/>
    <w:rsid w:val="00F00F55"/>
    <w:rsid w:val="00F01064"/>
    <w:rsid w:val="00F010AD"/>
    <w:rsid w:val="00F01338"/>
    <w:rsid w:val="00F0136F"/>
    <w:rsid w:val="00F0147B"/>
    <w:rsid w:val="00F01569"/>
    <w:rsid w:val="00F01686"/>
    <w:rsid w:val="00F01B2D"/>
    <w:rsid w:val="00F01F5F"/>
    <w:rsid w:val="00F02C1B"/>
    <w:rsid w:val="00F02DF0"/>
    <w:rsid w:val="00F02E48"/>
    <w:rsid w:val="00F02F81"/>
    <w:rsid w:val="00F032AC"/>
    <w:rsid w:val="00F03510"/>
    <w:rsid w:val="00F03AD1"/>
    <w:rsid w:val="00F03DC4"/>
    <w:rsid w:val="00F03DDD"/>
    <w:rsid w:val="00F04228"/>
    <w:rsid w:val="00F04737"/>
    <w:rsid w:val="00F04790"/>
    <w:rsid w:val="00F04864"/>
    <w:rsid w:val="00F04929"/>
    <w:rsid w:val="00F049C9"/>
    <w:rsid w:val="00F0549F"/>
    <w:rsid w:val="00F0584D"/>
    <w:rsid w:val="00F0596C"/>
    <w:rsid w:val="00F05B88"/>
    <w:rsid w:val="00F05E60"/>
    <w:rsid w:val="00F05F80"/>
    <w:rsid w:val="00F060BC"/>
    <w:rsid w:val="00F060F8"/>
    <w:rsid w:val="00F061BB"/>
    <w:rsid w:val="00F063D4"/>
    <w:rsid w:val="00F06552"/>
    <w:rsid w:val="00F06573"/>
    <w:rsid w:val="00F06758"/>
    <w:rsid w:val="00F06C8A"/>
    <w:rsid w:val="00F07594"/>
    <w:rsid w:val="00F077CC"/>
    <w:rsid w:val="00F0780A"/>
    <w:rsid w:val="00F0781A"/>
    <w:rsid w:val="00F07873"/>
    <w:rsid w:val="00F078F5"/>
    <w:rsid w:val="00F07B0C"/>
    <w:rsid w:val="00F10037"/>
    <w:rsid w:val="00F100F8"/>
    <w:rsid w:val="00F10104"/>
    <w:rsid w:val="00F10643"/>
    <w:rsid w:val="00F1068A"/>
    <w:rsid w:val="00F10715"/>
    <w:rsid w:val="00F107CC"/>
    <w:rsid w:val="00F10881"/>
    <w:rsid w:val="00F10E4B"/>
    <w:rsid w:val="00F1108F"/>
    <w:rsid w:val="00F11171"/>
    <w:rsid w:val="00F112AA"/>
    <w:rsid w:val="00F11802"/>
    <w:rsid w:val="00F1191E"/>
    <w:rsid w:val="00F11A88"/>
    <w:rsid w:val="00F11B9B"/>
    <w:rsid w:val="00F12072"/>
    <w:rsid w:val="00F12491"/>
    <w:rsid w:val="00F1250A"/>
    <w:rsid w:val="00F13451"/>
    <w:rsid w:val="00F13757"/>
    <w:rsid w:val="00F139CA"/>
    <w:rsid w:val="00F139F8"/>
    <w:rsid w:val="00F13A2C"/>
    <w:rsid w:val="00F13F43"/>
    <w:rsid w:val="00F1422E"/>
    <w:rsid w:val="00F144BB"/>
    <w:rsid w:val="00F14CD1"/>
    <w:rsid w:val="00F1526E"/>
    <w:rsid w:val="00F152F1"/>
    <w:rsid w:val="00F155E7"/>
    <w:rsid w:val="00F15666"/>
    <w:rsid w:val="00F15736"/>
    <w:rsid w:val="00F1583B"/>
    <w:rsid w:val="00F15A90"/>
    <w:rsid w:val="00F15CBA"/>
    <w:rsid w:val="00F16006"/>
    <w:rsid w:val="00F16156"/>
    <w:rsid w:val="00F16DBD"/>
    <w:rsid w:val="00F16DE5"/>
    <w:rsid w:val="00F16FE1"/>
    <w:rsid w:val="00F17082"/>
    <w:rsid w:val="00F171A6"/>
    <w:rsid w:val="00F171C3"/>
    <w:rsid w:val="00F17300"/>
    <w:rsid w:val="00F17435"/>
    <w:rsid w:val="00F1747B"/>
    <w:rsid w:val="00F17482"/>
    <w:rsid w:val="00F17A0C"/>
    <w:rsid w:val="00F17B37"/>
    <w:rsid w:val="00F200B3"/>
    <w:rsid w:val="00F20546"/>
    <w:rsid w:val="00F2061F"/>
    <w:rsid w:val="00F20687"/>
    <w:rsid w:val="00F206ED"/>
    <w:rsid w:val="00F2090E"/>
    <w:rsid w:val="00F20A1D"/>
    <w:rsid w:val="00F20C94"/>
    <w:rsid w:val="00F21192"/>
    <w:rsid w:val="00F21233"/>
    <w:rsid w:val="00F213D1"/>
    <w:rsid w:val="00F2190D"/>
    <w:rsid w:val="00F21AA4"/>
    <w:rsid w:val="00F21CF0"/>
    <w:rsid w:val="00F21D75"/>
    <w:rsid w:val="00F22258"/>
    <w:rsid w:val="00F224E5"/>
    <w:rsid w:val="00F22757"/>
    <w:rsid w:val="00F22E21"/>
    <w:rsid w:val="00F22F59"/>
    <w:rsid w:val="00F2318D"/>
    <w:rsid w:val="00F232B6"/>
    <w:rsid w:val="00F23547"/>
    <w:rsid w:val="00F23644"/>
    <w:rsid w:val="00F2369B"/>
    <w:rsid w:val="00F23841"/>
    <w:rsid w:val="00F23E7D"/>
    <w:rsid w:val="00F23FE4"/>
    <w:rsid w:val="00F247E8"/>
    <w:rsid w:val="00F24988"/>
    <w:rsid w:val="00F24B9C"/>
    <w:rsid w:val="00F2511E"/>
    <w:rsid w:val="00F25278"/>
    <w:rsid w:val="00F2527F"/>
    <w:rsid w:val="00F2551B"/>
    <w:rsid w:val="00F25624"/>
    <w:rsid w:val="00F25626"/>
    <w:rsid w:val="00F2574D"/>
    <w:rsid w:val="00F257B6"/>
    <w:rsid w:val="00F25AC8"/>
    <w:rsid w:val="00F25ADD"/>
    <w:rsid w:val="00F25B18"/>
    <w:rsid w:val="00F25D1C"/>
    <w:rsid w:val="00F26163"/>
    <w:rsid w:val="00F26192"/>
    <w:rsid w:val="00F26274"/>
    <w:rsid w:val="00F264A2"/>
    <w:rsid w:val="00F2685B"/>
    <w:rsid w:val="00F26973"/>
    <w:rsid w:val="00F26A65"/>
    <w:rsid w:val="00F26CAE"/>
    <w:rsid w:val="00F27058"/>
    <w:rsid w:val="00F2715F"/>
    <w:rsid w:val="00F27361"/>
    <w:rsid w:val="00F2755C"/>
    <w:rsid w:val="00F2786A"/>
    <w:rsid w:val="00F27A46"/>
    <w:rsid w:val="00F27B9A"/>
    <w:rsid w:val="00F27CF1"/>
    <w:rsid w:val="00F30017"/>
    <w:rsid w:val="00F30AA5"/>
    <w:rsid w:val="00F30CBC"/>
    <w:rsid w:val="00F310BC"/>
    <w:rsid w:val="00F31289"/>
    <w:rsid w:val="00F3136F"/>
    <w:rsid w:val="00F313CA"/>
    <w:rsid w:val="00F318B6"/>
    <w:rsid w:val="00F319A3"/>
    <w:rsid w:val="00F31B7F"/>
    <w:rsid w:val="00F31CE8"/>
    <w:rsid w:val="00F32052"/>
    <w:rsid w:val="00F325BC"/>
    <w:rsid w:val="00F32BAE"/>
    <w:rsid w:val="00F332D9"/>
    <w:rsid w:val="00F33650"/>
    <w:rsid w:val="00F33788"/>
    <w:rsid w:val="00F339DF"/>
    <w:rsid w:val="00F33A83"/>
    <w:rsid w:val="00F33AFD"/>
    <w:rsid w:val="00F33E98"/>
    <w:rsid w:val="00F33F23"/>
    <w:rsid w:val="00F344AA"/>
    <w:rsid w:val="00F347F0"/>
    <w:rsid w:val="00F34BC3"/>
    <w:rsid w:val="00F35CCB"/>
    <w:rsid w:val="00F35EAC"/>
    <w:rsid w:val="00F36225"/>
    <w:rsid w:val="00F36483"/>
    <w:rsid w:val="00F3649A"/>
    <w:rsid w:val="00F365C7"/>
    <w:rsid w:val="00F36779"/>
    <w:rsid w:val="00F37079"/>
    <w:rsid w:val="00F37126"/>
    <w:rsid w:val="00F37615"/>
    <w:rsid w:val="00F377DF"/>
    <w:rsid w:val="00F378CE"/>
    <w:rsid w:val="00F3799C"/>
    <w:rsid w:val="00F37FD1"/>
    <w:rsid w:val="00F40385"/>
    <w:rsid w:val="00F4046A"/>
    <w:rsid w:val="00F40795"/>
    <w:rsid w:val="00F4102F"/>
    <w:rsid w:val="00F416C7"/>
    <w:rsid w:val="00F417D6"/>
    <w:rsid w:val="00F419F0"/>
    <w:rsid w:val="00F41EF2"/>
    <w:rsid w:val="00F423C4"/>
    <w:rsid w:val="00F429A6"/>
    <w:rsid w:val="00F42AA8"/>
    <w:rsid w:val="00F42B06"/>
    <w:rsid w:val="00F42EC4"/>
    <w:rsid w:val="00F42ED8"/>
    <w:rsid w:val="00F43568"/>
    <w:rsid w:val="00F43F85"/>
    <w:rsid w:val="00F45100"/>
    <w:rsid w:val="00F4515C"/>
    <w:rsid w:val="00F45233"/>
    <w:rsid w:val="00F452A0"/>
    <w:rsid w:val="00F457A4"/>
    <w:rsid w:val="00F45A65"/>
    <w:rsid w:val="00F45BBC"/>
    <w:rsid w:val="00F45CB2"/>
    <w:rsid w:val="00F461B8"/>
    <w:rsid w:val="00F46231"/>
    <w:rsid w:val="00F4657C"/>
    <w:rsid w:val="00F46F2C"/>
    <w:rsid w:val="00F47256"/>
    <w:rsid w:val="00F4730A"/>
    <w:rsid w:val="00F475DD"/>
    <w:rsid w:val="00F47B15"/>
    <w:rsid w:val="00F47C07"/>
    <w:rsid w:val="00F47D8B"/>
    <w:rsid w:val="00F500EB"/>
    <w:rsid w:val="00F502A9"/>
    <w:rsid w:val="00F505E0"/>
    <w:rsid w:val="00F50C93"/>
    <w:rsid w:val="00F50FED"/>
    <w:rsid w:val="00F510E1"/>
    <w:rsid w:val="00F510FB"/>
    <w:rsid w:val="00F51A83"/>
    <w:rsid w:val="00F51BD5"/>
    <w:rsid w:val="00F51BDF"/>
    <w:rsid w:val="00F52116"/>
    <w:rsid w:val="00F52166"/>
    <w:rsid w:val="00F521A9"/>
    <w:rsid w:val="00F52393"/>
    <w:rsid w:val="00F523A1"/>
    <w:rsid w:val="00F5253C"/>
    <w:rsid w:val="00F52613"/>
    <w:rsid w:val="00F52AA6"/>
    <w:rsid w:val="00F52ED5"/>
    <w:rsid w:val="00F53151"/>
    <w:rsid w:val="00F53357"/>
    <w:rsid w:val="00F539C9"/>
    <w:rsid w:val="00F53A2B"/>
    <w:rsid w:val="00F53BF7"/>
    <w:rsid w:val="00F53C65"/>
    <w:rsid w:val="00F53E1F"/>
    <w:rsid w:val="00F54BB0"/>
    <w:rsid w:val="00F54DB1"/>
    <w:rsid w:val="00F550FD"/>
    <w:rsid w:val="00F5559A"/>
    <w:rsid w:val="00F5577A"/>
    <w:rsid w:val="00F561AC"/>
    <w:rsid w:val="00F563EC"/>
    <w:rsid w:val="00F56DF5"/>
    <w:rsid w:val="00F5732F"/>
    <w:rsid w:val="00F573A5"/>
    <w:rsid w:val="00F5763A"/>
    <w:rsid w:val="00F57A4B"/>
    <w:rsid w:val="00F57AD2"/>
    <w:rsid w:val="00F60306"/>
    <w:rsid w:val="00F6035B"/>
    <w:rsid w:val="00F6039D"/>
    <w:rsid w:val="00F60516"/>
    <w:rsid w:val="00F60539"/>
    <w:rsid w:val="00F60715"/>
    <w:rsid w:val="00F608B1"/>
    <w:rsid w:val="00F608F1"/>
    <w:rsid w:val="00F60AA4"/>
    <w:rsid w:val="00F60E80"/>
    <w:rsid w:val="00F60EBA"/>
    <w:rsid w:val="00F60FA9"/>
    <w:rsid w:val="00F611B6"/>
    <w:rsid w:val="00F611E9"/>
    <w:rsid w:val="00F6142E"/>
    <w:rsid w:val="00F6145C"/>
    <w:rsid w:val="00F614E9"/>
    <w:rsid w:val="00F61B8E"/>
    <w:rsid w:val="00F61BDF"/>
    <w:rsid w:val="00F61CA9"/>
    <w:rsid w:val="00F61F17"/>
    <w:rsid w:val="00F61F2A"/>
    <w:rsid w:val="00F62241"/>
    <w:rsid w:val="00F62375"/>
    <w:rsid w:val="00F62CA1"/>
    <w:rsid w:val="00F62E27"/>
    <w:rsid w:val="00F62E6A"/>
    <w:rsid w:val="00F6303F"/>
    <w:rsid w:val="00F63902"/>
    <w:rsid w:val="00F63C79"/>
    <w:rsid w:val="00F63D10"/>
    <w:rsid w:val="00F63D59"/>
    <w:rsid w:val="00F64026"/>
    <w:rsid w:val="00F641F9"/>
    <w:rsid w:val="00F64247"/>
    <w:rsid w:val="00F642E2"/>
    <w:rsid w:val="00F6477B"/>
    <w:rsid w:val="00F64810"/>
    <w:rsid w:val="00F64A25"/>
    <w:rsid w:val="00F64E11"/>
    <w:rsid w:val="00F650BF"/>
    <w:rsid w:val="00F651A4"/>
    <w:rsid w:val="00F651A7"/>
    <w:rsid w:val="00F651B4"/>
    <w:rsid w:val="00F6521F"/>
    <w:rsid w:val="00F65473"/>
    <w:rsid w:val="00F65BF5"/>
    <w:rsid w:val="00F6616D"/>
    <w:rsid w:val="00F66232"/>
    <w:rsid w:val="00F664C4"/>
    <w:rsid w:val="00F666C3"/>
    <w:rsid w:val="00F66747"/>
    <w:rsid w:val="00F66A89"/>
    <w:rsid w:val="00F66D1B"/>
    <w:rsid w:val="00F672F7"/>
    <w:rsid w:val="00F67650"/>
    <w:rsid w:val="00F67654"/>
    <w:rsid w:val="00F67664"/>
    <w:rsid w:val="00F67708"/>
    <w:rsid w:val="00F6792D"/>
    <w:rsid w:val="00F67931"/>
    <w:rsid w:val="00F679EA"/>
    <w:rsid w:val="00F67B8B"/>
    <w:rsid w:val="00F67DE6"/>
    <w:rsid w:val="00F71195"/>
    <w:rsid w:val="00F714BD"/>
    <w:rsid w:val="00F716EB"/>
    <w:rsid w:val="00F71CA3"/>
    <w:rsid w:val="00F7220F"/>
    <w:rsid w:val="00F72243"/>
    <w:rsid w:val="00F7289A"/>
    <w:rsid w:val="00F7291B"/>
    <w:rsid w:val="00F72BC3"/>
    <w:rsid w:val="00F72BD0"/>
    <w:rsid w:val="00F7304F"/>
    <w:rsid w:val="00F73108"/>
    <w:rsid w:val="00F735E7"/>
    <w:rsid w:val="00F73ECF"/>
    <w:rsid w:val="00F7448C"/>
    <w:rsid w:val="00F745BA"/>
    <w:rsid w:val="00F746DA"/>
    <w:rsid w:val="00F74A0A"/>
    <w:rsid w:val="00F74AEA"/>
    <w:rsid w:val="00F74B84"/>
    <w:rsid w:val="00F74D28"/>
    <w:rsid w:val="00F7507E"/>
    <w:rsid w:val="00F7524C"/>
    <w:rsid w:val="00F752DE"/>
    <w:rsid w:val="00F75330"/>
    <w:rsid w:val="00F75390"/>
    <w:rsid w:val="00F757EC"/>
    <w:rsid w:val="00F75A1C"/>
    <w:rsid w:val="00F762A8"/>
    <w:rsid w:val="00F766DD"/>
    <w:rsid w:val="00F76B9C"/>
    <w:rsid w:val="00F76DC6"/>
    <w:rsid w:val="00F76F36"/>
    <w:rsid w:val="00F772D8"/>
    <w:rsid w:val="00F776A8"/>
    <w:rsid w:val="00F7787A"/>
    <w:rsid w:val="00F77C17"/>
    <w:rsid w:val="00F77D71"/>
    <w:rsid w:val="00F77E72"/>
    <w:rsid w:val="00F80305"/>
    <w:rsid w:val="00F80AA4"/>
    <w:rsid w:val="00F80EBE"/>
    <w:rsid w:val="00F80ED8"/>
    <w:rsid w:val="00F81003"/>
    <w:rsid w:val="00F8131C"/>
    <w:rsid w:val="00F8178D"/>
    <w:rsid w:val="00F82002"/>
    <w:rsid w:val="00F82B27"/>
    <w:rsid w:val="00F82B50"/>
    <w:rsid w:val="00F82CE4"/>
    <w:rsid w:val="00F82D9C"/>
    <w:rsid w:val="00F83122"/>
    <w:rsid w:val="00F83342"/>
    <w:rsid w:val="00F8335A"/>
    <w:rsid w:val="00F83400"/>
    <w:rsid w:val="00F835CD"/>
    <w:rsid w:val="00F8382C"/>
    <w:rsid w:val="00F839B2"/>
    <w:rsid w:val="00F83F30"/>
    <w:rsid w:val="00F83F6B"/>
    <w:rsid w:val="00F8455B"/>
    <w:rsid w:val="00F8472C"/>
    <w:rsid w:val="00F848A4"/>
    <w:rsid w:val="00F84B10"/>
    <w:rsid w:val="00F84B92"/>
    <w:rsid w:val="00F84E2B"/>
    <w:rsid w:val="00F8516F"/>
    <w:rsid w:val="00F86102"/>
    <w:rsid w:val="00F8649B"/>
    <w:rsid w:val="00F864F9"/>
    <w:rsid w:val="00F86AA5"/>
    <w:rsid w:val="00F87325"/>
    <w:rsid w:val="00F874EB"/>
    <w:rsid w:val="00F87553"/>
    <w:rsid w:val="00F87584"/>
    <w:rsid w:val="00F8789E"/>
    <w:rsid w:val="00F90020"/>
    <w:rsid w:val="00F90051"/>
    <w:rsid w:val="00F9046B"/>
    <w:rsid w:val="00F907BB"/>
    <w:rsid w:val="00F90E1F"/>
    <w:rsid w:val="00F90FD3"/>
    <w:rsid w:val="00F911E0"/>
    <w:rsid w:val="00F9137A"/>
    <w:rsid w:val="00F913A0"/>
    <w:rsid w:val="00F91B63"/>
    <w:rsid w:val="00F92887"/>
    <w:rsid w:val="00F92AD0"/>
    <w:rsid w:val="00F92C04"/>
    <w:rsid w:val="00F9380F"/>
    <w:rsid w:val="00F93999"/>
    <w:rsid w:val="00F93BC6"/>
    <w:rsid w:val="00F93D37"/>
    <w:rsid w:val="00F9410D"/>
    <w:rsid w:val="00F942C6"/>
    <w:rsid w:val="00F94C6B"/>
    <w:rsid w:val="00F94E93"/>
    <w:rsid w:val="00F9527E"/>
    <w:rsid w:val="00F9554E"/>
    <w:rsid w:val="00F95CFE"/>
    <w:rsid w:val="00F95D7A"/>
    <w:rsid w:val="00F960A5"/>
    <w:rsid w:val="00F961CA"/>
    <w:rsid w:val="00F9625E"/>
    <w:rsid w:val="00F962FC"/>
    <w:rsid w:val="00F9643B"/>
    <w:rsid w:val="00F96511"/>
    <w:rsid w:val="00F96B6E"/>
    <w:rsid w:val="00F96E54"/>
    <w:rsid w:val="00F9718B"/>
    <w:rsid w:val="00F975A0"/>
    <w:rsid w:val="00F97903"/>
    <w:rsid w:val="00F97C4C"/>
    <w:rsid w:val="00FA0254"/>
    <w:rsid w:val="00FA04FB"/>
    <w:rsid w:val="00FA091D"/>
    <w:rsid w:val="00FA09CF"/>
    <w:rsid w:val="00FA0DFC"/>
    <w:rsid w:val="00FA14F3"/>
    <w:rsid w:val="00FA1869"/>
    <w:rsid w:val="00FA1B79"/>
    <w:rsid w:val="00FA1CFB"/>
    <w:rsid w:val="00FA1F49"/>
    <w:rsid w:val="00FA2501"/>
    <w:rsid w:val="00FA25D5"/>
    <w:rsid w:val="00FA27CE"/>
    <w:rsid w:val="00FA289E"/>
    <w:rsid w:val="00FA2912"/>
    <w:rsid w:val="00FA2A67"/>
    <w:rsid w:val="00FA2B4E"/>
    <w:rsid w:val="00FA2E2E"/>
    <w:rsid w:val="00FA32EB"/>
    <w:rsid w:val="00FA33A2"/>
    <w:rsid w:val="00FA386B"/>
    <w:rsid w:val="00FA3894"/>
    <w:rsid w:val="00FA3EA3"/>
    <w:rsid w:val="00FA435C"/>
    <w:rsid w:val="00FA4696"/>
    <w:rsid w:val="00FA48E3"/>
    <w:rsid w:val="00FA4AEF"/>
    <w:rsid w:val="00FA4B09"/>
    <w:rsid w:val="00FA51A4"/>
    <w:rsid w:val="00FA54B6"/>
    <w:rsid w:val="00FA55D7"/>
    <w:rsid w:val="00FA569E"/>
    <w:rsid w:val="00FA591E"/>
    <w:rsid w:val="00FA5F56"/>
    <w:rsid w:val="00FA62F8"/>
    <w:rsid w:val="00FA6399"/>
    <w:rsid w:val="00FA668A"/>
    <w:rsid w:val="00FA66A3"/>
    <w:rsid w:val="00FA6AC9"/>
    <w:rsid w:val="00FA6E0E"/>
    <w:rsid w:val="00FA6F0E"/>
    <w:rsid w:val="00FA7AFC"/>
    <w:rsid w:val="00FA7B01"/>
    <w:rsid w:val="00FA7BBB"/>
    <w:rsid w:val="00FA7E05"/>
    <w:rsid w:val="00FA7EE4"/>
    <w:rsid w:val="00FB0019"/>
    <w:rsid w:val="00FB0BCE"/>
    <w:rsid w:val="00FB146F"/>
    <w:rsid w:val="00FB165B"/>
    <w:rsid w:val="00FB18A5"/>
    <w:rsid w:val="00FB1A14"/>
    <w:rsid w:val="00FB1BD8"/>
    <w:rsid w:val="00FB2038"/>
    <w:rsid w:val="00FB240A"/>
    <w:rsid w:val="00FB2578"/>
    <w:rsid w:val="00FB295D"/>
    <w:rsid w:val="00FB2E5D"/>
    <w:rsid w:val="00FB33CC"/>
    <w:rsid w:val="00FB3443"/>
    <w:rsid w:val="00FB3543"/>
    <w:rsid w:val="00FB38F6"/>
    <w:rsid w:val="00FB3DDE"/>
    <w:rsid w:val="00FB3EB0"/>
    <w:rsid w:val="00FB3FF0"/>
    <w:rsid w:val="00FB452F"/>
    <w:rsid w:val="00FB48C3"/>
    <w:rsid w:val="00FB49FC"/>
    <w:rsid w:val="00FB4D59"/>
    <w:rsid w:val="00FB5289"/>
    <w:rsid w:val="00FB56A1"/>
    <w:rsid w:val="00FB570F"/>
    <w:rsid w:val="00FB5771"/>
    <w:rsid w:val="00FB5BFB"/>
    <w:rsid w:val="00FB5CC9"/>
    <w:rsid w:val="00FB5D59"/>
    <w:rsid w:val="00FB60B5"/>
    <w:rsid w:val="00FB610A"/>
    <w:rsid w:val="00FB642D"/>
    <w:rsid w:val="00FB66C1"/>
    <w:rsid w:val="00FB6776"/>
    <w:rsid w:val="00FB71C9"/>
    <w:rsid w:val="00FB722D"/>
    <w:rsid w:val="00FB746D"/>
    <w:rsid w:val="00FB79B1"/>
    <w:rsid w:val="00FB79F0"/>
    <w:rsid w:val="00FB7B2C"/>
    <w:rsid w:val="00FB7C91"/>
    <w:rsid w:val="00FB7DD3"/>
    <w:rsid w:val="00FB7EB9"/>
    <w:rsid w:val="00FC0291"/>
    <w:rsid w:val="00FC04B0"/>
    <w:rsid w:val="00FC0875"/>
    <w:rsid w:val="00FC0901"/>
    <w:rsid w:val="00FC09E4"/>
    <w:rsid w:val="00FC1007"/>
    <w:rsid w:val="00FC11A2"/>
    <w:rsid w:val="00FC1333"/>
    <w:rsid w:val="00FC158A"/>
    <w:rsid w:val="00FC173A"/>
    <w:rsid w:val="00FC1AD3"/>
    <w:rsid w:val="00FC1ADB"/>
    <w:rsid w:val="00FC1C5D"/>
    <w:rsid w:val="00FC1E2E"/>
    <w:rsid w:val="00FC2481"/>
    <w:rsid w:val="00FC267C"/>
    <w:rsid w:val="00FC29B2"/>
    <w:rsid w:val="00FC2AED"/>
    <w:rsid w:val="00FC2AF7"/>
    <w:rsid w:val="00FC2E65"/>
    <w:rsid w:val="00FC325F"/>
    <w:rsid w:val="00FC33EC"/>
    <w:rsid w:val="00FC34E7"/>
    <w:rsid w:val="00FC3550"/>
    <w:rsid w:val="00FC378E"/>
    <w:rsid w:val="00FC3BD6"/>
    <w:rsid w:val="00FC3C04"/>
    <w:rsid w:val="00FC3EB8"/>
    <w:rsid w:val="00FC3F23"/>
    <w:rsid w:val="00FC3FAD"/>
    <w:rsid w:val="00FC4134"/>
    <w:rsid w:val="00FC41BD"/>
    <w:rsid w:val="00FC41C0"/>
    <w:rsid w:val="00FC45D6"/>
    <w:rsid w:val="00FC4DD9"/>
    <w:rsid w:val="00FC531E"/>
    <w:rsid w:val="00FC5E9D"/>
    <w:rsid w:val="00FC5FE3"/>
    <w:rsid w:val="00FC6279"/>
    <w:rsid w:val="00FC69FD"/>
    <w:rsid w:val="00FC6B66"/>
    <w:rsid w:val="00FC700E"/>
    <w:rsid w:val="00FC7543"/>
    <w:rsid w:val="00FC7F03"/>
    <w:rsid w:val="00FD034E"/>
    <w:rsid w:val="00FD09C5"/>
    <w:rsid w:val="00FD0AB4"/>
    <w:rsid w:val="00FD1030"/>
    <w:rsid w:val="00FD1053"/>
    <w:rsid w:val="00FD1463"/>
    <w:rsid w:val="00FD1C35"/>
    <w:rsid w:val="00FD2249"/>
    <w:rsid w:val="00FD243A"/>
    <w:rsid w:val="00FD2662"/>
    <w:rsid w:val="00FD2714"/>
    <w:rsid w:val="00FD28DC"/>
    <w:rsid w:val="00FD347E"/>
    <w:rsid w:val="00FD37BA"/>
    <w:rsid w:val="00FD3C7A"/>
    <w:rsid w:val="00FD4399"/>
    <w:rsid w:val="00FD439A"/>
    <w:rsid w:val="00FD449F"/>
    <w:rsid w:val="00FD4667"/>
    <w:rsid w:val="00FD47EE"/>
    <w:rsid w:val="00FD4898"/>
    <w:rsid w:val="00FD4B40"/>
    <w:rsid w:val="00FD4BC2"/>
    <w:rsid w:val="00FD4DFE"/>
    <w:rsid w:val="00FD4E50"/>
    <w:rsid w:val="00FD4FC1"/>
    <w:rsid w:val="00FD5165"/>
    <w:rsid w:val="00FD54DA"/>
    <w:rsid w:val="00FD5CE5"/>
    <w:rsid w:val="00FD5CFD"/>
    <w:rsid w:val="00FD623A"/>
    <w:rsid w:val="00FD6AB0"/>
    <w:rsid w:val="00FD6B04"/>
    <w:rsid w:val="00FD7100"/>
    <w:rsid w:val="00FD7481"/>
    <w:rsid w:val="00FD74B6"/>
    <w:rsid w:val="00FD755E"/>
    <w:rsid w:val="00FD773E"/>
    <w:rsid w:val="00FE00AA"/>
    <w:rsid w:val="00FE0422"/>
    <w:rsid w:val="00FE0552"/>
    <w:rsid w:val="00FE0584"/>
    <w:rsid w:val="00FE06E6"/>
    <w:rsid w:val="00FE085D"/>
    <w:rsid w:val="00FE0868"/>
    <w:rsid w:val="00FE0C1D"/>
    <w:rsid w:val="00FE0D8C"/>
    <w:rsid w:val="00FE11BC"/>
    <w:rsid w:val="00FE122F"/>
    <w:rsid w:val="00FE12AC"/>
    <w:rsid w:val="00FE2105"/>
    <w:rsid w:val="00FE226D"/>
    <w:rsid w:val="00FE2421"/>
    <w:rsid w:val="00FE2457"/>
    <w:rsid w:val="00FE25ED"/>
    <w:rsid w:val="00FE28DF"/>
    <w:rsid w:val="00FE28E7"/>
    <w:rsid w:val="00FE2B46"/>
    <w:rsid w:val="00FE2C9B"/>
    <w:rsid w:val="00FE3069"/>
    <w:rsid w:val="00FE30A2"/>
    <w:rsid w:val="00FE30A8"/>
    <w:rsid w:val="00FE33DD"/>
    <w:rsid w:val="00FE3745"/>
    <w:rsid w:val="00FE39A8"/>
    <w:rsid w:val="00FE3AA9"/>
    <w:rsid w:val="00FE3CEA"/>
    <w:rsid w:val="00FE3D6A"/>
    <w:rsid w:val="00FE4101"/>
    <w:rsid w:val="00FE410D"/>
    <w:rsid w:val="00FE47C5"/>
    <w:rsid w:val="00FE4955"/>
    <w:rsid w:val="00FE4C5B"/>
    <w:rsid w:val="00FE5053"/>
    <w:rsid w:val="00FE5C4F"/>
    <w:rsid w:val="00FE62D8"/>
    <w:rsid w:val="00FE6B3B"/>
    <w:rsid w:val="00FE6B85"/>
    <w:rsid w:val="00FE6C20"/>
    <w:rsid w:val="00FF0352"/>
    <w:rsid w:val="00FF037A"/>
    <w:rsid w:val="00FF0BFC"/>
    <w:rsid w:val="00FF0C0C"/>
    <w:rsid w:val="00FF18BF"/>
    <w:rsid w:val="00FF1C07"/>
    <w:rsid w:val="00FF1CE4"/>
    <w:rsid w:val="00FF1DBE"/>
    <w:rsid w:val="00FF274E"/>
    <w:rsid w:val="00FF2A82"/>
    <w:rsid w:val="00FF3062"/>
    <w:rsid w:val="00FF3251"/>
    <w:rsid w:val="00FF3311"/>
    <w:rsid w:val="00FF3386"/>
    <w:rsid w:val="00FF3451"/>
    <w:rsid w:val="00FF38CB"/>
    <w:rsid w:val="00FF3B64"/>
    <w:rsid w:val="00FF3B8C"/>
    <w:rsid w:val="00FF3BF7"/>
    <w:rsid w:val="00FF4739"/>
    <w:rsid w:val="00FF4EE4"/>
    <w:rsid w:val="00FF51CA"/>
    <w:rsid w:val="00FF52E3"/>
    <w:rsid w:val="00FF55F1"/>
    <w:rsid w:val="00FF5649"/>
    <w:rsid w:val="00FF588E"/>
    <w:rsid w:val="00FF5EAC"/>
    <w:rsid w:val="00FF62BD"/>
    <w:rsid w:val="00FF6382"/>
    <w:rsid w:val="00FF6665"/>
    <w:rsid w:val="00FF66A7"/>
    <w:rsid w:val="00FF683A"/>
    <w:rsid w:val="00FF6B0D"/>
    <w:rsid w:val="00FF6D8F"/>
    <w:rsid w:val="00FF6F46"/>
    <w:rsid w:val="00FF72A4"/>
    <w:rsid w:val="00FF761D"/>
    <w:rsid w:val="00FF7CA9"/>
    <w:rsid w:val="00FF7DC0"/>
    <w:rsid w:val="00FF7E83"/>
    <w:rsid w:val="00FF7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8AA67A-70CF-4055-B91B-CC37C8BE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75D"/>
    <w:pPr>
      <w:jc w:val="both"/>
    </w:pPr>
    <w:rPr>
      <w:rFonts w:ascii="Arial" w:hAnsi="Arial"/>
      <w:sz w:val="24"/>
    </w:rPr>
  </w:style>
  <w:style w:type="paragraph" w:styleId="Nagwek1">
    <w:name w:val="heading 1"/>
    <w:basedOn w:val="Normalny"/>
    <w:next w:val="Normalny"/>
    <w:link w:val="Nagwek1Znak"/>
    <w:uiPriority w:val="9"/>
    <w:qFormat/>
    <w:rsid w:val="00D316B4"/>
    <w:pPr>
      <w:keepNext/>
      <w:outlineLvl w:val="0"/>
    </w:pPr>
    <w:rPr>
      <w:sz w:val="26"/>
    </w:rPr>
  </w:style>
  <w:style w:type="paragraph" w:styleId="Nagwek2">
    <w:name w:val="heading 2"/>
    <w:aliases w:val="Paragraaf,Podtytuł1,Heading 2 AGT ESIA,Title 2,Heading 2 Char,Title 21,Paragraaf1,Heading 2 Char1,Title 22,Paragraaf2,Heading 2 Char2,Title 23,Paragraaf3,Heading 2 Char3,Title 24,Paragraaf4,Heading 2 Char4,Title 211,Paragraaf11"/>
    <w:basedOn w:val="Normalny"/>
    <w:next w:val="Normalny"/>
    <w:link w:val="Nagwek2Znak"/>
    <w:qFormat/>
    <w:rsid w:val="0067675D"/>
    <w:pPr>
      <w:keepNext/>
      <w:ind w:right="72"/>
      <w:outlineLvl w:val="1"/>
    </w:pPr>
    <w:rPr>
      <w:rFonts w:cs="Arial"/>
      <w:b/>
    </w:rPr>
  </w:style>
  <w:style w:type="paragraph" w:styleId="Nagwek3">
    <w:name w:val="heading 3"/>
    <w:aliases w:val="Subparagraaf,Podtytuł2"/>
    <w:basedOn w:val="Normalny"/>
    <w:next w:val="Normalny"/>
    <w:link w:val="Nagwek3Znak"/>
    <w:qFormat/>
    <w:rsid w:val="0067675D"/>
    <w:pPr>
      <w:keepNext/>
      <w:outlineLvl w:val="2"/>
    </w:pPr>
    <w:rPr>
      <w:b/>
    </w:rPr>
  </w:style>
  <w:style w:type="paragraph" w:styleId="Nagwek4">
    <w:name w:val="heading 4"/>
    <w:basedOn w:val="Normalny"/>
    <w:next w:val="Normalny"/>
    <w:link w:val="Nagwek4Znak"/>
    <w:uiPriority w:val="99"/>
    <w:qFormat/>
    <w:rsid w:val="00D316B4"/>
    <w:pPr>
      <w:keepNext/>
      <w:jc w:val="center"/>
      <w:outlineLvl w:val="3"/>
    </w:pPr>
    <w:rPr>
      <w:rFonts w:cs="Arial"/>
      <w:b/>
    </w:rPr>
  </w:style>
  <w:style w:type="paragraph" w:styleId="Nagwek5">
    <w:name w:val="heading 5"/>
    <w:basedOn w:val="Normalny"/>
    <w:next w:val="Normalny"/>
    <w:link w:val="Nagwek5Znak"/>
    <w:uiPriority w:val="9"/>
    <w:qFormat/>
    <w:rsid w:val="00D316B4"/>
    <w:pPr>
      <w:spacing w:before="240" w:after="60"/>
      <w:outlineLvl w:val="4"/>
    </w:pPr>
    <w:rPr>
      <w:b/>
      <w:bCs/>
      <w:i/>
      <w:iCs/>
      <w:sz w:val="26"/>
      <w:szCs w:val="26"/>
    </w:rPr>
  </w:style>
  <w:style w:type="paragraph" w:styleId="Nagwek6">
    <w:name w:val="heading 6"/>
    <w:basedOn w:val="Normalny"/>
    <w:next w:val="Normalny"/>
    <w:link w:val="Nagwek6Znak"/>
    <w:uiPriority w:val="9"/>
    <w:qFormat/>
    <w:rsid w:val="00D316B4"/>
    <w:pPr>
      <w:keepNext/>
      <w:outlineLvl w:val="5"/>
    </w:pPr>
    <w:rPr>
      <w:color w:val="000000"/>
      <w:szCs w:val="18"/>
      <w:u w:val="single"/>
    </w:rPr>
  </w:style>
  <w:style w:type="paragraph" w:styleId="Nagwek7">
    <w:name w:val="heading 7"/>
    <w:basedOn w:val="Normalny"/>
    <w:next w:val="Normalny"/>
    <w:link w:val="Nagwek7Znak"/>
    <w:qFormat/>
    <w:rsid w:val="00D316B4"/>
    <w:pPr>
      <w:keepNext/>
      <w:spacing w:line="360" w:lineRule="auto"/>
      <w:ind w:left="540"/>
      <w:outlineLvl w:val="6"/>
    </w:pPr>
    <w:rPr>
      <w:rFonts w:cs="Arial"/>
    </w:rPr>
  </w:style>
  <w:style w:type="paragraph" w:styleId="Nagwek8">
    <w:name w:val="heading 8"/>
    <w:basedOn w:val="Normalny"/>
    <w:next w:val="Normalny"/>
    <w:link w:val="Nagwek8Znak"/>
    <w:uiPriority w:val="9"/>
    <w:qFormat/>
    <w:rsid w:val="00D316B4"/>
    <w:pPr>
      <w:keepNext/>
      <w:autoSpaceDE w:val="0"/>
      <w:autoSpaceDN w:val="0"/>
      <w:adjustRightInd w:val="0"/>
      <w:outlineLvl w:val="7"/>
    </w:pPr>
    <w:rPr>
      <w:rFonts w:cs="Arial"/>
      <w:b/>
      <w:bCs/>
      <w:szCs w:val="24"/>
    </w:rPr>
  </w:style>
  <w:style w:type="paragraph" w:styleId="Nagwek9">
    <w:name w:val="heading 9"/>
    <w:basedOn w:val="Normalny"/>
    <w:next w:val="Normalny"/>
    <w:link w:val="Nagwek9Znak"/>
    <w:uiPriority w:val="9"/>
    <w:qFormat/>
    <w:rsid w:val="00D316B4"/>
    <w:pPr>
      <w:keepNext/>
      <w:autoSpaceDE w:val="0"/>
      <w:autoSpaceDN w:val="0"/>
      <w:adjustRightInd w:val="0"/>
      <w:outlineLvl w:val="8"/>
    </w:pPr>
    <w:rPr>
      <w:rFonts w:cs="Arial"/>
      <w:b/>
      <w:bCs/>
      <w:color w:val="00000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2E96"/>
    <w:rPr>
      <w:rFonts w:ascii="Cambria" w:eastAsia="Times New Roman" w:hAnsi="Cambria" w:cs="Times New Roman"/>
      <w:b/>
      <w:bCs/>
      <w:kern w:val="32"/>
      <w:sz w:val="32"/>
      <w:szCs w:val="32"/>
    </w:rPr>
  </w:style>
  <w:style w:type="character" w:customStyle="1" w:styleId="Nagwek2Znak">
    <w:name w:val="Nagłówek 2 Znak"/>
    <w:aliases w:val="Paragraaf Znak,Podtytuł1 Znak,Heading 2 AGT ESIA Znak,Title 2 Znak,Heading 2 Char Znak,Title 21 Znak,Paragraaf1 Znak,Heading 2 Char1 Znak,Title 22 Znak,Paragraaf2 Znak,Heading 2 Char2 Znak,Title 23 Znak,Paragraaf3 Znak,Title 24 Znak"/>
    <w:basedOn w:val="Domylnaczcionkaakapitu"/>
    <w:link w:val="Nagwek2"/>
    <w:locked/>
    <w:rsid w:val="0067675D"/>
    <w:rPr>
      <w:rFonts w:ascii="Arial" w:hAnsi="Arial" w:cs="Arial"/>
      <w:b/>
      <w:sz w:val="24"/>
    </w:rPr>
  </w:style>
  <w:style w:type="character" w:customStyle="1" w:styleId="Nagwek3Znak">
    <w:name w:val="Nagłówek 3 Znak"/>
    <w:aliases w:val="Subparagraaf Znak,Podtytuł2 Znak"/>
    <w:basedOn w:val="Domylnaczcionkaakapitu"/>
    <w:link w:val="Nagwek3"/>
    <w:rsid w:val="0067675D"/>
    <w:rPr>
      <w:rFonts w:ascii="Arial" w:hAnsi="Arial"/>
      <w:b/>
      <w:sz w:val="24"/>
    </w:rPr>
  </w:style>
  <w:style w:type="character" w:customStyle="1" w:styleId="Nagwek4Znak">
    <w:name w:val="Nagłówek 4 Znak"/>
    <w:basedOn w:val="Domylnaczcionkaakapitu"/>
    <w:link w:val="Nagwek4"/>
    <w:uiPriority w:val="99"/>
    <w:locked/>
    <w:rsid w:val="00D768B9"/>
    <w:rPr>
      <w:rFonts w:ascii="Arial" w:hAnsi="Arial" w:cs="Arial"/>
      <w:b/>
    </w:rPr>
  </w:style>
  <w:style w:type="character" w:customStyle="1" w:styleId="Nagwek5Znak">
    <w:name w:val="Nagłówek 5 Znak"/>
    <w:basedOn w:val="Domylnaczcionkaakapitu"/>
    <w:link w:val="Nagwek5"/>
    <w:uiPriority w:val="9"/>
    <w:rsid w:val="00832E96"/>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rsid w:val="00832E96"/>
    <w:rPr>
      <w:rFonts w:ascii="Calibri" w:eastAsia="Times New Roman" w:hAnsi="Calibri" w:cs="Times New Roman"/>
      <w:b/>
      <w:bCs/>
      <w:sz w:val="22"/>
      <w:szCs w:val="22"/>
    </w:rPr>
  </w:style>
  <w:style w:type="character" w:customStyle="1" w:styleId="Nagwek7Znak">
    <w:name w:val="Nagłówek 7 Znak"/>
    <w:basedOn w:val="Domylnaczcionkaakapitu"/>
    <w:link w:val="Nagwek7"/>
    <w:locked/>
    <w:rsid w:val="00B009E4"/>
    <w:rPr>
      <w:rFonts w:ascii="Arial" w:hAnsi="Arial" w:cs="Arial"/>
      <w:sz w:val="24"/>
    </w:rPr>
  </w:style>
  <w:style w:type="character" w:customStyle="1" w:styleId="Nagwek8Znak">
    <w:name w:val="Nagłówek 8 Znak"/>
    <w:basedOn w:val="Domylnaczcionkaakapitu"/>
    <w:link w:val="Nagwek8"/>
    <w:uiPriority w:val="9"/>
    <w:rsid w:val="00832E96"/>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832E96"/>
    <w:rPr>
      <w:rFonts w:ascii="Cambria" w:eastAsia="Times New Roman" w:hAnsi="Cambria" w:cs="Times New Roman"/>
      <w:sz w:val="22"/>
      <w:szCs w:val="22"/>
    </w:rPr>
  </w:style>
  <w:style w:type="paragraph" w:styleId="Tekstpodstawowy">
    <w:name w:val="Body Text"/>
    <w:aliases w:val="Tekst podstawowy Znak,Odstęp,Tekst podstawowy  Ja,anita1,a2,block style"/>
    <w:basedOn w:val="Normalny"/>
    <w:link w:val="TekstpodstawowyZnak2"/>
    <w:rsid w:val="00D316B4"/>
    <w:rPr>
      <w:rFonts w:ascii="CG Times" w:hAnsi="CG Times"/>
    </w:rPr>
  </w:style>
  <w:style w:type="character" w:customStyle="1" w:styleId="TekstpodstawowyZnak2">
    <w:name w:val="Tekst podstawowy Znak2"/>
    <w:aliases w:val="Tekst podstawowy Znak Znak1,Odstęp Znak1,Tekst podstawowy  Ja Znak1,anita1 Znak1,a2 Znak1,block style Znak1"/>
    <w:basedOn w:val="Domylnaczcionkaakapitu"/>
    <w:link w:val="Tekstpodstawowy"/>
    <w:locked/>
    <w:rsid w:val="00F45100"/>
    <w:rPr>
      <w:rFonts w:ascii="CG Times" w:hAnsi="CG Times" w:cs="Times New Roman"/>
      <w:sz w:val="24"/>
    </w:rPr>
  </w:style>
  <w:style w:type="paragraph" w:styleId="Tekstpodstawowy3">
    <w:name w:val="Body Text 3"/>
    <w:aliases w:val="Podpis rys"/>
    <w:basedOn w:val="Normalny"/>
    <w:link w:val="Tekstpodstawowy3Znak"/>
    <w:rsid w:val="00D316B4"/>
    <w:pPr>
      <w:spacing w:after="120"/>
    </w:pPr>
    <w:rPr>
      <w:sz w:val="16"/>
      <w:szCs w:val="16"/>
    </w:rPr>
  </w:style>
  <w:style w:type="character" w:customStyle="1" w:styleId="Tekstpodstawowy3Znak">
    <w:name w:val="Tekst podstawowy 3 Znak"/>
    <w:aliases w:val="Podpis rys Znak"/>
    <w:basedOn w:val="Domylnaczcionkaakapitu"/>
    <w:link w:val="Tekstpodstawowy3"/>
    <w:locked/>
    <w:rsid w:val="00310EF7"/>
    <w:rPr>
      <w:rFonts w:cs="Times New Roman"/>
      <w:sz w:val="16"/>
      <w:szCs w:val="16"/>
    </w:rPr>
  </w:style>
  <w:style w:type="paragraph" w:styleId="Tekstpodstawowywcity2">
    <w:name w:val="Body Text Indent 2"/>
    <w:basedOn w:val="Normalny"/>
    <w:link w:val="Tekstpodstawowywcity2Znak1"/>
    <w:uiPriority w:val="99"/>
    <w:rsid w:val="00D316B4"/>
    <w:pPr>
      <w:spacing w:after="120" w:line="480" w:lineRule="auto"/>
      <w:ind w:left="283"/>
    </w:pPr>
  </w:style>
  <w:style w:type="character" w:customStyle="1" w:styleId="Tekstpodstawowywcity2Znak1">
    <w:name w:val="Tekst podstawowy wcięty 2 Znak1"/>
    <w:basedOn w:val="Domylnaczcionkaakapitu"/>
    <w:link w:val="Tekstpodstawowywcity2"/>
    <w:uiPriority w:val="99"/>
    <w:rsid w:val="00832E96"/>
  </w:style>
  <w:style w:type="paragraph" w:styleId="Tekstpodstawowy2">
    <w:name w:val="Body Text 2"/>
    <w:basedOn w:val="Normalny"/>
    <w:link w:val="Tekstpodstawowy2Znak"/>
    <w:uiPriority w:val="99"/>
    <w:rsid w:val="00D316B4"/>
    <w:pPr>
      <w:spacing w:after="120" w:line="480" w:lineRule="auto"/>
    </w:pPr>
    <w:rPr>
      <w:szCs w:val="24"/>
    </w:rPr>
  </w:style>
  <w:style w:type="character" w:customStyle="1" w:styleId="Tekstpodstawowy2Znak">
    <w:name w:val="Tekst podstawowy 2 Znak"/>
    <w:basedOn w:val="Domylnaczcionkaakapitu"/>
    <w:link w:val="Tekstpodstawowy2"/>
    <w:uiPriority w:val="99"/>
    <w:locked/>
    <w:rsid w:val="00D768B9"/>
    <w:rPr>
      <w:rFonts w:cs="Times New Roman"/>
      <w:sz w:val="24"/>
      <w:szCs w:val="24"/>
    </w:rPr>
  </w:style>
  <w:style w:type="paragraph" w:styleId="Nagwek">
    <w:name w:val="header"/>
    <w:aliases w:val="Nagłówek strony Znak,Nagłówek strony,Naglówek 3"/>
    <w:basedOn w:val="Normalny"/>
    <w:link w:val="NagwekZnak"/>
    <w:rsid w:val="00D316B4"/>
    <w:pPr>
      <w:tabs>
        <w:tab w:val="center" w:pos="4536"/>
        <w:tab w:val="right" w:pos="9072"/>
      </w:tabs>
    </w:pPr>
  </w:style>
  <w:style w:type="character" w:customStyle="1" w:styleId="NagwekZnak">
    <w:name w:val="Nagłówek Znak"/>
    <w:aliases w:val="Nagłówek strony Znak Znak,Nagłówek strony Znak1,Naglówek 3 Znak"/>
    <w:basedOn w:val="Domylnaczcionkaakapitu"/>
    <w:link w:val="Nagwek"/>
    <w:locked/>
    <w:rsid w:val="00F45100"/>
    <w:rPr>
      <w:rFonts w:cs="Times New Roman"/>
    </w:rPr>
  </w:style>
  <w:style w:type="paragraph" w:styleId="Stopka">
    <w:name w:val="footer"/>
    <w:basedOn w:val="Normalny"/>
    <w:link w:val="StopkaZnak1"/>
    <w:rsid w:val="00D316B4"/>
    <w:pPr>
      <w:tabs>
        <w:tab w:val="center" w:pos="4536"/>
        <w:tab w:val="right" w:pos="9072"/>
      </w:tabs>
    </w:pPr>
  </w:style>
  <w:style w:type="character" w:customStyle="1" w:styleId="StopkaZnak1">
    <w:name w:val="Stopka Znak1"/>
    <w:basedOn w:val="Domylnaczcionkaakapitu"/>
    <w:link w:val="Stopka"/>
    <w:rsid w:val="00832E96"/>
  </w:style>
  <w:style w:type="paragraph" w:styleId="Tekstpodstawowywcity3">
    <w:name w:val="Body Text Indent 3"/>
    <w:basedOn w:val="Normalny"/>
    <w:link w:val="Tekstpodstawowywcity3Znak"/>
    <w:uiPriority w:val="99"/>
    <w:rsid w:val="00D316B4"/>
    <w:pPr>
      <w:ind w:left="360"/>
    </w:pPr>
    <w:rPr>
      <w:rFonts w:cs="Arial"/>
    </w:rPr>
  </w:style>
  <w:style w:type="character" w:customStyle="1" w:styleId="Tekstpodstawowywcity3Znak">
    <w:name w:val="Tekst podstawowy wcięty 3 Znak"/>
    <w:basedOn w:val="Domylnaczcionkaakapitu"/>
    <w:link w:val="Tekstpodstawowywcity3"/>
    <w:uiPriority w:val="99"/>
    <w:rsid w:val="00832E96"/>
    <w:rPr>
      <w:sz w:val="16"/>
      <w:szCs w:val="16"/>
    </w:rPr>
  </w:style>
  <w:style w:type="paragraph" w:customStyle="1" w:styleId="Standardowy0">
    <w:name w:val="Standardowy_"/>
    <w:rsid w:val="00D316B4"/>
    <w:pPr>
      <w:widowControl w:val="0"/>
      <w:tabs>
        <w:tab w:val="left" w:pos="-720"/>
      </w:tabs>
      <w:suppressAutoHyphens/>
      <w:jc w:val="both"/>
    </w:pPr>
    <w:rPr>
      <w:spacing w:val="-3"/>
      <w:sz w:val="24"/>
      <w:lang w:val="en-US"/>
    </w:rPr>
  </w:style>
  <w:style w:type="paragraph" w:customStyle="1" w:styleId="Head">
    <w:name w:val="Head"/>
    <w:basedOn w:val="Normalny"/>
    <w:next w:val="Tekstpodstawowy"/>
    <w:rsid w:val="00D316B4"/>
    <w:rPr>
      <w:rFonts w:ascii="Helvetica" w:hAnsi="Helvetica"/>
      <w:sz w:val="22"/>
    </w:rPr>
  </w:style>
  <w:style w:type="paragraph" w:customStyle="1" w:styleId="Default">
    <w:name w:val="Default"/>
    <w:rsid w:val="00D316B4"/>
    <w:pPr>
      <w:autoSpaceDE w:val="0"/>
      <w:autoSpaceDN w:val="0"/>
      <w:adjustRightInd w:val="0"/>
    </w:pPr>
    <w:rPr>
      <w:color w:val="000000"/>
      <w:sz w:val="24"/>
      <w:szCs w:val="24"/>
    </w:rPr>
  </w:style>
  <w:style w:type="paragraph" w:styleId="Tekstprzypisudolnego">
    <w:name w:val="footnote text"/>
    <w:basedOn w:val="Normalny"/>
    <w:link w:val="TekstprzypisudolnegoZnak1"/>
    <w:uiPriority w:val="99"/>
    <w:semiHidden/>
    <w:rsid w:val="00D316B4"/>
  </w:style>
  <w:style w:type="character" w:customStyle="1" w:styleId="TekstprzypisudolnegoZnak1">
    <w:name w:val="Tekst przypisu dolnego Znak1"/>
    <w:basedOn w:val="Domylnaczcionkaakapitu"/>
    <w:link w:val="Tekstprzypisudolnego"/>
    <w:uiPriority w:val="99"/>
    <w:semiHidden/>
    <w:rsid w:val="00832E96"/>
  </w:style>
  <w:style w:type="character" w:customStyle="1" w:styleId="TekstprzypisudolnegoZnak">
    <w:name w:val="Tekst przypisu dolnego Znak"/>
    <w:basedOn w:val="Domylnaczcionkaakapitu"/>
    <w:semiHidden/>
    <w:rsid w:val="00D316B4"/>
    <w:rPr>
      <w:rFonts w:cs="Times New Roman"/>
    </w:rPr>
  </w:style>
  <w:style w:type="character" w:styleId="Odwoanieprzypisudolnego">
    <w:name w:val="footnote reference"/>
    <w:aliases w:val="Odwołanie przypisu"/>
    <w:basedOn w:val="Domylnaczcionkaakapitu"/>
    <w:uiPriority w:val="99"/>
    <w:semiHidden/>
    <w:rsid w:val="00D316B4"/>
    <w:rPr>
      <w:rFonts w:cs="Times New Roman"/>
      <w:vertAlign w:val="superscript"/>
    </w:rPr>
  </w:style>
  <w:style w:type="character" w:customStyle="1" w:styleId="StopkaZnak">
    <w:name w:val="Stopka Znak"/>
    <w:basedOn w:val="Domylnaczcionkaakapitu"/>
    <w:rsid w:val="00D316B4"/>
    <w:rPr>
      <w:rFonts w:cs="Times New Roman"/>
    </w:rPr>
  </w:style>
  <w:style w:type="paragraph" w:styleId="Tekstdymka">
    <w:name w:val="Balloon Text"/>
    <w:basedOn w:val="Normalny"/>
    <w:link w:val="TekstdymkaZnak1"/>
    <w:uiPriority w:val="99"/>
    <w:semiHidden/>
    <w:unhideWhenUsed/>
    <w:rsid w:val="00D316B4"/>
    <w:rPr>
      <w:rFonts w:ascii="Tahoma" w:hAnsi="Tahoma" w:cs="Tahoma"/>
      <w:sz w:val="16"/>
      <w:szCs w:val="16"/>
    </w:rPr>
  </w:style>
  <w:style w:type="character" w:customStyle="1" w:styleId="TekstdymkaZnak1">
    <w:name w:val="Tekst dymka Znak1"/>
    <w:basedOn w:val="Domylnaczcionkaakapitu"/>
    <w:link w:val="Tekstdymka"/>
    <w:uiPriority w:val="99"/>
    <w:semiHidden/>
    <w:rsid w:val="00832E96"/>
    <w:rPr>
      <w:sz w:val="0"/>
      <w:szCs w:val="0"/>
    </w:rPr>
  </w:style>
  <w:style w:type="character" w:customStyle="1" w:styleId="TekstdymkaZnak">
    <w:name w:val="Tekst dymka Znak"/>
    <w:basedOn w:val="Domylnaczcionkaakapitu"/>
    <w:semiHidden/>
    <w:rsid w:val="00D316B4"/>
    <w:rPr>
      <w:rFonts w:ascii="Tahoma" w:hAnsi="Tahoma" w:cs="Tahoma"/>
      <w:sz w:val="16"/>
      <w:szCs w:val="16"/>
    </w:rPr>
  </w:style>
  <w:style w:type="paragraph" w:styleId="Tekstpodstawowywcity">
    <w:name w:val="Body Text Indent"/>
    <w:basedOn w:val="Normalny"/>
    <w:link w:val="TekstpodstawowywcityZnak1"/>
    <w:unhideWhenUsed/>
    <w:rsid w:val="00D316B4"/>
    <w:pPr>
      <w:spacing w:after="120"/>
      <w:ind w:left="283"/>
    </w:pPr>
  </w:style>
  <w:style w:type="character" w:customStyle="1" w:styleId="TekstpodstawowywcityZnak1">
    <w:name w:val="Tekst podstawowy wcięty Znak1"/>
    <w:basedOn w:val="Domylnaczcionkaakapitu"/>
    <w:link w:val="Tekstpodstawowywcity"/>
    <w:rsid w:val="00832E96"/>
  </w:style>
  <w:style w:type="character" w:customStyle="1" w:styleId="TekstpodstawowywcityZnak">
    <w:name w:val="Tekst podstawowy wcięty Znak"/>
    <w:basedOn w:val="Domylnaczcionkaakapitu"/>
    <w:uiPriority w:val="99"/>
    <w:rsid w:val="00D316B4"/>
    <w:rPr>
      <w:rFonts w:cs="Times New Roman"/>
    </w:rPr>
  </w:style>
  <w:style w:type="paragraph" w:styleId="Spistreci2">
    <w:name w:val="toc 2"/>
    <w:aliases w:val="nowy"/>
    <w:basedOn w:val="Listanumerowana"/>
    <w:next w:val="Normalny"/>
    <w:autoRedefine/>
    <w:uiPriority w:val="39"/>
    <w:semiHidden/>
    <w:rsid w:val="00D316B4"/>
    <w:pPr>
      <w:tabs>
        <w:tab w:val="clear" w:pos="360"/>
      </w:tabs>
      <w:ind w:left="0" w:firstLine="0"/>
      <w:contextualSpacing w:val="0"/>
    </w:pPr>
  </w:style>
  <w:style w:type="paragraph" w:styleId="Tytu">
    <w:name w:val="Title"/>
    <w:basedOn w:val="Normalny"/>
    <w:link w:val="TytuZnak1"/>
    <w:uiPriority w:val="10"/>
    <w:qFormat/>
    <w:rsid w:val="00D316B4"/>
    <w:pPr>
      <w:jc w:val="center"/>
    </w:pPr>
    <w:rPr>
      <w:sz w:val="28"/>
      <w:szCs w:val="24"/>
    </w:rPr>
  </w:style>
  <w:style w:type="character" w:customStyle="1" w:styleId="TytuZnak1">
    <w:name w:val="Tytuł Znak1"/>
    <w:basedOn w:val="Domylnaczcionkaakapitu"/>
    <w:link w:val="Tytu"/>
    <w:uiPriority w:val="10"/>
    <w:rsid w:val="00832E96"/>
    <w:rPr>
      <w:rFonts w:ascii="Cambria" w:eastAsia="Times New Roman" w:hAnsi="Cambria" w:cs="Times New Roman"/>
      <w:b/>
      <w:bCs/>
      <w:kern w:val="28"/>
      <w:sz w:val="32"/>
      <w:szCs w:val="32"/>
    </w:rPr>
  </w:style>
  <w:style w:type="character" w:customStyle="1" w:styleId="TytuZnak">
    <w:name w:val="Tytuł Znak"/>
    <w:basedOn w:val="Domylnaczcionkaakapitu"/>
    <w:rsid w:val="00D316B4"/>
    <w:rPr>
      <w:rFonts w:cs="Times New Roman"/>
      <w:sz w:val="24"/>
      <w:szCs w:val="24"/>
    </w:rPr>
  </w:style>
  <w:style w:type="paragraph" w:styleId="Listanumerowana">
    <w:name w:val="List Number"/>
    <w:basedOn w:val="Normalny"/>
    <w:uiPriority w:val="99"/>
    <w:unhideWhenUsed/>
    <w:rsid w:val="00D316B4"/>
    <w:pPr>
      <w:tabs>
        <w:tab w:val="num" w:pos="360"/>
      </w:tabs>
      <w:ind w:left="360" w:hanging="360"/>
      <w:contextualSpacing/>
    </w:pPr>
  </w:style>
  <w:style w:type="character" w:customStyle="1" w:styleId="Tekstpodstawowywcity2Znak">
    <w:name w:val="Tekst podstawowy wcięty 2 Znak"/>
    <w:basedOn w:val="Domylnaczcionkaakapitu"/>
    <w:rsid w:val="00D316B4"/>
    <w:rPr>
      <w:rFonts w:cs="Times New Roman"/>
    </w:rPr>
  </w:style>
  <w:style w:type="paragraph" w:customStyle="1" w:styleId="Gwnytekst">
    <w:name w:val="Główny tekst"/>
    <w:basedOn w:val="Normalny"/>
    <w:rsid w:val="00D316B4"/>
    <w:pPr>
      <w:spacing w:before="240" w:line="360" w:lineRule="auto"/>
    </w:pPr>
    <w:rPr>
      <w:szCs w:val="24"/>
    </w:rPr>
  </w:style>
  <w:style w:type="paragraph" w:customStyle="1" w:styleId="JSpodstawowy">
    <w:name w:val="JSpodstawowy"/>
    <w:basedOn w:val="Normalny"/>
    <w:rsid w:val="00D316B4"/>
    <w:pPr>
      <w:widowControl w:val="0"/>
      <w:overflowPunct w:val="0"/>
      <w:autoSpaceDE w:val="0"/>
      <w:autoSpaceDN w:val="0"/>
      <w:adjustRightInd w:val="0"/>
      <w:spacing w:after="120"/>
    </w:pPr>
  </w:style>
  <w:style w:type="paragraph" w:customStyle="1" w:styleId="BodyText22">
    <w:name w:val="Body Text 22"/>
    <w:basedOn w:val="Normalny"/>
    <w:rsid w:val="00D316B4"/>
    <w:pPr>
      <w:widowControl w:val="0"/>
    </w:pPr>
    <w:rPr>
      <w:b/>
    </w:rPr>
  </w:style>
  <w:style w:type="paragraph" w:styleId="Tekstprzypisukocowego">
    <w:name w:val="endnote text"/>
    <w:basedOn w:val="Normalny"/>
    <w:link w:val="TekstprzypisukocowegoZnak"/>
    <w:uiPriority w:val="99"/>
    <w:semiHidden/>
    <w:rsid w:val="00D316B4"/>
  </w:style>
  <w:style w:type="character" w:customStyle="1" w:styleId="TekstprzypisukocowegoZnak">
    <w:name w:val="Tekst przypisu końcowego Znak"/>
    <w:basedOn w:val="Domylnaczcionkaakapitu"/>
    <w:link w:val="Tekstprzypisukocowego"/>
    <w:uiPriority w:val="99"/>
    <w:semiHidden/>
    <w:locked/>
    <w:rsid w:val="00FA54B6"/>
    <w:rPr>
      <w:rFonts w:cs="Times New Roman"/>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Podpisy"/>
    <w:basedOn w:val="Normalny"/>
    <w:next w:val="Normalny"/>
    <w:link w:val="LegendaZnak1"/>
    <w:qFormat/>
    <w:rsid w:val="00D316B4"/>
    <w:pPr>
      <w:spacing w:before="120" w:after="120"/>
    </w:pPr>
    <w:rPr>
      <w:b/>
      <w:bCs/>
      <w:lang w:val="x-none" w:eastAsia="x-none"/>
    </w:rPr>
  </w:style>
  <w:style w:type="paragraph" w:customStyle="1" w:styleId="Tab-Tre-rodek1">
    <w:name w:val="Tab-Treść-Środek1"/>
    <w:basedOn w:val="Normalny"/>
    <w:rsid w:val="00D316B4"/>
    <w:pPr>
      <w:jc w:val="center"/>
    </w:pPr>
    <w:rPr>
      <w:rFonts w:ascii="Helvetica" w:hAnsi="Helvetica"/>
      <w:sz w:val="22"/>
      <w:szCs w:val="24"/>
    </w:rPr>
  </w:style>
  <w:style w:type="paragraph" w:customStyle="1" w:styleId="Tekstpodstawowy31">
    <w:name w:val="Tekst podstawowy 31"/>
    <w:basedOn w:val="Normalny"/>
    <w:rsid w:val="00D316B4"/>
    <w:pPr>
      <w:suppressAutoHyphens/>
      <w:spacing w:line="360" w:lineRule="auto"/>
    </w:pPr>
    <w:rPr>
      <w:b/>
      <w:lang w:eastAsia="ar-SA"/>
    </w:rPr>
  </w:style>
  <w:style w:type="paragraph" w:styleId="NormalnyWeb">
    <w:name w:val="Normal (Web)"/>
    <w:basedOn w:val="Normalny"/>
    <w:link w:val="NormalnyWebZnak"/>
    <w:uiPriority w:val="99"/>
    <w:rsid w:val="00D316B4"/>
    <w:pPr>
      <w:spacing w:before="100" w:beforeAutospacing="1" w:after="100" w:afterAutospacing="1"/>
    </w:pPr>
    <w:rPr>
      <w:szCs w:val="24"/>
    </w:rPr>
  </w:style>
  <w:style w:type="paragraph" w:customStyle="1" w:styleId="Akapitzlist1">
    <w:name w:val="Akapit z listą1"/>
    <w:basedOn w:val="Normalny"/>
    <w:qFormat/>
    <w:rsid w:val="00C310F5"/>
    <w:pPr>
      <w:spacing w:after="200" w:line="276" w:lineRule="auto"/>
      <w:ind w:left="720"/>
      <w:contextualSpacing/>
    </w:pPr>
    <w:rPr>
      <w:rFonts w:ascii="Calibri" w:hAnsi="Calibri"/>
      <w:sz w:val="22"/>
      <w:szCs w:val="22"/>
      <w:lang w:eastAsia="en-US"/>
    </w:rPr>
  </w:style>
  <w:style w:type="character" w:styleId="Pogrubienie">
    <w:name w:val="Strong"/>
    <w:basedOn w:val="Domylnaczcionkaakapitu"/>
    <w:uiPriority w:val="22"/>
    <w:qFormat/>
    <w:rsid w:val="00C46F8B"/>
    <w:rPr>
      <w:rFonts w:cs="Times New Roman"/>
      <w:b/>
      <w:bCs/>
    </w:rPr>
  </w:style>
  <w:style w:type="character" w:styleId="Odwoanieprzypisukocowego">
    <w:name w:val="endnote reference"/>
    <w:basedOn w:val="Domylnaczcionkaakapitu"/>
    <w:uiPriority w:val="99"/>
    <w:semiHidden/>
    <w:unhideWhenUsed/>
    <w:rsid w:val="00583195"/>
    <w:rPr>
      <w:rFonts w:cs="Times New Roman"/>
      <w:vertAlign w:val="superscript"/>
    </w:rPr>
  </w:style>
  <w:style w:type="paragraph" w:customStyle="1" w:styleId="StylTekstPierwszywiersz07cmInterlinia15wiersza">
    <w:name w:val="Styl Tekst + Pierwszy wiersz:  07 cm Interlinia:  15 wiersza"/>
    <w:basedOn w:val="Normalny"/>
    <w:rsid w:val="00234EBB"/>
    <w:pPr>
      <w:tabs>
        <w:tab w:val="left" w:pos="993"/>
      </w:tabs>
      <w:suppressAutoHyphens/>
      <w:ind w:firstLine="397"/>
    </w:pPr>
    <w:rPr>
      <w:lang w:eastAsia="ar-SA"/>
    </w:rPr>
  </w:style>
  <w:style w:type="character" w:styleId="Odwoaniedokomentarza">
    <w:name w:val="annotation reference"/>
    <w:basedOn w:val="Domylnaczcionkaakapitu"/>
    <w:uiPriority w:val="99"/>
    <w:semiHidden/>
    <w:unhideWhenUsed/>
    <w:rsid w:val="006C009D"/>
    <w:rPr>
      <w:rFonts w:cs="Times New Roman"/>
      <w:sz w:val="16"/>
      <w:szCs w:val="16"/>
    </w:rPr>
  </w:style>
  <w:style w:type="paragraph" w:styleId="Tekstkomentarza">
    <w:name w:val="annotation text"/>
    <w:basedOn w:val="Normalny"/>
    <w:link w:val="TekstkomentarzaZnak"/>
    <w:uiPriority w:val="99"/>
    <w:unhideWhenUsed/>
    <w:rsid w:val="006C009D"/>
  </w:style>
  <w:style w:type="character" w:customStyle="1" w:styleId="TekstkomentarzaZnak">
    <w:name w:val="Tekst komentarza Znak"/>
    <w:basedOn w:val="Domylnaczcionkaakapitu"/>
    <w:link w:val="Tekstkomentarza"/>
    <w:uiPriority w:val="99"/>
    <w:locked/>
    <w:rsid w:val="006C009D"/>
    <w:rPr>
      <w:rFonts w:cs="Times New Roman"/>
    </w:rPr>
  </w:style>
  <w:style w:type="paragraph" w:styleId="Tematkomentarza">
    <w:name w:val="annotation subject"/>
    <w:basedOn w:val="Tekstkomentarza"/>
    <w:next w:val="Tekstkomentarza"/>
    <w:link w:val="TematkomentarzaZnak"/>
    <w:uiPriority w:val="99"/>
    <w:semiHidden/>
    <w:unhideWhenUsed/>
    <w:rsid w:val="006C009D"/>
    <w:rPr>
      <w:b/>
      <w:bCs/>
    </w:rPr>
  </w:style>
  <w:style w:type="character" w:customStyle="1" w:styleId="TematkomentarzaZnak">
    <w:name w:val="Temat komentarza Znak"/>
    <w:basedOn w:val="TekstkomentarzaZnak"/>
    <w:link w:val="Tematkomentarza"/>
    <w:uiPriority w:val="99"/>
    <w:semiHidden/>
    <w:locked/>
    <w:rsid w:val="006C009D"/>
    <w:rPr>
      <w:rFonts w:cs="Times New Roman"/>
      <w:b/>
      <w:bCs/>
    </w:rPr>
  </w:style>
  <w:style w:type="paragraph" w:styleId="Listapunktowana">
    <w:name w:val="List Bullet"/>
    <w:basedOn w:val="Tekstpodstawowy"/>
    <w:autoRedefine/>
    <w:uiPriority w:val="99"/>
    <w:rsid w:val="006029A0"/>
    <w:pPr>
      <w:widowControl w:val="0"/>
      <w:tabs>
        <w:tab w:val="left" w:pos="0"/>
      </w:tabs>
      <w:suppressAutoHyphens/>
      <w:snapToGrid w:val="0"/>
    </w:pPr>
    <w:rPr>
      <w:rFonts w:ascii="Arial" w:hAnsi="Arial" w:cs="Arial"/>
      <w:color w:val="0070C0"/>
      <w:szCs w:val="24"/>
    </w:rPr>
  </w:style>
  <w:style w:type="paragraph" w:customStyle="1" w:styleId="font5">
    <w:name w:val="font5"/>
    <w:basedOn w:val="Normalny"/>
    <w:rsid w:val="00A32A37"/>
    <w:pPr>
      <w:spacing w:before="100" w:beforeAutospacing="1" w:after="100" w:afterAutospacing="1"/>
    </w:pPr>
    <w:rPr>
      <w:rFonts w:cs="Arial"/>
      <w:sz w:val="16"/>
      <w:szCs w:val="16"/>
    </w:rPr>
  </w:style>
  <w:style w:type="paragraph" w:customStyle="1" w:styleId="Captioncomments">
    <w:name w:val="Caption comments"/>
    <w:basedOn w:val="Legenda"/>
    <w:rsid w:val="00F36779"/>
    <w:pPr>
      <w:keepNext/>
      <w:keepLines/>
      <w:spacing w:before="0" w:after="0" w:line="260" w:lineRule="atLeast"/>
    </w:pPr>
    <w:rPr>
      <w:bCs w:val="0"/>
      <w:kern w:val="24"/>
      <w:lang w:val="en-GB" w:eastAsia="en-US"/>
    </w:rPr>
  </w:style>
  <w:style w:type="character" w:customStyle="1" w:styleId="NormalnyWebZnak">
    <w:name w:val="Normalny (Web) Znak"/>
    <w:basedOn w:val="Domylnaczcionkaakapitu"/>
    <w:link w:val="NormalnyWeb"/>
    <w:uiPriority w:val="99"/>
    <w:locked/>
    <w:rsid w:val="00714D05"/>
    <w:rPr>
      <w:rFonts w:cs="Times New Roman"/>
      <w:sz w:val="24"/>
      <w:szCs w:val="24"/>
    </w:rPr>
  </w:style>
  <w:style w:type="character" w:customStyle="1" w:styleId="TekstpodstawowyZnak1">
    <w:name w:val="Tekst podstawowy Znak1"/>
    <w:aliases w:val="Tekst podstawowy Znak Znak,Odstęp Znak,Tekst podstawowy  Ja Znak,anita1 Znak,a2 Znak,block style Znak"/>
    <w:basedOn w:val="Domylnaczcionkaakapitu"/>
    <w:semiHidden/>
    <w:locked/>
    <w:rsid w:val="00ED5488"/>
    <w:rPr>
      <w:rFonts w:ascii="CG Times" w:hAnsi="CG Times" w:cs="Times New Roman"/>
      <w:sz w:val="24"/>
    </w:rPr>
  </w:style>
  <w:style w:type="paragraph" w:styleId="Lista">
    <w:name w:val="List"/>
    <w:basedOn w:val="Normalny"/>
    <w:uiPriority w:val="99"/>
    <w:unhideWhenUsed/>
    <w:rsid w:val="001701C4"/>
    <w:pPr>
      <w:ind w:left="283" w:hanging="283"/>
      <w:contextualSpacing/>
    </w:pPr>
  </w:style>
  <w:style w:type="table" w:styleId="Tabela-Siatka">
    <w:name w:val="Table Grid"/>
    <w:basedOn w:val="Standardowy"/>
    <w:uiPriority w:val="59"/>
    <w:rsid w:val="001C1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8E08E2"/>
    <w:pPr>
      <w:ind w:firstLine="340"/>
    </w:pPr>
    <w:rPr>
      <w:rFonts w:cs="Arial"/>
      <w:iCs/>
      <w:color w:val="000000"/>
      <w:sz w:val="21"/>
      <w:szCs w:val="24"/>
    </w:rPr>
  </w:style>
  <w:style w:type="character" w:customStyle="1" w:styleId="ZwykytekstZnak">
    <w:name w:val="Zwykły tekst Znak"/>
    <w:basedOn w:val="Domylnaczcionkaakapitu"/>
    <w:link w:val="Zwykytekst"/>
    <w:locked/>
    <w:rsid w:val="008E08E2"/>
    <w:rPr>
      <w:rFonts w:ascii="Arial" w:hAnsi="Arial" w:cs="Arial"/>
      <w:iCs/>
      <w:color w:val="000000"/>
      <w:sz w:val="24"/>
      <w:szCs w:val="24"/>
    </w:rPr>
  </w:style>
  <w:style w:type="paragraph" w:styleId="Spistreci3">
    <w:name w:val="toc 3"/>
    <w:basedOn w:val="Normalny"/>
    <w:next w:val="Normalny"/>
    <w:autoRedefine/>
    <w:uiPriority w:val="39"/>
    <w:semiHidden/>
    <w:rsid w:val="00654449"/>
    <w:pPr>
      <w:ind w:left="400"/>
    </w:pPr>
  </w:style>
  <w:style w:type="paragraph" w:customStyle="1" w:styleId="CowiClient">
    <w:name w:val="CowiClient"/>
    <w:basedOn w:val="Normalny"/>
    <w:next w:val="Tekstblokowy"/>
    <w:rsid w:val="00654449"/>
    <w:pPr>
      <w:suppressAutoHyphens/>
      <w:spacing w:after="160" w:line="320" w:lineRule="exact"/>
    </w:pPr>
    <w:rPr>
      <w:rFonts w:ascii="TrueHelveticaLight" w:hAnsi="TrueHelveticaLight"/>
      <w:sz w:val="28"/>
      <w:lang w:val="en-GB"/>
    </w:rPr>
  </w:style>
  <w:style w:type="paragraph" w:styleId="Tekstblokowy">
    <w:name w:val="Block Text"/>
    <w:basedOn w:val="Normalny"/>
    <w:uiPriority w:val="99"/>
    <w:rsid w:val="00654449"/>
    <w:pPr>
      <w:spacing w:after="120"/>
      <w:ind w:left="1440" w:right="1440"/>
    </w:pPr>
  </w:style>
  <w:style w:type="paragraph" w:styleId="Listapunktowana2">
    <w:name w:val="List Bullet 2"/>
    <w:basedOn w:val="Normalny"/>
    <w:uiPriority w:val="99"/>
    <w:rsid w:val="00654449"/>
    <w:pPr>
      <w:numPr>
        <w:numId w:val="1"/>
      </w:numPr>
    </w:pPr>
  </w:style>
  <w:style w:type="paragraph" w:customStyle="1" w:styleId="Plandokumentu">
    <w:name w:val="Plan dokumentu"/>
    <w:aliases w:val=" Znak"/>
    <w:basedOn w:val="Normalny"/>
    <w:link w:val="PlandokumentuZnak"/>
    <w:uiPriority w:val="99"/>
    <w:semiHidden/>
    <w:rsid w:val="00654449"/>
    <w:pPr>
      <w:shd w:val="clear" w:color="auto" w:fill="000080"/>
    </w:pPr>
    <w:rPr>
      <w:rFonts w:ascii="Tahoma" w:hAnsi="Tahoma" w:cs="Tahoma"/>
      <w:szCs w:val="24"/>
    </w:rPr>
  </w:style>
  <w:style w:type="character" w:customStyle="1" w:styleId="PlandokumentuZnak">
    <w:name w:val="Plan dokumentu Znak"/>
    <w:aliases w:val=" Znak Znak"/>
    <w:basedOn w:val="Domylnaczcionkaakapitu"/>
    <w:link w:val="Plandokumentu"/>
    <w:uiPriority w:val="99"/>
    <w:semiHidden/>
    <w:rsid w:val="00832E96"/>
    <w:rPr>
      <w:sz w:val="0"/>
      <w:szCs w:val="0"/>
    </w:rPr>
  </w:style>
  <w:style w:type="paragraph" w:customStyle="1" w:styleId="a-kreska">
    <w:name w:val="a-kreska"/>
    <w:basedOn w:val="Normalny"/>
    <w:rsid w:val="0088649B"/>
    <w:pPr>
      <w:numPr>
        <w:numId w:val="2"/>
      </w:numPr>
    </w:pPr>
    <w:rPr>
      <w:iCs/>
      <w:sz w:val="21"/>
      <w:szCs w:val="24"/>
    </w:rPr>
  </w:style>
  <w:style w:type="character" w:customStyle="1" w:styleId="st1">
    <w:name w:val="st1"/>
    <w:basedOn w:val="Domylnaczcionkaakapitu"/>
    <w:rsid w:val="002E6F2A"/>
    <w:rPr>
      <w:rFonts w:cs="Times New Roman"/>
    </w:rPr>
  </w:style>
  <w:style w:type="paragraph" w:customStyle="1" w:styleId="Tabela1">
    <w:name w:val="Tabela1"/>
    <w:basedOn w:val="Normalny"/>
    <w:rsid w:val="009264BB"/>
    <w:pPr>
      <w:autoSpaceDE w:val="0"/>
      <w:autoSpaceDN w:val="0"/>
      <w:adjustRightInd w:val="0"/>
      <w:jc w:val="center"/>
    </w:pPr>
    <w:rPr>
      <w:rFonts w:cs="Arial"/>
      <w:bCs/>
      <w:i/>
      <w:iCs/>
      <w:szCs w:val="21"/>
    </w:rPr>
  </w:style>
  <w:style w:type="paragraph" w:customStyle="1" w:styleId="FrontPage1">
    <w:name w:val="FrontPage1"/>
    <w:basedOn w:val="Normalny"/>
    <w:next w:val="Tekstpodstawowy"/>
    <w:rsid w:val="00DD0B85"/>
    <w:pPr>
      <w:suppressAutoHyphens/>
      <w:spacing w:after="160" w:line="320" w:lineRule="exact"/>
    </w:pPr>
    <w:rPr>
      <w:rFonts w:ascii="TrueHelveticaLight" w:hAnsi="TrueHelveticaLight"/>
      <w:sz w:val="28"/>
      <w:lang w:val="en-GB"/>
    </w:rPr>
  </w:style>
  <w:style w:type="paragraph" w:customStyle="1" w:styleId="Normalny12just">
    <w:name w:val="Normalny 12 just"/>
    <w:basedOn w:val="Normalny"/>
    <w:rsid w:val="00DD0B85"/>
    <w:rPr>
      <w:szCs w:val="24"/>
    </w:rPr>
  </w:style>
  <w:style w:type="paragraph" w:customStyle="1" w:styleId="Tekstpodstawowy21">
    <w:name w:val="Tekst podstawowy 21"/>
    <w:basedOn w:val="Normalny"/>
    <w:rsid w:val="004352D3"/>
    <w:pPr>
      <w:ind w:firstLine="708"/>
    </w:pPr>
  </w:style>
  <w:style w:type="character" w:customStyle="1" w:styleId="tw4winTerm">
    <w:name w:val="tw4winTerm"/>
    <w:rsid w:val="004352D3"/>
    <w:rPr>
      <w:color w:val="0000FF"/>
    </w:rPr>
  </w:style>
  <w:style w:type="paragraph" w:customStyle="1" w:styleId="a-kropka">
    <w:name w:val="a-kropka"/>
    <w:basedOn w:val="Normalny"/>
    <w:rsid w:val="004352D3"/>
    <w:pPr>
      <w:tabs>
        <w:tab w:val="left" w:pos="357"/>
      </w:tabs>
      <w:suppressAutoHyphens/>
      <w:ind w:left="-720"/>
    </w:pPr>
    <w:rPr>
      <w:i/>
      <w:iCs/>
      <w:color w:val="000000"/>
      <w:sz w:val="21"/>
      <w:lang w:eastAsia="ar-SA"/>
    </w:rPr>
  </w:style>
  <w:style w:type="paragraph" w:styleId="Spistreci1">
    <w:name w:val="toc 1"/>
    <w:basedOn w:val="Normalny"/>
    <w:next w:val="Normalny"/>
    <w:autoRedefine/>
    <w:uiPriority w:val="39"/>
    <w:semiHidden/>
    <w:unhideWhenUsed/>
    <w:rsid w:val="00C814A7"/>
    <w:pPr>
      <w:spacing w:after="100"/>
    </w:pPr>
  </w:style>
  <w:style w:type="character" w:styleId="Hipercze">
    <w:name w:val="Hyperlink"/>
    <w:basedOn w:val="Domylnaczcionkaakapitu"/>
    <w:uiPriority w:val="99"/>
    <w:rsid w:val="000C6094"/>
    <w:rPr>
      <w:rFonts w:ascii="Times New Roman" w:hAnsi="Times New Roman" w:cs="Times New Roman"/>
      <w:color w:val="0000FF"/>
      <w:u w:val="single"/>
    </w:rPr>
  </w:style>
  <w:style w:type="paragraph" w:customStyle="1" w:styleId="Akapitzlist10">
    <w:name w:val="Akapit z listą1"/>
    <w:basedOn w:val="Normalny"/>
    <w:qFormat/>
    <w:rsid w:val="007E300C"/>
    <w:pPr>
      <w:suppressAutoHyphens/>
      <w:spacing w:before="28" w:after="28" w:afterAutospacing="1" w:line="300" w:lineRule="auto"/>
      <w:ind w:left="720"/>
    </w:pPr>
    <w:rPr>
      <w:rFonts w:cs="Mangal"/>
      <w:kern w:val="1"/>
      <w:szCs w:val="24"/>
      <w:lang w:eastAsia="hi-IN" w:bidi="hi-IN"/>
    </w:rPr>
  </w:style>
  <w:style w:type="paragraph" w:customStyle="1" w:styleId="Tekstpodstawowy22">
    <w:name w:val="Tekst podstawowy 22"/>
    <w:basedOn w:val="Normalny"/>
    <w:rsid w:val="00007FAF"/>
    <w:pPr>
      <w:overflowPunct w:val="0"/>
      <w:autoSpaceDE w:val="0"/>
      <w:autoSpaceDN w:val="0"/>
      <w:adjustRightInd w:val="0"/>
      <w:spacing w:afterAutospacing="1" w:line="360" w:lineRule="auto"/>
      <w:textAlignment w:val="baseline"/>
    </w:pPr>
  </w:style>
  <w:style w:type="character" w:customStyle="1" w:styleId="Znak">
    <w:name w:val="Znak"/>
    <w:basedOn w:val="Domylnaczcionkaakapitu"/>
    <w:rsid w:val="00007FAF"/>
    <w:rPr>
      <w:rFonts w:ascii="Arial" w:hAnsi="Arial" w:cs="Times New Roman"/>
      <w:sz w:val="24"/>
      <w:lang w:val="pl-PL" w:eastAsia="pl-PL" w:bidi="ar-SA"/>
    </w:rPr>
  </w:style>
  <w:style w:type="paragraph" w:styleId="Akapitzlist">
    <w:name w:val="List Paragraph"/>
    <w:basedOn w:val="Normalny"/>
    <w:qFormat/>
    <w:rsid w:val="00822CAF"/>
    <w:pPr>
      <w:spacing w:after="100" w:afterAutospacing="1"/>
      <w:ind w:left="720"/>
    </w:pPr>
    <w:rPr>
      <w:rFonts w:ascii="Calibri" w:eastAsia="Calibri" w:hAnsi="Calibri"/>
      <w:sz w:val="22"/>
      <w:szCs w:val="22"/>
      <w:lang w:eastAsia="en-US"/>
    </w:rPr>
  </w:style>
  <w:style w:type="paragraph" w:customStyle="1" w:styleId="Akapitzlist11">
    <w:name w:val="Akapit z listą11"/>
    <w:basedOn w:val="Normalny"/>
    <w:rsid w:val="009F6DED"/>
    <w:pPr>
      <w:suppressAutoHyphens/>
      <w:spacing w:before="28" w:after="28" w:afterAutospacing="1" w:line="300" w:lineRule="auto"/>
      <w:ind w:left="720"/>
    </w:pPr>
    <w:rPr>
      <w:rFonts w:eastAsia="Calibri" w:cs="Mangal"/>
      <w:kern w:val="1"/>
      <w:szCs w:val="24"/>
      <w:lang w:eastAsia="hi-IN" w:bidi="hi-IN"/>
    </w:rPr>
  </w:style>
  <w:style w:type="paragraph" w:customStyle="1" w:styleId="msonormalcxsppierwsze">
    <w:name w:val="msonormalcxsppierwsze"/>
    <w:basedOn w:val="Normalny"/>
    <w:rsid w:val="00750804"/>
    <w:pPr>
      <w:spacing w:before="100" w:beforeAutospacing="1" w:after="100" w:afterAutospacing="1"/>
    </w:pPr>
    <w:rPr>
      <w:rFonts w:eastAsia="SimSun"/>
      <w:szCs w:val="24"/>
      <w:lang w:eastAsia="zh-CN"/>
    </w:rPr>
  </w:style>
  <w:style w:type="paragraph" w:customStyle="1" w:styleId="msonormalcxspdrugie">
    <w:name w:val="msonormalcxspdrugie"/>
    <w:basedOn w:val="Normalny"/>
    <w:rsid w:val="00750804"/>
    <w:pPr>
      <w:spacing w:before="100" w:beforeAutospacing="1" w:after="100" w:afterAutospacing="1"/>
    </w:pPr>
    <w:rPr>
      <w:rFonts w:eastAsia="SimSun"/>
      <w:szCs w:val="24"/>
      <w:lang w:eastAsia="zh-CN"/>
    </w:rPr>
  </w:style>
  <w:style w:type="paragraph" w:customStyle="1" w:styleId="Bezodstpw1">
    <w:name w:val="Bez odstępów1"/>
    <w:rsid w:val="00A40158"/>
    <w:rPr>
      <w:rFonts w:eastAsia="Calibri"/>
      <w:sz w:val="24"/>
      <w:szCs w:val="24"/>
    </w:rPr>
  </w:style>
  <w:style w:type="paragraph" w:customStyle="1" w:styleId="Ostatniozapisanyprzez">
    <w:name w:val="Ostatnio zapisany przez:"/>
    <w:rsid w:val="00676A4C"/>
    <w:pPr>
      <w:jc w:val="both"/>
    </w:pPr>
  </w:style>
  <w:style w:type="paragraph" w:customStyle="1" w:styleId="Tekstpodstawowy23">
    <w:name w:val="Tekst podstawowy 23"/>
    <w:basedOn w:val="Normalny"/>
    <w:rsid w:val="0073344D"/>
    <w:pPr>
      <w:overflowPunct w:val="0"/>
      <w:autoSpaceDE w:val="0"/>
      <w:autoSpaceDN w:val="0"/>
      <w:adjustRightInd w:val="0"/>
      <w:spacing w:line="360" w:lineRule="auto"/>
      <w:textAlignment w:val="baseline"/>
    </w:pPr>
  </w:style>
  <w:style w:type="paragraph" w:customStyle="1" w:styleId="listparagraph">
    <w:name w:val="listparagraph"/>
    <w:basedOn w:val="Normalny"/>
    <w:rsid w:val="005552F7"/>
    <w:pPr>
      <w:spacing w:before="100" w:beforeAutospacing="1" w:after="100" w:afterAutospacing="1"/>
    </w:pPr>
    <w:rPr>
      <w:rFonts w:eastAsia="SimSun"/>
      <w:szCs w:val="24"/>
      <w:lang w:eastAsia="zh-CN"/>
    </w:rPr>
  </w:style>
  <w:style w:type="paragraph" w:customStyle="1" w:styleId="default0">
    <w:name w:val="default"/>
    <w:basedOn w:val="Normalny"/>
    <w:rsid w:val="005B09C7"/>
    <w:pPr>
      <w:spacing w:before="100" w:beforeAutospacing="1" w:after="100" w:afterAutospacing="1"/>
    </w:pPr>
    <w:rPr>
      <w:rFonts w:eastAsia="Calibri"/>
      <w:szCs w:val="24"/>
    </w:rPr>
  </w:style>
  <w:style w:type="paragraph" w:customStyle="1" w:styleId="listparagraphcxspdrugie">
    <w:name w:val="listparagraphcxspdrugie"/>
    <w:basedOn w:val="Normalny"/>
    <w:rsid w:val="0030442F"/>
    <w:pPr>
      <w:spacing w:before="100" w:beforeAutospacing="1" w:after="100" w:afterAutospacing="1"/>
    </w:pPr>
    <w:rPr>
      <w:rFonts w:eastAsia="Calibri"/>
      <w:szCs w:val="24"/>
    </w:rPr>
  </w:style>
  <w:style w:type="paragraph" w:customStyle="1" w:styleId="Punktgwny">
    <w:name w:val="Punkt główny"/>
    <w:basedOn w:val="Normalny"/>
    <w:qFormat/>
    <w:rsid w:val="00CC7E47"/>
    <w:pPr>
      <w:numPr>
        <w:numId w:val="6"/>
      </w:numPr>
      <w:spacing w:after="240"/>
      <w:ind w:left="357" w:hanging="357"/>
    </w:pPr>
    <w:rPr>
      <w:rFonts w:ascii="Calibri" w:eastAsia="Calibri" w:hAnsi="Calibri"/>
      <w:b/>
      <w:sz w:val="26"/>
      <w:szCs w:val="22"/>
      <w:lang w:eastAsia="en-US"/>
    </w:rPr>
  </w:style>
  <w:style w:type="paragraph" w:customStyle="1" w:styleId="PunktgwnypoziomII">
    <w:name w:val="Punkt główny poziom II"/>
    <w:basedOn w:val="Akapitzlist"/>
    <w:qFormat/>
    <w:rsid w:val="00CC7E47"/>
    <w:pPr>
      <w:numPr>
        <w:ilvl w:val="1"/>
        <w:numId w:val="6"/>
      </w:numPr>
      <w:spacing w:after="120" w:afterAutospacing="0"/>
      <w:ind w:left="0" w:firstLine="0"/>
      <w:contextualSpacing/>
    </w:pPr>
    <w:rPr>
      <w:b/>
      <w:sz w:val="24"/>
    </w:rPr>
  </w:style>
  <w:style w:type="paragraph" w:customStyle="1" w:styleId="PunktgwnypoziomIII">
    <w:name w:val="Punkt główny poziom III"/>
    <w:basedOn w:val="PunktgwnypoziomII"/>
    <w:qFormat/>
    <w:rsid w:val="00CC7E47"/>
    <w:pPr>
      <w:numPr>
        <w:ilvl w:val="2"/>
      </w:numPr>
      <w:spacing w:after="0" w:line="360" w:lineRule="auto"/>
      <w:ind w:left="0" w:firstLine="0"/>
    </w:pPr>
  </w:style>
  <w:style w:type="paragraph" w:customStyle="1" w:styleId="PunktgwnypoziomIVa">
    <w:name w:val="Punkt główny poziom IVa"/>
    <w:basedOn w:val="Normalny"/>
    <w:qFormat/>
    <w:rsid w:val="00CC7E47"/>
    <w:pPr>
      <w:numPr>
        <w:ilvl w:val="3"/>
        <w:numId w:val="6"/>
      </w:numPr>
      <w:spacing w:after="120"/>
      <w:ind w:left="720"/>
      <w:contextualSpacing/>
    </w:pPr>
    <w:rPr>
      <w:rFonts w:ascii="Calibri" w:eastAsia="Calibri" w:hAnsi="Calibri"/>
      <w:b/>
      <w:szCs w:val="22"/>
      <w:lang w:eastAsia="en-US"/>
    </w:rPr>
  </w:style>
  <w:style w:type="paragraph" w:customStyle="1" w:styleId="PunktgwnypoziomV">
    <w:name w:val="Punkt główny poziom V"/>
    <w:basedOn w:val="PunktgwnypoziomIII"/>
    <w:qFormat/>
    <w:rsid w:val="00CC7E47"/>
    <w:pPr>
      <w:numPr>
        <w:ilvl w:val="4"/>
      </w:numPr>
      <w:spacing w:after="240" w:line="240" w:lineRule="auto"/>
      <w:ind w:left="1077" w:hanging="1077"/>
    </w:pPr>
  </w:style>
  <w:style w:type="paragraph" w:styleId="Bezodstpw">
    <w:name w:val="No Spacing"/>
    <w:link w:val="BezodstpwZnak"/>
    <w:qFormat/>
    <w:rsid w:val="009F440F"/>
    <w:rPr>
      <w:sz w:val="24"/>
      <w:szCs w:val="24"/>
    </w:rPr>
  </w:style>
  <w:style w:type="character" w:customStyle="1" w:styleId="BezodstpwZnak">
    <w:name w:val="Bez odstępów Znak"/>
    <w:link w:val="Bezodstpw"/>
    <w:locked/>
    <w:rsid w:val="009F440F"/>
    <w:rPr>
      <w:sz w:val="24"/>
      <w:szCs w:val="24"/>
      <w:lang w:bidi="ar-SA"/>
    </w:rPr>
  </w:style>
  <w:style w:type="paragraph" w:customStyle="1" w:styleId="BodyText21">
    <w:name w:val="Body Text 21"/>
    <w:basedOn w:val="Normalny"/>
    <w:rsid w:val="008C2844"/>
    <w:pPr>
      <w:overflowPunct w:val="0"/>
      <w:autoSpaceDE w:val="0"/>
      <w:autoSpaceDN w:val="0"/>
      <w:adjustRightInd w:val="0"/>
      <w:spacing w:after="120" w:line="480" w:lineRule="atLeast"/>
      <w:ind w:left="283" w:right="-760"/>
      <w:textAlignment w:val="baseline"/>
    </w:pPr>
  </w:style>
  <w:style w:type="character" w:customStyle="1" w:styleId="Hervorgehoben">
    <w:name w:val="Hervorgehoben"/>
    <w:rsid w:val="008C2844"/>
    <w:rPr>
      <w:rFonts w:ascii="Arial" w:hAnsi="Arial" w:cs="Arial" w:hint="default"/>
      <w:b/>
      <w:bCs w:val="0"/>
      <w:spacing w:val="26"/>
      <w:sz w:val="22"/>
    </w:rPr>
  </w:style>
  <w:style w:type="character" w:customStyle="1" w:styleId="Teksttreci">
    <w:name w:val="Tekst treści"/>
    <w:basedOn w:val="Domylnaczcionkaakapitu"/>
    <w:rsid w:val="00BB1BF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paragraph" w:customStyle="1" w:styleId="Akapitzlist5">
    <w:name w:val="Akapit z listą5"/>
    <w:basedOn w:val="Normalny"/>
    <w:qFormat/>
    <w:rsid w:val="00BF1544"/>
    <w:pPr>
      <w:spacing w:after="200" w:line="276" w:lineRule="auto"/>
      <w:ind w:left="720"/>
      <w:contextualSpacing/>
    </w:pPr>
    <w:rPr>
      <w:rFonts w:ascii="Calibri" w:hAnsi="Calibri"/>
      <w:sz w:val="22"/>
      <w:szCs w:val="22"/>
      <w:lang w:eastAsia="en-US"/>
    </w:rPr>
  </w:style>
  <w:style w:type="paragraph" w:customStyle="1" w:styleId="Akapitzlist2">
    <w:name w:val="Akapit z listą2"/>
    <w:basedOn w:val="Normalny"/>
    <w:qFormat/>
    <w:rsid w:val="00331D0A"/>
    <w:pPr>
      <w:spacing w:after="200" w:line="276" w:lineRule="auto"/>
      <w:ind w:left="720"/>
      <w:contextualSpacing/>
    </w:pPr>
    <w:rPr>
      <w:rFonts w:ascii="Calibri" w:hAnsi="Calibri"/>
      <w:sz w:val="22"/>
      <w:szCs w:val="22"/>
      <w:lang w:eastAsia="en-US"/>
    </w:rPr>
  </w:style>
  <w:style w:type="paragraph" w:customStyle="1" w:styleId="Akapitzlist4">
    <w:name w:val="Akapit z listą4"/>
    <w:basedOn w:val="Normalny"/>
    <w:qFormat/>
    <w:rsid w:val="00331D0A"/>
    <w:pPr>
      <w:spacing w:after="200" w:line="276" w:lineRule="auto"/>
      <w:ind w:left="720"/>
      <w:contextualSpacing/>
    </w:pPr>
    <w:rPr>
      <w:rFonts w:ascii="Calibri" w:hAnsi="Calibri"/>
      <w:sz w:val="22"/>
      <w:szCs w:val="22"/>
      <w:lang w:eastAsia="en-US"/>
    </w:rPr>
  </w:style>
  <w:style w:type="character" w:customStyle="1" w:styleId="txt-new">
    <w:name w:val="txt-new"/>
    <w:basedOn w:val="Domylnaczcionkaakapitu"/>
    <w:rsid w:val="00D20F56"/>
  </w:style>
  <w:style w:type="paragraph" w:customStyle="1" w:styleId="TxBrp15">
    <w:name w:val="TxBr_p15"/>
    <w:basedOn w:val="Normalny"/>
    <w:rsid w:val="00D20F56"/>
    <w:pPr>
      <w:widowControl w:val="0"/>
      <w:tabs>
        <w:tab w:val="left" w:pos="204"/>
      </w:tabs>
      <w:autoSpaceDE w:val="0"/>
      <w:autoSpaceDN w:val="0"/>
      <w:adjustRightInd w:val="0"/>
      <w:spacing w:line="419" w:lineRule="atLeast"/>
    </w:pPr>
    <w:rPr>
      <w:szCs w:val="24"/>
      <w:lang w:val="en-US"/>
    </w:rPr>
  </w:style>
  <w:style w:type="paragraph" w:customStyle="1" w:styleId="Standard">
    <w:name w:val="Standard"/>
    <w:rsid w:val="0027324E"/>
    <w:pPr>
      <w:suppressAutoHyphens/>
      <w:autoSpaceDE w:val="0"/>
    </w:pPr>
    <w:rPr>
      <w:rFonts w:cs="Calibri"/>
      <w:sz w:val="24"/>
      <w:szCs w:val="24"/>
      <w:lang w:eastAsia="ar-SA"/>
    </w:rPr>
  </w:style>
  <w:style w:type="character" w:customStyle="1" w:styleId="Odwoaniedokomentarza3">
    <w:name w:val="Odwołanie do komentarza3"/>
    <w:rsid w:val="00943DFC"/>
    <w:rPr>
      <w:sz w:val="16"/>
      <w:szCs w:val="16"/>
    </w:rPr>
  </w:style>
  <w:style w:type="paragraph" w:customStyle="1" w:styleId="Nagwek-bazowy">
    <w:name w:val="Nagłówek - bazowy"/>
    <w:basedOn w:val="Normalny"/>
    <w:next w:val="Tekstpodstawowy"/>
    <w:rsid w:val="00943DFC"/>
    <w:pPr>
      <w:keepNext/>
      <w:keepLines/>
      <w:spacing w:line="220" w:lineRule="atLeast"/>
    </w:pPr>
    <w:rPr>
      <w:rFonts w:ascii="Arial Black" w:hAnsi="Arial Black"/>
      <w:spacing w:val="-10"/>
      <w:kern w:val="20"/>
    </w:rPr>
  </w:style>
  <w:style w:type="character" w:styleId="Numerstrony">
    <w:name w:val="page number"/>
    <w:basedOn w:val="Domylnaczcionkaakapitu"/>
    <w:rsid w:val="00943DFC"/>
  </w:style>
  <w:style w:type="paragraph" w:customStyle="1" w:styleId="Wierszuwag">
    <w:name w:val="Wiersz uwag"/>
    <w:basedOn w:val="Normalny"/>
    <w:next w:val="Zwrotgrzecznociowy"/>
    <w:rsid w:val="00943DFC"/>
    <w:pPr>
      <w:spacing w:before="220" w:after="220" w:line="220" w:lineRule="atLeast"/>
    </w:pPr>
  </w:style>
  <w:style w:type="paragraph" w:styleId="Zwrotgrzecznociowy">
    <w:name w:val="Salutation"/>
    <w:basedOn w:val="Normalny"/>
    <w:next w:val="Wiersztematu"/>
    <w:link w:val="ZwrotgrzecznociowyZnak"/>
    <w:uiPriority w:val="99"/>
    <w:rsid w:val="00943DFC"/>
    <w:pPr>
      <w:spacing w:before="220" w:after="220" w:line="220" w:lineRule="atLeast"/>
    </w:pPr>
  </w:style>
  <w:style w:type="character" w:customStyle="1" w:styleId="ZwrotgrzecznociowyZnak">
    <w:name w:val="Zwrot grzecznościowy Znak"/>
    <w:basedOn w:val="Domylnaczcionkaakapitu"/>
    <w:link w:val="Zwrotgrzecznociowy"/>
    <w:uiPriority w:val="99"/>
    <w:rsid w:val="00943DFC"/>
  </w:style>
  <w:style w:type="paragraph" w:customStyle="1" w:styleId="Wiersztematu">
    <w:name w:val="Wiersz tematu"/>
    <w:basedOn w:val="Normalny"/>
    <w:next w:val="Tekstpodstawowy"/>
    <w:rsid w:val="00943DFC"/>
    <w:pPr>
      <w:spacing w:after="220" w:line="220" w:lineRule="atLeast"/>
    </w:pPr>
    <w:rPr>
      <w:rFonts w:ascii="Arial Black" w:hAnsi="Arial Black"/>
      <w:spacing w:val="-10"/>
    </w:rPr>
  </w:style>
  <w:style w:type="paragraph" w:customStyle="1" w:styleId="ListaDW">
    <w:name w:val="Lista DW"/>
    <w:basedOn w:val="Normalny"/>
    <w:rsid w:val="00943DFC"/>
    <w:pPr>
      <w:keepLines/>
      <w:spacing w:line="220" w:lineRule="atLeast"/>
      <w:ind w:left="360" w:hanging="360"/>
    </w:pPr>
  </w:style>
  <w:style w:type="paragraph" w:styleId="Zwrotpoegnalny">
    <w:name w:val="Closing"/>
    <w:basedOn w:val="Normalny"/>
    <w:next w:val="Podpis"/>
    <w:link w:val="ZwrotpoegnalnyZnak"/>
    <w:rsid w:val="00943DFC"/>
    <w:pPr>
      <w:keepNext/>
      <w:spacing w:after="60" w:line="220" w:lineRule="atLeast"/>
    </w:pPr>
  </w:style>
  <w:style w:type="character" w:customStyle="1" w:styleId="ZwrotpoegnalnyZnak">
    <w:name w:val="Zwrot pożegnalny Znak"/>
    <w:basedOn w:val="Domylnaczcionkaakapitu"/>
    <w:link w:val="Zwrotpoegnalny"/>
    <w:rsid w:val="00943DFC"/>
  </w:style>
  <w:style w:type="paragraph" w:styleId="Podpis">
    <w:name w:val="Signature"/>
    <w:basedOn w:val="Normalny"/>
    <w:next w:val="Podpis-Stanowisko"/>
    <w:link w:val="PodpisZnak"/>
    <w:rsid w:val="00943DFC"/>
    <w:pPr>
      <w:keepNext/>
      <w:spacing w:before="880" w:line="220" w:lineRule="atLeast"/>
    </w:pPr>
  </w:style>
  <w:style w:type="character" w:customStyle="1" w:styleId="PodpisZnak">
    <w:name w:val="Podpis Znak"/>
    <w:basedOn w:val="Domylnaczcionkaakapitu"/>
    <w:link w:val="Podpis"/>
    <w:rsid w:val="00943DFC"/>
  </w:style>
  <w:style w:type="paragraph" w:customStyle="1" w:styleId="Podpis-Stanowisko">
    <w:name w:val="Podpis - Stanowisko"/>
    <w:basedOn w:val="Podpis"/>
    <w:next w:val="Podpis-Firma"/>
    <w:rsid w:val="00943DFC"/>
  </w:style>
  <w:style w:type="paragraph" w:customStyle="1" w:styleId="Podpis-Firma">
    <w:name w:val="Podpis - Firma"/>
    <w:basedOn w:val="Podpis"/>
    <w:next w:val="Inicjayautora"/>
    <w:rsid w:val="00943DFC"/>
  </w:style>
  <w:style w:type="paragraph" w:customStyle="1" w:styleId="Inicjayautora">
    <w:name w:val="Inicjały autora"/>
    <w:basedOn w:val="Normalny"/>
    <w:next w:val="Zacznik"/>
    <w:rsid w:val="00943DFC"/>
    <w:pPr>
      <w:keepNext/>
      <w:keepLines/>
      <w:spacing w:before="220" w:line="220" w:lineRule="atLeast"/>
    </w:pPr>
  </w:style>
  <w:style w:type="paragraph" w:customStyle="1" w:styleId="Zacznik">
    <w:name w:val="Załącznik"/>
    <w:basedOn w:val="Normalny"/>
    <w:next w:val="ListaDW"/>
    <w:rsid w:val="00943DFC"/>
    <w:pPr>
      <w:keepNext/>
      <w:keepLines/>
      <w:spacing w:after="220" w:line="220" w:lineRule="atLeast"/>
    </w:pPr>
  </w:style>
  <w:style w:type="paragraph" w:customStyle="1" w:styleId="Nazwaprzedsibiorstwa">
    <w:name w:val="Nazwa przedsiębiorstwa"/>
    <w:basedOn w:val="Normalny"/>
    <w:rsid w:val="00943DFC"/>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ny"/>
    <w:next w:val="Nazwiskoiadresodbiorcywlicie"/>
    <w:link w:val="DataZnak"/>
    <w:rsid w:val="00943DFC"/>
    <w:pPr>
      <w:spacing w:after="220" w:line="220" w:lineRule="atLeast"/>
    </w:pPr>
  </w:style>
  <w:style w:type="character" w:customStyle="1" w:styleId="DataZnak">
    <w:name w:val="Data Znak"/>
    <w:basedOn w:val="Domylnaczcionkaakapitu"/>
    <w:link w:val="Data"/>
    <w:rsid w:val="00943DFC"/>
  </w:style>
  <w:style w:type="paragraph" w:customStyle="1" w:styleId="Nazwiskoiadresodbiorcywlicie">
    <w:name w:val="Nazwisko i adres odbiorcy w liście"/>
    <w:basedOn w:val="Adresodbiorcywlicie"/>
    <w:next w:val="Adresodbiorcywlicie"/>
    <w:rsid w:val="00943DFC"/>
  </w:style>
  <w:style w:type="paragraph" w:customStyle="1" w:styleId="Adresodbiorcywlicie">
    <w:name w:val="Adres odbiorcy w liście"/>
    <w:basedOn w:val="Normalny"/>
    <w:rsid w:val="00943DFC"/>
    <w:pPr>
      <w:spacing w:line="220" w:lineRule="atLeast"/>
    </w:pPr>
  </w:style>
  <w:style w:type="character" w:styleId="Uwydatnienie">
    <w:name w:val="Emphasis"/>
    <w:qFormat/>
    <w:rsid w:val="00943DFC"/>
    <w:rPr>
      <w:rFonts w:ascii="Arial Black" w:hAnsi="Arial Black"/>
      <w:sz w:val="18"/>
    </w:rPr>
  </w:style>
  <w:style w:type="paragraph" w:customStyle="1" w:styleId="Instrukcjewysykowe">
    <w:name w:val="Instrukcje wysyłkowe"/>
    <w:basedOn w:val="Normalny"/>
    <w:next w:val="Nazwiskoiadresodbiorcywlicie"/>
    <w:rsid w:val="00943DFC"/>
    <w:pPr>
      <w:spacing w:after="220" w:line="220" w:lineRule="atLeast"/>
    </w:pPr>
    <w:rPr>
      <w:caps/>
    </w:rPr>
  </w:style>
  <w:style w:type="paragraph" w:customStyle="1" w:styleId="Wyraenienawizujce">
    <w:name w:val="Wyrażenie nawiązujące"/>
    <w:basedOn w:val="Normalny"/>
    <w:next w:val="Instrukcjewysykowe"/>
    <w:rsid w:val="00943DFC"/>
    <w:pPr>
      <w:spacing w:after="220" w:line="220" w:lineRule="atLeast"/>
    </w:pPr>
  </w:style>
  <w:style w:type="paragraph" w:customStyle="1" w:styleId="Adreszwrotny1">
    <w:name w:val="Adres zwrotny 1"/>
    <w:basedOn w:val="Normalny"/>
    <w:rsid w:val="00943DFC"/>
    <w:pPr>
      <w:keepLines/>
      <w:framePr w:w="4320" w:h="965" w:hSpace="187" w:vSpace="187" w:wrap="notBeside" w:vAnchor="page" w:hAnchor="margin" w:xAlign="right" w:y="966" w:anchorLock="1"/>
      <w:tabs>
        <w:tab w:val="left" w:pos="2160"/>
      </w:tabs>
      <w:spacing w:line="160" w:lineRule="atLeast"/>
    </w:pPr>
    <w:rPr>
      <w:sz w:val="14"/>
    </w:rPr>
  </w:style>
  <w:style w:type="character" w:customStyle="1" w:styleId="Slogan">
    <w:name w:val="Slogan"/>
    <w:rsid w:val="00943DFC"/>
    <w:rPr>
      <w:rFonts w:ascii="Arial Black" w:hAnsi="Arial Black"/>
      <w:sz w:val="18"/>
    </w:rPr>
  </w:style>
  <w:style w:type="paragraph" w:customStyle="1" w:styleId="bodytext2">
    <w:name w:val="bodytext2"/>
    <w:basedOn w:val="Normalny"/>
    <w:rsid w:val="00943DFC"/>
    <w:pPr>
      <w:spacing w:before="100" w:after="100"/>
    </w:pPr>
  </w:style>
  <w:style w:type="paragraph" w:styleId="Podtytu">
    <w:name w:val="Subtitle"/>
    <w:basedOn w:val="Normalny"/>
    <w:link w:val="PodtytuZnak"/>
    <w:qFormat/>
    <w:rsid w:val="00943DFC"/>
    <w:rPr>
      <w:b/>
      <w:lang w:val="x-none" w:eastAsia="x-none"/>
    </w:rPr>
  </w:style>
  <w:style w:type="character" w:customStyle="1" w:styleId="PodtytuZnak">
    <w:name w:val="Podtytuł Znak"/>
    <w:basedOn w:val="Domylnaczcionkaakapitu"/>
    <w:link w:val="Podtytu"/>
    <w:rsid w:val="00943DFC"/>
    <w:rPr>
      <w:b/>
      <w:lang w:val="x-none" w:eastAsia="x-none"/>
    </w:rPr>
  </w:style>
  <w:style w:type="paragraph" w:styleId="Spistreci4">
    <w:name w:val="toc 4"/>
    <w:basedOn w:val="Normalny"/>
    <w:next w:val="Normalny"/>
    <w:semiHidden/>
    <w:rsid w:val="00943DFC"/>
    <w:pPr>
      <w:ind w:left="600"/>
    </w:pPr>
    <w:rPr>
      <w:sz w:val="18"/>
    </w:rPr>
  </w:style>
  <w:style w:type="paragraph" w:styleId="Spistreci5">
    <w:name w:val="toc 5"/>
    <w:basedOn w:val="Normalny"/>
    <w:next w:val="Normalny"/>
    <w:semiHidden/>
    <w:rsid w:val="00943DFC"/>
    <w:pPr>
      <w:ind w:left="800"/>
    </w:pPr>
    <w:rPr>
      <w:sz w:val="18"/>
    </w:rPr>
  </w:style>
  <w:style w:type="paragraph" w:styleId="Spistreci6">
    <w:name w:val="toc 6"/>
    <w:basedOn w:val="Normalny"/>
    <w:next w:val="Normalny"/>
    <w:semiHidden/>
    <w:rsid w:val="00943DFC"/>
    <w:pPr>
      <w:ind w:left="1000"/>
    </w:pPr>
    <w:rPr>
      <w:sz w:val="18"/>
    </w:rPr>
  </w:style>
  <w:style w:type="paragraph" w:styleId="Spistreci7">
    <w:name w:val="toc 7"/>
    <w:basedOn w:val="Normalny"/>
    <w:next w:val="Normalny"/>
    <w:semiHidden/>
    <w:rsid w:val="00943DFC"/>
    <w:pPr>
      <w:ind w:left="1200"/>
    </w:pPr>
    <w:rPr>
      <w:sz w:val="18"/>
    </w:rPr>
  </w:style>
  <w:style w:type="paragraph" w:styleId="Spistreci8">
    <w:name w:val="toc 8"/>
    <w:basedOn w:val="Normalny"/>
    <w:next w:val="Normalny"/>
    <w:semiHidden/>
    <w:rsid w:val="00943DFC"/>
    <w:pPr>
      <w:ind w:left="1400"/>
    </w:pPr>
    <w:rPr>
      <w:sz w:val="18"/>
    </w:rPr>
  </w:style>
  <w:style w:type="paragraph" w:styleId="Spistreci9">
    <w:name w:val="toc 9"/>
    <w:basedOn w:val="Normalny"/>
    <w:next w:val="Normalny"/>
    <w:semiHidden/>
    <w:rsid w:val="00943DFC"/>
    <w:pPr>
      <w:ind w:left="1600"/>
    </w:pPr>
    <w:rPr>
      <w:sz w:val="18"/>
    </w:rPr>
  </w:style>
  <w:style w:type="paragraph" w:customStyle="1" w:styleId="inv1">
    <w:name w:val="inv_1"/>
    <w:next w:val="Normalny"/>
    <w:rsid w:val="00943DFC"/>
    <w:pPr>
      <w:tabs>
        <w:tab w:val="left" w:pos="0"/>
        <w:tab w:val="num" w:pos="2084"/>
      </w:tabs>
      <w:spacing w:before="240" w:after="240"/>
      <w:ind w:left="1361" w:hanging="357"/>
      <w:outlineLvl w:val="0"/>
    </w:pPr>
    <w:rPr>
      <w:b/>
      <w:sz w:val="28"/>
    </w:rPr>
  </w:style>
  <w:style w:type="paragraph" w:customStyle="1" w:styleId="inv2">
    <w:name w:val="inv_2"/>
    <w:next w:val="Normalny"/>
    <w:rsid w:val="00943DFC"/>
    <w:pPr>
      <w:keepNext/>
      <w:tabs>
        <w:tab w:val="left" w:pos="0"/>
        <w:tab w:val="num" w:pos="2516"/>
      </w:tabs>
      <w:spacing w:before="120" w:after="120"/>
      <w:ind w:left="1491" w:hanging="357"/>
      <w:outlineLvl w:val="1"/>
    </w:pPr>
    <w:rPr>
      <w:b/>
      <w:bCs/>
      <w:sz w:val="26"/>
      <w:szCs w:val="24"/>
    </w:rPr>
  </w:style>
  <w:style w:type="paragraph" w:customStyle="1" w:styleId="inv3">
    <w:name w:val="inv_3"/>
    <w:next w:val="Normalny"/>
    <w:rsid w:val="00943DFC"/>
    <w:pPr>
      <w:keepNext/>
      <w:tabs>
        <w:tab w:val="left" w:pos="0"/>
        <w:tab w:val="num" w:pos="3164"/>
      </w:tabs>
      <w:spacing w:before="120" w:after="120"/>
      <w:ind w:left="1775" w:hanging="357"/>
      <w:outlineLvl w:val="2"/>
    </w:pPr>
    <w:rPr>
      <w:b/>
      <w:bCs/>
      <w:sz w:val="24"/>
      <w:szCs w:val="24"/>
    </w:rPr>
  </w:style>
  <w:style w:type="character" w:styleId="UyteHipercze">
    <w:name w:val="FollowedHyperlink"/>
    <w:rsid w:val="00943DFC"/>
    <w:rPr>
      <w:color w:val="800080"/>
      <w:u w:val="single"/>
    </w:rPr>
  </w:style>
  <w:style w:type="paragraph" w:styleId="Wcicienormalne">
    <w:name w:val="Normal Indent"/>
    <w:basedOn w:val="Normalny"/>
    <w:rsid w:val="00943DFC"/>
    <w:pPr>
      <w:ind w:left="708"/>
    </w:pPr>
  </w:style>
  <w:style w:type="paragraph" w:customStyle="1" w:styleId="inv0">
    <w:name w:val="inv_0"/>
    <w:basedOn w:val="Normalny"/>
    <w:rsid w:val="00943DFC"/>
    <w:pPr>
      <w:ind w:firstLine="709"/>
    </w:pPr>
    <w:rPr>
      <w:szCs w:val="24"/>
    </w:rPr>
  </w:style>
  <w:style w:type="paragraph" w:customStyle="1" w:styleId="Tekstpodstawowy32">
    <w:name w:val="Tekst podstawowy 32"/>
    <w:basedOn w:val="Normalny"/>
    <w:rsid w:val="00943DFC"/>
    <w:pPr>
      <w:overflowPunct w:val="0"/>
      <w:autoSpaceDE w:val="0"/>
      <w:autoSpaceDN w:val="0"/>
      <w:adjustRightInd w:val="0"/>
    </w:pPr>
    <w:rPr>
      <w:b/>
      <w:sz w:val="28"/>
    </w:rPr>
  </w:style>
  <w:style w:type="paragraph" w:customStyle="1" w:styleId="txt">
    <w:name w:val="txt"/>
    <w:basedOn w:val="Normalny"/>
    <w:rsid w:val="00943DFC"/>
    <w:pPr>
      <w:spacing w:line="360" w:lineRule="auto"/>
    </w:pPr>
    <w:rPr>
      <w:rFonts w:ascii="Tms Rmn" w:hAnsi="Tms Rmn"/>
    </w:rPr>
  </w:style>
  <w:style w:type="paragraph" w:customStyle="1" w:styleId="NormalA5">
    <w:name w:val="Normal A5"/>
    <w:basedOn w:val="Normalny"/>
    <w:next w:val="Normalny"/>
    <w:rsid w:val="00943DFC"/>
    <w:pPr>
      <w:ind w:firstLine="720"/>
    </w:pPr>
    <w:rPr>
      <w:lang w:val="en-GB"/>
    </w:rPr>
  </w:style>
  <w:style w:type="paragraph" w:customStyle="1" w:styleId="heading4">
    <w:name w:val="heading4"/>
    <w:basedOn w:val="Normalny"/>
    <w:next w:val="Normalny"/>
    <w:rsid w:val="00943DFC"/>
    <w:pPr>
      <w:ind w:left="2880"/>
    </w:pPr>
    <w:rPr>
      <w:b/>
      <w:spacing w:val="20"/>
      <w:sz w:val="28"/>
      <w:lang w:val="en-GB"/>
    </w:rPr>
  </w:style>
  <w:style w:type="paragraph" w:customStyle="1" w:styleId="BodyText23">
    <w:name w:val="Body Text 23"/>
    <w:basedOn w:val="Normalny"/>
    <w:rsid w:val="00943DFC"/>
    <w:pPr>
      <w:widowControl w:val="0"/>
    </w:pPr>
    <w:rPr>
      <w:b/>
    </w:rPr>
  </w:style>
  <w:style w:type="paragraph" w:customStyle="1" w:styleId="Tekstpodstawowywcity31">
    <w:name w:val="Tekst podstawowy wcięty 31"/>
    <w:basedOn w:val="Normalny"/>
    <w:rsid w:val="00943DFC"/>
    <w:pPr>
      <w:ind w:left="284" w:hanging="284"/>
    </w:pPr>
  </w:style>
  <w:style w:type="paragraph" w:customStyle="1" w:styleId="Wyliczenie">
    <w:name w:val="Wyliczenie"/>
    <w:basedOn w:val="Normalny"/>
    <w:rsid w:val="00943DFC"/>
    <w:pPr>
      <w:overflowPunct w:val="0"/>
      <w:autoSpaceDE w:val="0"/>
      <w:autoSpaceDN w:val="0"/>
      <w:adjustRightInd w:val="0"/>
      <w:spacing w:before="40"/>
      <w:ind w:left="567" w:hanging="283"/>
    </w:pPr>
  </w:style>
  <w:style w:type="paragraph" w:customStyle="1" w:styleId="wyliczenie2">
    <w:name w:val="wyliczenie2"/>
    <w:basedOn w:val="Normalny"/>
    <w:rsid w:val="00943DFC"/>
    <w:pPr>
      <w:overflowPunct w:val="0"/>
      <w:autoSpaceDE w:val="0"/>
      <w:autoSpaceDN w:val="0"/>
      <w:adjustRightInd w:val="0"/>
      <w:spacing w:before="40"/>
      <w:ind w:left="851" w:hanging="284"/>
    </w:pPr>
  </w:style>
  <w:style w:type="character" w:customStyle="1" w:styleId="utf1">
    <w:name w:val="utf1"/>
    <w:rsid w:val="00943DFC"/>
    <w:rPr>
      <w:rFonts w:ascii="Verdana" w:hAnsi="Verdana" w:hint="default"/>
    </w:rPr>
  </w:style>
  <w:style w:type="character" w:customStyle="1" w:styleId="elstat1">
    <w:name w:val="elstat1"/>
    <w:rsid w:val="00943DFC"/>
    <w:rPr>
      <w:rFonts w:ascii="Verdana" w:hAnsi="Verdana" w:hint="default"/>
      <w:color w:val="333366"/>
      <w:sz w:val="16"/>
      <w:szCs w:val="16"/>
    </w:rPr>
  </w:style>
  <w:style w:type="character" w:customStyle="1" w:styleId="eltit1">
    <w:name w:val="eltit1"/>
    <w:rsid w:val="00943DFC"/>
    <w:rPr>
      <w:rFonts w:ascii="Verdana" w:hAnsi="Verdana" w:hint="default"/>
      <w:color w:val="333366"/>
      <w:sz w:val="20"/>
      <w:szCs w:val="20"/>
    </w:rPr>
  </w:style>
  <w:style w:type="paragraph" w:customStyle="1" w:styleId="WW-NormalnyWeb">
    <w:name w:val="WW-Normalny (Web)"/>
    <w:basedOn w:val="Normalny"/>
    <w:rsid w:val="00943DFC"/>
    <w:pPr>
      <w:suppressAutoHyphens/>
      <w:spacing w:before="280" w:after="280"/>
    </w:pPr>
    <w:rPr>
      <w:szCs w:val="24"/>
      <w:lang w:eastAsia="ar-SA"/>
    </w:rPr>
  </w:style>
  <w:style w:type="paragraph" w:customStyle="1" w:styleId="Styl1">
    <w:name w:val="Styl1"/>
    <w:basedOn w:val="Normalny"/>
    <w:next w:val="Spistreci3"/>
    <w:autoRedefine/>
    <w:rsid w:val="00943DFC"/>
    <w:pPr>
      <w:tabs>
        <w:tab w:val="right" w:leader="dot" w:pos="8505"/>
        <w:tab w:val="right" w:leader="dot" w:pos="9072"/>
      </w:tabs>
      <w:suppressAutoHyphens/>
      <w:ind w:left="567" w:hanging="567"/>
    </w:pPr>
    <w:rPr>
      <w:i/>
      <w:noProof/>
    </w:rPr>
  </w:style>
  <w:style w:type="paragraph" w:customStyle="1" w:styleId="POStext7">
    <w:name w:val="POS text7"/>
    <w:basedOn w:val="Normalny"/>
    <w:rsid w:val="00943DFC"/>
    <w:pPr>
      <w:ind w:firstLine="567"/>
    </w:pPr>
    <w:rPr>
      <w:kern w:val="24"/>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rsid w:val="00943DFC"/>
    <w:rPr>
      <w:b/>
      <w:bCs/>
    </w:rPr>
  </w:style>
  <w:style w:type="paragraph" w:customStyle="1" w:styleId="POStext">
    <w:name w:val="POS text"/>
    <w:basedOn w:val="Normalny"/>
    <w:rsid w:val="00943DFC"/>
    <w:pPr>
      <w:ind w:firstLine="567"/>
    </w:pPr>
    <w:rPr>
      <w:kern w:val="24"/>
    </w:rPr>
  </w:style>
  <w:style w:type="paragraph" w:customStyle="1" w:styleId="Normalny1">
    <w:name w:val="Normalny1"/>
    <w:basedOn w:val="Normalny"/>
    <w:rsid w:val="00943DFC"/>
    <w:pPr>
      <w:ind w:firstLine="708"/>
    </w:pPr>
    <w:rPr>
      <w:color w:val="000000"/>
      <w:kern w:val="24"/>
    </w:rPr>
  </w:style>
  <w:style w:type="character" w:customStyle="1" w:styleId="ZnakZnak1">
    <w:name w:val="Znak Znak1"/>
    <w:semiHidden/>
    <w:locked/>
    <w:rsid w:val="00943DFC"/>
    <w:rPr>
      <w:lang w:val="pl-PL" w:eastAsia="pl-PL" w:bidi="ar-SA"/>
    </w:rPr>
  </w:style>
  <w:style w:type="character" w:customStyle="1" w:styleId="ZnakZnak4">
    <w:name w:val="Znak Znak4"/>
    <w:locked/>
    <w:rsid w:val="00943DFC"/>
    <w:rPr>
      <w:lang w:val="pl-PL" w:eastAsia="pl-PL" w:bidi="ar-SA"/>
    </w:rPr>
  </w:style>
  <w:style w:type="character" w:customStyle="1" w:styleId="ZnakZnak3">
    <w:name w:val="Znak Znak3"/>
    <w:locked/>
    <w:rsid w:val="00943DFC"/>
    <w:rPr>
      <w:lang w:val="pl-PL" w:eastAsia="pl-PL" w:bidi="ar-SA"/>
    </w:rPr>
  </w:style>
  <w:style w:type="character" w:customStyle="1" w:styleId="ZnakZnak2">
    <w:name w:val="Znak Znak2"/>
    <w:semiHidden/>
    <w:locked/>
    <w:rsid w:val="00943DFC"/>
    <w:rPr>
      <w:lang w:val="pl-PL" w:eastAsia="pl-PL" w:bidi="ar-SA"/>
    </w:rPr>
  </w:style>
  <w:style w:type="character" w:customStyle="1" w:styleId="ZnakZnak">
    <w:name w:val="Znak Znak"/>
    <w:semiHidden/>
    <w:locked/>
    <w:rsid w:val="00943DFC"/>
    <w:rPr>
      <w:rFonts w:ascii="Tahoma" w:hAnsi="Tahoma" w:cs="Tahoma"/>
      <w:sz w:val="16"/>
      <w:szCs w:val="16"/>
      <w:lang w:val="pl-PL" w:eastAsia="pl-PL" w:bidi="ar-SA"/>
    </w:rPr>
  </w:style>
  <w:style w:type="paragraph" w:customStyle="1" w:styleId="akapitzlistcxsppierwsze">
    <w:name w:val="akapitzlistcxsppierwsze"/>
    <w:basedOn w:val="Normalny"/>
    <w:rsid w:val="00943DFC"/>
    <w:pPr>
      <w:spacing w:before="100" w:beforeAutospacing="1" w:after="100" w:afterAutospacing="1"/>
    </w:pPr>
    <w:rPr>
      <w:szCs w:val="24"/>
    </w:rPr>
  </w:style>
  <w:style w:type="paragraph" w:customStyle="1" w:styleId="akapitzlistcxspnazwisko">
    <w:name w:val="akapitzlistcxspnazwisko"/>
    <w:basedOn w:val="Normalny"/>
    <w:rsid w:val="00943DFC"/>
    <w:pPr>
      <w:spacing w:before="100" w:beforeAutospacing="1" w:after="100" w:afterAutospacing="1"/>
    </w:pPr>
    <w:rPr>
      <w:szCs w:val="24"/>
    </w:rPr>
  </w:style>
  <w:style w:type="paragraph" w:customStyle="1" w:styleId="akapitzlistcxspdrugie">
    <w:name w:val="akapitzlistcxspdrugie"/>
    <w:basedOn w:val="Normalny"/>
    <w:rsid w:val="00943DFC"/>
    <w:pPr>
      <w:spacing w:before="100" w:beforeAutospacing="1" w:after="100" w:afterAutospacing="1"/>
    </w:pPr>
    <w:rPr>
      <w:szCs w:val="24"/>
    </w:rPr>
  </w:style>
  <w:style w:type="character" w:customStyle="1" w:styleId="ff2fc3fs10">
    <w:name w:val="ff2 fc3 fs10"/>
    <w:basedOn w:val="Domylnaczcionkaakapitu"/>
    <w:rsid w:val="00943DFC"/>
  </w:style>
  <w:style w:type="character" w:customStyle="1" w:styleId="WW8Num1z0">
    <w:name w:val="WW8Num1z0"/>
    <w:rsid w:val="00943DFC"/>
    <w:rPr>
      <w:rFonts w:ascii="Symbol" w:hAnsi="Symbol" w:cs="Symbol"/>
    </w:rPr>
  </w:style>
  <w:style w:type="character" w:customStyle="1" w:styleId="WW8Num2z0">
    <w:name w:val="WW8Num2z0"/>
    <w:rsid w:val="00943DFC"/>
    <w:rPr>
      <w:rFonts w:ascii="Symbol" w:eastAsia="Times New Roman" w:hAnsi="Symbol" w:cs="Times New Roman"/>
    </w:rPr>
  </w:style>
  <w:style w:type="character" w:customStyle="1" w:styleId="WW8Num2z1">
    <w:name w:val="WW8Num2z1"/>
    <w:rsid w:val="00943DFC"/>
    <w:rPr>
      <w:rFonts w:ascii="Courier New" w:hAnsi="Courier New" w:cs="Courier New"/>
    </w:rPr>
  </w:style>
  <w:style w:type="character" w:customStyle="1" w:styleId="WW8Num2z2">
    <w:name w:val="WW8Num2z2"/>
    <w:rsid w:val="00943DFC"/>
    <w:rPr>
      <w:rFonts w:ascii="Wingdings" w:hAnsi="Wingdings" w:cs="Wingdings"/>
    </w:rPr>
  </w:style>
  <w:style w:type="character" w:customStyle="1" w:styleId="WW8Num2z3">
    <w:name w:val="WW8Num2z3"/>
    <w:rsid w:val="00943DFC"/>
    <w:rPr>
      <w:rFonts w:ascii="Symbol" w:hAnsi="Symbol" w:cs="Symbol"/>
    </w:rPr>
  </w:style>
  <w:style w:type="character" w:customStyle="1" w:styleId="WW8Num4z0">
    <w:name w:val="WW8Num4z0"/>
    <w:rsid w:val="00943DFC"/>
    <w:rPr>
      <w:rFonts w:cs="Times New Roman"/>
    </w:rPr>
  </w:style>
  <w:style w:type="character" w:customStyle="1" w:styleId="WW8Num5z0">
    <w:name w:val="WW8Num5z0"/>
    <w:rsid w:val="00943DFC"/>
    <w:rPr>
      <w:rFonts w:ascii="Symbol" w:hAnsi="Symbol" w:cs="Symbol"/>
    </w:rPr>
  </w:style>
  <w:style w:type="character" w:customStyle="1" w:styleId="WW8Num5z1">
    <w:name w:val="WW8Num5z1"/>
    <w:rsid w:val="00943DFC"/>
    <w:rPr>
      <w:rFonts w:ascii="Courier New" w:hAnsi="Courier New" w:cs="Courier New"/>
    </w:rPr>
  </w:style>
  <w:style w:type="character" w:customStyle="1" w:styleId="WW8Num5z2">
    <w:name w:val="WW8Num5z2"/>
    <w:rsid w:val="00943DFC"/>
    <w:rPr>
      <w:rFonts w:ascii="Wingdings" w:hAnsi="Wingdings" w:cs="Wingdings"/>
    </w:rPr>
  </w:style>
  <w:style w:type="character" w:customStyle="1" w:styleId="WW8Num6z0">
    <w:name w:val="WW8Num6z0"/>
    <w:rsid w:val="00943DFC"/>
    <w:rPr>
      <w:rFonts w:ascii="Symbol" w:hAnsi="Symbol" w:cs="Symbol"/>
    </w:rPr>
  </w:style>
  <w:style w:type="character" w:customStyle="1" w:styleId="WW8Num6z1">
    <w:name w:val="WW8Num6z1"/>
    <w:rsid w:val="00943DFC"/>
    <w:rPr>
      <w:rFonts w:ascii="Courier New" w:hAnsi="Courier New" w:cs="Courier New"/>
    </w:rPr>
  </w:style>
  <w:style w:type="character" w:customStyle="1" w:styleId="WW8Num6z2">
    <w:name w:val="WW8Num6z2"/>
    <w:rsid w:val="00943DFC"/>
    <w:rPr>
      <w:rFonts w:ascii="Wingdings" w:hAnsi="Wingdings" w:cs="Wingdings"/>
    </w:rPr>
  </w:style>
  <w:style w:type="character" w:customStyle="1" w:styleId="WW8Num7z0">
    <w:name w:val="WW8Num7z0"/>
    <w:rsid w:val="00943DFC"/>
    <w:rPr>
      <w:rFonts w:ascii="Symbol" w:hAnsi="Symbol" w:cs="Symbol"/>
    </w:rPr>
  </w:style>
  <w:style w:type="character" w:customStyle="1" w:styleId="WW8Num7z1">
    <w:name w:val="WW8Num7z1"/>
    <w:rsid w:val="00943DFC"/>
    <w:rPr>
      <w:rFonts w:ascii="Courier New" w:hAnsi="Courier New" w:cs="Courier New"/>
    </w:rPr>
  </w:style>
  <w:style w:type="character" w:customStyle="1" w:styleId="WW8Num7z2">
    <w:name w:val="WW8Num7z2"/>
    <w:rsid w:val="00943DFC"/>
    <w:rPr>
      <w:rFonts w:ascii="Wingdings" w:hAnsi="Wingdings" w:cs="Wingdings"/>
    </w:rPr>
  </w:style>
  <w:style w:type="character" w:customStyle="1" w:styleId="WW8Num9z0">
    <w:name w:val="WW8Num9z0"/>
    <w:rsid w:val="00943DFC"/>
    <w:rPr>
      <w:rFonts w:cs="Times New Roman"/>
    </w:rPr>
  </w:style>
  <w:style w:type="character" w:customStyle="1" w:styleId="WW8Num9z1">
    <w:name w:val="WW8Num9z1"/>
    <w:rsid w:val="00943DFC"/>
    <w:rPr>
      <w:rFonts w:ascii="Arial" w:hAnsi="Arial" w:cs="Arial"/>
      <w:color w:val="auto"/>
    </w:rPr>
  </w:style>
  <w:style w:type="character" w:customStyle="1" w:styleId="WW8Num11z0">
    <w:name w:val="WW8Num11z0"/>
    <w:rsid w:val="00943DFC"/>
    <w:rPr>
      <w:rFonts w:ascii="Symbol" w:hAnsi="Symbol" w:cs="Symbol"/>
    </w:rPr>
  </w:style>
  <w:style w:type="character" w:customStyle="1" w:styleId="WW8Num11z1">
    <w:name w:val="WW8Num11z1"/>
    <w:rsid w:val="00943DFC"/>
    <w:rPr>
      <w:rFonts w:ascii="Courier New" w:hAnsi="Courier New" w:cs="Courier New"/>
    </w:rPr>
  </w:style>
  <w:style w:type="character" w:customStyle="1" w:styleId="WW8Num11z2">
    <w:name w:val="WW8Num11z2"/>
    <w:rsid w:val="00943DFC"/>
    <w:rPr>
      <w:rFonts w:ascii="Wingdings" w:hAnsi="Wingdings" w:cs="Wingdings"/>
    </w:rPr>
  </w:style>
  <w:style w:type="character" w:customStyle="1" w:styleId="WW8Num12z0">
    <w:name w:val="WW8Num12z0"/>
    <w:rsid w:val="00943DFC"/>
    <w:rPr>
      <w:rFonts w:ascii="Symbol" w:hAnsi="Symbol" w:cs="Symbol"/>
    </w:rPr>
  </w:style>
  <w:style w:type="character" w:customStyle="1" w:styleId="WW8Num12z1">
    <w:name w:val="WW8Num12z1"/>
    <w:rsid w:val="00943DFC"/>
    <w:rPr>
      <w:rFonts w:ascii="Courier New" w:hAnsi="Courier New" w:cs="Courier New"/>
    </w:rPr>
  </w:style>
  <w:style w:type="character" w:customStyle="1" w:styleId="WW8Num12z2">
    <w:name w:val="WW8Num12z2"/>
    <w:rsid w:val="00943DFC"/>
    <w:rPr>
      <w:rFonts w:ascii="Wingdings" w:hAnsi="Wingdings" w:cs="Wingdings"/>
    </w:rPr>
  </w:style>
  <w:style w:type="character" w:customStyle="1" w:styleId="WW8Num13z0">
    <w:name w:val="WW8Num13z0"/>
    <w:rsid w:val="00943DFC"/>
    <w:rPr>
      <w:rFonts w:ascii="Symbol" w:hAnsi="Symbol" w:cs="Symbol"/>
    </w:rPr>
  </w:style>
  <w:style w:type="character" w:customStyle="1" w:styleId="WW8Num13z1">
    <w:name w:val="WW8Num13z1"/>
    <w:rsid w:val="00943DFC"/>
    <w:rPr>
      <w:rFonts w:ascii="Courier New" w:hAnsi="Courier New" w:cs="Courier New"/>
    </w:rPr>
  </w:style>
  <w:style w:type="character" w:customStyle="1" w:styleId="WW8Num13z2">
    <w:name w:val="WW8Num13z2"/>
    <w:rsid w:val="00943DFC"/>
    <w:rPr>
      <w:rFonts w:ascii="Wingdings" w:hAnsi="Wingdings" w:cs="Wingdings"/>
    </w:rPr>
  </w:style>
  <w:style w:type="character" w:customStyle="1" w:styleId="WW8Num15z0">
    <w:name w:val="WW8Num15z0"/>
    <w:rsid w:val="00943DFC"/>
    <w:rPr>
      <w:rFonts w:ascii="Symbol" w:hAnsi="Symbol" w:cs="Symbol"/>
    </w:rPr>
  </w:style>
  <w:style w:type="character" w:customStyle="1" w:styleId="WW8Num15z1">
    <w:name w:val="WW8Num15z1"/>
    <w:rsid w:val="00943DFC"/>
    <w:rPr>
      <w:rFonts w:ascii="Courier New" w:hAnsi="Courier New" w:cs="Courier New"/>
    </w:rPr>
  </w:style>
  <w:style w:type="character" w:customStyle="1" w:styleId="WW8Num15z2">
    <w:name w:val="WW8Num15z2"/>
    <w:rsid w:val="00943DFC"/>
    <w:rPr>
      <w:rFonts w:ascii="Wingdings" w:hAnsi="Wingdings" w:cs="Wingdings"/>
    </w:rPr>
  </w:style>
  <w:style w:type="character" w:customStyle="1" w:styleId="WW8Num16z0">
    <w:name w:val="WW8Num16z0"/>
    <w:rsid w:val="00943DFC"/>
    <w:rPr>
      <w:sz w:val="24"/>
    </w:rPr>
  </w:style>
  <w:style w:type="character" w:customStyle="1" w:styleId="WW8Num17z0">
    <w:name w:val="WW8Num17z0"/>
    <w:rsid w:val="00943DFC"/>
    <w:rPr>
      <w:rFonts w:ascii="Symbol" w:hAnsi="Symbol" w:cs="Symbol"/>
    </w:rPr>
  </w:style>
  <w:style w:type="character" w:customStyle="1" w:styleId="WW8Num17z2">
    <w:name w:val="WW8Num17z2"/>
    <w:rsid w:val="00943DFC"/>
    <w:rPr>
      <w:rFonts w:ascii="Wingdings" w:hAnsi="Wingdings" w:cs="Wingdings"/>
    </w:rPr>
  </w:style>
  <w:style w:type="character" w:customStyle="1" w:styleId="WW8Num17z4">
    <w:name w:val="WW8Num17z4"/>
    <w:rsid w:val="00943DFC"/>
    <w:rPr>
      <w:rFonts w:ascii="Courier New" w:hAnsi="Courier New" w:cs="Courier New"/>
    </w:rPr>
  </w:style>
  <w:style w:type="character" w:customStyle="1" w:styleId="WW8Num18z0">
    <w:name w:val="WW8Num18z0"/>
    <w:rsid w:val="00943DFC"/>
    <w:rPr>
      <w:rFonts w:ascii="Symbol" w:hAnsi="Symbol" w:cs="Symbol"/>
    </w:rPr>
  </w:style>
  <w:style w:type="character" w:customStyle="1" w:styleId="WW8Num18z1">
    <w:name w:val="WW8Num18z1"/>
    <w:rsid w:val="00943DFC"/>
    <w:rPr>
      <w:rFonts w:ascii="Courier New" w:hAnsi="Courier New" w:cs="Courier New"/>
    </w:rPr>
  </w:style>
  <w:style w:type="character" w:customStyle="1" w:styleId="WW8Num18z2">
    <w:name w:val="WW8Num18z2"/>
    <w:rsid w:val="00943DFC"/>
    <w:rPr>
      <w:rFonts w:ascii="Wingdings" w:hAnsi="Wingdings" w:cs="Wingdings"/>
    </w:rPr>
  </w:style>
  <w:style w:type="character" w:customStyle="1" w:styleId="WW8Num19z0">
    <w:name w:val="WW8Num19z0"/>
    <w:rsid w:val="00943DFC"/>
    <w:rPr>
      <w:rFonts w:cs="Times New Roman"/>
    </w:rPr>
  </w:style>
  <w:style w:type="character" w:customStyle="1" w:styleId="WW8Num19z1">
    <w:name w:val="WW8Num19z1"/>
    <w:rsid w:val="00943DFC"/>
    <w:rPr>
      <w:rFonts w:ascii="Wingdings" w:hAnsi="Wingdings" w:cs="Wingdings"/>
    </w:rPr>
  </w:style>
  <w:style w:type="character" w:customStyle="1" w:styleId="WW8Num20z0">
    <w:name w:val="WW8Num20z0"/>
    <w:rsid w:val="00943DFC"/>
    <w:rPr>
      <w:rFonts w:ascii="Wingdings" w:hAnsi="Wingdings" w:cs="Wingdings"/>
    </w:rPr>
  </w:style>
  <w:style w:type="character" w:customStyle="1" w:styleId="WW8Num20z1">
    <w:name w:val="WW8Num20z1"/>
    <w:rsid w:val="00943DFC"/>
    <w:rPr>
      <w:rFonts w:ascii="Courier New" w:hAnsi="Courier New" w:cs="Courier New"/>
    </w:rPr>
  </w:style>
  <w:style w:type="character" w:customStyle="1" w:styleId="WW8Num20z3">
    <w:name w:val="WW8Num20z3"/>
    <w:rsid w:val="00943DFC"/>
    <w:rPr>
      <w:rFonts w:ascii="Symbol" w:hAnsi="Symbol" w:cs="Symbol"/>
    </w:rPr>
  </w:style>
  <w:style w:type="character" w:customStyle="1" w:styleId="WW8Num21z0">
    <w:name w:val="WW8Num21z0"/>
    <w:rsid w:val="00943DFC"/>
    <w:rPr>
      <w:rFonts w:ascii="Symbol" w:hAnsi="Symbol" w:cs="Symbol"/>
    </w:rPr>
  </w:style>
  <w:style w:type="character" w:customStyle="1" w:styleId="WW8Num21z1">
    <w:name w:val="WW8Num21z1"/>
    <w:rsid w:val="00943DFC"/>
    <w:rPr>
      <w:rFonts w:ascii="Courier New" w:hAnsi="Courier New" w:cs="Courier New"/>
    </w:rPr>
  </w:style>
  <w:style w:type="character" w:customStyle="1" w:styleId="WW8Num21z2">
    <w:name w:val="WW8Num21z2"/>
    <w:rsid w:val="00943DFC"/>
    <w:rPr>
      <w:rFonts w:ascii="Wingdings" w:hAnsi="Wingdings" w:cs="Wingdings"/>
    </w:rPr>
  </w:style>
  <w:style w:type="character" w:customStyle="1" w:styleId="WW8Num24z0">
    <w:name w:val="WW8Num24z0"/>
    <w:rsid w:val="00943DFC"/>
    <w:rPr>
      <w:rFonts w:ascii="Symbol" w:hAnsi="Symbol" w:cs="Symbol"/>
    </w:rPr>
  </w:style>
  <w:style w:type="character" w:customStyle="1" w:styleId="WW8Num24z1">
    <w:name w:val="WW8Num24z1"/>
    <w:rsid w:val="00943DFC"/>
    <w:rPr>
      <w:rFonts w:ascii="Courier New" w:hAnsi="Courier New" w:cs="Courier New"/>
    </w:rPr>
  </w:style>
  <w:style w:type="character" w:customStyle="1" w:styleId="WW8Num24z2">
    <w:name w:val="WW8Num24z2"/>
    <w:rsid w:val="00943DFC"/>
    <w:rPr>
      <w:rFonts w:ascii="Wingdings" w:hAnsi="Wingdings" w:cs="Wingdings"/>
    </w:rPr>
  </w:style>
  <w:style w:type="character" w:customStyle="1" w:styleId="WW8Num25z0">
    <w:name w:val="WW8Num25z0"/>
    <w:rsid w:val="00943DFC"/>
    <w:rPr>
      <w:rFonts w:ascii="Symbol" w:hAnsi="Symbol" w:cs="Symbol"/>
    </w:rPr>
  </w:style>
  <w:style w:type="character" w:customStyle="1" w:styleId="WW8Num25z1">
    <w:name w:val="WW8Num25z1"/>
    <w:rsid w:val="00943DFC"/>
    <w:rPr>
      <w:rFonts w:ascii="Courier New" w:hAnsi="Courier New" w:cs="Courier New"/>
    </w:rPr>
  </w:style>
  <w:style w:type="character" w:customStyle="1" w:styleId="WW8Num25z2">
    <w:name w:val="WW8Num25z2"/>
    <w:rsid w:val="00943DFC"/>
    <w:rPr>
      <w:rFonts w:ascii="Wingdings" w:hAnsi="Wingdings" w:cs="Wingdings"/>
    </w:rPr>
  </w:style>
  <w:style w:type="character" w:customStyle="1" w:styleId="WW8Num26z0">
    <w:name w:val="WW8Num26z0"/>
    <w:rsid w:val="00943DFC"/>
    <w:rPr>
      <w:rFonts w:ascii="Symbol" w:hAnsi="Symbol" w:cs="Symbol"/>
    </w:rPr>
  </w:style>
  <w:style w:type="character" w:customStyle="1" w:styleId="WW8Num26z1">
    <w:name w:val="WW8Num26z1"/>
    <w:rsid w:val="00943DFC"/>
    <w:rPr>
      <w:rFonts w:ascii="Courier New" w:hAnsi="Courier New" w:cs="Courier New"/>
    </w:rPr>
  </w:style>
  <w:style w:type="character" w:customStyle="1" w:styleId="WW8Num26z2">
    <w:name w:val="WW8Num26z2"/>
    <w:rsid w:val="00943DFC"/>
    <w:rPr>
      <w:rFonts w:ascii="Wingdings" w:hAnsi="Wingdings" w:cs="Wingdings"/>
    </w:rPr>
  </w:style>
  <w:style w:type="character" w:customStyle="1" w:styleId="WW8Num27z0">
    <w:name w:val="WW8Num27z0"/>
    <w:rsid w:val="00943DFC"/>
    <w:rPr>
      <w:rFonts w:ascii="Symbol" w:hAnsi="Symbol" w:cs="Symbol"/>
    </w:rPr>
  </w:style>
  <w:style w:type="character" w:customStyle="1" w:styleId="WW8Num27z1">
    <w:name w:val="WW8Num27z1"/>
    <w:rsid w:val="00943DFC"/>
    <w:rPr>
      <w:rFonts w:ascii="Courier New" w:hAnsi="Courier New" w:cs="Courier New"/>
    </w:rPr>
  </w:style>
  <w:style w:type="character" w:customStyle="1" w:styleId="WW8Num27z2">
    <w:name w:val="WW8Num27z2"/>
    <w:rsid w:val="00943DFC"/>
    <w:rPr>
      <w:rFonts w:ascii="Wingdings" w:hAnsi="Wingdings" w:cs="Wingdings"/>
    </w:rPr>
  </w:style>
  <w:style w:type="character" w:customStyle="1" w:styleId="WW8Num28z0">
    <w:name w:val="WW8Num28z0"/>
    <w:rsid w:val="00943DFC"/>
    <w:rPr>
      <w:rFonts w:ascii="Symbol" w:hAnsi="Symbol" w:cs="Symbol"/>
    </w:rPr>
  </w:style>
  <w:style w:type="character" w:customStyle="1" w:styleId="WW8Num28z1">
    <w:name w:val="WW8Num28z1"/>
    <w:rsid w:val="00943DFC"/>
    <w:rPr>
      <w:rFonts w:ascii="Courier New" w:hAnsi="Courier New" w:cs="Courier New"/>
    </w:rPr>
  </w:style>
  <w:style w:type="character" w:customStyle="1" w:styleId="WW8Num28z2">
    <w:name w:val="WW8Num28z2"/>
    <w:rsid w:val="00943DFC"/>
    <w:rPr>
      <w:rFonts w:ascii="Wingdings" w:hAnsi="Wingdings" w:cs="Wingdings"/>
    </w:rPr>
  </w:style>
  <w:style w:type="character" w:customStyle="1" w:styleId="WW8Num29z0">
    <w:name w:val="WW8Num29z0"/>
    <w:rsid w:val="00943DFC"/>
    <w:rPr>
      <w:rFonts w:ascii="Symbol" w:hAnsi="Symbol" w:cs="Symbol"/>
    </w:rPr>
  </w:style>
  <w:style w:type="character" w:customStyle="1" w:styleId="WW8Num29z1">
    <w:name w:val="WW8Num29z1"/>
    <w:rsid w:val="00943DFC"/>
    <w:rPr>
      <w:rFonts w:ascii="Courier New" w:hAnsi="Courier New" w:cs="Courier New"/>
    </w:rPr>
  </w:style>
  <w:style w:type="character" w:customStyle="1" w:styleId="WW8Num29z2">
    <w:name w:val="WW8Num29z2"/>
    <w:rsid w:val="00943DFC"/>
    <w:rPr>
      <w:rFonts w:ascii="Wingdings" w:hAnsi="Wingdings" w:cs="Wingdings"/>
    </w:rPr>
  </w:style>
  <w:style w:type="character" w:customStyle="1" w:styleId="WW8Num30z0">
    <w:name w:val="WW8Num30z0"/>
    <w:rsid w:val="00943DFC"/>
    <w:rPr>
      <w:rFonts w:ascii="Symbol" w:hAnsi="Symbol" w:cs="Symbol"/>
    </w:rPr>
  </w:style>
  <w:style w:type="character" w:customStyle="1" w:styleId="WW8Num30z1">
    <w:name w:val="WW8Num30z1"/>
    <w:rsid w:val="00943DFC"/>
    <w:rPr>
      <w:rFonts w:ascii="Courier New" w:hAnsi="Courier New" w:cs="Courier New"/>
    </w:rPr>
  </w:style>
  <w:style w:type="character" w:customStyle="1" w:styleId="WW8Num30z2">
    <w:name w:val="WW8Num30z2"/>
    <w:rsid w:val="00943DFC"/>
    <w:rPr>
      <w:rFonts w:ascii="Wingdings" w:hAnsi="Wingdings" w:cs="Wingdings"/>
    </w:rPr>
  </w:style>
  <w:style w:type="character" w:customStyle="1" w:styleId="WW8Num31z0">
    <w:name w:val="WW8Num31z0"/>
    <w:rsid w:val="00943DFC"/>
    <w:rPr>
      <w:rFonts w:ascii="Symbol" w:hAnsi="Symbol" w:cs="Symbol"/>
    </w:rPr>
  </w:style>
  <w:style w:type="character" w:customStyle="1" w:styleId="WW8Num31z1">
    <w:name w:val="WW8Num31z1"/>
    <w:rsid w:val="00943DFC"/>
    <w:rPr>
      <w:rFonts w:ascii="Courier New" w:hAnsi="Courier New" w:cs="Courier New"/>
    </w:rPr>
  </w:style>
  <w:style w:type="character" w:customStyle="1" w:styleId="WW8Num31z2">
    <w:name w:val="WW8Num31z2"/>
    <w:rsid w:val="00943DFC"/>
    <w:rPr>
      <w:rFonts w:ascii="Wingdings" w:hAnsi="Wingdings" w:cs="Wingdings"/>
    </w:rPr>
  </w:style>
  <w:style w:type="character" w:customStyle="1" w:styleId="WW8Num33z0">
    <w:name w:val="WW8Num33z0"/>
    <w:rsid w:val="00943DFC"/>
    <w:rPr>
      <w:rFonts w:ascii="Symbol" w:hAnsi="Symbol" w:cs="Symbol"/>
    </w:rPr>
  </w:style>
  <w:style w:type="character" w:customStyle="1" w:styleId="WW8Num33z1">
    <w:name w:val="WW8Num33z1"/>
    <w:rsid w:val="00943DFC"/>
    <w:rPr>
      <w:rFonts w:ascii="Courier New" w:hAnsi="Courier New" w:cs="Courier New"/>
    </w:rPr>
  </w:style>
  <w:style w:type="character" w:customStyle="1" w:styleId="WW8Num33z5">
    <w:name w:val="WW8Num33z5"/>
    <w:rsid w:val="00943DFC"/>
    <w:rPr>
      <w:rFonts w:ascii="Wingdings" w:hAnsi="Wingdings" w:cs="Wingdings"/>
    </w:rPr>
  </w:style>
  <w:style w:type="character" w:customStyle="1" w:styleId="WW8Num34z0">
    <w:name w:val="WW8Num34z0"/>
    <w:rsid w:val="00943DFC"/>
    <w:rPr>
      <w:rFonts w:ascii="Symbol" w:hAnsi="Symbol" w:cs="Symbol"/>
    </w:rPr>
  </w:style>
  <w:style w:type="character" w:customStyle="1" w:styleId="WW8Num34z1">
    <w:name w:val="WW8Num34z1"/>
    <w:rsid w:val="00943DFC"/>
    <w:rPr>
      <w:rFonts w:ascii="Courier New" w:hAnsi="Courier New" w:cs="Courier New"/>
    </w:rPr>
  </w:style>
  <w:style w:type="character" w:customStyle="1" w:styleId="WW8Num34z2">
    <w:name w:val="WW8Num34z2"/>
    <w:rsid w:val="00943DFC"/>
    <w:rPr>
      <w:rFonts w:ascii="Wingdings" w:hAnsi="Wingdings" w:cs="Wingdings"/>
    </w:rPr>
  </w:style>
  <w:style w:type="character" w:customStyle="1" w:styleId="WW8Num35z0">
    <w:name w:val="WW8Num35z0"/>
    <w:rsid w:val="00943DFC"/>
    <w:rPr>
      <w:rFonts w:ascii="Symbol" w:hAnsi="Symbol" w:cs="Symbol"/>
    </w:rPr>
  </w:style>
  <w:style w:type="character" w:customStyle="1" w:styleId="WW8Num35z1">
    <w:name w:val="WW8Num35z1"/>
    <w:rsid w:val="00943DFC"/>
    <w:rPr>
      <w:rFonts w:ascii="Courier New" w:hAnsi="Courier New" w:cs="Courier New"/>
    </w:rPr>
  </w:style>
  <w:style w:type="character" w:customStyle="1" w:styleId="WW8Num35z2">
    <w:name w:val="WW8Num35z2"/>
    <w:rsid w:val="00943DFC"/>
    <w:rPr>
      <w:rFonts w:ascii="Wingdings" w:hAnsi="Wingdings" w:cs="Wingdings"/>
    </w:rPr>
  </w:style>
  <w:style w:type="character" w:customStyle="1" w:styleId="WW8Num36z0">
    <w:name w:val="WW8Num36z0"/>
    <w:rsid w:val="00943DFC"/>
    <w:rPr>
      <w:rFonts w:ascii="Symbol" w:hAnsi="Symbol" w:cs="Symbol"/>
    </w:rPr>
  </w:style>
  <w:style w:type="character" w:customStyle="1" w:styleId="WW8Num36z1">
    <w:name w:val="WW8Num36z1"/>
    <w:rsid w:val="00943DFC"/>
    <w:rPr>
      <w:rFonts w:ascii="Courier New" w:hAnsi="Courier New" w:cs="Courier New"/>
    </w:rPr>
  </w:style>
  <w:style w:type="character" w:customStyle="1" w:styleId="WW8Num36z2">
    <w:name w:val="WW8Num36z2"/>
    <w:rsid w:val="00943DFC"/>
    <w:rPr>
      <w:rFonts w:ascii="Wingdings" w:hAnsi="Wingdings" w:cs="Wingdings"/>
    </w:rPr>
  </w:style>
  <w:style w:type="character" w:customStyle="1" w:styleId="WW8Num37z0">
    <w:name w:val="WW8Num37z0"/>
    <w:rsid w:val="00943DFC"/>
    <w:rPr>
      <w:rFonts w:ascii="Symbol" w:hAnsi="Symbol" w:cs="Symbol"/>
    </w:rPr>
  </w:style>
  <w:style w:type="character" w:customStyle="1" w:styleId="WW8Num37z1">
    <w:name w:val="WW8Num37z1"/>
    <w:rsid w:val="00943DFC"/>
    <w:rPr>
      <w:rFonts w:ascii="Courier New" w:hAnsi="Courier New" w:cs="Courier New"/>
    </w:rPr>
  </w:style>
  <w:style w:type="character" w:customStyle="1" w:styleId="WW8Num37z2">
    <w:name w:val="WW8Num37z2"/>
    <w:rsid w:val="00943DFC"/>
    <w:rPr>
      <w:rFonts w:ascii="Wingdings" w:hAnsi="Wingdings" w:cs="Wingdings"/>
    </w:rPr>
  </w:style>
  <w:style w:type="character" w:customStyle="1" w:styleId="WW8Num38z0">
    <w:name w:val="WW8Num38z0"/>
    <w:rsid w:val="00943DFC"/>
    <w:rPr>
      <w:rFonts w:ascii="Symbol" w:hAnsi="Symbol" w:cs="Symbol"/>
    </w:rPr>
  </w:style>
  <w:style w:type="character" w:customStyle="1" w:styleId="WW8Num38z1">
    <w:name w:val="WW8Num38z1"/>
    <w:rsid w:val="00943DFC"/>
    <w:rPr>
      <w:rFonts w:ascii="Courier New" w:hAnsi="Courier New" w:cs="Courier New"/>
    </w:rPr>
  </w:style>
  <w:style w:type="character" w:customStyle="1" w:styleId="WW8Num38z2">
    <w:name w:val="WW8Num38z2"/>
    <w:rsid w:val="00943DFC"/>
    <w:rPr>
      <w:rFonts w:ascii="Wingdings" w:hAnsi="Wingdings" w:cs="Wingdings"/>
    </w:rPr>
  </w:style>
  <w:style w:type="character" w:customStyle="1" w:styleId="WW8Num39z0">
    <w:name w:val="WW8Num39z0"/>
    <w:rsid w:val="00943DFC"/>
    <w:rPr>
      <w:rFonts w:ascii="Symbol" w:hAnsi="Symbol" w:cs="Symbol"/>
    </w:rPr>
  </w:style>
  <w:style w:type="character" w:customStyle="1" w:styleId="WW8Num39z1">
    <w:name w:val="WW8Num39z1"/>
    <w:rsid w:val="00943DFC"/>
    <w:rPr>
      <w:rFonts w:ascii="Courier New" w:hAnsi="Courier New" w:cs="Courier New"/>
    </w:rPr>
  </w:style>
  <w:style w:type="character" w:customStyle="1" w:styleId="WW8Num39z2">
    <w:name w:val="WW8Num39z2"/>
    <w:rsid w:val="00943DFC"/>
    <w:rPr>
      <w:rFonts w:ascii="Wingdings" w:hAnsi="Wingdings" w:cs="Wingdings"/>
    </w:rPr>
  </w:style>
  <w:style w:type="character" w:customStyle="1" w:styleId="WW8Num40z0">
    <w:name w:val="WW8Num40z0"/>
    <w:rsid w:val="00943DFC"/>
    <w:rPr>
      <w:rFonts w:ascii="Wingdings" w:hAnsi="Wingdings" w:cs="Wingdings"/>
    </w:rPr>
  </w:style>
  <w:style w:type="character" w:customStyle="1" w:styleId="WW8Num40z1">
    <w:name w:val="WW8Num40z1"/>
    <w:rsid w:val="00943DFC"/>
    <w:rPr>
      <w:rFonts w:ascii="Courier New" w:hAnsi="Courier New" w:cs="Courier New"/>
    </w:rPr>
  </w:style>
  <w:style w:type="character" w:customStyle="1" w:styleId="WW8Num40z3">
    <w:name w:val="WW8Num40z3"/>
    <w:rsid w:val="00943DFC"/>
    <w:rPr>
      <w:rFonts w:ascii="Symbol" w:hAnsi="Symbol" w:cs="Symbol"/>
    </w:rPr>
  </w:style>
  <w:style w:type="character" w:customStyle="1" w:styleId="WW8Num41z0">
    <w:name w:val="WW8Num41z0"/>
    <w:rsid w:val="00943DFC"/>
    <w:rPr>
      <w:rFonts w:ascii="Symbol" w:hAnsi="Symbol" w:cs="Symbol"/>
    </w:rPr>
  </w:style>
  <w:style w:type="character" w:customStyle="1" w:styleId="WW8Num41z1">
    <w:name w:val="WW8Num41z1"/>
    <w:rsid w:val="00943DFC"/>
    <w:rPr>
      <w:rFonts w:ascii="Courier New" w:hAnsi="Courier New" w:cs="Courier New"/>
    </w:rPr>
  </w:style>
  <w:style w:type="character" w:customStyle="1" w:styleId="WW8Num41z2">
    <w:name w:val="WW8Num41z2"/>
    <w:rsid w:val="00943DFC"/>
    <w:rPr>
      <w:rFonts w:ascii="Wingdings" w:hAnsi="Wingdings" w:cs="Wingdings"/>
    </w:rPr>
  </w:style>
  <w:style w:type="character" w:customStyle="1" w:styleId="WW8Num42z0">
    <w:name w:val="WW8Num42z0"/>
    <w:rsid w:val="00943DFC"/>
    <w:rPr>
      <w:rFonts w:cs="Times New Roman"/>
    </w:rPr>
  </w:style>
  <w:style w:type="character" w:customStyle="1" w:styleId="Domylnaczcionkaakapitu1">
    <w:name w:val="Domyślna czcionka akapitu1"/>
    <w:rsid w:val="00943DFC"/>
  </w:style>
  <w:style w:type="character" w:customStyle="1" w:styleId="Heading1Char">
    <w:name w:val="Heading 1 Char"/>
    <w:rsid w:val="00943DFC"/>
    <w:rPr>
      <w:rFonts w:cs="Times New Roman"/>
      <w:sz w:val="32"/>
      <w:szCs w:val="32"/>
      <w:lang w:val="pl-PL"/>
    </w:rPr>
  </w:style>
  <w:style w:type="character" w:customStyle="1" w:styleId="Heading3Char">
    <w:name w:val="Heading 3 Char"/>
    <w:rsid w:val="00943DFC"/>
    <w:rPr>
      <w:rFonts w:cs="Times New Roman"/>
      <w:sz w:val="24"/>
      <w:szCs w:val="24"/>
      <w:lang w:val="pl-PL"/>
    </w:rPr>
  </w:style>
  <w:style w:type="character" w:customStyle="1" w:styleId="Heading4Char">
    <w:name w:val="Heading 4 Char"/>
    <w:rsid w:val="00943DFC"/>
    <w:rPr>
      <w:rFonts w:cs="Times New Roman"/>
      <w:b/>
      <w:bCs/>
      <w:i/>
      <w:iCs/>
      <w:sz w:val="52"/>
      <w:szCs w:val="52"/>
      <w:lang w:val="pl-PL"/>
    </w:rPr>
  </w:style>
  <w:style w:type="character" w:customStyle="1" w:styleId="Heading5Char">
    <w:name w:val="Heading 5 Char"/>
    <w:rsid w:val="00943DFC"/>
    <w:rPr>
      <w:rFonts w:ascii="Calibri" w:hAnsi="Calibri" w:cs="Calibri"/>
      <w:b/>
      <w:bCs/>
      <w:i/>
      <w:iCs/>
      <w:sz w:val="26"/>
      <w:szCs w:val="26"/>
    </w:rPr>
  </w:style>
  <w:style w:type="character" w:customStyle="1" w:styleId="Heading6Char">
    <w:name w:val="Heading 6 Char"/>
    <w:rsid w:val="00943DFC"/>
    <w:rPr>
      <w:rFonts w:ascii="Calibri" w:hAnsi="Calibri" w:cs="Calibri"/>
      <w:b/>
      <w:bCs/>
    </w:rPr>
  </w:style>
  <w:style w:type="character" w:customStyle="1" w:styleId="Heading7Char">
    <w:name w:val="Heading 7 Char"/>
    <w:rsid w:val="00943DFC"/>
    <w:rPr>
      <w:rFonts w:ascii="Calibri" w:hAnsi="Calibri" w:cs="Calibri"/>
      <w:sz w:val="24"/>
      <w:szCs w:val="24"/>
    </w:rPr>
  </w:style>
  <w:style w:type="character" w:customStyle="1" w:styleId="Heading8Char">
    <w:name w:val="Heading 8 Char"/>
    <w:rsid w:val="00943DFC"/>
    <w:rPr>
      <w:rFonts w:ascii="Calibri" w:hAnsi="Calibri" w:cs="Calibri"/>
      <w:i/>
      <w:iCs/>
      <w:sz w:val="24"/>
      <w:szCs w:val="24"/>
    </w:rPr>
  </w:style>
  <w:style w:type="character" w:customStyle="1" w:styleId="Heading9Char">
    <w:name w:val="Heading 9 Char"/>
    <w:rsid w:val="00943DFC"/>
    <w:rPr>
      <w:rFonts w:ascii="Cambria" w:hAnsi="Cambria" w:cs="Cambria"/>
    </w:rPr>
  </w:style>
  <w:style w:type="character" w:customStyle="1" w:styleId="BodyTextIndentChar">
    <w:name w:val="Body Text Indent Char"/>
    <w:rsid w:val="00943DFC"/>
    <w:rPr>
      <w:rFonts w:cs="Times New Roman"/>
      <w:b/>
      <w:bCs/>
      <w:i/>
      <w:iCs/>
      <w:sz w:val="28"/>
      <w:szCs w:val="28"/>
      <w:lang w:val="pl-PL"/>
    </w:rPr>
  </w:style>
  <w:style w:type="character" w:customStyle="1" w:styleId="BodyTextChar">
    <w:name w:val="Body Text Char"/>
    <w:rsid w:val="00943DFC"/>
    <w:rPr>
      <w:rFonts w:cs="Times New Roman"/>
      <w:sz w:val="24"/>
      <w:szCs w:val="24"/>
      <w:lang w:val="pl-PL"/>
    </w:rPr>
  </w:style>
  <w:style w:type="character" w:customStyle="1" w:styleId="BodyTextIndent3Char">
    <w:name w:val="Body Text Indent 3 Char"/>
    <w:rsid w:val="00943DFC"/>
    <w:rPr>
      <w:rFonts w:cs="Times New Roman"/>
      <w:sz w:val="16"/>
      <w:szCs w:val="16"/>
    </w:rPr>
  </w:style>
  <w:style w:type="character" w:customStyle="1" w:styleId="BodyTextIndent2Char">
    <w:name w:val="Body Text Indent 2 Char"/>
    <w:rsid w:val="00943DFC"/>
    <w:rPr>
      <w:rFonts w:cs="Times New Roman"/>
      <w:sz w:val="24"/>
      <w:szCs w:val="24"/>
      <w:lang w:val="pl-PL"/>
    </w:rPr>
  </w:style>
  <w:style w:type="character" w:customStyle="1" w:styleId="Znakiprzypiswdolnych">
    <w:name w:val="Znaki przypisów dolnych"/>
    <w:rsid w:val="00943DFC"/>
    <w:rPr>
      <w:rFonts w:cs="Times New Roman"/>
      <w:position w:val="6"/>
      <w:sz w:val="16"/>
      <w:szCs w:val="16"/>
    </w:rPr>
  </w:style>
  <w:style w:type="character" w:customStyle="1" w:styleId="FootnoteTextChar">
    <w:name w:val="Footnote Text Char"/>
    <w:rsid w:val="00943DFC"/>
    <w:rPr>
      <w:rFonts w:cs="Times New Roman"/>
      <w:sz w:val="20"/>
      <w:szCs w:val="20"/>
    </w:rPr>
  </w:style>
  <w:style w:type="character" w:customStyle="1" w:styleId="HeaderChar">
    <w:name w:val="Header Char"/>
    <w:rsid w:val="00943DFC"/>
    <w:rPr>
      <w:rFonts w:cs="Times New Roman"/>
      <w:lang w:val="pl-PL"/>
    </w:rPr>
  </w:style>
  <w:style w:type="character" w:customStyle="1" w:styleId="FooterChar">
    <w:name w:val="Footer Char"/>
    <w:rsid w:val="00943DFC"/>
    <w:rPr>
      <w:rFonts w:cs="Times New Roman"/>
      <w:lang w:val="pl-PL"/>
    </w:rPr>
  </w:style>
  <w:style w:type="character" w:customStyle="1" w:styleId="BodyText2Char">
    <w:name w:val="Body Text 2 Char"/>
    <w:rsid w:val="00943DFC"/>
    <w:rPr>
      <w:rFonts w:cs="Times New Roman"/>
      <w:sz w:val="24"/>
      <w:szCs w:val="24"/>
      <w:lang w:val="pl-PL"/>
    </w:rPr>
  </w:style>
  <w:style w:type="character" w:customStyle="1" w:styleId="BodyText3Char">
    <w:name w:val="Body Text 3 Char"/>
    <w:rsid w:val="00943DFC"/>
    <w:rPr>
      <w:rFonts w:cs="Times New Roman"/>
      <w:sz w:val="24"/>
      <w:szCs w:val="24"/>
      <w:lang w:val="pl-PL"/>
    </w:rPr>
  </w:style>
  <w:style w:type="character" w:customStyle="1" w:styleId="DocumentMapChar">
    <w:name w:val="Document Map Char"/>
    <w:rsid w:val="00943DFC"/>
    <w:rPr>
      <w:rFonts w:cs="Times New Roman"/>
      <w:sz w:val="2"/>
      <w:szCs w:val="2"/>
    </w:rPr>
  </w:style>
  <w:style w:type="character" w:customStyle="1" w:styleId="TitleChar">
    <w:name w:val="Title Char"/>
    <w:rsid w:val="00943DFC"/>
    <w:rPr>
      <w:rFonts w:ascii="Arial" w:hAnsi="Arial" w:cs="Arial"/>
      <w:b/>
      <w:bCs/>
      <w:sz w:val="34"/>
      <w:szCs w:val="34"/>
      <w:lang w:val="pl-PL"/>
    </w:rPr>
  </w:style>
  <w:style w:type="character" w:customStyle="1" w:styleId="EndnoteTextChar">
    <w:name w:val="Endnote Text Char"/>
    <w:rsid w:val="00943DFC"/>
    <w:rPr>
      <w:rFonts w:cs="Times New Roman"/>
      <w:lang w:val="pl-PL"/>
    </w:rPr>
  </w:style>
  <w:style w:type="character" w:customStyle="1" w:styleId="zwykywcityZnak">
    <w:name w:val="zwykły wcięty Znak"/>
    <w:rsid w:val="00943DFC"/>
    <w:rPr>
      <w:rFonts w:ascii="Arial" w:hAnsi="Arial" w:cs="Arial"/>
      <w:sz w:val="22"/>
      <w:lang w:val="pl-PL"/>
    </w:rPr>
  </w:style>
  <w:style w:type="character" w:customStyle="1" w:styleId="zwykyZnak2">
    <w:name w:val="zwykły Znak2"/>
    <w:rsid w:val="00943DFC"/>
    <w:rPr>
      <w:rFonts w:ascii="Arial" w:hAnsi="Arial" w:cs="Arial"/>
      <w:sz w:val="22"/>
    </w:rPr>
  </w:style>
  <w:style w:type="character" w:customStyle="1" w:styleId="FontStyle84">
    <w:name w:val="Font Style84"/>
    <w:rsid w:val="00943DFC"/>
    <w:rPr>
      <w:rFonts w:ascii="Arial Narrow" w:hAnsi="Arial Narrow" w:cs="Arial Narrow"/>
      <w:sz w:val="26"/>
      <w:szCs w:val="26"/>
    </w:rPr>
  </w:style>
  <w:style w:type="character" w:customStyle="1" w:styleId="bbtext">
    <w:name w:val="bbtext"/>
    <w:rsid w:val="00943DFC"/>
    <w:rPr>
      <w:rFonts w:cs="Times New Roman"/>
    </w:rPr>
  </w:style>
  <w:style w:type="character" w:customStyle="1" w:styleId="BalloonTextChar">
    <w:name w:val="Balloon Text Char"/>
    <w:rsid w:val="00943DFC"/>
    <w:rPr>
      <w:rFonts w:cs="Times New Roman"/>
      <w:sz w:val="2"/>
      <w:szCs w:val="2"/>
    </w:rPr>
  </w:style>
  <w:style w:type="character" w:customStyle="1" w:styleId="CommentTextChar">
    <w:name w:val="Comment Text Char"/>
    <w:rsid w:val="00943DFC"/>
    <w:rPr>
      <w:rFonts w:cs="Times New Roman"/>
      <w:sz w:val="20"/>
      <w:szCs w:val="20"/>
    </w:rPr>
  </w:style>
  <w:style w:type="character" w:customStyle="1" w:styleId="CommentSubjectChar">
    <w:name w:val="Comment Subject Char"/>
    <w:rsid w:val="00943DFC"/>
    <w:rPr>
      <w:rFonts w:cs="Times New Roman"/>
      <w:b/>
      <w:bCs/>
      <w:sz w:val="20"/>
      <w:szCs w:val="20"/>
    </w:rPr>
  </w:style>
  <w:style w:type="character" w:customStyle="1" w:styleId="hps">
    <w:name w:val="hps"/>
    <w:rsid w:val="00943DFC"/>
    <w:rPr>
      <w:rFonts w:cs="Times New Roman"/>
    </w:rPr>
  </w:style>
  <w:style w:type="character" w:customStyle="1" w:styleId="ZnakZnak6">
    <w:name w:val="Znak Znak6"/>
    <w:rsid w:val="00943DFC"/>
    <w:rPr>
      <w:rFonts w:cs="Times New Roman"/>
      <w:sz w:val="20"/>
      <w:szCs w:val="20"/>
    </w:rPr>
  </w:style>
  <w:style w:type="character" w:customStyle="1" w:styleId="Odwoaniedokomentarza1">
    <w:name w:val="Odwołanie do komentarza1"/>
    <w:rsid w:val="00943DFC"/>
    <w:rPr>
      <w:rFonts w:cs="Times New Roman"/>
      <w:sz w:val="16"/>
      <w:szCs w:val="16"/>
    </w:rPr>
  </w:style>
  <w:style w:type="character" w:customStyle="1" w:styleId="Znakiprzypiswkocowych">
    <w:name w:val="Znaki przypisów końcowych"/>
    <w:rsid w:val="00943DFC"/>
    <w:rPr>
      <w:vertAlign w:val="superscript"/>
    </w:rPr>
  </w:style>
  <w:style w:type="paragraph" w:customStyle="1" w:styleId="Nagwek10">
    <w:name w:val="Nagłówek1"/>
    <w:basedOn w:val="Normalny"/>
    <w:next w:val="Tekstpodstawowy"/>
    <w:rsid w:val="00943DFC"/>
    <w:pPr>
      <w:keepNext/>
      <w:spacing w:before="240" w:after="120"/>
    </w:pPr>
    <w:rPr>
      <w:rFonts w:eastAsia="Lucida Sans Unicode" w:cs="Mangal"/>
      <w:sz w:val="28"/>
      <w:szCs w:val="28"/>
      <w:lang w:eastAsia="ar-SA"/>
    </w:rPr>
  </w:style>
  <w:style w:type="paragraph" w:customStyle="1" w:styleId="Podpis1">
    <w:name w:val="Podpis1"/>
    <w:basedOn w:val="Normalny"/>
    <w:rsid w:val="00943DFC"/>
    <w:pPr>
      <w:suppressLineNumbers/>
      <w:spacing w:before="120" w:after="120"/>
    </w:pPr>
    <w:rPr>
      <w:rFonts w:cs="Mangal"/>
      <w:i/>
      <w:iCs/>
      <w:szCs w:val="24"/>
      <w:lang w:eastAsia="ar-SA"/>
    </w:rPr>
  </w:style>
  <w:style w:type="paragraph" w:customStyle="1" w:styleId="Indeks">
    <w:name w:val="Indeks"/>
    <w:basedOn w:val="Normalny"/>
    <w:rsid w:val="00943DFC"/>
    <w:pPr>
      <w:suppressLineNumbers/>
    </w:pPr>
    <w:rPr>
      <w:rFonts w:cs="Mangal"/>
      <w:lang w:eastAsia="ar-SA"/>
    </w:rPr>
  </w:style>
  <w:style w:type="paragraph" w:customStyle="1" w:styleId="Tekstpodstawowywcity32">
    <w:name w:val="Tekst podstawowy wcięty 32"/>
    <w:basedOn w:val="Normalny"/>
    <w:rsid w:val="00943DFC"/>
    <w:pPr>
      <w:ind w:left="284" w:hanging="284"/>
    </w:pPr>
    <w:rPr>
      <w:szCs w:val="24"/>
      <w:lang w:eastAsia="ar-SA"/>
    </w:rPr>
  </w:style>
  <w:style w:type="paragraph" w:customStyle="1" w:styleId="Tekstpodstawowywcity22">
    <w:name w:val="Tekst podstawowy wcięty 22"/>
    <w:basedOn w:val="Normalny"/>
    <w:rsid w:val="00943DFC"/>
    <w:pPr>
      <w:ind w:right="-1" w:firstLine="426"/>
    </w:pPr>
    <w:rPr>
      <w:szCs w:val="24"/>
      <w:lang w:eastAsia="ar-SA"/>
    </w:rPr>
  </w:style>
  <w:style w:type="paragraph" w:customStyle="1" w:styleId="Tekstblokowy1">
    <w:name w:val="Tekst blokowy1"/>
    <w:basedOn w:val="Normalny"/>
    <w:rsid w:val="00943DFC"/>
    <w:pPr>
      <w:ind w:left="284" w:right="-1" w:hanging="284"/>
    </w:pPr>
    <w:rPr>
      <w:szCs w:val="24"/>
      <w:lang w:eastAsia="ar-SA"/>
    </w:rPr>
  </w:style>
  <w:style w:type="paragraph" w:customStyle="1" w:styleId="Plandokumentu1">
    <w:name w:val="Plan dokumentu1"/>
    <w:basedOn w:val="Normalny"/>
    <w:rsid w:val="00943DFC"/>
    <w:pPr>
      <w:shd w:val="clear" w:color="auto" w:fill="000080"/>
    </w:pPr>
    <w:rPr>
      <w:rFonts w:ascii="Tahoma" w:hAnsi="Tahoma" w:cs="Tahoma"/>
      <w:lang w:eastAsia="ar-SA"/>
    </w:rPr>
  </w:style>
  <w:style w:type="paragraph" w:customStyle="1" w:styleId="Listapunktowana1">
    <w:name w:val="Lista punktowana1"/>
    <w:basedOn w:val="Normalny"/>
    <w:rsid w:val="00943DFC"/>
    <w:pPr>
      <w:tabs>
        <w:tab w:val="left" w:pos="360"/>
      </w:tabs>
      <w:ind w:left="360" w:hanging="360"/>
    </w:pPr>
    <w:rPr>
      <w:lang w:eastAsia="ar-SA"/>
    </w:rPr>
  </w:style>
  <w:style w:type="paragraph" w:customStyle="1" w:styleId="Listanumerowana1">
    <w:name w:val="Lista numerowana1"/>
    <w:basedOn w:val="Tekstpodstawowy"/>
    <w:rsid w:val="00943DFC"/>
    <w:pPr>
      <w:tabs>
        <w:tab w:val="left" w:pos="360"/>
      </w:tabs>
      <w:spacing w:after="220" w:line="220" w:lineRule="atLeast"/>
      <w:ind w:left="360" w:hanging="360"/>
      <w:jc w:val="left"/>
    </w:pPr>
    <w:rPr>
      <w:rFonts w:ascii="Times New Roman" w:hAnsi="Times New Roman"/>
      <w:sz w:val="20"/>
      <w:lang w:val="x-none" w:eastAsia="ar-SA"/>
    </w:rPr>
  </w:style>
  <w:style w:type="paragraph" w:customStyle="1" w:styleId="zwykywcity">
    <w:name w:val="zwykły wcięty"/>
    <w:basedOn w:val="Normalny"/>
    <w:rsid w:val="00943DFC"/>
    <w:pPr>
      <w:overflowPunct w:val="0"/>
      <w:autoSpaceDE w:val="0"/>
      <w:spacing w:before="240" w:after="60" w:line="360" w:lineRule="auto"/>
      <w:ind w:left="284" w:firstLine="396"/>
      <w:textAlignment w:val="baseline"/>
    </w:pPr>
    <w:rPr>
      <w:rFonts w:cs="Arial"/>
      <w:sz w:val="22"/>
      <w:szCs w:val="22"/>
      <w:lang w:eastAsia="ar-SA"/>
    </w:rPr>
  </w:style>
  <w:style w:type="paragraph" w:customStyle="1" w:styleId="zwyky">
    <w:name w:val="zwykły"/>
    <w:basedOn w:val="Normalny"/>
    <w:rsid w:val="00943DFC"/>
    <w:pPr>
      <w:overflowPunct w:val="0"/>
      <w:autoSpaceDE w:val="0"/>
      <w:spacing w:before="240" w:after="60" w:line="360" w:lineRule="auto"/>
      <w:ind w:left="284" w:hanging="284"/>
      <w:textAlignment w:val="baseline"/>
    </w:pPr>
    <w:rPr>
      <w:rFonts w:cs="Arial"/>
      <w:sz w:val="22"/>
      <w:szCs w:val="22"/>
      <w:lang w:eastAsia="ar-SA"/>
    </w:rPr>
  </w:style>
  <w:style w:type="paragraph" w:customStyle="1" w:styleId="tabela">
    <w:name w:val="tabela"/>
    <w:basedOn w:val="Normalny"/>
    <w:rsid w:val="00943DFC"/>
    <w:pPr>
      <w:keepNext/>
      <w:keepLines/>
      <w:overflowPunct w:val="0"/>
      <w:autoSpaceDE w:val="0"/>
      <w:spacing w:before="80" w:after="80"/>
      <w:textAlignment w:val="baseline"/>
    </w:pPr>
    <w:rPr>
      <w:rFonts w:cs="Arial"/>
      <w:lang w:eastAsia="ar-SA"/>
    </w:rPr>
  </w:style>
  <w:style w:type="paragraph" w:customStyle="1" w:styleId="Legenda1">
    <w:name w:val="Legenda1"/>
    <w:basedOn w:val="Normalny"/>
    <w:next w:val="zwyky"/>
    <w:rsid w:val="00943DFC"/>
    <w:pPr>
      <w:keepNext/>
      <w:suppressAutoHyphens/>
      <w:overflowPunct w:val="0"/>
      <w:autoSpaceDE w:val="0"/>
      <w:spacing w:before="120" w:after="120" w:line="240" w:lineRule="atLeast"/>
      <w:ind w:left="1418" w:right="113" w:hanging="1418"/>
      <w:textAlignment w:val="baseline"/>
    </w:pPr>
    <w:rPr>
      <w:rFonts w:cs="Arial"/>
      <w:lang w:eastAsia="ar-SA"/>
    </w:rPr>
  </w:style>
  <w:style w:type="paragraph" w:customStyle="1" w:styleId="TableNormal1">
    <w:name w:val="Table Normal1"/>
    <w:rsid w:val="00943DFC"/>
    <w:pPr>
      <w:suppressAutoHyphens/>
      <w:overflowPunct w:val="0"/>
      <w:autoSpaceDE w:val="0"/>
      <w:spacing w:line="276" w:lineRule="auto"/>
      <w:jc w:val="both"/>
      <w:textAlignment w:val="baseline"/>
    </w:pPr>
    <w:rPr>
      <w:lang w:eastAsia="ar-SA"/>
    </w:rPr>
  </w:style>
  <w:style w:type="paragraph" w:customStyle="1" w:styleId="Tekstpodstawowywcity310">
    <w:name w:val="Tekst podstawowy wcięty 31"/>
    <w:basedOn w:val="Normalny"/>
    <w:rsid w:val="00943DFC"/>
    <w:pPr>
      <w:overflowPunct w:val="0"/>
      <w:autoSpaceDE w:val="0"/>
      <w:spacing w:line="360" w:lineRule="auto"/>
      <w:ind w:firstLine="708"/>
      <w:textAlignment w:val="baseline"/>
    </w:pPr>
    <w:rPr>
      <w:szCs w:val="24"/>
      <w:lang w:eastAsia="ar-SA"/>
    </w:rPr>
  </w:style>
  <w:style w:type="paragraph" w:customStyle="1" w:styleId="Style24">
    <w:name w:val="Style24"/>
    <w:basedOn w:val="Normalny"/>
    <w:rsid w:val="00943DFC"/>
    <w:pPr>
      <w:widowControl w:val="0"/>
      <w:autoSpaceDE w:val="0"/>
      <w:spacing w:line="298" w:lineRule="exact"/>
      <w:ind w:firstLine="552"/>
    </w:pPr>
    <w:rPr>
      <w:rFonts w:ascii="Arial Narrow" w:hAnsi="Arial Narrow" w:cs="Arial Narrow"/>
      <w:szCs w:val="24"/>
      <w:lang w:eastAsia="ar-SA"/>
    </w:rPr>
  </w:style>
  <w:style w:type="paragraph" w:customStyle="1" w:styleId="Tekstkomentarza1">
    <w:name w:val="Tekst komentarza1"/>
    <w:basedOn w:val="Normalny"/>
    <w:rsid w:val="00943DFC"/>
    <w:pPr>
      <w:spacing w:before="240" w:after="60" w:line="276" w:lineRule="auto"/>
      <w:ind w:left="284" w:hanging="284"/>
    </w:pPr>
    <w:rPr>
      <w:lang w:eastAsia="ar-SA"/>
    </w:rPr>
  </w:style>
  <w:style w:type="paragraph" w:customStyle="1" w:styleId="celp">
    <w:name w:val="cel_p"/>
    <w:basedOn w:val="Normalny"/>
    <w:rsid w:val="00943DFC"/>
    <w:pPr>
      <w:spacing w:after="15"/>
      <w:ind w:left="15" w:right="15"/>
      <w:textAlignment w:val="top"/>
    </w:pPr>
    <w:rPr>
      <w:szCs w:val="24"/>
      <w:lang w:eastAsia="ar-SA"/>
    </w:rPr>
  </w:style>
  <w:style w:type="paragraph" w:customStyle="1" w:styleId="ASA-Text">
    <w:name w:val=".A.S.A.-Text"/>
    <w:rsid w:val="00943DFC"/>
    <w:pPr>
      <w:tabs>
        <w:tab w:val="left" w:pos="-720"/>
      </w:tabs>
      <w:suppressAutoHyphens/>
      <w:jc w:val="both"/>
    </w:pPr>
    <w:rPr>
      <w:rFonts w:ascii="Arial" w:hAnsi="Arial" w:cs="Arial"/>
      <w:sz w:val="22"/>
      <w:szCs w:val="22"/>
      <w:lang w:val="de-AT" w:eastAsia="ar-SA"/>
    </w:rPr>
  </w:style>
  <w:style w:type="paragraph" w:customStyle="1" w:styleId="Tekstpodstawowywcity21">
    <w:name w:val="Tekst podstawowy wcięty 21"/>
    <w:basedOn w:val="Normalny"/>
    <w:rsid w:val="00943DFC"/>
    <w:pPr>
      <w:spacing w:line="360" w:lineRule="auto"/>
      <w:ind w:left="360"/>
    </w:pPr>
    <w:rPr>
      <w:szCs w:val="24"/>
      <w:lang w:eastAsia="ar-SA"/>
    </w:rPr>
  </w:style>
  <w:style w:type="paragraph" w:customStyle="1" w:styleId="Styl">
    <w:name w:val="Styl"/>
    <w:rsid w:val="00943DFC"/>
    <w:pPr>
      <w:widowControl w:val="0"/>
      <w:suppressAutoHyphens/>
      <w:autoSpaceDE w:val="0"/>
      <w:spacing w:line="360" w:lineRule="auto"/>
      <w:ind w:left="357" w:hanging="357"/>
      <w:jc w:val="right"/>
    </w:pPr>
    <w:rPr>
      <w:sz w:val="24"/>
      <w:szCs w:val="24"/>
      <w:lang w:eastAsia="ar-SA"/>
    </w:rPr>
  </w:style>
  <w:style w:type="paragraph" w:customStyle="1" w:styleId="Nagwekspisutreci1">
    <w:name w:val="Nagłówek spisu treści1"/>
    <w:basedOn w:val="Nagwek1"/>
    <w:next w:val="Normalny"/>
    <w:rsid w:val="00943DFC"/>
    <w:pPr>
      <w:keepLines/>
      <w:spacing w:before="480" w:line="276" w:lineRule="auto"/>
      <w:ind w:left="567" w:hanging="567"/>
    </w:pPr>
    <w:rPr>
      <w:rFonts w:ascii="Cambria" w:hAnsi="Cambria" w:cs="Cambria"/>
      <w:color w:val="365F91"/>
      <w:kern w:val="32"/>
      <w:sz w:val="28"/>
      <w:szCs w:val="28"/>
      <w:lang w:val="x-none" w:eastAsia="ar-SA"/>
    </w:rPr>
  </w:style>
  <w:style w:type="paragraph" w:customStyle="1" w:styleId="Zwrotgrzecznociowy1">
    <w:name w:val="Zwrot grzecznościowy1"/>
    <w:basedOn w:val="Normalny"/>
    <w:next w:val="Wiersztematu"/>
    <w:rsid w:val="00943DFC"/>
    <w:pPr>
      <w:spacing w:before="220" w:after="220" w:line="220" w:lineRule="atLeast"/>
    </w:pPr>
    <w:rPr>
      <w:lang w:eastAsia="ar-SA"/>
    </w:rPr>
  </w:style>
  <w:style w:type="paragraph" w:customStyle="1" w:styleId="Zwrotpoegnalny1">
    <w:name w:val="Zwrot pożegnalny1"/>
    <w:basedOn w:val="Normalny"/>
    <w:next w:val="Podpis"/>
    <w:rsid w:val="00943DFC"/>
    <w:pPr>
      <w:keepNext/>
      <w:spacing w:after="60" w:line="220" w:lineRule="atLeast"/>
    </w:pPr>
    <w:rPr>
      <w:lang w:eastAsia="ar-SA"/>
    </w:rPr>
  </w:style>
  <w:style w:type="paragraph" w:customStyle="1" w:styleId="Data1">
    <w:name w:val="Data1"/>
    <w:basedOn w:val="Normalny"/>
    <w:next w:val="Nazwiskoiadresodbiorcywlicie"/>
    <w:rsid w:val="00943DFC"/>
    <w:pPr>
      <w:spacing w:after="220" w:line="220" w:lineRule="atLeast"/>
    </w:pPr>
    <w:rPr>
      <w:lang w:eastAsia="ar-SA"/>
    </w:rPr>
  </w:style>
  <w:style w:type="paragraph" w:customStyle="1" w:styleId="Wcicienormalne1">
    <w:name w:val="Wcięcie normalne1"/>
    <w:basedOn w:val="Normalny"/>
    <w:rsid w:val="00943DFC"/>
    <w:pPr>
      <w:ind w:left="708"/>
    </w:pPr>
    <w:rPr>
      <w:lang w:eastAsia="ar-SA"/>
    </w:rPr>
  </w:style>
  <w:style w:type="paragraph" w:customStyle="1" w:styleId="Listapunktowana21">
    <w:name w:val="Lista punktowana 21"/>
    <w:basedOn w:val="Normalny"/>
    <w:rsid w:val="00943DFC"/>
    <w:pPr>
      <w:tabs>
        <w:tab w:val="num" w:pos="717"/>
      </w:tabs>
      <w:ind w:left="717" w:hanging="360"/>
    </w:pPr>
    <w:rPr>
      <w:lang w:eastAsia="ar-SA"/>
    </w:rPr>
  </w:style>
  <w:style w:type="paragraph" w:customStyle="1" w:styleId="Zwykytekst1">
    <w:name w:val="Zwykły tekst1"/>
    <w:basedOn w:val="Normalny"/>
    <w:rsid w:val="00943DFC"/>
    <w:rPr>
      <w:rFonts w:ascii="Courier New" w:hAnsi="Courier New" w:cs="Courier New"/>
      <w:lang w:eastAsia="ar-SA"/>
    </w:rPr>
  </w:style>
  <w:style w:type="paragraph" w:styleId="Indeks1">
    <w:name w:val="index 1"/>
    <w:basedOn w:val="Normalny"/>
    <w:next w:val="Normalny"/>
    <w:autoRedefine/>
    <w:semiHidden/>
    <w:rsid w:val="00943DFC"/>
    <w:pPr>
      <w:ind w:left="200" w:hanging="200"/>
    </w:pPr>
  </w:style>
  <w:style w:type="paragraph" w:styleId="Nagwekindeksu">
    <w:name w:val="index heading"/>
    <w:basedOn w:val="Normalny"/>
    <w:next w:val="Indeks1"/>
    <w:rsid w:val="00943DFC"/>
    <w:rPr>
      <w:rFonts w:cs="Arial"/>
      <w:b/>
      <w:bCs/>
      <w:lang w:eastAsia="ar-SA"/>
    </w:rPr>
  </w:style>
  <w:style w:type="paragraph" w:customStyle="1" w:styleId="na1">
    <w:name w:val="na1"/>
    <w:basedOn w:val="Nagwekindeksu"/>
    <w:rsid w:val="00943DFC"/>
    <w:pPr>
      <w:numPr>
        <w:numId w:val="3"/>
      </w:numPr>
      <w:spacing w:before="480" w:after="120"/>
    </w:pPr>
    <w:rPr>
      <w:sz w:val="26"/>
      <w:szCs w:val="26"/>
    </w:rPr>
  </w:style>
  <w:style w:type="paragraph" w:customStyle="1" w:styleId="na2">
    <w:name w:val="na2"/>
    <w:basedOn w:val="na1"/>
    <w:rsid w:val="00943DFC"/>
    <w:rPr>
      <w:sz w:val="24"/>
    </w:rPr>
  </w:style>
  <w:style w:type="paragraph" w:customStyle="1" w:styleId="na3">
    <w:name w:val="na3"/>
    <w:basedOn w:val="Normalny"/>
    <w:rsid w:val="00943DFC"/>
    <w:pPr>
      <w:spacing w:before="240" w:after="120"/>
      <w:ind w:left="720" w:hanging="360"/>
    </w:pPr>
    <w:rPr>
      <w:rFonts w:cs="Arial"/>
      <w:b/>
      <w:sz w:val="22"/>
      <w:szCs w:val="22"/>
      <w:lang w:eastAsia="ar-SA"/>
    </w:rPr>
  </w:style>
  <w:style w:type="paragraph" w:customStyle="1" w:styleId="Styl2">
    <w:name w:val="Styl2"/>
    <w:basedOn w:val="Normalny"/>
    <w:rsid w:val="00943DFC"/>
    <w:pPr>
      <w:numPr>
        <w:numId w:val="5"/>
      </w:numPr>
    </w:pPr>
    <w:rPr>
      <w:szCs w:val="24"/>
      <w:lang w:eastAsia="ar-SA"/>
    </w:rPr>
  </w:style>
  <w:style w:type="paragraph" w:customStyle="1" w:styleId="Zawartotabeli">
    <w:name w:val="Zawartość tabeli"/>
    <w:basedOn w:val="Normalny"/>
    <w:rsid w:val="00943DFC"/>
    <w:pPr>
      <w:suppressLineNumbers/>
    </w:pPr>
    <w:rPr>
      <w:lang w:eastAsia="ar-SA"/>
    </w:rPr>
  </w:style>
  <w:style w:type="paragraph" w:customStyle="1" w:styleId="Nagwektabeli">
    <w:name w:val="Nagłówek tabeli"/>
    <w:basedOn w:val="Zawartotabeli"/>
    <w:rsid w:val="00943DFC"/>
    <w:pPr>
      <w:jc w:val="center"/>
    </w:pPr>
    <w:rPr>
      <w:b/>
      <w:bCs/>
    </w:rPr>
  </w:style>
  <w:style w:type="paragraph" w:customStyle="1" w:styleId="Zawartoramki">
    <w:name w:val="Zawartość ramki"/>
    <w:basedOn w:val="Tekstpodstawowy"/>
    <w:rsid w:val="00943DFC"/>
    <w:pPr>
      <w:tabs>
        <w:tab w:val="left" w:pos="284"/>
      </w:tabs>
    </w:pPr>
    <w:rPr>
      <w:rFonts w:ascii="Times New Roman" w:hAnsi="Times New Roman"/>
      <w:szCs w:val="24"/>
      <w:lang w:val="x-none" w:eastAsia="ar-SA"/>
    </w:rPr>
  </w:style>
  <w:style w:type="character" w:customStyle="1" w:styleId="ZnakZnak19">
    <w:name w:val="Znak Znak19"/>
    <w:rsid w:val="00943DFC"/>
    <w:rPr>
      <w:sz w:val="32"/>
      <w:szCs w:val="32"/>
      <w:lang w:val="pl-PL" w:eastAsia="ar-SA" w:bidi="ar-SA"/>
    </w:rPr>
  </w:style>
  <w:style w:type="character" w:customStyle="1" w:styleId="Naglwek3ZnakZnak">
    <w:name w:val="Naglówek 3 Znak Znak"/>
    <w:rsid w:val="00943DFC"/>
    <w:rPr>
      <w:lang w:val="pl-PL" w:eastAsia="ar-SA" w:bidi="ar-SA"/>
    </w:rPr>
  </w:style>
  <w:style w:type="character" w:customStyle="1" w:styleId="ZnakZnak8">
    <w:name w:val="Znak Znak8"/>
    <w:rsid w:val="00943DFC"/>
    <w:rPr>
      <w:lang w:val="pl-PL" w:eastAsia="ar-SA" w:bidi="ar-SA"/>
    </w:rPr>
  </w:style>
  <w:style w:type="paragraph" w:customStyle="1" w:styleId="Standardowy1">
    <w:name w:val="Standardowy1"/>
    <w:rsid w:val="00943DFC"/>
    <w:pPr>
      <w:overflowPunct w:val="0"/>
      <w:autoSpaceDE w:val="0"/>
      <w:autoSpaceDN w:val="0"/>
      <w:adjustRightInd w:val="0"/>
      <w:spacing w:line="276" w:lineRule="auto"/>
      <w:jc w:val="both"/>
      <w:textAlignment w:val="baseline"/>
    </w:pPr>
  </w:style>
  <w:style w:type="character" w:customStyle="1" w:styleId="ZnakZnak60">
    <w:name w:val="Znak Znak6"/>
    <w:semiHidden/>
    <w:rsid w:val="00943DFC"/>
    <w:rPr>
      <w:sz w:val="20"/>
      <w:szCs w:val="20"/>
    </w:rPr>
  </w:style>
  <w:style w:type="paragraph" w:styleId="Nagwekspisutreci">
    <w:name w:val="TOC Heading"/>
    <w:basedOn w:val="Nagwek1"/>
    <w:next w:val="Normalny"/>
    <w:qFormat/>
    <w:rsid w:val="00943DFC"/>
    <w:pPr>
      <w:keepLines/>
      <w:numPr>
        <w:numId w:val="33"/>
      </w:numPr>
      <w:tabs>
        <w:tab w:val="clear" w:pos="720"/>
      </w:tabs>
      <w:spacing w:before="480" w:line="276" w:lineRule="auto"/>
      <w:ind w:left="0" w:firstLine="0"/>
      <w:outlineLvl w:val="9"/>
    </w:pPr>
    <w:rPr>
      <w:rFonts w:ascii="Cambria" w:hAnsi="Cambria"/>
      <w:color w:val="365F91"/>
      <w:kern w:val="32"/>
      <w:sz w:val="28"/>
      <w:szCs w:val="28"/>
      <w:lang w:val="x-none" w:eastAsia="en-US"/>
    </w:rPr>
  </w:style>
  <w:style w:type="numbering" w:customStyle="1" w:styleId="Bezlisty1">
    <w:name w:val="Bez listy1"/>
    <w:next w:val="Bezlisty"/>
    <w:semiHidden/>
    <w:unhideWhenUsed/>
    <w:rsid w:val="00943DFC"/>
  </w:style>
  <w:style w:type="paragraph" w:customStyle="1" w:styleId="Tekstpodstawowywciety">
    <w:name w:val="Tekst podstawowy wciety"/>
    <w:basedOn w:val="Normalny"/>
    <w:rsid w:val="00943DFC"/>
    <w:pPr>
      <w:overflowPunct w:val="0"/>
      <w:autoSpaceDE w:val="0"/>
      <w:autoSpaceDN w:val="0"/>
      <w:adjustRightInd w:val="0"/>
      <w:ind w:hanging="360"/>
      <w:textAlignment w:val="baseline"/>
    </w:pPr>
    <w:rPr>
      <w:sz w:val="26"/>
    </w:rPr>
  </w:style>
  <w:style w:type="paragraph" w:customStyle="1" w:styleId="O">
    <w:name w:val="O"/>
    <w:basedOn w:val="Normalny"/>
    <w:rsid w:val="00943DFC"/>
    <w:pPr>
      <w:overflowPunct w:val="0"/>
      <w:autoSpaceDE w:val="0"/>
      <w:autoSpaceDN w:val="0"/>
      <w:adjustRightInd w:val="0"/>
      <w:textAlignment w:val="baseline"/>
    </w:pPr>
    <w:rPr>
      <w:b/>
      <w:sz w:val="26"/>
    </w:rPr>
  </w:style>
  <w:style w:type="paragraph" w:styleId="Lista2">
    <w:name w:val="List 2"/>
    <w:basedOn w:val="Normalny"/>
    <w:rsid w:val="00943DFC"/>
    <w:pPr>
      <w:overflowPunct w:val="0"/>
      <w:autoSpaceDE w:val="0"/>
      <w:autoSpaceDN w:val="0"/>
      <w:adjustRightInd w:val="0"/>
      <w:ind w:left="566" w:hanging="283"/>
      <w:textAlignment w:val="baseline"/>
    </w:pPr>
  </w:style>
  <w:style w:type="paragraph" w:styleId="Lista3">
    <w:name w:val="List 3"/>
    <w:basedOn w:val="Normalny"/>
    <w:rsid w:val="00943DFC"/>
    <w:pPr>
      <w:overflowPunct w:val="0"/>
      <w:autoSpaceDE w:val="0"/>
      <w:autoSpaceDN w:val="0"/>
      <w:adjustRightInd w:val="0"/>
      <w:ind w:left="849" w:hanging="283"/>
      <w:textAlignment w:val="baseline"/>
    </w:pPr>
  </w:style>
  <w:style w:type="paragraph" w:styleId="Lista4">
    <w:name w:val="List 4"/>
    <w:basedOn w:val="Normalny"/>
    <w:rsid w:val="00943DFC"/>
    <w:pPr>
      <w:overflowPunct w:val="0"/>
      <w:autoSpaceDE w:val="0"/>
      <w:autoSpaceDN w:val="0"/>
      <w:adjustRightInd w:val="0"/>
      <w:ind w:left="1132" w:hanging="283"/>
      <w:textAlignment w:val="baseline"/>
    </w:pPr>
  </w:style>
  <w:style w:type="paragraph" w:styleId="Lista5">
    <w:name w:val="List 5"/>
    <w:basedOn w:val="Normalny"/>
    <w:rsid w:val="00943DFC"/>
    <w:pPr>
      <w:overflowPunct w:val="0"/>
      <w:autoSpaceDE w:val="0"/>
      <w:autoSpaceDN w:val="0"/>
      <w:adjustRightInd w:val="0"/>
      <w:ind w:left="1415" w:hanging="283"/>
      <w:textAlignment w:val="baseline"/>
    </w:pPr>
  </w:style>
  <w:style w:type="paragraph" w:styleId="Listapunktowana3">
    <w:name w:val="List Bullet 3"/>
    <w:basedOn w:val="Normalny"/>
    <w:rsid w:val="00943DFC"/>
    <w:pPr>
      <w:overflowPunct w:val="0"/>
      <w:autoSpaceDE w:val="0"/>
      <w:autoSpaceDN w:val="0"/>
      <w:adjustRightInd w:val="0"/>
      <w:ind w:left="849" w:hanging="283"/>
      <w:textAlignment w:val="baseline"/>
    </w:pPr>
  </w:style>
  <w:style w:type="paragraph" w:customStyle="1" w:styleId="Listakontynuowana">
    <w:name w:val="Lista kontynuowana"/>
    <w:basedOn w:val="Normalny"/>
    <w:rsid w:val="00943DFC"/>
    <w:pPr>
      <w:overflowPunct w:val="0"/>
      <w:autoSpaceDE w:val="0"/>
      <w:autoSpaceDN w:val="0"/>
      <w:adjustRightInd w:val="0"/>
      <w:spacing w:after="120"/>
      <w:ind w:left="283"/>
      <w:textAlignment w:val="baseline"/>
    </w:pPr>
  </w:style>
  <w:style w:type="paragraph" w:customStyle="1" w:styleId="Listakontynuowana2">
    <w:name w:val="Lista kontynuowana 2"/>
    <w:basedOn w:val="Normalny"/>
    <w:rsid w:val="00943DFC"/>
    <w:pPr>
      <w:overflowPunct w:val="0"/>
      <w:autoSpaceDE w:val="0"/>
      <w:autoSpaceDN w:val="0"/>
      <w:adjustRightInd w:val="0"/>
      <w:spacing w:after="120"/>
      <w:ind w:left="566"/>
      <w:textAlignment w:val="baseline"/>
    </w:pPr>
  </w:style>
  <w:style w:type="paragraph" w:customStyle="1" w:styleId="Listakontynuowana3">
    <w:name w:val="Lista kontynuowana 3"/>
    <w:basedOn w:val="Normalny"/>
    <w:rsid w:val="00943DFC"/>
    <w:pPr>
      <w:overflowPunct w:val="0"/>
      <w:autoSpaceDE w:val="0"/>
      <w:autoSpaceDN w:val="0"/>
      <w:adjustRightInd w:val="0"/>
      <w:spacing w:after="120"/>
      <w:ind w:left="849"/>
      <w:textAlignment w:val="baseline"/>
    </w:pPr>
  </w:style>
  <w:style w:type="paragraph" w:customStyle="1" w:styleId="Tekstpodstawowywcity23">
    <w:name w:val="Tekst podstawowy wcięty 23"/>
    <w:basedOn w:val="Normalny"/>
    <w:rsid w:val="00943DFC"/>
    <w:pPr>
      <w:overflowPunct w:val="0"/>
      <w:autoSpaceDE w:val="0"/>
      <w:autoSpaceDN w:val="0"/>
      <w:adjustRightInd w:val="0"/>
      <w:ind w:left="360" w:hanging="360"/>
      <w:textAlignment w:val="baseline"/>
    </w:pPr>
    <w:rPr>
      <w:sz w:val="26"/>
    </w:rPr>
  </w:style>
  <w:style w:type="character" w:customStyle="1" w:styleId="ArtykuZnak">
    <w:name w:val="Artykuł Znak"/>
    <w:link w:val="Artyku"/>
    <w:locked/>
    <w:rsid w:val="00943DFC"/>
    <w:rPr>
      <w:rFonts w:ascii="Arial" w:hAnsi="Arial"/>
      <w:color w:val="000000"/>
      <w:sz w:val="18"/>
      <w:lang w:val="pl-PL" w:eastAsia="zh-CN" w:bidi="ar-SA"/>
    </w:rPr>
  </w:style>
  <w:style w:type="paragraph" w:customStyle="1" w:styleId="Artyku">
    <w:name w:val="Artykuł"/>
    <w:link w:val="ArtykuZnak"/>
    <w:rsid w:val="00943DFC"/>
    <w:pPr>
      <w:widowControl w:val="0"/>
      <w:snapToGrid w:val="0"/>
      <w:spacing w:before="56"/>
      <w:ind w:firstLine="340"/>
      <w:jc w:val="both"/>
    </w:pPr>
    <w:rPr>
      <w:rFonts w:ascii="Arial" w:hAnsi="Arial"/>
      <w:color w:val="000000"/>
      <w:sz w:val="18"/>
      <w:lang w:eastAsia="zh-CN"/>
    </w:rPr>
  </w:style>
  <w:style w:type="paragraph" w:customStyle="1" w:styleId="Punkt">
    <w:name w:val="Punkt"/>
    <w:basedOn w:val="Normalny"/>
    <w:rsid w:val="00943DFC"/>
    <w:pPr>
      <w:spacing w:before="57"/>
      <w:ind w:left="544" w:hanging="204"/>
    </w:pPr>
    <w:rPr>
      <w:rFonts w:eastAsia="Switzerland"/>
      <w:sz w:val="18"/>
    </w:rPr>
  </w:style>
  <w:style w:type="paragraph" w:customStyle="1" w:styleId="OO">
    <w:name w:val="OO"/>
    <w:basedOn w:val="Normalny"/>
    <w:rsid w:val="00943DFC"/>
  </w:style>
  <w:style w:type="paragraph" w:styleId="Poprawka">
    <w:name w:val="Revision"/>
    <w:hidden/>
    <w:semiHidden/>
    <w:rsid w:val="00943DFC"/>
    <w:rPr>
      <w:lang w:eastAsia="ar-SA"/>
    </w:rPr>
  </w:style>
  <w:style w:type="paragraph" w:styleId="Tekstpodstawowyzwciciem">
    <w:name w:val="Body Text First Indent"/>
    <w:basedOn w:val="Tekstpodstawowy"/>
    <w:link w:val="TekstpodstawowyzwciciemZnak"/>
    <w:rsid w:val="00943DFC"/>
    <w:pPr>
      <w:spacing w:after="120"/>
      <w:ind w:firstLine="210"/>
      <w:jc w:val="left"/>
    </w:pPr>
    <w:rPr>
      <w:rFonts w:ascii="Times New Roman" w:hAnsi="Times New Roman"/>
      <w:sz w:val="20"/>
      <w:lang w:val="x-none" w:eastAsia="x-none"/>
    </w:rPr>
  </w:style>
  <w:style w:type="character" w:customStyle="1" w:styleId="TekstpodstawowyzwciciemZnak">
    <w:name w:val="Tekst podstawowy z wcięciem Znak"/>
    <w:basedOn w:val="TekstpodstawowyZnak2"/>
    <w:link w:val="Tekstpodstawowyzwciciem"/>
    <w:rsid w:val="00943DFC"/>
    <w:rPr>
      <w:rFonts w:ascii="CG Times" w:hAnsi="CG Times" w:cs="Times New Roman"/>
      <w:sz w:val="24"/>
      <w:lang w:val="x-none" w:eastAsia="x-none"/>
    </w:rPr>
  </w:style>
  <w:style w:type="character" w:customStyle="1" w:styleId="h2">
    <w:name w:val="h2"/>
    <w:basedOn w:val="Domylnaczcionkaakapitu"/>
    <w:rsid w:val="00943DFC"/>
  </w:style>
  <w:style w:type="character" w:customStyle="1" w:styleId="TekstpodstawowyZnak3">
    <w:name w:val="Tekst podstawowy Znak3"/>
    <w:aliases w:val="Odstęp Znak2,Tekst podstawowy  Ja Znak2,anita1 Znak2,a2 Znak2,Tekst podstawowy Znak Znak2,block style Znak2"/>
    <w:rsid w:val="00943DFC"/>
    <w:rPr>
      <w:rFonts w:ascii="CG Times" w:hAnsi="CG Times"/>
      <w:sz w:val="24"/>
    </w:rPr>
  </w:style>
  <w:style w:type="paragraph" w:customStyle="1" w:styleId="ReportTableText">
    <w:name w:val="Report Table Text"/>
    <w:basedOn w:val="Normalny"/>
    <w:qFormat/>
    <w:rsid w:val="00943DFC"/>
    <w:pPr>
      <w:spacing w:before="57" w:after="57" w:line="220" w:lineRule="exact"/>
    </w:pPr>
  </w:style>
  <w:style w:type="character" w:customStyle="1" w:styleId="Teksttreci295pt">
    <w:name w:val="Tekst treści (2) + 9;5 pt"/>
    <w:rsid w:val="009F2859"/>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eastAsia="pl-PL" w:bidi="pl-PL"/>
    </w:rPr>
  </w:style>
  <w:style w:type="character" w:customStyle="1" w:styleId="PogrubienieTeksttreci295pt">
    <w:name w:val="Pogrubienie;Tekst treści (2) + 9;5 pt"/>
    <w:rsid w:val="00652AFF"/>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eastAsia="pl-PL" w:bidi="pl-PL"/>
    </w:rPr>
  </w:style>
  <w:style w:type="character" w:customStyle="1" w:styleId="Teksttreci295ptOdstpy1pt">
    <w:name w:val="Tekst treści (2) + 9;5 pt;Odstępy 1 pt"/>
    <w:rsid w:val="00652AFF"/>
    <w:rPr>
      <w:rFonts w:ascii="Arial" w:eastAsia="Arial" w:hAnsi="Arial" w:cs="Arial"/>
      <w:b w:val="0"/>
      <w:bCs w:val="0"/>
      <w:i w:val="0"/>
      <w:iCs w:val="0"/>
      <w:caps w:val="0"/>
      <w:smallCaps w:val="0"/>
      <w:strike w:val="0"/>
      <w:dstrike w:val="0"/>
      <w:color w:val="000000"/>
      <w:spacing w:val="30"/>
      <w:w w:val="100"/>
      <w:position w:val="0"/>
      <w:sz w:val="19"/>
      <w:szCs w:val="19"/>
      <w:u w:val="none"/>
      <w:vertAlign w:val="baseline"/>
      <w:lang w:val="pl-PL" w:eastAsia="pl-PL" w:bidi="pl-PL"/>
    </w:rPr>
  </w:style>
  <w:style w:type="paragraph" w:customStyle="1" w:styleId="Teksttreci2">
    <w:name w:val="Tekst treści (2)"/>
    <w:basedOn w:val="Normalny"/>
    <w:rsid w:val="00652AFF"/>
    <w:pPr>
      <w:widowControl w:val="0"/>
      <w:shd w:val="clear" w:color="auto" w:fill="FFFFFF"/>
      <w:suppressAutoHyphens/>
      <w:spacing w:before="480" w:after="240" w:line="0" w:lineRule="atLeast"/>
      <w:ind w:hanging="500"/>
    </w:pPr>
    <w:rPr>
      <w:rFonts w:eastAsia="Arial" w:cs="Arial"/>
      <w:color w:val="000000"/>
      <w:kern w:val="1"/>
      <w:szCs w:val="24"/>
      <w:lang w:eastAsia="ar-SA"/>
    </w:rPr>
  </w:style>
  <w:style w:type="character" w:styleId="Wyrnieniedelikatne">
    <w:name w:val="Subtle Emphasis"/>
    <w:basedOn w:val="Domylnaczcionkaakapitu"/>
    <w:uiPriority w:val="19"/>
    <w:qFormat/>
    <w:rsid w:val="00227A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267">
      <w:bodyDiv w:val="1"/>
      <w:marLeft w:val="0"/>
      <w:marRight w:val="0"/>
      <w:marTop w:val="0"/>
      <w:marBottom w:val="0"/>
      <w:divBdr>
        <w:top w:val="none" w:sz="0" w:space="0" w:color="auto"/>
        <w:left w:val="none" w:sz="0" w:space="0" w:color="auto"/>
        <w:bottom w:val="none" w:sz="0" w:space="0" w:color="auto"/>
        <w:right w:val="none" w:sz="0" w:space="0" w:color="auto"/>
      </w:divBdr>
    </w:div>
    <w:div w:id="153495442">
      <w:bodyDiv w:val="1"/>
      <w:marLeft w:val="0"/>
      <w:marRight w:val="0"/>
      <w:marTop w:val="0"/>
      <w:marBottom w:val="0"/>
      <w:divBdr>
        <w:top w:val="none" w:sz="0" w:space="0" w:color="auto"/>
        <w:left w:val="none" w:sz="0" w:space="0" w:color="auto"/>
        <w:bottom w:val="none" w:sz="0" w:space="0" w:color="auto"/>
        <w:right w:val="none" w:sz="0" w:space="0" w:color="auto"/>
      </w:divBdr>
    </w:div>
    <w:div w:id="223491383">
      <w:marLeft w:val="0"/>
      <w:marRight w:val="0"/>
      <w:marTop w:val="0"/>
      <w:marBottom w:val="0"/>
      <w:divBdr>
        <w:top w:val="none" w:sz="0" w:space="0" w:color="auto"/>
        <w:left w:val="none" w:sz="0" w:space="0" w:color="auto"/>
        <w:bottom w:val="none" w:sz="0" w:space="0" w:color="auto"/>
        <w:right w:val="none" w:sz="0" w:space="0" w:color="auto"/>
      </w:divBdr>
    </w:div>
    <w:div w:id="223491384">
      <w:marLeft w:val="0"/>
      <w:marRight w:val="0"/>
      <w:marTop w:val="0"/>
      <w:marBottom w:val="0"/>
      <w:divBdr>
        <w:top w:val="none" w:sz="0" w:space="0" w:color="auto"/>
        <w:left w:val="none" w:sz="0" w:space="0" w:color="auto"/>
        <w:bottom w:val="none" w:sz="0" w:space="0" w:color="auto"/>
        <w:right w:val="none" w:sz="0" w:space="0" w:color="auto"/>
      </w:divBdr>
    </w:div>
    <w:div w:id="223491385">
      <w:marLeft w:val="0"/>
      <w:marRight w:val="0"/>
      <w:marTop w:val="0"/>
      <w:marBottom w:val="0"/>
      <w:divBdr>
        <w:top w:val="none" w:sz="0" w:space="0" w:color="auto"/>
        <w:left w:val="none" w:sz="0" w:space="0" w:color="auto"/>
        <w:bottom w:val="none" w:sz="0" w:space="0" w:color="auto"/>
        <w:right w:val="none" w:sz="0" w:space="0" w:color="auto"/>
      </w:divBdr>
    </w:div>
    <w:div w:id="223491386">
      <w:marLeft w:val="0"/>
      <w:marRight w:val="0"/>
      <w:marTop w:val="0"/>
      <w:marBottom w:val="0"/>
      <w:divBdr>
        <w:top w:val="none" w:sz="0" w:space="0" w:color="auto"/>
        <w:left w:val="none" w:sz="0" w:space="0" w:color="auto"/>
        <w:bottom w:val="none" w:sz="0" w:space="0" w:color="auto"/>
        <w:right w:val="none" w:sz="0" w:space="0" w:color="auto"/>
      </w:divBdr>
    </w:div>
    <w:div w:id="223491387">
      <w:marLeft w:val="0"/>
      <w:marRight w:val="0"/>
      <w:marTop w:val="0"/>
      <w:marBottom w:val="0"/>
      <w:divBdr>
        <w:top w:val="none" w:sz="0" w:space="0" w:color="auto"/>
        <w:left w:val="none" w:sz="0" w:space="0" w:color="auto"/>
        <w:bottom w:val="none" w:sz="0" w:space="0" w:color="auto"/>
        <w:right w:val="none" w:sz="0" w:space="0" w:color="auto"/>
      </w:divBdr>
    </w:div>
    <w:div w:id="223491388">
      <w:marLeft w:val="0"/>
      <w:marRight w:val="0"/>
      <w:marTop w:val="0"/>
      <w:marBottom w:val="0"/>
      <w:divBdr>
        <w:top w:val="none" w:sz="0" w:space="0" w:color="auto"/>
        <w:left w:val="none" w:sz="0" w:space="0" w:color="auto"/>
        <w:bottom w:val="none" w:sz="0" w:space="0" w:color="auto"/>
        <w:right w:val="none" w:sz="0" w:space="0" w:color="auto"/>
      </w:divBdr>
    </w:div>
    <w:div w:id="223491389">
      <w:marLeft w:val="0"/>
      <w:marRight w:val="0"/>
      <w:marTop w:val="0"/>
      <w:marBottom w:val="0"/>
      <w:divBdr>
        <w:top w:val="none" w:sz="0" w:space="0" w:color="auto"/>
        <w:left w:val="none" w:sz="0" w:space="0" w:color="auto"/>
        <w:bottom w:val="none" w:sz="0" w:space="0" w:color="auto"/>
        <w:right w:val="none" w:sz="0" w:space="0" w:color="auto"/>
      </w:divBdr>
    </w:div>
    <w:div w:id="223491390">
      <w:marLeft w:val="0"/>
      <w:marRight w:val="0"/>
      <w:marTop w:val="0"/>
      <w:marBottom w:val="0"/>
      <w:divBdr>
        <w:top w:val="none" w:sz="0" w:space="0" w:color="auto"/>
        <w:left w:val="none" w:sz="0" w:space="0" w:color="auto"/>
        <w:bottom w:val="none" w:sz="0" w:space="0" w:color="auto"/>
        <w:right w:val="none" w:sz="0" w:space="0" w:color="auto"/>
      </w:divBdr>
    </w:div>
    <w:div w:id="223491391">
      <w:marLeft w:val="0"/>
      <w:marRight w:val="0"/>
      <w:marTop w:val="0"/>
      <w:marBottom w:val="0"/>
      <w:divBdr>
        <w:top w:val="none" w:sz="0" w:space="0" w:color="auto"/>
        <w:left w:val="none" w:sz="0" w:space="0" w:color="auto"/>
        <w:bottom w:val="none" w:sz="0" w:space="0" w:color="auto"/>
        <w:right w:val="none" w:sz="0" w:space="0" w:color="auto"/>
      </w:divBdr>
    </w:div>
    <w:div w:id="223491392">
      <w:marLeft w:val="0"/>
      <w:marRight w:val="0"/>
      <w:marTop w:val="0"/>
      <w:marBottom w:val="0"/>
      <w:divBdr>
        <w:top w:val="none" w:sz="0" w:space="0" w:color="auto"/>
        <w:left w:val="none" w:sz="0" w:space="0" w:color="auto"/>
        <w:bottom w:val="none" w:sz="0" w:space="0" w:color="auto"/>
        <w:right w:val="none" w:sz="0" w:space="0" w:color="auto"/>
      </w:divBdr>
    </w:div>
    <w:div w:id="230387694">
      <w:bodyDiv w:val="1"/>
      <w:marLeft w:val="0"/>
      <w:marRight w:val="0"/>
      <w:marTop w:val="0"/>
      <w:marBottom w:val="0"/>
      <w:divBdr>
        <w:top w:val="none" w:sz="0" w:space="0" w:color="auto"/>
        <w:left w:val="none" w:sz="0" w:space="0" w:color="auto"/>
        <w:bottom w:val="none" w:sz="0" w:space="0" w:color="auto"/>
        <w:right w:val="none" w:sz="0" w:space="0" w:color="auto"/>
      </w:divBdr>
    </w:div>
    <w:div w:id="248657875">
      <w:bodyDiv w:val="1"/>
      <w:marLeft w:val="0"/>
      <w:marRight w:val="0"/>
      <w:marTop w:val="0"/>
      <w:marBottom w:val="0"/>
      <w:divBdr>
        <w:top w:val="none" w:sz="0" w:space="0" w:color="auto"/>
        <w:left w:val="none" w:sz="0" w:space="0" w:color="auto"/>
        <w:bottom w:val="none" w:sz="0" w:space="0" w:color="auto"/>
        <w:right w:val="none" w:sz="0" w:space="0" w:color="auto"/>
      </w:divBdr>
    </w:div>
    <w:div w:id="425657326">
      <w:bodyDiv w:val="1"/>
      <w:marLeft w:val="0"/>
      <w:marRight w:val="0"/>
      <w:marTop w:val="0"/>
      <w:marBottom w:val="0"/>
      <w:divBdr>
        <w:top w:val="none" w:sz="0" w:space="0" w:color="auto"/>
        <w:left w:val="none" w:sz="0" w:space="0" w:color="auto"/>
        <w:bottom w:val="none" w:sz="0" w:space="0" w:color="auto"/>
        <w:right w:val="none" w:sz="0" w:space="0" w:color="auto"/>
      </w:divBdr>
      <w:divsChild>
        <w:div w:id="38404161">
          <w:marLeft w:val="0"/>
          <w:marRight w:val="0"/>
          <w:marTop w:val="0"/>
          <w:marBottom w:val="0"/>
          <w:divBdr>
            <w:top w:val="none" w:sz="0" w:space="0" w:color="auto"/>
            <w:left w:val="none" w:sz="0" w:space="0" w:color="auto"/>
            <w:bottom w:val="none" w:sz="0" w:space="0" w:color="auto"/>
            <w:right w:val="none" w:sz="0" w:space="0" w:color="auto"/>
          </w:divBdr>
        </w:div>
        <w:div w:id="190648197">
          <w:marLeft w:val="0"/>
          <w:marRight w:val="0"/>
          <w:marTop w:val="0"/>
          <w:marBottom w:val="0"/>
          <w:divBdr>
            <w:top w:val="none" w:sz="0" w:space="0" w:color="auto"/>
            <w:left w:val="none" w:sz="0" w:space="0" w:color="auto"/>
            <w:bottom w:val="none" w:sz="0" w:space="0" w:color="auto"/>
            <w:right w:val="none" w:sz="0" w:space="0" w:color="auto"/>
          </w:divBdr>
        </w:div>
        <w:div w:id="334453904">
          <w:marLeft w:val="0"/>
          <w:marRight w:val="0"/>
          <w:marTop w:val="0"/>
          <w:marBottom w:val="0"/>
          <w:divBdr>
            <w:top w:val="none" w:sz="0" w:space="0" w:color="auto"/>
            <w:left w:val="none" w:sz="0" w:space="0" w:color="auto"/>
            <w:bottom w:val="none" w:sz="0" w:space="0" w:color="auto"/>
            <w:right w:val="none" w:sz="0" w:space="0" w:color="auto"/>
          </w:divBdr>
        </w:div>
        <w:div w:id="339892077">
          <w:marLeft w:val="0"/>
          <w:marRight w:val="0"/>
          <w:marTop w:val="0"/>
          <w:marBottom w:val="0"/>
          <w:divBdr>
            <w:top w:val="none" w:sz="0" w:space="0" w:color="auto"/>
            <w:left w:val="none" w:sz="0" w:space="0" w:color="auto"/>
            <w:bottom w:val="none" w:sz="0" w:space="0" w:color="auto"/>
            <w:right w:val="none" w:sz="0" w:space="0" w:color="auto"/>
          </w:divBdr>
        </w:div>
        <w:div w:id="409234026">
          <w:marLeft w:val="0"/>
          <w:marRight w:val="0"/>
          <w:marTop w:val="0"/>
          <w:marBottom w:val="0"/>
          <w:divBdr>
            <w:top w:val="none" w:sz="0" w:space="0" w:color="auto"/>
            <w:left w:val="none" w:sz="0" w:space="0" w:color="auto"/>
            <w:bottom w:val="none" w:sz="0" w:space="0" w:color="auto"/>
            <w:right w:val="none" w:sz="0" w:space="0" w:color="auto"/>
          </w:divBdr>
        </w:div>
        <w:div w:id="1293943145">
          <w:marLeft w:val="0"/>
          <w:marRight w:val="0"/>
          <w:marTop w:val="0"/>
          <w:marBottom w:val="0"/>
          <w:divBdr>
            <w:top w:val="none" w:sz="0" w:space="0" w:color="auto"/>
            <w:left w:val="none" w:sz="0" w:space="0" w:color="auto"/>
            <w:bottom w:val="none" w:sz="0" w:space="0" w:color="auto"/>
            <w:right w:val="none" w:sz="0" w:space="0" w:color="auto"/>
          </w:divBdr>
        </w:div>
        <w:div w:id="1711609280">
          <w:marLeft w:val="0"/>
          <w:marRight w:val="0"/>
          <w:marTop w:val="0"/>
          <w:marBottom w:val="0"/>
          <w:divBdr>
            <w:top w:val="none" w:sz="0" w:space="0" w:color="auto"/>
            <w:left w:val="none" w:sz="0" w:space="0" w:color="auto"/>
            <w:bottom w:val="none" w:sz="0" w:space="0" w:color="auto"/>
            <w:right w:val="none" w:sz="0" w:space="0" w:color="auto"/>
          </w:divBdr>
        </w:div>
      </w:divsChild>
    </w:div>
    <w:div w:id="480273878">
      <w:bodyDiv w:val="1"/>
      <w:marLeft w:val="0"/>
      <w:marRight w:val="0"/>
      <w:marTop w:val="0"/>
      <w:marBottom w:val="0"/>
      <w:divBdr>
        <w:top w:val="none" w:sz="0" w:space="0" w:color="auto"/>
        <w:left w:val="none" w:sz="0" w:space="0" w:color="auto"/>
        <w:bottom w:val="none" w:sz="0" w:space="0" w:color="auto"/>
        <w:right w:val="none" w:sz="0" w:space="0" w:color="auto"/>
      </w:divBdr>
    </w:div>
    <w:div w:id="502159399">
      <w:bodyDiv w:val="1"/>
      <w:marLeft w:val="0"/>
      <w:marRight w:val="0"/>
      <w:marTop w:val="0"/>
      <w:marBottom w:val="0"/>
      <w:divBdr>
        <w:top w:val="none" w:sz="0" w:space="0" w:color="auto"/>
        <w:left w:val="none" w:sz="0" w:space="0" w:color="auto"/>
        <w:bottom w:val="none" w:sz="0" w:space="0" w:color="auto"/>
        <w:right w:val="none" w:sz="0" w:space="0" w:color="auto"/>
      </w:divBdr>
    </w:div>
    <w:div w:id="734356338">
      <w:bodyDiv w:val="1"/>
      <w:marLeft w:val="0"/>
      <w:marRight w:val="0"/>
      <w:marTop w:val="0"/>
      <w:marBottom w:val="0"/>
      <w:divBdr>
        <w:top w:val="none" w:sz="0" w:space="0" w:color="auto"/>
        <w:left w:val="none" w:sz="0" w:space="0" w:color="auto"/>
        <w:bottom w:val="none" w:sz="0" w:space="0" w:color="auto"/>
        <w:right w:val="none" w:sz="0" w:space="0" w:color="auto"/>
      </w:divBdr>
    </w:div>
    <w:div w:id="817187583">
      <w:bodyDiv w:val="1"/>
      <w:marLeft w:val="0"/>
      <w:marRight w:val="0"/>
      <w:marTop w:val="0"/>
      <w:marBottom w:val="0"/>
      <w:divBdr>
        <w:top w:val="none" w:sz="0" w:space="0" w:color="auto"/>
        <w:left w:val="none" w:sz="0" w:space="0" w:color="auto"/>
        <w:bottom w:val="none" w:sz="0" w:space="0" w:color="auto"/>
        <w:right w:val="none" w:sz="0" w:space="0" w:color="auto"/>
      </w:divBdr>
    </w:div>
    <w:div w:id="976766640">
      <w:bodyDiv w:val="1"/>
      <w:marLeft w:val="0"/>
      <w:marRight w:val="0"/>
      <w:marTop w:val="0"/>
      <w:marBottom w:val="0"/>
      <w:divBdr>
        <w:top w:val="none" w:sz="0" w:space="0" w:color="auto"/>
        <w:left w:val="none" w:sz="0" w:space="0" w:color="auto"/>
        <w:bottom w:val="none" w:sz="0" w:space="0" w:color="auto"/>
        <w:right w:val="none" w:sz="0" w:space="0" w:color="auto"/>
      </w:divBdr>
    </w:div>
    <w:div w:id="1004429845">
      <w:bodyDiv w:val="1"/>
      <w:marLeft w:val="0"/>
      <w:marRight w:val="0"/>
      <w:marTop w:val="0"/>
      <w:marBottom w:val="0"/>
      <w:divBdr>
        <w:top w:val="none" w:sz="0" w:space="0" w:color="auto"/>
        <w:left w:val="none" w:sz="0" w:space="0" w:color="auto"/>
        <w:bottom w:val="none" w:sz="0" w:space="0" w:color="auto"/>
        <w:right w:val="none" w:sz="0" w:space="0" w:color="auto"/>
      </w:divBdr>
    </w:div>
    <w:div w:id="1084569109">
      <w:bodyDiv w:val="1"/>
      <w:marLeft w:val="0"/>
      <w:marRight w:val="0"/>
      <w:marTop w:val="0"/>
      <w:marBottom w:val="0"/>
      <w:divBdr>
        <w:top w:val="none" w:sz="0" w:space="0" w:color="auto"/>
        <w:left w:val="none" w:sz="0" w:space="0" w:color="auto"/>
        <w:bottom w:val="none" w:sz="0" w:space="0" w:color="auto"/>
        <w:right w:val="none" w:sz="0" w:space="0" w:color="auto"/>
      </w:divBdr>
    </w:div>
    <w:div w:id="1290166017">
      <w:bodyDiv w:val="1"/>
      <w:marLeft w:val="0"/>
      <w:marRight w:val="0"/>
      <w:marTop w:val="0"/>
      <w:marBottom w:val="0"/>
      <w:divBdr>
        <w:top w:val="none" w:sz="0" w:space="0" w:color="auto"/>
        <w:left w:val="none" w:sz="0" w:space="0" w:color="auto"/>
        <w:bottom w:val="none" w:sz="0" w:space="0" w:color="auto"/>
        <w:right w:val="none" w:sz="0" w:space="0" w:color="auto"/>
      </w:divBdr>
    </w:div>
    <w:div w:id="1290475397">
      <w:bodyDiv w:val="1"/>
      <w:marLeft w:val="0"/>
      <w:marRight w:val="0"/>
      <w:marTop w:val="0"/>
      <w:marBottom w:val="0"/>
      <w:divBdr>
        <w:top w:val="none" w:sz="0" w:space="0" w:color="auto"/>
        <w:left w:val="none" w:sz="0" w:space="0" w:color="auto"/>
        <w:bottom w:val="none" w:sz="0" w:space="0" w:color="auto"/>
        <w:right w:val="none" w:sz="0" w:space="0" w:color="auto"/>
      </w:divBdr>
    </w:div>
    <w:div w:id="1310670675">
      <w:bodyDiv w:val="1"/>
      <w:marLeft w:val="0"/>
      <w:marRight w:val="0"/>
      <w:marTop w:val="0"/>
      <w:marBottom w:val="0"/>
      <w:divBdr>
        <w:top w:val="none" w:sz="0" w:space="0" w:color="auto"/>
        <w:left w:val="none" w:sz="0" w:space="0" w:color="auto"/>
        <w:bottom w:val="none" w:sz="0" w:space="0" w:color="auto"/>
        <w:right w:val="none" w:sz="0" w:space="0" w:color="auto"/>
      </w:divBdr>
    </w:div>
    <w:div w:id="1321084362">
      <w:bodyDiv w:val="1"/>
      <w:marLeft w:val="0"/>
      <w:marRight w:val="0"/>
      <w:marTop w:val="0"/>
      <w:marBottom w:val="0"/>
      <w:divBdr>
        <w:top w:val="none" w:sz="0" w:space="0" w:color="auto"/>
        <w:left w:val="none" w:sz="0" w:space="0" w:color="auto"/>
        <w:bottom w:val="none" w:sz="0" w:space="0" w:color="auto"/>
        <w:right w:val="none" w:sz="0" w:space="0" w:color="auto"/>
      </w:divBdr>
    </w:div>
    <w:div w:id="1402213683">
      <w:bodyDiv w:val="1"/>
      <w:marLeft w:val="0"/>
      <w:marRight w:val="0"/>
      <w:marTop w:val="0"/>
      <w:marBottom w:val="0"/>
      <w:divBdr>
        <w:top w:val="none" w:sz="0" w:space="0" w:color="auto"/>
        <w:left w:val="none" w:sz="0" w:space="0" w:color="auto"/>
        <w:bottom w:val="none" w:sz="0" w:space="0" w:color="auto"/>
        <w:right w:val="none" w:sz="0" w:space="0" w:color="auto"/>
      </w:divBdr>
    </w:div>
    <w:div w:id="1620797830">
      <w:bodyDiv w:val="1"/>
      <w:marLeft w:val="0"/>
      <w:marRight w:val="0"/>
      <w:marTop w:val="0"/>
      <w:marBottom w:val="0"/>
      <w:divBdr>
        <w:top w:val="none" w:sz="0" w:space="0" w:color="auto"/>
        <w:left w:val="none" w:sz="0" w:space="0" w:color="auto"/>
        <w:bottom w:val="none" w:sz="0" w:space="0" w:color="auto"/>
        <w:right w:val="none" w:sz="0" w:space="0" w:color="auto"/>
      </w:divBdr>
      <w:divsChild>
        <w:div w:id="1166171976">
          <w:marLeft w:val="0"/>
          <w:marRight w:val="0"/>
          <w:marTop w:val="0"/>
          <w:marBottom w:val="0"/>
          <w:divBdr>
            <w:top w:val="none" w:sz="0" w:space="0" w:color="auto"/>
            <w:left w:val="none" w:sz="0" w:space="0" w:color="auto"/>
            <w:bottom w:val="none" w:sz="0" w:space="0" w:color="auto"/>
            <w:right w:val="none" w:sz="0" w:space="0" w:color="auto"/>
          </w:divBdr>
          <w:divsChild>
            <w:div w:id="80300826">
              <w:marLeft w:val="0"/>
              <w:marRight w:val="0"/>
              <w:marTop w:val="0"/>
              <w:marBottom w:val="0"/>
              <w:divBdr>
                <w:top w:val="none" w:sz="0" w:space="0" w:color="auto"/>
                <w:left w:val="none" w:sz="0" w:space="0" w:color="auto"/>
                <w:bottom w:val="none" w:sz="0" w:space="0" w:color="auto"/>
                <w:right w:val="none" w:sz="0" w:space="0" w:color="auto"/>
              </w:divBdr>
              <w:divsChild>
                <w:div w:id="1196163606">
                  <w:marLeft w:val="0"/>
                  <w:marRight w:val="-15"/>
                  <w:marTop w:val="0"/>
                  <w:marBottom w:val="0"/>
                  <w:divBdr>
                    <w:top w:val="none" w:sz="0" w:space="0" w:color="auto"/>
                    <w:left w:val="none" w:sz="0" w:space="0" w:color="auto"/>
                    <w:bottom w:val="none" w:sz="0" w:space="0" w:color="auto"/>
                    <w:right w:val="none" w:sz="0" w:space="0" w:color="auto"/>
                  </w:divBdr>
                  <w:divsChild>
                    <w:div w:id="19010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3690">
      <w:bodyDiv w:val="1"/>
      <w:marLeft w:val="0"/>
      <w:marRight w:val="0"/>
      <w:marTop w:val="0"/>
      <w:marBottom w:val="0"/>
      <w:divBdr>
        <w:top w:val="none" w:sz="0" w:space="0" w:color="auto"/>
        <w:left w:val="none" w:sz="0" w:space="0" w:color="auto"/>
        <w:bottom w:val="none" w:sz="0" w:space="0" w:color="auto"/>
        <w:right w:val="none" w:sz="0" w:space="0" w:color="auto"/>
      </w:divBdr>
    </w:div>
    <w:div w:id="1791776179">
      <w:bodyDiv w:val="1"/>
      <w:marLeft w:val="0"/>
      <w:marRight w:val="0"/>
      <w:marTop w:val="0"/>
      <w:marBottom w:val="0"/>
      <w:divBdr>
        <w:top w:val="none" w:sz="0" w:space="0" w:color="auto"/>
        <w:left w:val="none" w:sz="0" w:space="0" w:color="auto"/>
        <w:bottom w:val="none" w:sz="0" w:space="0" w:color="auto"/>
        <w:right w:val="none" w:sz="0" w:space="0" w:color="auto"/>
      </w:divBdr>
    </w:div>
    <w:div w:id="1799757561">
      <w:bodyDiv w:val="1"/>
      <w:marLeft w:val="0"/>
      <w:marRight w:val="0"/>
      <w:marTop w:val="0"/>
      <w:marBottom w:val="0"/>
      <w:divBdr>
        <w:top w:val="none" w:sz="0" w:space="0" w:color="auto"/>
        <w:left w:val="none" w:sz="0" w:space="0" w:color="auto"/>
        <w:bottom w:val="none" w:sz="0" w:space="0" w:color="auto"/>
        <w:right w:val="none" w:sz="0" w:space="0" w:color="auto"/>
      </w:divBdr>
      <w:divsChild>
        <w:div w:id="1061296523">
          <w:marLeft w:val="0"/>
          <w:marRight w:val="0"/>
          <w:marTop w:val="0"/>
          <w:marBottom w:val="0"/>
          <w:divBdr>
            <w:top w:val="none" w:sz="0" w:space="0" w:color="auto"/>
            <w:left w:val="none" w:sz="0" w:space="0" w:color="auto"/>
            <w:bottom w:val="none" w:sz="0" w:space="0" w:color="auto"/>
            <w:right w:val="none" w:sz="0" w:space="0" w:color="auto"/>
          </w:divBdr>
          <w:divsChild>
            <w:div w:id="1114518780">
              <w:marLeft w:val="0"/>
              <w:marRight w:val="0"/>
              <w:marTop w:val="0"/>
              <w:marBottom w:val="0"/>
              <w:divBdr>
                <w:top w:val="none" w:sz="0" w:space="0" w:color="auto"/>
                <w:left w:val="none" w:sz="0" w:space="0" w:color="auto"/>
                <w:bottom w:val="none" w:sz="0" w:space="0" w:color="auto"/>
                <w:right w:val="none" w:sz="0" w:space="0" w:color="auto"/>
              </w:divBdr>
              <w:divsChild>
                <w:div w:id="1836606526">
                  <w:marLeft w:val="0"/>
                  <w:marRight w:val="0"/>
                  <w:marTop w:val="0"/>
                  <w:marBottom w:val="0"/>
                  <w:divBdr>
                    <w:top w:val="none" w:sz="0" w:space="0" w:color="auto"/>
                    <w:left w:val="none" w:sz="0" w:space="0" w:color="auto"/>
                    <w:bottom w:val="none" w:sz="0" w:space="0" w:color="auto"/>
                    <w:right w:val="none" w:sz="0" w:space="0" w:color="auto"/>
                  </w:divBdr>
                  <w:divsChild>
                    <w:div w:id="58303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177925">
      <w:bodyDiv w:val="1"/>
      <w:marLeft w:val="0"/>
      <w:marRight w:val="0"/>
      <w:marTop w:val="0"/>
      <w:marBottom w:val="0"/>
      <w:divBdr>
        <w:top w:val="none" w:sz="0" w:space="0" w:color="auto"/>
        <w:left w:val="none" w:sz="0" w:space="0" w:color="auto"/>
        <w:bottom w:val="none" w:sz="0" w:space="0" w:color="auto"/>
        <w:right w:val="none" w:sz="0" w:space="0" w:color="auto"/>
      </w:divBdr>
      <w:divsChild>
        <w:div w:id="1989746343">
          <w:marLeft w:val="0"/>
          <w:marRight w:val="0"/>
          <w:marTop w:val="0"/>
          <w:marBottom w:val="0"/>
          <w:divBdr>
            <w:top w:val="none" w:sz="0" w:space="0" w:color="auto"/>
            <w:left w:val="none" w:sz="0" w:space="0" w:color="auto"/>
            <w:bottom w:val="none" w:sz="0" w:space="0" w:color="auto"/>
            <w:right w:val="none" w:sz="0" w:space="0" w:color="auto"/>
          </w:divBdr>
          <w:divsChild>
            <w:div w:id="1088429621">
              <w:marLeft w:val="0"/>
              <w:marRight w:val="0"/>
              <w:marTop w:val="0"/>
              <w:marBottom w:val="0"/>
              <w:divBdr>
                <w:top w:val="none" w:sz="0" w:space="0" w:color="auto"/>
                <w:left w:val="none" w:sz="0" w:space="0" w:color="auto"/>
                <w:bottom w:val="none" w:sz="0" w:space="0" w:color="auto"/>
                <w:right w:val="none" w:sz="0" w:space="0" w:color="auto"/>
              </w:divBdr>
              <w:divsChild>
                <w:div w:id="86584535">
                  <w:marLeft w:val="0"/>
                  <w:marRight w:val="0"/>
                  <w:marTop w:val="0"/>
                  <w:marBottom w:val="0"/>
                  <w:divBdr>
                    <w:top w:val="none" w:sz="0" w:space="0" w:color="auto"/>
                    <w:left w:val="none" w:sz="0" w:space="0" w:color="auto"/>
                    <w:bottom w:val="none" w:sz="0" w:space="0" w:color="auto"/>
                    <w:right w:val="none" w:sz="0" w:space="0" w:color="auto"/>
                  </w:divBdr>
                  <w:divsChild>
                    <w:div w:id="1545485430">
                      <w:marLeft w:val="0"/>
                      <w:marRight w:val="0"/>
                      <w:marTop w:val="0"/>
                      <w:marBottom w:val="0"/>
                      <w:divBdr>
                        <w:top w:val="none" w:sz="0" w:space="0" w:color="auto"/>
                        <w:left w:val="none" w:sz="0" w:space="0" w:color="auto"/>
                        <w:bottom w:val="none" w:sz="0" w:space="0" w:color="auto"/>
                        <w:right w:val="none" w:sz="0" w:space="0" w:color="auto"/>
                      </w:divBdr>
                      <w:divsChild>
                        <w:div w:id="1765955552">
                          <w:marLeft w:val="0"/>
                          <w:marRight w:val="0"/>
                          <w:marTop w:val="0"/>
                          <w:marBottom w:val="0"/>
                          <w:divBdr>
                            <w:top w:val="none" w:sz="0" w:space="0" w:color="auto"/>
                            <w:left w:val="none" w:sz="0" w:space="0" w:color="auto"/>
                            <w:bottom w:val="none" w:sz="0" w:space="0" w:color="auto"/>
                            <w:right w:val="none" w:sz="0" w:space="0" w:color="auto"/>
                          </w:divBdr>
                          <w:divsChild>
                            <w:div w:id="487400940">
                              <w:marLeft w:val="0"/>
                              <w:marRight w:val="0"/>
                              <w:marTop w:val="0"/>
                              <w:marBottom w:val="0"/>
                              <w:divBdr>
                                <w:top w:val="none" w:sz="0" w:space="0" w:color="auto"/>
                                <w:left w:val="none" w:sz="0" w:space="0" w:color="auto"/>
                                <w:bottom w:val="none" w:sz="0" w:space="0" w:color="auto"/>
                                <w:right w:val="none" w:sz="0" w:space="0" w:color="auto"/>
                              </w:divBdr>
                              <w:divsChild>
                                <w:div w:id="814563934">
                                  <w:marLeft w:val="0"/>
                                  <w:marRight w:val="0"/>
                                  <w:marTop w:val="0"/>
                                  <w:marBottom w:val="0"/>
                                  <w:divBdr>
                                    <w:top w:val="none" w:sz="0" w:space="0" w:color="auto"/>
                                    <w:left w:val="none" w:sz="0" w:space="0" w:color="auto"/>
                                    <w:bottom w:val="none" w:sz="0" w:space="0" w:color="auto"/>
                                    <w:right w:val="none" w:sz="0" w:space="0" w:color="auto"/>
                                  </w:divBdr>
                                  <w:divsChild>
                                    <w:div w:id="789013379">
                                      <w:marLeft w:val="0"/>
                                      <w:marRight w:val="0"/>
                                      <w:marTop w:val="0"/>
                                      <w:marBottom w:val="0"/>
                                      <w:divBdr>
                                        <w:top w:val="none" w:sz="0" w:space="0" w:color="auto"/>
                                        <w:left w:val="none" w:sz="0" w:space="0" w:color="auto"/>
                                        <w:bottom w:val="none" w:sz="0" w:space="0" w:color="auto"/>
                                        <w:right w:val="none" w:sz="0" w:space="0" w:color="auto"/>
                                      </w:divBdr>
                                      <w:divsChild>
                                        <w:div w:id="1368066417">
                                          <w:marLeft w:val="0"/>
                                          <w:marRight w:val="0"/>
                                          <w:marTop w:val="0"/>
                                          <w:marBottom w:val="0"/>
                                          <w:divBdr>
                                            <w:top w:val="none" w:sz="0" w:space="0" w:color="auto"/>
                                            <w:left w:val="none" w:sz="0" w:space="0" w:color="auto"/>
                                            <w:bottom w:val="none" w:sz="0" w:space="0" w:color="auto"/>
                                            <w:right w:val="none" w:sz="0" w:space="0" w:color="auto"/>
                                          </w:divBdr>
                                          <w:divsChild>
                                            <w:div w:id="2093431534">
                                              <w:marLeft w:val="0"/>
                                              <w:marRight w:val="0"/>
                                              <w:marTop w:val="0"/>
                                              <w:marBottom w:val="0"/>
                                              <w:divBdr>
                                                <w:top w:val="none" w:sz="0" w:space="0" w:color="auto"/>
                                                <w:left w:val="none" w:sz="0" w:space="0" w:color="auto"/>
                                                <w:bottom w:val="none" w:sz="0" w:space="0" w:color="auto"/>
                                                <w:right w:val="none" w:sz="0" w:space="0" w:color="auto"/>
                                              </w:divBdr>
                                              <w:divsChild>
                                                <w:div w:id="200897190">
                                                  <w:marLeft w:val="480"/>
                                                  <w:marRight w:val="0"/>
                                                  <w:marTop w:val="0"/>
                                                  <w:marBottom w:val="0"/>
                                                  <w:divBdr>
                                                    <w:top w:val="none" w:sz="0" w:space="0" w:color="auto"/>
                                                    <w:left w:val="none" w:sz="0" w:space="0" w:color="auto"/>
                                                    <w:bottom w:val="none" w:sz="0" w:space="0" w:color="auto"/>
                                                    <w:right w:val="none" w:sz="0" w:space="0" w:color="auto"/>
                                                  </w:divBdr>
                                                  <w:divsChild>
                                                    <w:div w:id="1868247868">
                                                      <w:marLeft w:val="0"/>
                                                      <w:marRight w:val="0"/>
                                                      <w:marTop w:val="0"/>
                                                      <w:marBottom w:val="0"/>
                                                      <w:divBdr>
                                                        <w:top w:val="none" w:sz="0" w:space="0" w:color="auto"/>
                                                        <w:left w:val="none" w:sz="0" w:space="0" w:color="auto"/>
                                                        <w:bottom w:val="none" w:sz="0" w:space="0" w:color="auto"/>
                                                        <w:right w:val="none" w:sz="0" w:space="0" w:color="auto"/>
                                                      </w:divBdr>
                                                      <w:divsChild>
                                                        <w:div w:id="904679866">
                                                          <w:marLeft w:val="0"/>
                                                          <w:marRight w:val="0"/>
                                                          <w:marTop w:val="0"/>
                                                          <w:marBottom w:val="0"/>
                                                          <w:divBdr>
                                                            <w:top w:val="none" w:sz="0" w:space="0" w:color="auto"/>
                                                            <w:left w:val="none" w:sz="0" w:space="0" w:color="auto"/>
                                                            <w:bottom w:val="none" w:sz="0" w:space="0" w:color="auto"/>
                                                            <w:right w:val="none" w:sz="0" w:space="0" w:color="auto"/>
                                                          </w:divBdr>
                                                          <w:divsChild>
                                                            <w:div w:id="952440511">
                                                              <w:marLeft w:val="0"/>
                                                              <w:marRight w:val="0"/>
                                                              <w:marTop w:val="0"/>
                                                              <w:marBottom w:val="0"/>
                                                              <w:divBdr>
                                                                <w:top w:val="none" w:sz="0" w:space="0" w:color="auto"/>
                                                                <w:left w:val="none" w:sz="0" w:space="0" w:color="auto"/>
                                                                <w:bottom w:val="none" w:sz="0" w:space="0" w:color="auto"/>
                                                                <w:right w:val="none" w:sz="0" w:space="0" w:color="auto"/>
                                                              </w:divBdr>
                                                              <w:divsChild>
                                                                <w:div w:id="210727005">
                                                                  <w:marLeft w:val="0"/>
                                                                  <w:marRight w:val="0"/>
                                                                  <w:marTop w:val="0"/>
                                                                  <w:marBottom w:val="0"/>
                                                                  <w:divBdr>
                                                                    <w:top w:val="none" w:sz="0" w:space="0" w:color="auto"/>
                                                                    <w:left w:val="none" w:sz="0" w:space="0" w:color="auto"/>
                                                                    <w:bottom w:val="none" w:sz="0" w:space="0" w:color="auto"/>
                                                                    <w:right w:val="none" w:sz="0" w:space="0" w:color="auto"/>
                                                                  </w:divBdr>
                                                                  <w:divsChild>
                                                                    <w:div w:id="1159809543">
                                                                      <w:marLeft w:val="0"/>
                                                                      <w:marRight w:val="0"/>
                                                                      <w:marTop w:val="0"/>
                                                                      <w:marBottom w:val="0"/>
                                                                      <w:divBdr>
                                                                        <w:top w:val="none" w:sz="0" w:space="0" w:color="auto"/>
                                                                        <w:left w:val="none" w:sz="0" w:space="0" w:color="auto"/>
                                                                        <w:bottom w:val="none" w:sz="0" w:space="0" w:color="auto"/>
                                                                        <w:right w:val="none" w:sz="0" w:space="0" w:color="auto"/>
                                                                      </w:divBdr>
                                                                      <w:divsChild>
                                                                        <w:div w:id="724328336">
                                                                          <w:marLeft w:val="0"/>
                                                                          <w:marRight w:val="0"/>
                                                                          <w:marTop w:val="0"/>
                                                                          <w:marBottom w:val="0"/>
                                                                          <w:divBdr>
                                                                            <w:top w:val="none" w:sz="0" w:space="0" w:color="auto"/>
                                                                            <w:left w:val="none" w:sz="0" w:space="0" w:color="auto"/>
                                                                            <w:bottom w:val="single" w:sz="6" w:space="23" w:color="EAECEE"/>
                                                                            <w:right w:val="none" w:sz="0" w:space="0" w:color="auto"/>
                                                                          </w:divBdr>
                                                                          <w:divsChild>
                                                                            <w:div w:id="9794002">
                                                                              <w:marLeft w:val="0"/>
                                                                              <w:marRight w:val="0"/>
                                                                              <w:marTop w:val="0"/>
                                                                              <w:marBottom w:val="0"/>
                                                                              <w:divBdr>
                                                                                <w:top w:val="none" w:sz="0" w:space="0" w:color="auto"/>
                                                                                <w:left w:val="none" w:sz="0" w:space="0" w:color="auto"/>
                                                                                <w:bottom w:val="none" w:sz="0" w:space="0" w:color="auto"/>
                                                                                <w:right w:val="none" w:sz="0" w:space="0" w:color="auto"/>
                                                                              </w:divBdr>
                                                                              <w:divsChild>
                                                                                <w:div w:id="1633366787">
                                                                                  <w:marLeft w:val="0"/>
                                                                                  <w:marRight w:val="0"/>
                                                                                  <w:marTop w:val="0"/>
                                                                                  <w:marBottom w:val="0"/>
                                                                                  <w:divBdr>
                                                                                    <w:top w:val="none" w:sz="0" w:space="0" w:color="auto"/>
                                                                                    <w:left w:val="none" w:sz="0" w:space="0" w:color="auto"/>
                                                                                    <w:bottom w:val="none" w:sz="0" w:space="0" w:color="auto"/>
                                                                                    <w:right w:val="none" w:sz="0" w:space="0" w:color="auto"/>
                                                                                  </w:divBdr>
                                                                                  <w:divsChild>
                                                                                    <w:div w:id="110705907">
                                                                                      <w:marLeft w:val="0"/>
                                                                                      <w:marRight w:val="0"/>
                                                                                      <w:marTop w:val="0"/>
                                                                                      <w:marBottom w:val="0"/>
                                                                                      <w:divBdr>
                                                                                        <w:top w:val="none" w:sz="0" w:space="0" w:color="auto"/>
                                                                                        <w:left w:val="none" w:sz="0" w:space="0" w:color="auto"/>
                                                                                        <w:bottom w:val="none" w:sz="0" w:space="0" w:color="auto"/>
                                                                                        <w:right w:val="none" w:sz="0" w:space="0" w:color="auto"/>
                                                                                      </w:divBdr>
                                                                                      <w:divsChild>
                                                                                        <w:div w:id="645672436">
                                                                                          <w:marLeft w:val="0"/>
                                                                                          <w:marRight w:val="0"/>
                                                                                          <w:marTop w:val="0"/>
                                                                                          <w:marBottom w:val="0"/>
                                                                                          <w:divBdr>
                                                                                            <w:top w:val="none" w:sz="0" w:space="0" w:color="auto"/>
                                                                                            <w:left w:val="none" w:sz="0" w:space="0" w:color="auto"/>
                                                                                            <w:bottom w:val="none" w:sz="0" w:space="0" w:color="auto"/>
                                                                                            <w:right w:val="none" w:sz="0" w:space="0" w:color="auto"/>
                                                                                          </w:divBdr>
                                                                                          <w:divsChild>
                                                                                            <w:div w:id="1717698618">
                                                                                              <w:marLeft w:val="0"/>
                                                                                              <w:marRight w:val="0"/>
                                                                                              <w:marTop w:val="0"/>
                                                                                              <w:marBottom w:val="0"/>
                                                                                              <w:divBdr>
                                                                                                <w:top w:val="none" w:sz="0" w:space="0" w:color="auto"/>
                                                                                                <w:left w:val="none" w:sz="0" w:space="0" w:color="auto"/>
                                                                                                <w:bottom w:val="none" w:sz="0" w:space="0" w:color="auto"/>
                                                                                                <w:right w:val="none" w:sz="0" w:space="0" w:color="auto"/>
                                                                                              </w:divBdr>
                                                                                              <w:divsChild>
                                                                                                <w:div w:id="262035281">
                                                                                                  <w:marLeft w:val="0"/>
                                                                                                  <w:marRight w:val="0"/>
                                                                                                  <w:marTop w:val="0"/>
                                                                                                  <w:marBottom w:val="0"/>
                                                                                                  <w:divBdr>
                                                                                                    <w:top w:val="none" w:sz="0" w:space="0" w:color="auto"/>
                                                                                                    <w:left w:val="none" w:sz="0" w:space="0" w:color="auto"/>
                                                                                                    <w:bottom w:val="none" w:sz="0" w:space="0" w:color="auto"/>
                                                                                                    <w:right w:val="none" w:sz="0" w:space="0" w:color="auto"/>
                                                                                                  </w:divBdr>
                                                                                                  <w:divsChild>
                                                                                                    <w:div w:id="15183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426023">
      <w:bodyDiv w:val="1"/>
      <w:marLeft w:val="0"/>
      <w:marRight w:val="0"/>
      <w:marTop w:val="0"/>
      <w:marBottom w:val="0"/>
      <w:divBdr>
        <w:top w:val="none" w:sz="0" w:space="0" w:color="auto"/>
        <w:left w:val="none" w:sz="0" w:space="0" w:color="auto"/>
        <w:bottom w:val="none" w:sz="0" w:space="0" w:color="auto"/>
        <w:right w:val="none" w:sz="0" w:space="0" w:color="auto"/>
      </w:divBdr>
      <w:divsChild>
        <w:div w:id="740955541">
          <w:marLeft w:val="0"/>
          <w:marRight w:val="0"/>
          <w:marTop w:val="0"/>
          <w:marBottom w:val="0"/>
          <w:divBdr>
            <w:top w:val="none" w:sz="0" w:space="0" w:color="auto"/>
            <w:left w:val="none" w:sz="0" w:space="0" w:color="auto"/>
            <w:bottom w:val="none" w:sz="0" w:space="0" w:color="auto"/>
            <w:right w:val="none" w:sz="0" w:space="0" w:color="auto"/>
          </w:divBdr>
          <w:divsChild>
            <w:div w:id="324670860">
              <w:marLeft w:val="0"/>
              <w:marRight w:val="0"/>
              <w:marTop w:val="0"/>
              <w:marBottom w:val="0"/>
              <w:divBdr>
                <w:top w:val="none" w:sz="0" w:space="0" w:color="auto"/>
                <w:left w:val="none" w:sz="0" w:space="0" w:color="auto"/>
                <w:bottom w:val="none" w:sz="0" w:space="0" w:color="auto"/>
                <w:right w:val="none" w:sz="0" w:space="0" w:color="auto"/>
              </w:divBdr>
              <w:divsChild>
                <w:div w:id="392780607">
                  <w:marLeft w:val="0"/>
                  <w:marRight w:val="0"/>
                  <w:marTop w:val="0"/>
                  <w:marBottom w:val="0"/>
                  <w:divBdr>
                    <w:top w:val="none" w:sz="0" w:space="0" w:color="auto"/>
                    <w:left w:val="none" w:sz="0" w:space="0" w:color="auto"/>
                    <w:bottom w:val="none" w:sz="0" w:space="0" w:color="auto"/>
                    <w:right w:val="none" w:sz="0" w:space="0" w:color="auto"/>
                  </w:divBdr>
                  <w:divsChild>
                    <w:div w:id="1938176805">
                      <w:marLeft w:val="0"/>
                      <w:marRight w:val="0"/>
                      <w:marTop w:val="0"/>
                      <w:marBottom w:val="0"/>
                      <w:divBdr>
                        <w:top w:val="none" w:sz="0" w:space="0" w:color="auto"/>
                        <w:left w:val="none" w:sz="0" w:space="0" w:color="auto"/>
                        <w:bottom w:val="none" w:sz="0" w:space="0" w:color="auto"/>
                        <w:right w:val="none" w:sz="0" w:space="0" w:color="auto"/>
                      </w:divBdr>
                      <w:divsChild>
                        <w:div w:id="2118790927">
                          <w:marLeft w:val="0"/>
                          <w:marRight w:val="0"/>
                          <w:marTop w:val="0"/>
                          <w:marBottom w:val="0"/>
                          <w:divBdr>
                            <w:top w:val="none" w:sz="0" w:space="0" w:color="auto"/>
                            <w:left w:val="none" w:sz="0" w:space="0" w:color="auto"/>
                            <w:bottom w:val="none" w:sz="0" w:space="0" w:color="auto"/>
                            <w:right w:val="none" w:sz="0" w:space="0" w:color="auto"/>
                          </w:divBdr>
                          <w:divsChild>
                            <w:div w:id="109325919">
                              <w:marLeft w:val="0"/>
                              <w:marRight w:val="0"/>
                              <w:marTop w:val="0"/>
                              <w:marBottom w:val="0"/>
                              <w:divBdr>
                                <w:top w:val="none" w:sz="0" w:space="0" w:color="auto"/>
                                <w:left w:val="none" w:sz="0" w:space="0" w:color="auto"/>
                                <w:bottom w:val="none" w:sz="0" w:space="0" w:color="auto"/>
                                <w:right w:val="none" w:sz="0" w:space="0" w:color="auto"/>
                              </w:divBdr>
                              <w:divsChild>
                                <w:div w:id="308871432">
                                  <w:marLeft w:val="0"/>
                                  <w:marRight w:val="0"/>
                                  <w:marTop w:val="0"/>
                                  <w:marBottom w:val="0"/>
                                  <w:divBdr>
                                    <w:top w:val="none" w:sz="0" w:space="0" w:color="auto"/>
                                    <w:left w:val="none" w:sz="0" w:space="0" w:color="auto"/>
                                    <w:bottom w:val="none" w:sz="0" w:space="0" w:color="auto"/>
                                    <w:right w:val="none" w:sz="0" w:space="0" w:color="auto"/>
                                  </w:divBdr>
                                  <w:divsChild>
                                    <w:div w:id="1406606241">
                                      <w:marLeft w:val="0"/>
                                      <w:marRight w:val="0"/>
                                      <w:marTop w:val="0"/>
                                      <w:marBottom w:val="0"/>
                                      <w:divBdr>
                                        <w:top w:val="none" w:sz="0" w:space="0" w:color="auto"/>
                                        <w:left w:val="none" w:sz="0" w:space="0" w:color="auto"/>
                                        <w:bottom w:val="none" w:sz="0" w:space="0" w:color="auto"/>
                                        <w:right w:val="none" w:sz="0" w:space="0" w:color="auto"/>
                                      </w:divBdr>
                                      <w:divsChild>
                                        <w:div w:id="318072815">
                                          <w:marLeft w:val="0"/>
                                          <w:marRight w:val="0"/>
                                          <w:marTop w:val="0"/>
                                          <w:marBottom w:val="0"/>
                                          <w:divBdr>
                                            <w:top w:val="none" w:sz="0" w:space="0" w:color="auto"/>
                                            <w:left w:val="none" w:sz="0" w:space="0" w:color="auto"/>
                                            <w:bottom w:val="none" w:sz="0" w:space="0" w:color="auto"/>
                                            <w:right w:val="none" w:sz="0" w:space="0" w:color="auto"/>
                                          </w:divBdr>
                                          <w:divsChild>
                                            <w:div w:id="2064790422">
                                              <w:marLeft w:val="0"/>
                                              <w:marRight w:val="0"/>
                                              <w:marTop w:val="0"/>
                                              <w:marBottom w:val="0"/>
                                              <w:divBdr>
                                                <w:top w:val="none" w:sz="0" w:space="0" w:color="auto"/>
                                                <w:left w:val="none" w:sz="0" w:space="0" w:color="auto"/>
                                                <w:bottom w:val="none" w:sz="0" w:space="0" w:color="auto"/>
                                                <w:right w:val="none" w:sz="0" w:space="0" w:color="auto"/>
                                              </w:divBdr>
                                              <w:divsChild>
                                                <w:div w:id="1510801428">
                                                  <w:marLeft w:val="480"/>
                                                  <w:marRight w:val="0"/>
                                                  <w:marTop w:val="0"/>
                                                  <w:marBottom w:val="0"/>
                                                  <w:divBdr>
                                                    <w:top w:val="none" w:sz="0" w:space="0" w:color="auto"/>
                                                    <w:left w:val="none" w:sz="0" w:space="0" w:color="auto"/>
                                                    <w:bottom w:val="none" w:sz="0" w:space="0" w:color="auto"/>
                                                    <w:right w:val="none" w:sz="0" w:space="0" w:color="auto"/>
                                                  </w:divBdr>
                                                  <w:divsChild>
                                                    <w:div w:id="95566037">
                                                      <w:marLeft w:val="0"/>
                                                      <w:marRight w:val="0"/>
                                                      <w:marTop w:val="0"/>
                                                      <w:marBottom w:val="0"/>
                                                      <w:divBdr>
                                                        <w:top w:val="none" w:sz="0" w:space="0" w:color="auto"/>
                                                        <w:left w:val="none" w:sz="0" w:space="0" w:color="auto"/>
                                                        <w:bottom w:val="none" w:sz="0" w:space="0" w:color="auto"/>
                                                        <w:right w:val="none" w:sz="0" w:space="0" w:color="auto"/>
                                                      </w:divBdr>
                                                      <w:divsChild>
                                                        <w:div w:id="1775784038">
                                                          <w:marLeft w:val="0"/>
                                                          <w:marRight w:val="0"/>
                                                          <w:marTop w:val="0"/>
                                                          <w:marBottom w:val="0"/>
                                                          <w:divBdr>
                                                            <w:top w:val="none" w:sz="0" w:space="0" w:color="auto"/>
                                                            <w:left w:val="none" w:sz="0" w:space="0" w:color="auto"/>
                                                            <w:bottom w:val="none" w:sz="0" w:space="0" w:color="auto"/>
                                                            <w:right w:val="none" w:sz="0" w:space="0" w:color="auto"/>
                                                          </w:divBdr>
                                                          <w:divsChild>
                                                            <w:div w:id="2067101634">
                                                              <w:marLeft w:val="0"/>
                                                              <w:marRight w:val="0"/>
                                                              <w:marTop w:val="0"/>
                                                              <w:marBottom w:val="0"/>
                                                              <w:divBdr>
                                                                <w:top w:val="none" w:sz="0" w:space="0" w:color="auto"/>
                                                                <w:left w:val="none" w:sz="0" w:space="0" w:color="auto"/>
                                                                <w:bottom w:val="none" w:sz="0" w:space="0" w:color="auto"/>
                                                                <w:right w:val="none" w:sz="0" w:space="0" w:color="auto"/>
                                                              </w:divBdr>
                                                              <w:divsChild>
                                                                <w:div w:id="66922802">
                                                                  <w:marLeft w:val="0"/>
                                                                  <w:marRight w:val="0"/>
                                                                  <w:marTop w:val="0"/>
                                                                  <w:marBottom w:val="0"/>
                                                                  <w:divBdr>
                                                                    <w:top w:val="none" w:sz="0" w:space="0" w:color="auto"/>
                                                                    <w:left w:val="none" w:sz="0" w:space="0" w:color="auto"/>
                                                                    <w:bottom w:val="none" w:sz="0" w:space="0" w:color="auto"/>
                                                                    <w:right w:val="none" w:sz="0" w:space="0" w:color="auto"/>
                                                                  </w:divBdr>
                                                                  <w:divsChild>
                                                                    <w:div w:id="1633366813">
                                                                      <w:marLeft w:val="0"/>
                                                                      <w:marRight w:val="0"/>
                                                                      <w:marTop w:val="0"/>
                                                                      <w:marBottom w:val="0"/>
                                                                      <w:divBdr>
                                                                        <w:top w:val="none" w:sz="0" w:space="0" w:color="auto"/>
                                                                        <w:left w:val="none" w:sz="0" w:space="0" w:color="auto"/>
                                                                        <w:bottom w:val="none" w:sz="0" w:space="0" w:color="auto"/>
                                                                        <w:right w:val="none" w:sz="0" w:space="0" w:color="auto"/>
                                                                      </w:divBdr>
                                                                      <w:divsChild>
                                                                        <w:div w:id="209415288">
                                                                          <w:marLeft w:val="0"/>
                                                                          <w:marRight w:val="0"/>
                                                                          <w:marTop w:val="0"/>
                                                                          <w:marBottom w:val="0"/>
                                                                          <w:divBdr>
                                                                            <w:top w:val="none" w:sz="0" w:space="0" w:color="auto"/>
                                                                            <w:left w:val="none" w:sz="0" w:space="0" w:color="auto"/>
                                                                            <w:bottom w:val="single" w:sz="6" w:space="23" w:color="EAECEE"/>
                                                                            <w:right w:val="none" w:sz="0" w:space="0" w:color="auto"/>
                                                                          </w:divBdr>
                                                                          <w:divsChild>
                                                                            <w:div w:id="16277574">
                                                                              <w:marLeft w:val="0"/>
                                                                              <w:marRight w:val="0"/>
                                                                              <w:marTop w:val="0"/>
                                                                              <w:marBottom w:val="0"/>
                                                                              <w:divBdr>
                                                                                <w:top w:val="none" w:sz="0" w:space="0" w:color="auto"/>
                                                                                <w:left w:val="none" w:sz="0" w:space="0" w:color="auto"/>
                                                                                <w:bottom w:val="none" w:sz="0" w:space="0" w:color="auto"/>
                                                                                <w:right w:val="none" w:sz="0" w:space="0" w:color="auto"/>
                                                                              </w:divBdr>
                                                                              <w:divsChild>
                                                                                <w:div w:id="1123579542">
                                                                                  <w:marLeft w:val="0"/>
                                                                                  <w:marRight w:val="0"/>
                                                                                  <w:marTop w:val="0"/>
                                                                                  <w:marBottom w:val="0"/>
                                                                                  <w:divBdr>
                                                                                    <w:top w:val="none" w:sz="0" w:space="0" w:color="auto"/>
                                                                                    <w:left w:val="none" w:sz="0" w:space="0" w:color="auto"/>
                                                                                    <w:bottom w:val="none" w:sz="0" w:space="0" w:color="auto"/>
                                                                                    <w:right w:val="none" w:sz="0" w:space="0" w:color="auto"/>
                                                                                  </w:divBdr>
                                                                                  <w:divsChild>
                                                                                    <w:div w:id="864948874">
                                                                                      <w:marLeft w:val="0"/>
                                                                                      <w:marRight w:val="0"/>
                                                                                      <w:marTop w:val="0"/>
                                                                                      <w:marBottom w:val="0"/>
                                                                                      <w:divBdr>
                                                                                        <w:top w:val="none" w:sz="0" w:space="0" w:color="auto"/>
                                                                                        <w:left w:val="none" w:sz="0" w:space="0" w:color="auto"/>
                                                                                        <w:bottom w:val="none" w:sz="0" w:space="0" w:color="auto"/>
                                                                                        <w:right w:val="none" w:sz="0" w:space="0" w:color="auto"/>
                                                                                      </w:divBdr>
                                                                                      <w:divsChild>
                                                                                        <w:div w:id="408695342">
                                                                                          <w:marLeft w:val="0"/>
                                                                                          <w:marRight w:val="0"/>
                                                                                          <w:marTop w:val="0"/>
                                                                                          <w:marBottom w:val="0"/>
                                                                                          <w:divBdr>
                                                                                            <w:top w:val="none" w:sz="0" w:space="0" w:color="auto"/>
                                                                                            <w:left w:val="none" w:sz="0" w:space="0" w:color="auto"/>
                                                                                            <w:bottom w:val="none" w:sz="0" w:space="0" w:color="auto"/>
                                                                                            <w:right w:val="none" w:sz="0" w:space="0" w:color="auto"/>
                                                                                          </w:divBdr>
                                                                                          <w:divsChild>
                                                                                            <w:div w:id="435103917">
                                                                                              <w:marLeft w:val="0"/>
                                                                                              <w:marRight w:val="0"/>
                                                                                              <w:marTop w:val="0"/>
                                                                                              <w:marBottom w:val="0"/>
                                                                                              <w:divBdr>
                                                                                                <w:top w:val="none" w:sz="0" w:space="0" w:color="auto"/>
                                                                                                <w:left w:val="none" w:sz="0" w:space="0" w:color="auto"/>
                                                                                                <w:bottom w:val="none" w:sz="0" w:space="0" w:color="auto"/>
                                                                                                <w:right w:val="none" w:sz="0" w:space="0" w:color="auto"/>
                                                                                              </w:divBdr>
                                                                                              <w:divsChild>
                                                                                                <w:div w:id="1253125210">
                                                                                                  <w:marLeft w:val="0"/>
                                                                                                  <w:marRight w:val="0"/>
                                                                                                  <w:marTop w:val="0"/>
                                                                                                  <w:marBottom w:val="0"/>
                                                                                                  <w:divBdr>
                                                                                                    <w:top w:val="none" w:sz="0" w:space="0" w:color="auto"/>
                                                                                                    <w:left w:val="none" w:sz="0" w:space="0" w:color="auto"/>
                                                                                                    <w:bottom w:val="none" w:sz="0" w:space="0" w:color="auto"/>
                                                                                                    <w:right w:val="none" w:sz="0" w:space="0" w:color="auto"/>
                                                                                                  </w:divBdr>
                                                                                                  <w:divsChild>
                                                                                                    <w:div w:id="40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wikipedia.org/wiki/Kaolin" TargetMode="External"/><Relationship Id="rId18" Type="http://schemas.openxmlformats.org/officeDocument/2006/relationships/hyperlink" Target="http://pl.wikipedia.org/wiki/Polimery_syntetyczne" TargetMode="External"/><Relationship Id="rId26" Type="http://schemas.openxmlformats.org/officeDocument/2006/relationships/hyperlink" Target="http://pl.wikipedia.org/wiki/Polimery_syntetyczne" TargetMode="External"/><Relationship Id="rId3" Type="http://schemas.openxmlformats.org/officeDocument/2006/relationships/styles" Target="styles.xml"/><Relationship Id="rId21" Type="http://schemas.openxmlformats.org/officeDocument/2006/relationships/hyperlink" Target="http://pl.wikipedia.org/wiki/Poliolefin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wikipedia.org/wiki/Tlenek_o&#322;owiu(II)" TargetMode="External"/><Relationship Id="rId17" Type="http://schemas.openxmlformats.org/officeDocument/2006/relationships/hyperlink" Target="http://pl.wikipedia.org/wiki/Ditionian(III)_sodu" TargetMode="External"/><Relationship Id="rId25" Type="http://schemas.openxmlformats.org/officeDocument/2006/relationships/hyperlink" Target="http://pl.wikipedia.org/wiki/Tlenek_o&#322;owiu(II)" TargetMode="External"/><Relationship Id="rId33" Type="http://schemas.openxmlformats.org/officeDocument/2006/relationships/hyperlink" Target="https://pl.wikipedia.org/wiki/Pr%C3%B3g_wyczuwalno%C5%9Bci_zapachu" TargetMode="External"/><Relationship Id="rId2" Type="http://schemas.openxmlformats.org/officeDocument/2006/relationships/numbering" Target="numbering.xml"/><Relationship Id="rId16" Type="http://schemas.openxmlformats.org/officeDocument/2006/relationships/hyperlink" Target="http://pl.wikipedia.org/wiki/Kreda_(ska&#322;a)" TargetMode="External"/><Relationship Id="rId20" Type="http://schemas.openxmlformats.org/officeDocument/2006/relationships/hyperlink" Target="http://pl.wikipedia.org/wiki/Polimery" TargetMode="External"/><Relationship Id="rId29" Type="http://schemas.openxmlformats.org/officeDocument/2006/relationships/hyperlink" Target="http://pl.wikipedia.org/wiki/Ditlenek_o&#322;owi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Tlenek_boru(III)" TargetMode="External"/><Relationship Id="rId24" Type="http://schemas.openxmlformats.org/officeDocument/2006/relationships/hyperlink" Target="http://pl.wikipedia.org/wiki/Tlenek_boru(III)" TargetMode="External"/><Relationship Id="rId32" Type="http://schemas.openxmlformats.org/officeDocument/2006/relationships/hyperlink" Target="https://pl.wikipedia.org/wiki/Odora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wikipedia.org/wiki/Gips" TargetMode="External"/><Relationship Id="rId23" Type="http://schemas.openxmlformats.org/officeDocument/2006/relationships/hyperlink" Target="http://pl.wikipedia.org/wiki/W&#281;glan_wapnia" TargetMode="External"/><Relationship Id="rId28" Type="http://schemas.openxmlformats.org/officeDocument/2006/relationships/hyperlink" Target="http://pl.wikipedia.org/wiki/O&#322;&#243;w" TargetMode="External"/><Relationship Id="rId36" Type="http://schemas.openxmlformats.org/officeDocument/2006/relationships/fontTable" Target="fontTable.xml"/><Relationship Id="rId10" Type="http://schemas.openxmlformats.org/officeDocument/2006/relationships/hyperlink" Target="http://pl.wikipedia.org/wiki/W&#281;glan_wapnia" TargetMode="External"/><Relationship Id="rId19" Type="http://schemas.openxmlformats.org/officeDocument/2006/relationships/hyperlink" Target="http://pl.wikipedia.org/wiki/Elastomery" TargetMode="External"/><Relationship Id="rId31" Type="http://schemas.openxmlformats.org/officeDocument/2006/relationships/hyperlink" Target="http://pl.wikipedia.org/wiki/Elektrolit" TargetMode="External"/><Relationship Id="rId4" Type="http://schemas.openxmlformats.org/officeDocument/2006/relationships/settings" Target="settings.xml"/><Relationship Id="rId9" Type="http://schemas.openxmlformats.org/officeDocument/2006/relationships/hyperlink" Target="http://pl.wikipedia.org/wiki/W&#281;glan_sodu" TargetMode="External"/><Relationship Id="rId14" Type="http://schemas.openxmlformats.org/officeDocument/2006/relationships/hyperlink" Target="http://pl.wikipedia.org/wiki/Talk" TargetMode="External"/><Relationship Id="rId22" Type="http://schemas.openxmlformats.org/officeDocument/2006/relationships/hyperlink" Target="http://pl.wikipedia.org/wiki/W&#281;glan_sodu" TargetMode="External"/><Relationship Id="rId27" Type="http://schemas.openxmlformats.org/officeDocument/2006/relationships/hyperlink" Target="http://pl.wikipedia.org/wiki/Ogniwo_galwaniczne" TargetMode="External"/><Relationship Id="rId30" Type="http://schemas.openxmlformats.org/officeDocument/2006/relationships/hyperlink" Target="http://pl.wikipedia.org/wiki/Kwas_siarkowy" TargetMode="External"/><Relationship Id="rId35"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B140A-EBCC-4AA2-BF84-0ADFED4F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39903</Words>
  <Characters>239423</Characters>
  <Application>Microsoft Office Word</Application>
  <DocSecurity>0</DocSecurity>
  <Lines>1995</Lines>
  <Paragraphs>557</Paragraphs>
  <ScaleCrop>false</ScaleCrop>
  <HeadingPairs>
    <vt:vector size="2" baseType="variant">
      <vt:variant>
        <vt:lpstr>Tytuł</vt:lpstr>
      </vt:variant>
      <vt:variant>
        <vt:i4>1</vt:i4>
      </vt:variant>
    </vt:vector>
  </HeadingPairs>
  <TitlesOfParts>
    <vt:vector size="1" baseType="lpstr">
      <vt:lpstr>Pozwolenie zintegrowane</vt:lpstr>
    </vt:vector>
  </TitlesOfParts>
  <Company>Ministerstwo Środowiska</Company>
  <LinksUpToDate>false</LinksUpToDate>
  <CharactersWithSpaces>278769</CharactersWithSpaces>
  <SharedDoc>false</SharedDoc>
  <HLinks>
    <vt:vector size="150" baseType="variant">
      <vt:variant>
        <vt:i4>5308433</vt:i4>
      </vt:variant>
      <vt:variant>
        <vt:i4>72</vt:i4>
      </vt:variant>
      <vt:variant>
        <vt:i4>0</vt:i4>
      </vt:variant>
      <vt:variant>
        <vt:i4>5</vt:i4>
      </vt:variant>
      <vt:variant>
        <vt:lpwstr>https://pl.wikipedia.org/wiki/Pr%C3%B3g_wyczuwalno%C5%9Bci_zapachu</vt:lpwstr>
      </vt:variant>
      <vt:variant>
        <vt:lpwstr/>
      </vt:variant>
      <vt:variant>
        <vt:i4>5701632</vt:i4>
      </vt:variant>
      <vt:variant>
        <vt:i4>69</vt:i4>
      </vt:variant>
      <vt:variant>
        <vt:i4>0</vt:i4>
      </vt:variant>
      <vt:variant>
        <vt:i4>5</vt:i4>
      </vt:variant>
      <vt:variant>
        <vt:lpwstr>https://pl.wikipedia.org/wiki/Odorant</vt:lpwstr>
      </vt:variant>
      <vt:variant>
        <vt:lpwstr/>
      </vt:variant>
      <vt:variant>
        <vt:i4>7864366</vt:i4>
      </vt:variant>
      <vt:variant>
        <vt:i4>66</vt:i4>
      </vt:variant>
      <vt:variant>
        <vt:i4>0</vt:i4>
      </vt:variant>
      <vt:variant>
        <vt:i4>5</vt:i4>
      </vt:variant>
      <vt:variant>
        <vt:lpwstr>http://pl.wikipedia.org/wiki/Elektrolit</vt:lpwstr>
      </vt:variant>
      <vt:variant>
        <vt:lpwstr/>
      </vt:variant>
      <vt:variant>
        <vt:i4>5374013</vt:i4>
      </vt:variant>
      <vt:variant>
        <vt:i4>63</vt:i4>
      </vt:variant>
      <vt:variant>
        <vt:i4>0</vt:i4>
      </vt:variant>
      <vt:variant>
        <vt:i4>5</vt:i4>
      </vt:variant>
      <vt:variant>
        <vt:lpwstr>http://pl.wikipedia.org/wiki/Kwas_siarkowy</vt:lpwstr>
      </vt:variant>
      <vt:variant>
        <vt:lpwstr/>
      </vt:variant>
      <vt:variant>
        <vt:i4>17104990</vt:i4>
      </vt:variant>
      <vt:variant>
        <vt:i4>60</vt:i4>
      </vt:variant>
      <vt:variant>
        <vt:i4>0</vt:i4>
      </vt:variant>
      <vt:variant>
        <vt:i4>5</vt:i4>
      </vt:variant>
      <vt:variant>
        <vt:lpwstr>http://pl.wikipedia.org/wiki/Ditlenek_ołowiu</vt:lpwstr>
      </vt:variant>
      <vt:variant>
        <vt:lpwstr/>
      </vt:variant>
      <vt:variant>
        <vt:i4>9830773</vt:i4>
      </vt:variant>
      <vt:variant>
        <vt:i4>57</vt:i4>
      </vt:variant>
      <vt:variant>
        <vt:i4>0</vt:i4>
      </vt:variant>
      <vt:variant>
        <vt:i4>5</vt:i4>
      </vt:variant>
      <vt:variant>
        <vt:lpwstr>http://pl.wikipedia.org/wiki/Ołów</vt:lpwstr>
      </vt:variant>
      <vt:variant>
        <vt:lpwstr/>
      </vt:variant>
      <vt:variant>
        <vt:i4>5636143</vt:i4>
      </vt:variant>
      <vt:variant>
        <vt:i4>54</vt:i4>
      </vt:variant>
      <vt:variant>
        <vt:i4>0</vt:i4>
      </vt:variant>
      <vt:variant>
        <vt:i4>5</vt:i4>
      </vt:variant>
      <vt:variant>
        <vt:lpwstr>http://pl.wikipedia.org/wiki/Ogniwo_galwaniczne</vt:lpwstr>
      </vt:variant>
      <vt:variant>
        <vt:lpwstr/>
      </vt:variant>
      <vt:variant>
        <vt:i4>2228310</vt:i4>
      </vt:variant>
      <vt:variant>
        <vt:i4>51</vt:i4>
      </vt:variant>
      <vt:variant>
        <vt:i4>0</vt:i4>
      </vt:variant>
      <vt:variant>
        <vt:i4>5</vt:i4>
      </vt:variant>
      <vt:variant>
        <vt:lpwstr>http://pl.wikipedia.org/wiki/Polimery_syntetyczne</vt:lpwstr>
      </vt:variant>
      <vt:variant>
        <vt:lpwstr/>
      </vt:variant>
      <vt:variant>
        <vt:i4>18940022</vt:i4>
      </vt:variant>
      <vt:variant>
        <vt:i4>48</vt:i4>
      </vt:variant>
      <vt:variant>
        <vt:i4>0</vt:i4>
      </vt:variant>
      <vt:variant>
        <vt:i4>5</vt:i4>
      </vt:variant>
      <vt:variant>
        <vt:lpwstr>http://pl.wikipedia.org/wiki/Tlenek_ołowiu(II)</vt:lpwstr>
      </vt:variant>
      <vt:variant>
        <vt:lpwstr/>
      </vt:variant>
      <vt:variant>
        <vt:i4>3866639</vt:i4>
      </vt:variant>
      <vt:variant>
        <vt:i4>45</vt:i4>
      </vt:variant>
      <vt:variant>
        <vt:i4>0</vt:i4>
      </vt:variant>
      <vt:variant>
        <vt:i4>5</vt:i4>
      </vt:variant>
      <vt:variant>
        <vt:lpwstr>http://pl.wikipedia.org/wiki/Tlenek_boru(III)</vt:lpwstr>
      </vt:variant>
      <vt:variant>
        <vt:lpwstr/>
      </vt:variant>
      <vt:variant>
        <vt:i4>4849986</vt:i4>
      </vt:variant>
      <vt:variant>
        <vt:i4>42</vt:i4>
      </vt:variant>
      <vt:variant>
        <vt:i4>0</vt:i4>
      </vt:variant>
      <vt:variant>
        <vt:i4>5</vt:i4>
      </vt:variant>
      <vt:variant>
        <vt:lpwstr>http://pl.wikipedia.org/wiki/Węglan_wapnia</vt:lpwstr>
      </vt:variant>
      <vt:variant>
        <vt:lpwstr/>
      </vt:variant>
      <vt:variant>
        <vt:i4>4063547</vt:i4>
      </vt:variant>
      <vt:variant>
        <vt:i4>39</vt:i4>
      </vt:variant>
      <vt:variant>
        <vt:i4>0</vt:i4>
      </vt:variant>
      <vt:variant>
        <vt:i4>5</vt:i4>
      </vt:variant>
      <vt:variant>
        <vt:lpwstr>http://pl.wikipedia.org/wiki/Węglan_sodu</vt:lpwstr>
      </vt:variant>
      <vt:variant>
        <vt:lpwstr/>
      </vt:variant>
      <vt:variant>
        <vt:i4>786517</vt:i4>
      </vt:variant>
      <vt:variant>
        <vt:i4>36</vt:i4>
      </vt:variant>
      <vt:variant>
        <vt:i4>0</vt:i4>
      </vt:variant>
      <vt:variant>
        <vt:i4>5</vt:i4>
      </vt:variant>
      <vt:variant>
        <vt:lpwstr>http://pl.wikipedia.org/wiki/Poliolefiny</vt:lpwstr>
      </vt:variant>
      <vt:variant>
        <vt:lpwstr/>
      </vt:variant>
      <vt:variant>
        <vt:i4>589908</vt:i4>
      </vt:variant>
      <vt:variant>
        <vt:i4>33</vt:i4>
      </vt:variant>
      <vt:variant>
        <vt:i4>0</vt:i4>
      </vt:variant>
      <vt:variant>
        <vt:i4>5</vt:i4>
      </vt:variant>
      <vt:variant>
        <vt:lpwstr>http://pl.wikipedia.org/wiki/Polimery</vt:lpwstr>
      </vt:variant>
      <vt:variant>
        <vt:lpwstr/>
      </vt:variant>
      <vt:variant>
        <vt:i4>6619170</vt:i4>
      </vt:variant>
      <vt:variant>
        <vt:i4>30</vt:i4>
      </vt:variant>
      <vt:variant>
        <vt:i4>0</vt:i4>
      </vt:variant>
      <vt:variant>
        <vt:i4>5</vt:i4>
      </vt:variant>
      <vt:variant>
        <vt:lpwstr>http://pl.wikipedia.org/wiki/Elastomery</vt:lpwstr>
      </vt:variant>
      <vt:variant>
        <vt:lpwstr/>
      </vt:variant>
      <vt:variant>
        <vt:i4>2228310</vt:i4>
      </vt:variant>
      <vt:variant>
        <vt:i4>27</vt:i4>
      </vt:variant>
      <vt:variant>
        <vt:i4>0</vt:i4>
      </vt:variant>
      <vt:variant>
        <vt:i4>5</vt:i4>
      </vt:variant>
      <vt:variant>
        <vt:lpwstr>http://pl.wikipedia.org/wiki/Polimery_syntetyczne</vt:lpwstr>
      </vt:variant>
      <vt:variant>
        <vt:lpwstr/>
      </vt:variant>
      <vt:variant>
        <vt:i4>3604551</vt:i4>
      </vt:variant>
      <vt:variant>
        <vt:i4>24</vt:i4>
      </vt:variant>
      <vt:variant>
        <vt:i4>0</vt:i4>
      </vt:variant>
      <vt:variant>
        <vt:i4>5</vt:i4>
      </vt:variant>
      <vt:variant>
        <vt:lpwstr>http://pl.wikipedia.org/wiki/Ditionian(III)_sodu</vt:lpwstr>
      </vt:variant>
      <vt:variant>
        <vt:lpwstr/>
      </vt:variant>
      <vt:variant>
        <vt:i4>21823501</vt:i4>
      </vt:variant>
      <vt:variant>
        <vt:i4>21</vt:i4>
      </vt:variant>
      <vt:variant>
        <vt:i4>0</vt:i4>
      </vt:variant>
      <vt:variant>
        <vt:i4>5</vt:i4>
      </vt:variant>
      <vt:variant>
        <vt:lpwstr>http://pl.wikipedia.org/wiki/Kreda_(skała)</vt:lpwstr>
      </vt:variant>
      <vt:variant>
        <vt:lpwstr/>
      </vt:variant>
      <vt:variant>
        <vt:i4>1900638</vt:i4>
      </vt:variant>
      <vt:variant>
        <vt:i4>18</vt:i4>
      </vt:variant>
      <vt:variant>
        <vt:i4>0</vt:i4>
      </vt:variant>
      <vt:variant>
        <vt:i4>5</vt:i4>
      </vt:variant>
      <vt:variant>
        <vt:lpwstr>http://pl.wikipedia.org/wiki/Gips</vt:lpwstr>
      </vt:variant>
      <vt:variant>
        <vt:lpwstr/>
      </vt:variant>
      <vt:variant>
        <vt:i4>1179734</vt:i4>
      </vt:variant>
      <vt:variant>
        <vt:i4>15</vt:i4>
      </vt:variant>
      <vt:variant>
        <vt:i4>0</vt:i4>
      </vt:variant>
      <vt:variant>
        <vt:i4>5</vt:i4>
      </vt:variant>
      <vt:variant>
        <vt:lpwstr>http://pl.wikipedia.org/wiki/Talk</vt:lpwstr>
      </vt:variant>
      <vt:variant>
        <vt:lpwstr/>
      </vt:variant>
      <vt:variant>
        <vt:i4>6750266</vt:i4>
      </vt:variant>
      <vt:variant>
        <vt:i4>12</vt:i4>
      </vt:variant>
      <vt:variant>
        <vt:i4>0</vt:i4>
      </vt:variant>
      <vt:variant>
        <vt:i4>5</vt:i4>
      </vt:variant>
      <vt:variant>
        <vt:lpwstr>http://pl.wikipedia.org/wiki/Kaolin</vt:lpwstr>
      </vt:variant>
      <vt:variant>
        <vt:lpwstr/>
      </vt:variant>
      <vt:variant>
        <vt:i4>18940022</vt:i4>
      </vt:variant>
      <vt:variant>
        <vt:i4>9</vt:i4>
      </vt:variant>
      <vt:variant>
        <vt:i4>0</vt:i4>
      </vt:variant>
      <vt:variant>
        <vt:i4>5</vt:i4>
      </vt:variant>
      <vt:variant>
        <vt:lpwstr>http://pl.wikipedia.org/wiki/Tlenek_ołowiu(II)</vt:lpwstr>
      </vt:variant>
      <vt:variant>
        <vt:lpwstr/>
      </vt:variant>
      <vt:variant>
        <vt:i4>3866639</vt:i4>
      </vt:variant>
      <vt:variant>
        <vt:i4>6</vt:i4>
      </vt:variant>
      <vt:variant>
        <vt:i4>0</vt:i4>
      </vt:variant>
      <vt:variant>
        <vt:i4>5</vt:i4>
      </vt:variant>
      <vt:variant>
        <vt:lpwstr>http://pl.wikipedia.org/wiki/Tlenek_boru(III)</vt:lpwstr>
      </vt:variant>
      <vt:variant>
        <vt:lpwstr/>
      </vt:variant>
      <vt:variant>
        <vt:i4>4849986</vt:i4>
      </vt:variant>
      <vt:variant>
        <vt:i4>3</vt:i4>
      </vt:variant>
      <vt:variant>
        <vt:i4>0</vt:i4>
      </vt:variant>
      <vt:variant>
        <vt:i4>5</vt:i4>
      </vt:variant>
      <vt:variant>
        <vt:lpwstr>http://pl.wikipedia.org/wiki/Węglan_wapnia</vt:lpwstr>
      </vt:variant>
      <vt:variant>
        <vt:lpwstr/>
      </vt:variant>
      <vt:variant>
        <vt:i4>4063547</vt:i4>
      </vt:variant>
      <vt:variant>
        <vt:i4>0</vt:i4>
      </vt:variant>
      <vt:variant>
        <vt:i4>0</vt:i4>
      </vt:variant>
      <vt:variant>
        <vt:i4>5</vt:i4>
      </vt:variant>
      <vt:variant>
        <vt:lpwstr>http://pl.wikipedia.org/wiki/Węglan_sodu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Pozwolenie zintegrowane</dc:title>
  <dc:subject/>
  <dc:creator>pieczkoi</dc:creator>
  <cp:keywords/>
  <dc:description/>
  <cp:lastModifiedBy>Julia</cp:lastModifiedBy>
  <cp:revision>15</cp:revision>
  <cp:lastPrinted>2016-05-12T11:59:00Z</cp:lastPrinted>
  <dcterms:created xsi:type="dcterms:W3CDTF">2023-01-10T09:31:00Z</dcterms:created>
  <dcterms:modified xsi:type="dcterms:W3CDTF">2023-01-10T10:43:00Z</dcterms:modified>
</cp:coreProperties>
</file>